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4D3D6" w14:textId="77777777" w:rsidR="00237A65" w:rsidRPr="0012780E" w:rsidRDefault="00237A65" w:rsidP="002F5E74">
      <w:pPr>
        <w:widowControl w:val="0"/>
        <w:jc w:val="center"/>
        <w:rPr>
          <w:sz w:val="28"/>
          <w:szCs w:val="28"/>
        </w:rPr>
      </w:pPr>
      <w:r w:rsidRPr="0012780E">
        <w:rPr>
          <w:sz w:val="28"/>
          <w:szCs w:val="28"/>
        </w:rPr>
        <w:t>Федеральное государственное образовательное бюджетное учреждение</w:t>
      </w:r>
    </w:p>
    <w:p w14:paraId="105F803A" w14:textId="77777777" w:rsidR="00237A65" w:rsidRPr="0012780E" w:rsidRDefault="00237A65" w:rsidP="002F5E74">
      <w:pPr>
        <w:widowControl w:val="0"/>
        <w:jc w:val="center"/>
        <w:rPr>
          <w:sz w:val="28"/>
          <w:szCs w:val="28"/>
        </w:rPr>
      </w:pPr>
      <w:r w:rsidRPr="0012780E">
        <w:rPr>
          <w:sz w:val="28"/>
          <w:szCs w:val="28"/>
        </w:rPr>
        <w:t>высшего образования</w:t>
      </w:r>
    </w:p>
    <w:p w14:paraId="3AC6EF7C" w14:textId="77777777" w:rsidR="00237A65" w:rsidRPr="0012780E" w:rsidRDefault="00237A65" w:rsidP="002F5E74">
      <w:pPr>
        <w:widowControl w:val="0"/>
        <w:jc w:val="center"/>
        <w:rPr>
          <w:b/>
          <w:caps/>
          <w:sz w:val="28"/>
          <w:szCs w:val="28"/>
        </w:rPr>
      </w:pPr>
      <w:r w:rsidRPr="0012780E">
        <w:rPr>
          <w:b/>
          <w:caps/>
          <w:sz w:val="28"/>
          <w:szCs w:val="28"/>
        </w:rPr>
        <w:t>«ФинансовЫЙ УНИВЕРСИТЕТ при Правительстве</w:t>
      </w:r>
    </w:p>
    <w:p w14:paraId="7CDE4DA5" w14:textId="77777777" w:rsidR="00237A65" w:rsidRPr="0012780E" w:rsidRDefault="00237A65" w:rsidP="002F5E74">
      <w:pPr>
        <w:widowControl w:val="0"/>
        <w:jc w:val="center"/>
        <w:rPr>
          <w:b/>
          <w:caps/>
          <w:sz w:val="28"/>
          <w:szCs w:val="28"/>
        </w:rPr>
      </w:pPr>
      <w:r w:rsidRPr="0012780E">
        <w:rPr>
          <w:b/>
          <w:caps/>
          <w:sz w:val="28"/>
          <w:szCs w:val="28"/>
        </w:rPr>
        <w:t>Российской Федерации»</w:t>
      </w:r>
    </w:p>
    <w:p w14:paraId="7755BED4" w14:textId="77777777" w:rsidR="00237A65" w:rsidRPr="0012780E" w:rsidRDefault="00237A65" w:rsidP="002F5E74">
      <w:pPr>
        <w:widowControl w:val="0"/>
        <w:jc w:val="center"/>
        <w:rPr>
          <w:b/>
          <w:sz w:val="28"/>
          <w:szCs w:val="28"/>
        </w:rPr>
      </w:pPr>
      <w:r w:rsidRPr="0012780E">
        <w:rPr>
          <w:b/>
          <w:sz w:val="28"/>
          <w:szCs w:val="28"/>
        </w:rPr>
        <w:t>(Финансовый университет)</w:t>
      </w:r>
    </w:p>
    <w:p w14:paraId="2F86D004" w14:textId="77777777" w:rsidR="00237A65" w:rsidRPr="0012780E" w:rsidRDefault="00237A65" w:rsidP="002F5E74">
      <w:pPr>
        <w:widowControl w:val="0"/>
        <w:jc w:val="center"/>
        <w:rPr>
          <w:sz w:val="28"/>
          <w:szCs w:val="28"/>
        </w:rPr>
      </w:pPr>
    </w:p>
    <w:p w14:paraId="61E6ECD0" w14:textId="77777777" w:rsidR="00237A65" w:rsidRPr="0012780E" w:rsidRDefault="00237A65" w:rsidP="002F5E74">
      <w:pPr>
        <w:pStyle w:val="affff6"/>
        <w:widowControl w:val="0"/>
        <w:rPr>
          <w:sz w:val="28"/>
          <w:szCs w:val="28"/>
        </w:rPr>
      </w:pPr>
      <w:r w:rsidRPr="0012780E">
        <w:rPr>
          <w:sz w:val="28"/>
          <w:szCs w:val="28"/>
        </w:rPr>
        <w:t>Департамент аудита и корпоративной отчетности                                     Факультета налогов, аудита и бизнес-анализа</w:t>
      </w:r>
    </w:p>
    <w:tbl>
      <w:tblPr>
        <w:tblpPr w:leftFromText="180" w:rightFromText="180" w:vertAnchor="text" w:horzAnchor="page" w:tblpX="1813" w:tblpY="328"/>
        <w:tblW w:w="10144" w:type="pct"/>
        <w:tblLook w:val="04A0" w:firstRow="1" w:lastRow="0" w:firstColumn="1" w:lastColumn="0" w:noHBand="0" w:noVBand="1"/>
      </w:tblPr>
      <w:tblGrid>
        <w:gridCol w:w="4617"/>
        <w:gridCol w:w="5156"/>
        <w:gridCol w:w="5156"/>
        <w:gridCol w:w="4339"/>
      </w:tblGrid>
      <w:tr w:rsidR="00D54278" w:rsidRPr="00D54278" w14:paraId="28DBA289" w14:textId="77777777" w:rsidTr="004A1CEC">
        <w:tc>
          <w:tcPr>
            <w:tcW w:w="1198" w:type="pct"/>
            <w:shd w:val="clear" w:color="auto" w:fill="auto"/>
          </w:tcPr>
          <w:p w14:paraId="57A6E694" w14:textId="77777777" w:rsidR="00D54278" w:rsidRPr="00D54278" w:rsidRDefault="00D54278" w:rsidP="00D54278">
            <w:pPr>
              <w:widowControl w:val="0"/>
              <w:autoSpaceDE w:val="0"/>
              <w:autoSpaceDN w:val="0"/>
              <w:adjustRightInd w:val="0"/>
              <w:jc w:val="both"/>
              <w:rPr>
                <w:color w:val="0D0D0D"/>
                <w:sz w:val="28"/>
                <w:szCs w:val="28"/>
              </w:rPr>
            </w:pPr>
            <w:r w:rsidRPr="00D54278">
              <w:rPr>
                <w:color w:val="0D0D0D"/>
                <w:sz w:val="28"/>
                <w:szCs w:val="28"/>
              </w:rPr>
              <w:t>СОГЛАСОВАНО</w:t>
            </w:r>
          </w:p>
          <w:p w14:paraId="38E893E2" w14:textId="77777777" w:rsidR="00D54278" w:rsidRPr="00D54278" w:rsidRDefault="00D54278" w:rsidP="00D54278">
            <w:pPr>
              <w:widowControl w:val="0"/>
              <w:autoSpaceDE w:val="0"/>
              <w:autoSpaceDN w:val="0"/>
              <w:adjustRightInd w:val="0"/>
              <w:jc w:val="both"/>
              <w:rPr>
                <w:color w:val="0D0D0D"/>
                <w:sz w:val="28"/>
                <w:szCs w:val="28"/>
              </w:rPr>
            </w:pPr>
            <w:r w:rsidRPr="00D54278">
              <w:rPr>
                <w:color w:val="0D0D0D"/>
                <w:sz w:val="28"/>
                <w:szCs w:val="28"/>
              </w:rPr>
              <w:t>АО «ЭЛЕРАН»</w:t>
            </w:r>
          </w:p>
          <w:p w14:paraId="4D7E0FF4" w14:textId="77777777" w:rsidR="00D54278" w:rsidRPr="00D54278" w:rsidRDefault="00D54278" w:rsidP="00D54278">
            <w:pPr>
              <w:widowControl w:val="0"/>
              <w:autoSpaceDE w:val="0"/>
              <w:autoSpaceDN w:val="0"/>
              <w:adjustRightInd w:val="0"/>
              <w:jc w:val="both"/>
              <w:rPr>
                <w:color w:val="0D0D0D"/>
                <w:sz w:val="28"/>
                <w:szCs w:val="28"/>
              </w:rPr>
            </w:pPr>
            <w:r w:rsidRPr="00D54278">
              <w:rPr>
                <w:color w:val="0D0D0D"/>
                <w:sz w:val="28"/>
                <w:szCs w:val="28"/>
              </w:rPr>
              <w:t>Главный бухгалтер</w:t>
            </w:r>
          </w:p>
          <w:p w14:paraId="7836EF16" w14:textId="77777777" w:rsidR="00D54278" w:rsidRPr="00D54278" w:rsidRDefault="00D54278" w:rsidP="00D54278">
            <w:pPr>
              <w:widowControl w:val="0"/>
              <w:autoSpaceDE w:val="0"/>
              <w:autoSpaceDN w:val="0"/>
              <w:adjustRightInd w:val="0"/>
              <w:rPr>
                <w:color w:val="0D0D0D"/>
                <w:sz w:val="28"/>
                <w:szCs w:val="28"/>
              </w:rPr>
            </w:pPr>
            <w:r w:rsidRPr="00D54278">
              <w:rPr>
                <w:color w:val="0D0D0D"/>
                <w:sz w:val="28"/>
                <w:szCs w:val="28"/>
              </w:rPr>
              <w:t>________________ Е.Н. Баранова</w:t>
            </w:r>
          </w:p>
          <w:p w14:paraId="6E7F0AF6" w14:textId="3C97BA20" w:rsidR="00D54278" w:rsidRPr="00D54278" w:rsidRDefault="00D54278" w:rsidP="00D54278">
            <w:pPr>
              <w:widowControl w:val="0"/>
              <w:autoSpaceDE w:val="0"/>
              <w:autoSpaceDN w:val="0"/>
              <w:adjustRightInd w:val="0"/>
              <w:rPr>
                <w:color w:val="0D0D0D"/>
                <w:sz w:val="28"/>
                <w:szCs w:val="28"/>
              </w:rPr>
            </w:pPr>
            <w:r w:rsidRPr="00D54278">
              <w:rPr>
                <w:color w:val="0D0D0D"/>
                <w:sz w:val="28"/>
                <w:szCs w:val="28"/>
              </w:rPr>
              <w:t>«</w:t>
            </w:r>
            <w:r>
              <w:rPr>
                <w:color w:val="0D0D0D"/>
                <w:sz w:val="28"/>
                <w:szCs w:val="28"/>
              </w:rPr>
              <w:t>08</w:t>
            </w:r>
            <w:r w:rsidRPr="00D54278">
              <w:rPr>
                <w:color w:val="0D0D0D"/>
                <w:sz w:val="28"/>
                <w:szCs w:val="28"/>
              </w:rPr>
              <w:t xml:space="preserve">» </w:t>
            </w:r>
            <w:r>
              <w:rPr>
                <w:color w:val="0D0D0D"/>
                <w:sz w:val="28"/>
                <w:szCs w:val="28"/>
              </w:rPr>
              <w:t>декабря</w:t>
            </w:r>
            <w:r w:rsidRPr="00D54278">
              <w:rPr>
                <w:color w:val="0D0D0D"/>
                <w:sz w:val="28"/>
                <w:szCs w:val="28"/>
              </w:rPr>
              <w:t xml:space="preserve"> 2023 г.</w:t>
            </w:r>
          </w:p>
          <w:p w14:paraId="1AD475D5" w14:textId="77777777" w:rsidR="00D54278" w:rsidRPr="00D54278" w:rsidRDefault="00D54278" w:rsidP="00D54278">
            <w:pPr>
              <w:widowControl w:val="0"/>
              <w:autoSpaceDE w:val="0"/>
              <w:autoSpaceDN w:val="0"/>
              <w:adjustRightInd w:val="0"/>
              <w:jc w:val="both"/>
              <w:rPr>
                <w:color w:val="0D0D0D"/>
                <w:sz w:val="28"/>
                <w:szCs w:val="28"/>
              </w:rPr>
            </w:pPr>
          </w:p>
        </w:tc>
        <w:tc>
          <w:tcPr>
            <w:tcW w:w="1338" w:type="pct"/>
            <w:shd w:val="clear" w:color="auto" w:fill="auto"/>
          </w:tcPr>
          <w:p w14:paraId="63B92699" w14:textId="77777777" w:rsidR="00D54278" w:rsidRPr="00D54278" w:rsidRDefault="00D54278" w:rsidP="00D54278">
            <w:pPr>
              <w:widowControl w:val="0"/>
              <w:rPr>
                <w:color w:val="0D0D0D"/>
                <w:sz w:val="28"/>
                <w:szCs w:val="28"/>
              </w:rPr>
            </w:pPr>
            <w:r w:rsidRPr="00D54278">
              <w:rPr>
                <w:color w:val="0D0D0D"/>
                <w:sz w:val="28"/>
                <w:szCs w:val="28"/>
              </w:rPr>
              <w:t>УТВЕРЖДАЮ</w:t>
            </w:r>
          </w:p>
          <w:p w14:paraId="510A9A97" w14:textId="77777777" w:rsidR="00D54278" w:rsidRPr="00D54278" w:rsidRDefault="00D54278" w:rsidP="00D54278">
            <w:pPr>
              <w:widowControl w:val="0"/>
              <w:rPr>
                <w:color w:val="0D0D0D"/>
                <w:sz w:val="28"/>
                <w:szCs w:val="28"/>
              </w:rPr>
            </w:pPr>
            <w:r w:rsidRPr="00D54278">
              <w:rPr>
                <w:color w:val="0D0D0D"/>
                <w:sz w:val="28"/>
                <w:szCs w:val="28"/>
              </w:rPr>
              <w:t>Проректор по учебной и               методической работе</w:t>
            </w:r>
          </w:p>
          <w:p w14:paraId="1ED978FC" w14:textId="77777777" w:rsidR="00D54278" w:rsidRPr="00D54278" w:rsidRDefault="00D54278" w:rsidP="00D54278">
            <w:pPr>
              <w:widowControl w:val="0"/>
              <w:rPr>
                <w:color w:val="0D0D0D"/>
                <w:sz w:val="28"/>
                <w:szCs w:val="28"/>
              </w:rPr>
            </w:pPr>
            <w:r w:rsidRPr="00D54278">
              <w:rPr>
                <w:color w:val="0D0D0D"/>
                <w:sz w:val="28"/>
                <w:szCs w:val="28"/>
              </w:rPr>
              <w:t>________________ Е.А. Каменева</w:t>
            </w:r>
          </w:p>
          <w:p w14:paraId="18032521" w14:textId="7BC2897B" w:rsidR="00D54278" w:rsidRPr="00D54278" w:rsidRDefault="00D54278" w:rsidP="00D54278">
            <w:pPr>
              <w:widowControl w:val="0"/>
              <w:autoSpaceDE w:val="0"/>
              <w:autoSpaceDN w:val="0"/>
              <w:adjustRightInd w:val="0"/>
              <w:rPr>
                <w:color w:val="0D0D0D"/>
                <w:sz w:val="28"/>
                <w:szCs w:val="28"/>
              </w:rPr>
            </w:pPr>
            <w:r w:rsidRPr="00D54278">
              <w:rPr>
                <w:color w:val="0D0D0D"/>
                <w:sz w:val="28"/>
                <w:szCs w:val="28"/>
              </w:rPr>
              <w:t>«</w:t>
            </w:r>
            <w:r>
              <w:rPr>
                <w:color w:val="0D0D0D"/>
                <w:sz w:val="28"/>
                <w:szCs w:val="28"/>
              </w:rPr>
              <w:t>27</w:t>
            </w:r>
            <w:r w:rsidRPr="00D54278">
              <w:rPr>
                <w:color w:val="0D0D0D"/>
                <w:sz w:val="28"/>
                <w:szCs w:val="28"/>
              </w:rPr>
              <w:t>» декабря 2023 г.</w:t>
            </w:r>
          </w:p>
        </w:tc>
        <w:tc>
          <w:tcPr>
            <w:tcW w:w="1338" w:type="pct"/>
          </w:tcPr>
          <w:p w14:paraId="4BB424B3" w14:textId="77777777" w:rsidR="00D54278" w:rsidRPr="00D54278" w:rsidRDefault="00D54278" w:rsidP="00D54278">
            <w:pPr>
              <w:widowControl w:val="0"/>
              <w:spacing w:line="276" w:lineRule="auto"/>
              <w:jc w:val="both"/>
              <w:rPr>
                <w:sz w:val="28"/>
                <w:szCs w:val="28"/>
              </w:rPr>
            </w:pPr>
          </w:p>
        </w:tc>
        <w:tc>
          <w:tcPr>
            <w:tcW w:w="1126" w:type="pct"/>
          </w:tcPr>
          <w:p w14:paraId="58F0CC54" w14:textId="77777777" w:rsidR="00D54278" w:rsidRPr="00D54278" w:rsidRDefault="00D54278" w:rsidP="00D54278">
            <w:pPr>
              <w:widowControl w:val="0"/>
              <w:spacing w:line="276" w:lineRule="auto"/>
              <w:jc w:val="both"/>
              <w:rPr>
                <w:sz w:val="28"/>
                <w:szCs w:val="28"/>
              </w:rPr>
            </w:pPr>
          </w:p>
        </w:tc>
      </w:tr>
    </w:tbl>
    <w:p w14:paraId="7317CCB7" w14:textId="77777777" w:rsidR="00237A65" w:rsidRPr="0012780E" w:rsidRDefault="00237A65" w:rsidP="002F5E74">
      <w:pPr>
        <w:widowControl w:val="0"/>
        <w:jc w:val="center"/>
        <w:rPr>
          <w:sz w:val="28"/>
          <w:szCs w:val="28"/>
        </w:rPr>
      </w:pPr>
    </w:p>
    <w:p w14:paraId="73156A8F" w14:textId="77777777" w:rsidR="00237A65" w:rsidRPr="0012780E" w:rsidRDefault="00237A65" w:rsidP="002F5E74">
      <w:pPr>
        <w:widowControl w:val="0"/>
        <w:jc w:val="center"/>
        <w:rPr>
          <w:sz w:val="28"/>
          <w:szCs w:val="28"/>
        </w:rPr>
      </w:pPr>
    </w:p>
    <w:p w14:paraId="16D475BC" w14:textId="77777777" w:rsidR="00237A65" w:rsidRPr="0012780E" w:rsidRDefault="00237A65" w:rsidP="002F5E74">
      <w:pPr>
        <w:widowControl w:val="0"/>
        <w:jc w:val="center"/>
        <w:rPr>
          <w:b/>
          <w:caps/>
          <w:sz w:val="28"/>
          <w:szCs w:val="28"/>
        </w:rPr>
      </w:pPr>
    </w:p>
    <w:p w14:paraId="6FB5656A" w14:textId="77777777" w:rsidR="00237A65" w:rsidRPr="000E4931" w:rsidRDefault="00237A65" w:rsidP="002F5E74">
      <w:pPr>
        <w:widowControl w:val="0"/>
        <w:spacing w:line="360" w:lineRule="auto"/>
        <w:ind w:firstLine="540"/>
        <w:jc w:val="center"/>
        <w:rPr>
          <w:b/>
          <w:bCs/>
          <w:sz w:val="32"/>
          <w:szCs w:val="28"/>
        </w:rPr>
      </w:pPr>
      <w:r w:rsidRPr="000E4931">
        <w:rPr>
          <w:b/>
          <w:bCs/>
          <w:sz w:val="32"/>
          <w:szCs w:val="28"/>
        </w:rPr>
        <w:t>Сотникова Л.В.</w:t>
      </w:r>
    </w:p>
    <w:p w14:paraId="1D009596" w14:textId="77777777" w:rsidR="00237A65" w:rsidRPr="0012780E" w:rsidRDefault="00237A65" w:rsidP="002F5E74">
      <w:pPr>
        <w:widowControl w:val="0"/>
        <w:jc w:val="center"/>
        <w:rPr>
          <w:b/>
          <w:sz w:val="28"/>
          <w:szCs w:val="28"/>
        </w:rPr>
      </w:pPr>
    </w:p>
    <w:p w14:paraId="3A775B8E" w14:textId="77777777" w:rsidR="00237A65" w:rsidRPr="0012780E" w:rsidRDefault="00237A65" w:rsidP="002F5E74">
      <w:pPr>
        <w:widowControl w:val="0"/>
        <w:jc w:val="center"/>
        <w:rPr>
          <w:b/>
          <w:bCs/>
          <w:sz w:val="44"/>
          <w:szCs w:val="44"/>
        </w:rPr>
      </w:pPr>
      <w:r w:rsidRPr="0012780E">
        <w:rPr>
          <w:b/>
          <w:bCs/>
          <w:sz w:val="44"/>
          <w:szCs w:val="44"/>
        </w:rPr>
        <w:t>Мошенничество в финансовой отчетности: обнаружение и предупреждение</w:t>
      </w:r>
    </w:p>
    <w:p w14:paraId="10003C0B" w14:textId="77777777" w:rsidR="00237A65" w:rsidRPr="0012780E" w:rsidRDefault="00237A65" w:rsidP="002F5E74">
      <w:pPr>
        <w:widowControl w:val="0"/>
        <w:jc w:val="center"/>
        <w:rPr>
          <w:sz w:val="28"/>
          <w:szCs w:val="28"/>
        </w:rPr>
      </w:pPr>
    </w:p>
    <w:p w14:paraId="740C2339" w14:textId="77777777" w:rsidR="00237A65" w:rsidRPr="0012780E" w:rsidRDefault="00237A65" w:rsidP="002F5E74">
      <w:pPr>
        <w:widowControl w:val="0"/>
        <w:jc w:val="center"/>
        <w:rPr>
          <w:sz w:val="28"/>
          <w:szCs w:val="28"/>
        </w:rPr>
      </w:pPr>
    </w:p>
    <w:p w14:paraId="10B02883" w14:textId="77777777" w:rsidR="00237A65" w:rsidRPr="0012780E" w:rsidRDefault="00237A65" w:rsidP="002F5E74">
      <w:pPr>
        <w:widowControl w:val="0"/>
        <w:jc w:val="center"/>
        <w:rPr>
          <w:b/>
          <w:sz w:val="28"/>
          <w:szCs w:val="28"/>
        </w:rPr>
      </w:pPr>
      <w:r w:rsidRPr="0012780E">
        <w:rPr>
          <w:b/>
          <w:sz w:val="28"/>
          <w:szCs w:val="28"/>
        </w:rPr>
        <w:t>Рабочая программа дисциплины</w:t>
      </w:r>
    </w:p>
    <w:p w14:paraId="74C05783" w14:textId="77777777" w:rsidR="00AF49F9" w:rsidRDefault="00237A65" w:rsidP="002F5E74">
      <w:pPr>
        <w:widowControl w:val="0"/>
        <w:jc w:val="center"/>
        <w:rPr>
          <w:color w:val="000000"/>
          <w:sz w:val="28"/>
          <w:szCs w:val="28"/>
        </w:rPr>
      </w:pPr>
      <w:r w:rsidRPr="0012780E">
        <w:rPr>
          <w:color w:val="000000"/>
          <w:sz w:val="28"/>
          <w:szCs w:val="28"/>
        </w:rPr>
        <w:t>для студентов, обучающихся по</w:t>
      </w:r>
      <w:r w:rsidR="00AF49F9" w:rsidRPr="00AF49F9">
        <w:rPr>
          <w:color w:val="000000"/>
          <w:sz w:val="28"/>
          <w:szCs w:val="28"/>
        </w:rPr>
        <w:t xml:space="preserve"> направлени</w:t>
      </w:r>
      <w:r w:rsidR="00AF49F9">
        <w:rPr>
          <w:color w:val="000000"/>
          <w:sz w:val="28"/>
          <w:szCs w:val="28"/>
        </w:rPr>
        <w:t>ю</w:t>
      </w:r>
      <w:r w:rsidR="00AF49F9" w:rsidRPr="00AF49F9">
        <w:rPr>
          <w:color w:val="000000"/>
          <w:sz w:val="28"/>
          <w:szCs w:val="28"/>
        </w:rPr>
        <w:t xml:space="preserve"> подготовки</w:t>
      </w:r>
    </w:p>
    <w:p w14:paraId="7F1E5C1F" w14:textId="3ED53184" w:rsidR="00AF49F9" w:rsidRPr="00AF49F9" w:rsidRDefault="00AF49F9" w:rsidP="002F5E74">
      <w:pPr>
        <w:widowControl w:val="0"/>
        <w:jc w:val="center"/>
        <w:rPr>
          <w:b/>
          <w:color w:val="000000"/>
          <w:sz w:val="28"/>
          <w:szCs w:val="28"/>
        </w:rPr>
      </w:pPr>
      <w:r w:rsidRPr="00AF49F9">
        <w:rPr>
          <w:color w:val="000000"/>
          <w:sz w:val="28"/>
          <w:szCs w:val="28"/>
        </w:rPr>
        <w:t>38.04.01 «Экономика»</w:t>
      </w:r>
    </w:p>
    <w:p w14:paraId="35C61E33" w14:textId="4ACE3E76" w:rsidR="00353861" w:rsidRPr="00353861" w:rsidRDefault="00237A65" w:rsidP="002F5E74">
      <w:pPr>
        <w:widowControl w:val="0"/>
        <w:jc w:val="center"/>
        <w:rPr>
          <w:color w:val="2C2D2E"/>
          <w:sz w:val="28"/>
          <w:szCs w:val="28"/>
        </w:rPr>
      </w:pPr>
      <w:r w:rsidRPr="0012780E">
        <w:rPr>
          <w:color w:val="000000"/>
          <w:sz w:val="28"/>
          <w:szCs w:val="28"/>
        </w:rPr>
        <w:t xml:space="preserve"> </w:t>
      </w:r>
      <w:r w:rsidR="00AF49F9" w:rsidRPr="00353861">
        <w:rPr>
          <w:color w:val="000000"/>
          <w:sz w:val="28"/>
          <w:szCs w:val="28"/>
        </w:rPr>
        <w:t>н</w:t>
      </w:r>
      <w:r w:rsidR="00FA7F8E" w:rsidRPr="00353861">
        <w:rPr>
          <w:color w:val="000000"/>
          <w:sz w:val="28"/>
          <w:szCs w:val="28"/>
        </w:rPr>
        <w:t>аправленности</w:t>
      </w:r>
      <w:r w:rsidR="00AF49F9" w:rsidRPr="00353861">
        <w:rPr>
          <w:color w:val="000000"/>
          <w:sz w:val="28"/>
          <w:szCs w:val="28"/>
        </w:rPr>
        <w:t xml:space="preserve"> </w:t>
      </w:r>
      <w:r w:rsidR="003A76D0" w:rsidRPr="00353861">
        <w:rPr>
          <w:color w:val="000000"/>
          <w:sz w:val="28"/>
          <w:szCs w:val="28"/>
        </w:rPr>
        <w:t>прог</w:t>
      </w:r>
      <w:r w:rsidR="00FA7F8E" w:rsidRPr="00353861">
        <w:rPr>
          <w:color w:val="000000"/>
          <w:sz w:val="28"/>
          <w:szCs w:val="28"/>
        </w:rPr>
        <w:t>рамм</w:t>
      </w:r>
      <w:r w:rsidR="003A76D0" w:rsidRPr="00353861">
        <w:rPr>
          <w:color w:val="000000"/>
          <w:sz w:val="28"/>
          <w:szCs w:val="28"/>
        </w:rPr>
        <w:t xml:space="preserve"> </w:t>
      </w:r>
      <w:r w:rsidR="00FA7F8E" w:rsidRPr="00353861">
        <w:rPr>
          <w:color w:val="000000"/>
          <w:sz w:val="28"/>
          <w:szCs w:val="28"/>
        </w:rPr>
        <w:t>магистратуры</w:t>
      </w:r>
      <w:r w:rsidR="003A76D0" w:rsidRPr="00353861">
        <w:rPr>
          <w:color w:val="000000"/>
          <w:sz w:val="28"/>
          <w:szCs w:val="28"/>
        </w:rPr>
        <w:t xml:space="preserve"> «</w:t>
      </w:r>
      <w:r w:rsidR="008B1869" w:rsidRPr="00353861">
        <w:rPr>
          <w:color w:val="2C2D2E"/>
          <w:sz w:val="28"/>
          <w:szCs w:val="28"/>
        </w:rPr>
        <w:t>Международный учет и аудит</w:t>
      </w:r>
      <w:r w:rsidR="003A76D0" w:rsidRPr="00353861">
        <w:rPr>
          <w:color w:val="2C2D2E"/>
          <w:sz w:val="28"/>
          <w:szCs w:val="28"/>
        </w:rPr>
        <w:t>»</w:t>
      </w:r>
      <w:r w:rsidR="008B1869" w:rsidRPr="00353861">
        <w:rPr>
          <w:color w:val="2C2D2E"/>
          <w:sz w:val="28"/>
          <w:szCs w:val="28"/>
        </w:rPr>
        <w:t>,</w:t>
      </w:r>
      <w:r w:rsidR="003A76D0" w:rsidRPr="00353861">
        <w:rPr>
          <w:color w:val="2C2D2E"/>
          <w:sz w:val="28"/>
          <w:szCs w:val="28"/>
        </w:rPr>
        <w:t xml:space="preserve"> </w:t>
      </w:r>
    </w:p>
    <w:p w14:paraId="07B05FBE" w14:textId="112DEA00" w:rsidR="00353861" w:rsidRPr="00353861" w:rsidRDefault="00353861" w:rsidP="002F5E74">
      <w:pPr>
        <w:widowControl w:val="0"/>
        <w:jc w:val="center"/>
        <w:rPr>
          <w:color w:val="2C2D2E"/>
          <w:sz w:val="28"/>
          <w:szCs w:val="28"/>
        </w:rPr>
      </w:pPr>
      <w:r w:rsidRPr="00CA3C29">
        <w:rPr>
          <w:sz w:val="28"/>
          <w:szCs w:val="28"/>
        </w:rPr>
        <w:t>«Корпоративная отчетность и право в бизнесе»</w:t>
      </w:r>
    </w:p>
    <w:p w14:paraId="6D61AAD4" w14:textId="374FB3C5" w:rsidR="00243741" w:rsidRPr="00353861" w:rsidRDefault="003A76D0" w:rsidP="002F5E74">
      <w:pPr>
        <w:widowControl w:val="0"/>
        <w:jc w:val="center"/>
        <w:rPr>
          <w:b/>
          <w:caps/>
          <w:sz w:val="28"/>
          <w:szCs w:val="28"/>
        </w:rPr>
      </w:pPr>
      <w:r w:rsidRPr="00353861">
        <w:rPr>
          <w:color w:val="2C2D2E"/>
          <w:sz w:val="28"/>
          <w:szCs w:val="28"/>
        </w:rPr>
        <w:t>«</w:t>
      </w:r>
      <w:r w:rsidR="00BF2740" w:rsidRPr="00353861">
        <w:rPr>
          <w:color w:val="000000"/>
          <w:sz w:val="28"/>
          <w:szCs w:val="28"/>
        </w:rPr>
        <w:t>Финансовые расследования в орга</w:t>
      </w:r>
      <w:r w:rsidRPr="00353861">
        <w:rPr>
          <w:color w:val="000000"/>
          <w:sz w:val="28"/>
          <w:szCs w:val="28"/>
        </w:rPr>
        <w:t>низациях», «</w:t>
      </w:r>
      <w:r w:rsidR="008B1869" w:rsidRPr="00353861">
        <w:rPr>
          <w:color w:val="2C2D2E"/>
          <w:sz w:val="28"/>
          <w:szCs w:val="28"/>
        </w:rPr>
        <w:t>Аудит корпоративной безопасности</w:t>
      </w:r>
      <w:r w:rsidRPr="00353861">
        <w:rPr>
          <w:color w:val="2C2D2E"/>
          <w:sz w:val="28"/>
          <w:szCs w:val="28"/>
        </w:rPr>
        <w:t>»</w:t>
      </w:r>
      <w:r w:rsidR="00FA7F8E" w:rsidRPr="00353861">
        <w:rPr>
          <w:color w:val="2C2D2E"/>
          <w:sz w:val="28"/>
          <w:szCs w:val="28"/>
        </w:rPr>
        <w:t xml:space="preserve"> </w:t>
      </w:r>
    </w:p>
    <w:p w14:paraId="56E37C6D" w14:textId="77777777" w:rsidR="00243741" w:rsidRPr="0012780E" w:rsidRDefault="00243741" w:rsidP="002F5E74">
      <w:pPr>
        <w:widowControl w:val="0"/>
        <w:jc w:val="center"/>
        <w:rPr>
          <w:b/>
          <w:caps/>
          <w:sz w:val="28"/>
          <w:szCs w:val="28"/>
        </w:rPr>
      </w:pPr>
    </w:p>
    <w:p w14:paraId="702953B6" w14:textId="77777777" w:rsidR="00243741" w:rsidRPr="0012780E" w:rsidRDefault="00243741" w:rsidP="002F5E74">
      <w:pPr>
        <w:widowControl w:val="0"/>
        <w:jc w:val="center"/>
        <w:rPr>
          <w:b/>
          <w:caps/>
          <w:sz w:val="28"/>
          <w:szCs w:val="28"/>
        </w:rPr>
      </w:pPr>
    </w:p>
    <w:p w14:paraId="29307B76" w14:textId="77777777" w:rsidR="00021128" w:rsidRPr="00021128" w:rsidRDefault="00021128" w:rsidP="00021128">
      <w:pPr>
        <w:widowControl w:val="0"/>
        <w:autoSpaceDE w:val="0"/>
        <w:autoSpaceDN w:val="0"/>
        <w:adjustRightInd w:val="0"/>
        <w:contextualSpacing/>
        <w:jc w:val="center"/>
        <w:rPr>
          <w:i/>
          <w:sz w:val="28"/>
          <w:szCs w:val="28"/>
        </w:rPr>
      </w:pPr>
      <w:r w:rsidRPr="00021128">
        <w:rPr>
          <w:i/>
          <w:sz w:val="28"/>
          <w:szCs w:val="28"/>
        </w:rPr>
        <w:t>Рекомендовано заседанием Ученого совета Факультета налогов, аудита</w:t>
      </w:r>
    </w:p>
    <w:p w14:paraId="43FD3635" w14:textId="77777777" w:rsidR="00021128" w:rsidRPr="00021128" w:rsidRDefault="00021128" w:rsidP="00021128">
      <w:pPr>
        <w:widowControl w:val="0"/>
        <w:autoSpaceDE w:val="0"/>
        <w:autoSpaceDN w:val="0"/>
        <w:adjustRightInd w:val="0"/>
        <w:contextualSpacing/>
        <w:jc w:val="center"/>
        <w:rPr>
          <w:i/>
          <w:sz w:val="28"/>
          <w:szCs w:val="28"/>
        </w:rPr>
      </w:pPr>
      <w:r w:rsidRPr="00021128">
        <w:rPr>
          <w:i/>
          <w:sz w:val="28"/>
          <w:szCs w:val="28"/>
        </w:rPr>
        <w:t>и бизнес-анализа</w:t>
      </w:r>
    </w:p>
    <w:p w14:paraId="64156F03" w14:textId="28E2E912" w:rsidR="00021128" w:rsidRPr="00021128" w:rsidRDefault="00021128" w:rsidP="00021128">
      <w:pPr>
        <w:widowControl w:val="0"/>
        <w:autoSpaceDE w:val="0"/>
        <w:autoSpaceDN w:val="0"/>
        <w:adjustRightInd w:val="0"/>
        <w:contextualSpacing/>
        <w:jc w:val="center"/>
        <w:rPr>
          <w:i/>
          <w:sz w:val="28"/>
          <w:szCs w:val="28"/>
        </w:rPr>
      </w:pPr>
      <w:r w:rsidRPr="00021128">
        <w:rPr>
          <w:i/>
          <w:sz w:val="28"/>
          <w:szCs w:val="28"/>
        </w:rPr>
        <w:t>протокол № 3</w:t>
      </w:r>
      <w:r>
        <w:rPr>
          <w:i/>
          <w:sz w:val="28"/>
          <w:szCs w:val="28"/>
        </w:rPr>
        <w:t>6</w:t>
      </w:r>
      <w:r w:rsidRPr="00021128">
        <w:rPr>
          <w:i/>
          <w:sz w:val="28"/>
          <w:szCs w:val="28"/>
        </w:rPr>
        <w:t xml:space="preserve"> от 2</w:t>
      </w:r>
      <w:r>
        <w:rPr>
          <w:i/>
          <w:sz w:val="28"/>
          <w:szCs w:val="28"/>
        </w:rPr>
        <w:t>0</w:t>
      </w:r>
      <w:r w:rsidRPr="00021128">
        <w:rPr>
          <w:i/>
          <w:sz w:val="28"/>
          <w:szCs w:val="28"/>
        </w:rPr>
        <w:t xml:space="preserve"> </w:t>
      </w:r>
      <w:r>
        <w:rPr>
          <w:i/>
          <w:sz w:val="28"/>
          <w:szCs w:val="28"/>
        </w:rPr>
        <w:t>дека</w:t>
      </w:r>
      <w:r w:rsidRPr="00021128">
        <w:rPr>
          <w:i/>
          <w:sz w:val="28"/>
          <w:szCs w:val="28"/>
        </w:rPr>
        <w:t>бря 2023 г.</w:t>
      </w:r>
    </w:p>
    <w:p w14:paraId="2550A52D" w14:textId="77777777" w:rsidR="00021128" w:rsidRPr="00021128" w:rsidRDefault="00021128" w:rsidP="00021128">
      <w:pPr>
        <w:widowControl w:val="0"/>
        <w:autoSpaceDE w:val="0"/>
        <w:autoSpaceDN w:val="0"/>
        <w:adjustRightInd w:val="0"/>
        <w:contextualSpacing/>
        <w:jc w:val="center"/>
        <w:rPr>
          <w:i/>
          <w:sz w:val="28"/>
          <w:szCs w:val="28"/>
        </w:rPr>
      </w:pPr>
    </w:p>
    <w:p w14:paraId="21DD7615" w14:textId="77777777" w:rsidR="00021128" w:rsidRPr="00021128" w:rsidRDefault="00021128" w:rsidP="00021128">
      <w:pPr>
        <w:widowControl w:val="0"/>
        <w:autoSpaceDE w:val="0"/>
        <w:autoSpaceDN w:val="0"/>
        <w:adjustRightInd w:val="0"/>
        <w:contextualSpacing/>
        <w:jc w:val="center"/>
        <w:rPr>
          <w:i/>
          <w:sz w:val="28"/>
          <w:szCs w:val="28"/>
        </w:rPr>
      </w:pPr>
      <w:r w:rsidRPr="00021128">
        <w:rPr>
          <w:i/>
          <w:sz w:val="28"/>
          <w:szCs w:val="28"/>
        </w:rPr>
        <w:t>Одобрено заседанием Совета Департамента аудита и корпоративной отчетности</w:t>
      </w:r>
      <w:r w:rsidRPr="00021128">
        <w:rPr>
          <w:i/>
          <w:sz w:val="20"/>
          <w:szCs w:val="20"/>
        </w:rPr>
        <w:t xml:space="preserve"> </w:t>
      </w:r>
      <w:r w:rsidRPr="00021128">
        <w:rPr>
          <w:i/>
          <w:sz w:val="28"/>
          <w:szCs w:val="28"/>
        </w:rPr>
        <w:t>Факультета налогов, аудита и бизнес-анализа</w:t>
      </w:r>
    </w:p>
    <w:p w14:paraId="4807C916" w14:textId="4D622602" w:rsidR="00021128" w:rsidRPr="00021128" w:rsidRDefault="00021128" w:rsidP="00021128">
      <w:pPr>
        <w:widowControl w:val="0"/>
        <w:autoSpaceDE w:val="0"/>
        <w:autoSpaceDN w:val="0"/>
        <w:adjustRightInd w:val="0"/>
        <w:contextualSpacing/>
        <w:jc w:val="center"/>
        <w:rPr>
          <w:i/>
          <w:sz w:val="28"/>
          <w:szCs w:val="28"/>
        </w:rPr>
      </w:pPr>
      <w:r w:rsidRPr="00021128">
        <w:rPr>
          <w:i/>
          <w:sz w:val="28"/>
          <w:szCs w:val="28"/>
        </w:rPr>
        <w:t>протокол № 3</w:t>
      </w:r>
      <w:r>
        <w:rPr>
          <w:i/>
          <w:sz w:val="28"/>
          <w:szCs w:val="28"/>
        </w:rPr>
        <w:t>4</w:t>
      </w:r>
      <w:r w:rsidRPr="00021128">
        <w:rPr>
          <w:i/>
          <w:sz w:val="28"/>
          <w:szCs w:val="28"/>
        </w:rPr>
        <w:t xml:space="preserve"> от </w:t>
      </w:r>
      <w:r>
        <w:rPr>
          <w:i/>
          <w:sz w:val="28"/>
          <w:szCs w:val="28"/>
        </w:rPr>
        <w:t>29</w:t>
      </w:r>
      <w:r w:rsidRPr="00021128">
        <w:rPr>
          <w:i/>
          <w:sz w:val="28"/>
          <w:szCs w:val="28"/>
        </w:rPr>
        <w:t xml:space="preserve"> ноября 2023 г.</w:t>
      </w:r>
    </w:p>
    <w:p w14:paraId="3FE6F20B" w14:textId="780CDCF0" w:rsidR="000E4931" w:rsidRDefault="000E4931" w:rsidP="002F5E74">
      <w:pPr>
        <w:widowControl w:val="0"/>
        <w:jc w:val="center"/>
        <w:rPr>
          <w:b/>
          <w:sz w:val="28"/>
          <w:szCs w:val="28"/>
        </w:rPr>
      </w:pPr>
    </w:p>
    <w:p w14:paraId="54F59271" w14:textId="53077825" w:rsidR="000E4931" w:rsidRDefault="000E4931" w:rsidP="002F5E74">
      <w:pPr>
        <w:widowControl w:val="0"/>
        <w:jc w:val="center"/>
        <w:rPr>
          <w:b/>
          <w:sz w:val="28"/>
          <w:szCs w:val="28"/>
        </w:rPr>
      </w:pPr>
    </w:p>
    <w:p w14:paraId="0F2638AB" w14:textId="77777777" w:rsidR="00353861" w:rsidRDefault="00353861" w:rsidP="002F5E74">
      <w:pPr>
        <w:widowControl w:val="0"/>
        <w:jc w:val="center"/>
        <w:rPr>
          <w:b/>
          <w:sz w:val="28"/>
          <w:szCs w:val="28"/>
        </w:rPr>
      </w:pPr>
    </w:p>
    <w:p w14:paraId="6F52DA6F" w14:textId="1C449C20" w:rsidR="00237A65" w:rsidRPr="0012780E" w:rsidRDefault="00237A65" w:rsidP="002F5E74">
      <w:pPr>
        <w:widowControl w:val="0"/>
        <w:jc w:val="center"/>
        <w:rPr>
          <w:b/>
          <w:caps/>
          <w:sz w:val="28"/>
          <w:szCs w:val="28"/>
        </w:rPr>
      </w:pPr>
      <w:r w:rsidRPr="0012780E">
        <w:rPr>
          <w:b/>
          <w:sz w:val="28"/>
          <w:szCs w:val="28"/>
        </w:rPr>
        <w:t>Москва</w:t>
      </w:r>
      <w:r w:rsidRPr="0012780E">
        <w:rPr>
          <w:b/>
          <w:caps/>
          <w:sz w:val="28"/>
          <w:szCs w:val="28"/>
        </w:rPr>
        <w:t xml:space="preserve"> 20</w:t>
      </w:r>
      <w:r w:rsidR="008E5B7A" w:rsidRPr="00CA3C29">
        <w:rPr>
          <w:b/>
          <w:caps/>
          <w:sz w:val="28"/>
          <w:szCs w:val="28"/>
        </w:rPr>
        <w:t>23</w:t>
      </w:r>
    </w:p>
    <w:p w14:paraId="640F5ECC" w14:textId="04EEC6C4" w:rsidR="00237A65" w:rsidRPr="0012780E" w:rsidRDefault="00237A65" w:rsidP="002F5E74">
      <w:pPr>
        <w:pStyle w:val="4"/>
        <w:keepNext w:val="0"/>
        <w:widowControl w:val="0"/>
        <w:jc w:val="both"/>
        <w:rPr>
          <w:bCs w:val="0"/>
        </w:rPr>
      </w:pPr>
      <w:r w:rsidRPr="0012780E">
        <w:br w:type="page"/>
      </w:r>
    </w:p>
    <w:p w14:paraId="3CB49758" w14:textId="77777777" w:rsidR="00237A65" w:rsidRPr="0012780E" w:rsidRDefault="00237A65" w:rsidP="002F5E74">
      <w:pPr>
        <w:widowControl w:val="0"/>
        <w:jc w:val="center"/>
        <w:rPr>
          <w:bCs/>
          <w:sz w:val="28"/>
          <w:szCs w:val="28"/>
        </w:rPr>
        <w:sectPr w:rsidR="00237A65" w:rsidRPr="0012780E" w:rsidSect="00CA3C29">
          <w:footerReference w:type="even" r:id="rId8"/>
          <w:footerReference w:type="default" r:id="rId9"/>
          <w:pgSz w:w="11906" w:h="16838"/>
          <w:pgMar w:top="709" w:right="991" w:bottom="993" w:left="1418" w:header="709" w:footer="709" w:gutter="0"/>
          <w:cols w:space="708"/>
          <w:titlePg/>
          <w:docGrid w:linePitch="360"/>
        </w:sectPr>
      </w:pPr>
    </w:p>
    <w:sdt>
      <w:sdtPr>
        <w:rPr>
          <w:rFonts w:ascii="Times New Roman" w:eastAsia="Times New Roman" w:hAnsi="Times New Roman" w:cs="Times New Roman"/>
          <w:color w:val="auto"/>
          <w:sz w:val="24"/>
          <w:szCs w:val="24"/>
        </w:rPr>
        <w:id w:val="1925457189"/>
        <w:docPartObj>
          <w:docPartGallery w:val="Table of Contents"/>
          <w:docPartUnique/>
        </w:docPartObj>
      </w:sdtPr>
      <w:sdtEndPr>
        <w:rPr>
          <w:b/>
          <w:bCs/>
        </w:rPr>
      </w:sdtEndPr>
      <w:sdtContent>
        <w:p w14:paraId="3E7EB4B8" w14:textId="0C6BCF8A" w:rsidR="00012376" w:rsidRDefault="00012376" w:rsidP="00012376">
          <w:pPr>
            <w:pStyle w:val="affff8"/>
            <w:jc w:val="center"/>
            <w:rPr>
              <w:rFonts w:ascii="Times New Roman" w:hAnsi="Times New Roman" w:cs="Times New Roman"/>
            </w:rPr>
          </w:pPr>
          <w:r w:rsidRPr="00012376">
            <w:rPr>
              <w:rFonts w:ascii="Times New Roman" w:hAnsi="Times New Roman" w:cs="Times New Roman"/>
            </w:rPr>
            <w:t>Содержание</w:t>
          </w:r>
        </w:p>
        <w:p w14:paraId="1F05A8FE" w14:textId="77777777" w:rsidR="00012376" w:rsidRPr="00012376" w:rsidRDefault="00012376" w:rsidP="00012376"/>
        <w:p w14:paraId="6AB0606A" w14:textId="2A639AFE" w:rsidR="00012376" w:rsidRPr="00012376" w:rsidRDefault="00012376" w:rsidP="00012376">
          <w:pPr>
            <w:pStyle w:val="29"/>
            <w:spacing w:line="240" w:lineRule="auto"/>
            <w:rPr>
              <w:rFonts w:asciiTheme="minorHAnsi" w:eastAsiaTheme="minorEastAsia" w:hAnsiTheme="minorHAnsi" w:cstheme="minorBidi"/>
              <w:noProof/>
              <w:szCs w:val="28"/>
            </w:rPr>
          </w:pPr>
          <w:r w:rsidRPr="00012376">
            <w:rPr>
              <w:szCs w:val="28"/>
            </w:rPr>
            <w:fldChar w:fldCharType="begin"/>
          </w:r>
          <w:r w:rsidRPr="00012376">
            <w:rPr>
              <w:szCs w:val="28"/>
            </w:rPr>
            <w:instrText xml:space="preserve"> TOC \o "1-3" \h \z \u </w:instrText>
          </w:r>
          <w:r w:rsidRPr="00012376">
            <w:rPr>
              <w:szCs w:val="28"/>
            </w:rPr>
            <w:fldChar w:fldCharType="separate"/>
          </w:r>
          <w:hyperlink w:anchor="_Toc153981577" w:history="1">
            <w:r w:rsidRPr="00012376">
              <w:rPr>
                <w:rStyle w:val="af8"/>
                <w:noProof/>
                <w:szCs w:val="28"/>
              </w:rPr>
              <w:t>1. Наименование дисциплины</w:t>
            </w:r>
            <w:r w:rsidRPr="00012376">
              <w:rPr>
                <w:noProof/>
                <w:webHidden/>
                <w:szCs w:val="28"/>
              </w:rPr>
              <w:tab/>
            </w:r>
            <w:r w:rsidRPr="00012376">
              <w:rPr>
                <w:noProof/>
                <w:webHidden/>
                <w:szCs w:val="28"/>
              </w:rPr>
              <w:fldChar w:fldCharType="begin"/>
            </w:r>
            <w:r w:rsidRPr="00012376">
              <w:rPr>
                <w:noProof/>
                <w:webHidden/>
                <w:szCs w:val="28"/>
              </w:rPr>
              <w:instrText xml:space="preserve"> PAGEREF _Toc153981577 \h </w:instrText>
            </w:r>
            <w:r w:rsidRPr="00012376">
              <w:rPr>
                <w:noProof/>
                <w:webHidden/>
                <w:szCs w:val="28"/>
              </w:rPr>
            </w:r>
            <w:r w:rsidRPr="00012376">
              <w:rPr>
                <w:noProof/>
                <w:webHidden/>
                <w:szCs w:val="28"/>
              </w:rPr>
              <w:fldChar w:fldCharType="separate"/>
            </w:r>
            <w:r w:rsidR="00870E4D">
              <w:rPr>
                <w:noProof/>
                <w:webHidden/>
                <w:szCs w:val="28"/>
              </w:rPr>
              <w:t>3</w:t>
            </w:r>
            <w:r w:rsidRPr="00012376">
              <w:rPr>
                <w:noProof/>
                <w:webHidden/>
                <w:szCs w:val="28"/>
              </w:rPr>
              <w:fldChar w:fldCharType="end"/>
            </w:r>
          </w:hyperlink>
        </w:p>
        <w:p w14:paraId="0B6FA8B7" w14:textId="77BF304C"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578" w:history="1">
            <w:r w:rsidR="00012376" w:rsidRPr="00012376">
              <w:rPr>
                <w:rStyle w:val="af8"/>
                <w:noProof/>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_Toc153981578 \h </w:instrText>
            </w:r>
            <w:r w:rsidR="00012376" w:rsidRPr="00012376">
              <w:rPr>
                <w:noProof/>
                <w:webHidden/>
                <w:szCs w:val="28"/>
              </w:rPr>
            </w:r>
            <w:r w:rsidR="00012376" w:rsidRPr="00012376">
              <w:rPr>
                <w:noProof/>
                <w:webHidden/>
                <w:szCs w:val="28"/>
              </w:rPr>
              <w:fldChar w:fldCharType="separate"/>
            </w:r>
            <w:r w:rsidR="00870E4D">
              <w:rPr>
                <w:noProof/>
                <w:webHidden/>
                <w:szCs w:val="28"/>
              </w:rPr>
              <w:t>3</w:t>
            </w:r>
            <w:r w:rsidR="00012376" w:rsidRPr="00012376">
              <w:rPr>
                <w:noProof/>
                <w:webHidden/>
                <w:szCs w:val="28"/>
              </w:rPr>
              <w:fldChar w:fldCharType="end"/>
            </w:r>
          </w:hyperlink>
        </w:p>
        <w:p w14:paraId="55A81EAA" w14:textId="3ECD5472"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579" w:history="1">
            <w:r w:rsidR="00012376" w:rsidRPr="00012376">
              <w:rPr>
                <w:rStyle w:val="af8"/>
                <w:noProof/>
                <w:szCs w:val="28"/>
              </w:rPr>
              <w:t>3. Место дисциплины в структуре образовательной программы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_Toc153981579 \h </w:instrText>
            </w:r>
            <w:r w:rsidR="00012376" w:rsidRPr="00012376">
              <w:rPr>
                <w:noProof/>
                <w:webHidden/>
                <w:szCs w:val="28"/>
              </w:rPr>
            </w:r>
            <w:r w:rsidR="00012376" w:rsidRPr="00012376">
              <w:rPr>
                <w:noProof/>
                <w:webHidden/>
                <w:szCs w:val="28"/>
              </w:rPr>
              <w:fldChar w:fldCharType="separate"/>
            </w:r>
            <w:r w:rsidR="00870E4D">
              <w:rPr>
                <w:noProof/>
                <w:webHidden/>
                <w:szCs w:val="28"/>
              </w:rPr>
              <w:t>6</w:t>
            </w:r>
            <w:r w:rsidR="00012376" w:rsidRPr="00012376">
              <w:rPr>
                <w:noProof/>
                <w:webHidden/>
                <w:szCs w:val="28"/>
              </w:rPr>
              <w:fldChar w:fldCharType="end"/>
            </w:r>
          </w:hyperlink>
        </w:p>
        <w:p w14:paraId="2DAD43B7" w14:textId="216AD144"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580" w:history="1">
            <w:r w:rsidR="00012376" w:rsidRPr="00012376">
              <w:rPr>
                <w:rStyle w:val="af8"/>
                <w:noProof/>
                <w:szCs w:val="28"/>
              </w:rPr>
              <w:t xml:space="preserve">4. Объем дисциплины в зачетных единицах и в академических часах с выделением объема аудиторной (лекции, семинары) и самостоятельной работы </w:t>
            </w:r>
            <w:r w:rsidR="00012376">
              <w:rPr>
                <w:rStyle w:val="af8"/>
                <w:noProof/>
                <w:szCs w:val="28"/>
              </w:rPr>
              <w:t xml:space="preserve">              </w:t>
            </w:r>
            <w:r w:rsidR="00012376" w:rsidRPr="00012376">
              <w:rPr>
                <w:rStyle w:val="af8"/>
                <w:noProof/>
                <w:szCs w:val="28"/>
              </w:rPr>
              <w:t>обучающихся</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_Toc153981580 \h </w:instrText>
            </w:r>
            <w:r w:rsidR="00012376" w:rsidRPr="00012376">
              <w:rPr>
                <w:noProof/>
                <w:webHidden/>
                <w:szCs w:val="28"/>
              </w:rPr>
            </w:r>
            <w:r w:rsidR="00012376" w:rsidRPr="00012376">
              <w:rPr>
                <w:noProof/>
                <w:webHidden/>
                <w:szCs w:val="28"/>
              </w:rPr>
              <w:fldChar w:fldCharType="separate"/>
            </w:r>
            <w:r w:rsidR="00870E4D">
              <w:rPr>
                <w:noProof/>
                <w:webHidden/>
                <w:szCs w:val="28"/>
              </w:rPr>
              <w:t>7</w:t>
            </w:r>
            <w:r w:rsidR="00012376" w:rsidRPr="00012376">
              <w:rPr>
                <w:noProof/>
                <w:webHidden/>
                <w:szCs w:val="28"/>
              </w:rPr>
              <w:fldChar w:fldCharType="end"/>
            </w:r>
          </w:hyperlink>
        </w:p>
        <w:p w14:paraId="6B0B82CB" w14:textId="1E8D21BE"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581" w:history="1">
            <w:r w:rsidR="00012376" w:rsidRPr="00012376">
              <w:rPr>
                <w:rStyle w:val="af8"/>
                <w:noProof/>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_Toc153981581 \h </w:instrText>
            </w:r>
            <w:r w:rsidR="00012376" w:rsidRPr="00012376">
              <w:rPr>
                <w:noProof/>
                <w:webHidden/>
                <w:szCs w:val="28"/>
              </w:rPr>
            </w:r>
            <w:r w:rsidR="00012376" w:rsidRPr="00012376">
              <w:rPr>
                <w:noProof/>
                <w:webHidden/>
                <w:szCs w:val="28"/>
              </w:rPr>
              <w:fldChar w:fldCharType="separate"/>
            </w:r>
            <w:r w:rsidR="00870E4D">
              <w:rPr>
                <w:noProof/>
                <w:webHidden/>
                <w:szCs w:val="28"/>
              </w:rPr>
              <w:t>8</w:t>
            </w:r>
            <w:r w:rsidR="00012376" w:rsidRPr="00012376">
              <w:rPr>
                <w:noProof/>
                <w:webHidden/>
                <w:szCs w:val="28"/>
              </w:rPr>
              <w:fldChar w:fldCharType="end"/>
            </w:r>
          </w:hyperlink>
        </w:p>
        <w:p w14:paraId="33A5923E" w14:textId="223D3617"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582" w:history="1">
            <w:r w:rsidR="00012376" w:rsidRPr="00012376">
              <w:rPr>
                <w:rStyle w:val="af8"/>
                <w:noProof/>
                <w:szCs w:val="28"/>
              </w:rPr>
              <w:t>5.1. Содержание дисциплины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_Toc153981582 \h </w:instrText>
            </w:r>
            <w:r w:rsidR="00012376" w:rsidRPr="00012376">
              <w:rPr>
                <w:noProof/>
                <w:webHidden/>
                <w:szCs w:val="28"/>
              </w:rPr>
            </w:r>
            <w:r w:rsidR="00012376" w:rsidRPr="00012376">
              <w:rPr>
                <w:noProof/>
                <w:webHidden/>
                <w:szCs w:val="28"/>
              </w:rPr>
              <w:fldChar w:fldCharType="separate"/>
            </w:r>
            <w:r w:rsidR="00870E4D">
              <w:rPr>
                <w:noProof/>
                <w:webHidden/>
                <w:szCs w:val="28"/>
              </w:rPr>
              <w:t>8</w:t>
            </w:r>
            <w:r w:rsidR="00012376" w:rsidRPr="00012376">
              <w:rPr>
                <w:noProof/>
                <w:webHidden/>
                <w:szCs w:val="28"/>
              </w:rPr>
              <w:fldChar w:fldCharType="end"/>
            </w:r>
          </w:hyperlink>
        </w:p>
        <w:p w14:paraId="71E82EF6" w14:textId="2066C597"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583" w:history="1">
            <w:r w:rsidR="00012376" w:rsidRPr="00012376">
              <w:rPr>
                <w:rStyle w:val="af8"/>
                <w:noProof/>
                <w:szCs w:val="28"/>
              </w:rPr>
              <w:t>5.2. Учебно-тематический план</w:t>
            </w:r>
            <w:bookmarkStart w:id="0" w:name="_GoBack"/>
            <w:bookmarkEnd w:id="0"/>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_Toc153981583 \h </w:instrText>
            </w:r>
            <w:r w:rsidR="00012376" w:rsidRPr="00012376">
              <w:rPr>
                <w:noProof/>
                <w:webHidden/>
                <w:szCs w:val="28"/>
              </w:rPr>
            </w:r>
            <w:r w:rsidR="00012376" w:rsidRPr="00012376">
              <w:rPr>
                <w:noProof/>
                <w:webHidden/>
                <w:szCs w:val="28"/>
              </w:rPr>
              <w:fldChar w:fldCharType="separate"/>
            </w:r>
            <w:r w:rsidR="00870E4D">
              <w:rPr>
                <w:noProof/>
                <w:webHidden/>
                <w:szCs w:val="28"/>
              </w:rPr>
              <w:t>10</w:t>
            </w:r>
            <w:r w:rsidR="00012376" w:rsidRPr="00012376">
              <w:rPr>
                <w:noProof/>
                <w:webHidden/>
                <w:szCs w:val="28"/>
              </w:rPr>
              <w:fldChar w:fldCharType="end"/>
            </w:r>
          </w:hyperlink>
        </w:p>
        <w:p w14:paraId="3B34F9CF" w14:textId="770183EB"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06" w:history="1">
            <w:r w:rsidR="00012376" w:rsidRPr="00012376">
              <w:rPr>
                <w:rStyle w:val="af8"/>
                <w:noProof/>
                <w:szCs w:val="28"/>
              </w:rPr>
              <w:t>6. Перечень учебно-методического обеспечения для самостоятельной работы обучающихся по дисциплине</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_Toc153981606 \h </w:instrText>
            </w:r>
            <w:r w:rsidR="00012376" w:rsidRPr="00012376">
              <w:rPr>
                <w:noProof/>
                <w:webHidden/>
                <w:szCs w:val="28"/>
              </w:rPr>
            </w:r>
            <w:r w:rsidR="00012376" w:rsidRPr="00012376">
              <w:rPr>
                <w:noProof/>
                <w:webHidden/>
                <w:szCs w:val="28"/>
              </w:rPr>
              <w:fldChar w:fldCharType="separate"/>
            </w:r>
            <w:r w:rsidR="00870E4D">
              <w:rPr>
                <w:noProof/>
                <w:webHidden/>
                <w:szCs w:val="28"/>
              </w:rPr>
              <w:t>15</w:t>
            </w:r>
            <w:r w:rsidR="00012376" w:rsidRPr="00012376">
              <w:rPr>
                <w:noProof/>
                <w:webHidden/>
                <w:szCs w:val="28"/>
              </w:rPr>
              <w:fldChar w:fldCharType="end"/>
            </w:r>
          </w:hyperlink>
        </w:p>
        <w:p w14:paraId="7A603CA8" w14:textId="01E26F9C"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07" w:history="1">
            <w:r w:rsidR="00012376" w:rsidRPr="00012376">
              <w:rPr>
                <w:rStyle w:val="af8"/>
                <w:noProof/>
                <w:szCs w:val="28"/>
              </w:rPr>
              <w:t>6.1. Перечень вопросов, отводимых на самостоятельное освоение дисциплины, формы внеаудиторной самостоятельной работы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_Toc153981607 \h </w:instrText>
            </w:r>
            <w:r w:rsidR="00012376" w:rsidRPr="00012376">
              <w:rPr>
                <w:noProof/>
                <w:webHidden/>
                <w:szCs w:val="28"/>
              </w:rPr>
            </w:r>
            <w:r w:rsidR="00012376" w:rsidRPr="00012376">
              <w:rPr>
                <w:noProof/>
                <w:webHidden/>
                <w:szCs w:val="28"/>
              </w:rPr>
              <w:fldChar w:fldCharType="separate"/>
            </w:r>
            <w:r w:rsidR="00870E4D">
              <w:rPr>
                <w:noProof/>
                <w:webHidden/>
                <w:szCs w:val="28"/>
              </w:rPr>
              <w:t>15</w:t>
            </w:r>
            <w:r w:rsidR="00012376" w:rsidRPr="00012376">
              <w:rPr>
                <w:noProof/>
                <w:webHidden/>
                <w:szCs w:val="28"/>
              </w:rPr>
              <w:fldChar w:fldCharType="end"/>
            </w:r>
          </w:hyperlink>
        </w:p>
        <w:p w14:paraId="5903FDA7" w14:textId="680551A5"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08" w:history="1">
            <w:r w:rsidR="00012376" w:rsidRPr="00012376">
              <w:rPr>
                <w:rStyle w:val="af8"/>
                <w:noProof/>
                <w:szCs w:val="28"/>
              </w:rPr>
              <w:t>6.2. Перечень вопросов, заданий, тем для подготовки к текущему контролю</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_Toc153981608 \h </w:instrText>
            </w:r>
            <w:r w:rsidR="00012376" w:rsidRPr="00012376">
              <w:rPr>
                <w:noProof/>
                <w:webHidden/>
                <w:szCs w:val="28"/>
              </w:rPr>
            </w:r>
            <w:r w:rsidR="00012376" w:rsidRPr="00012376">
              <w:rPr>
                <w:noProof/>
                <w:webHidden/>
                <w:szCs w:val="28"/>
              </w:rPr>
              <w:fldChar w:fldCharType="separate"/>
            </w:r>
            <w:r w:rsidR="00870E4D">
              <w:rPr>
                <w:noProof/>
                <w:webHidden/>
                <w:szCs w:val="28"/>
              </w:rPr>
              <w:t>16</w:t>
            </w:r>
            <w:r w:rsidR="00012376" w:rsidRPr="00012376">
              <w:rPr>
                <w:noProof/>
                <w:webHidden/>
                <w:szCs w:val="28"/>
              </w:rPr>
              <w:fldChar w:fldCharType="end"/>
            </w:r>
          </w:hyperlink>
        </w:p>
        <w:p w14:paraId="59042FDB" w14:textId="554166CA"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12" w:history="1">
            <w:r w:rsidR="00012376" w:rsidRPr="00012376">
              <w:rPr>
                <w:rStyle w:val="af8"/>
                <w:noProof/>
                <w:szCs w:val="28"/>
              </w:rPr>
              <w:t>7. Фонд оценочных средств для проведения промежуточной аттестации обучающихся по дисциплине</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_Toc153981612 \h </w:instrText>
            </w:r>
            <w:r w:rsidR="00012376" w:rsidRPr="00012376">
              <w:rPr>
                <w:noProof/>
                <w:webHidden/>
                <w:szCs w:val="28"/>
              </w:rPr>
            </w:r>
            <w:r w:rsidR="00012376" w:rsidRPr="00012376">
              <w:rPr>
                <w:noProof/>
                <w:webHidden/>
                <w:szCs w:val="28"/>
              </w:rPr>
              <w:fldChar w:fldCharType="separate"/>
            </w:r>
            <w:r w:rsidR="00870E4D">
              <w:rPr>
                <w:noProof/>
                <w:webHidden/>
                <w:szCs w:val="28"/>
              </w:rPr>
              <w:t>21</w:t>
            </w:r>
            <w:r w:rsidR="00012376" w:rsidRPr="00012376">
              <w:rPr>
                <w:noProof/>
                <w:webHidden/>
                <w:szCs w:val="28"/>
              </w:rPr>
              <w:fldChar w:fldCharType="end"/>
            </w:r>
          </w:hyperlink>
        </w:p>
        <w:p w14:paraId="61397313" w14:textId="04025EF6"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16" w:history="1">
            <w:r w:rsidR="00012376" w:rsidRPr="00012376">
              <w:rPr>
                <w:rStyle w:val="af8"/>
                <w:caps/>
                <w:noProof/>
                <w:szCs w:val="28"/>
              </w:rPr>
              <w:t>8. П</w:t>
            </w:r>
            <w:r w:rsidR="00012376" w:rsidRPr="00012376">
              <w:rPr>
                <w:rStyle w:val="af8"/>
                <w:noProof/>
                <w:szCs w:val="28"/>
              </w:rPr>
              <w:t>еречень основной и дополнительной учебной литературы, необходимой для освоения дисциплины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_Toc153981616 \h </w:instrText>
            </w:r>
            <w:r w:rsidR="00012376" w:rsidRPr="00012376">
              <w:rPr>
                <w:noProof/>
                <w:webHidden/>
                <w:szCs w:val="28"/>
              </w:rPr>
            </w:r>
            <w:r w:rsidR="00012376" w:rsidRPr="00012376">
              <w:rPr>
                <w:noProof/>
                <w:webHidden/>
                <w:szCs w:val="28"/>
              </w:rPr>
              <w:fldChar w:fldCharType="separate"/>
            </w:r>
            <w:r w:rsidR="00870E4D">
              <w:rPr>
                <w:noProof/>
                <w:webHidden/>
                <w:szCs w:val="28"/>
              </w:rPr>
              <w:t>55</w:t>
            </w:r>
            <w:r w:rsidR="00012376" w:rsidRPr="00012376">
              <w:rPr>
                <w:noProof/>
                <w:webHidden/>
                <w:szCs w:val="28"/>
              </w:rPr>
              <w:fldChar w:fldCharType="end"/>
            </w:r>
          </w:hyperlink>
        </w:p>
        <w:p w14:paraId="7400929D" w14:textId="1594A012"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17" w:history="1">
            <w:r w:rsidR="00012376" w:rsidRPr="00012376">
              <w:rPr>
                <w:rStyle w:val="af8"/>
                <w:noProof/>
                <w:szCs w:val="28"/>
              </w:rPr>
              <w:t>9. Перечень ресурсов информационно-телекоммуникационной сети «Интернет», необходимых для освоения дисциплины: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_Toc153981617 \h </w:instrText>
            </w:r>
            <w:r w:rsidR="00012376" w:rsidRPr="00012376">
              <w:rPr>
                <w:noProof/>
                <w:webHidden/>
                <w:szCs w:val="28"/>
              </w:rPr>
            </w:r>
            <w:r w:rsidR="00012376" w:rsidRPr="00012376">
              <w:rPr>
                <w:noProof/>
                <w:webHidden/>
                <w:szCs w:val="28"/>
              </w:rPr>
              <w:fldChar w:fldCharType="separate"/>
            </w:r>
            <w:r w:rsidR="00870E4D">
              <w:rPr>
                <w:noProof/>
                <w:webHidden/>
                <w:szCs w:val="28"/>
              </w:rPr>
              <w:t>57</w:t>
            </w:r>
            <w:r w:rsidR="00012376" w:rsidRPr="00012376">
              <w:rPr>
                <w:noProof/>
                <w:webHidden/>
                <w:szCs w:val="28"/>
              </w:rPr>
              <w:fldChar w:fldCharType="end"/>
            </w:r>
          </w:hyperlink>
        </w:p>
        <w:p w14:paraId="550594C2" w14:textId="4DF40EF1"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18" w:history="1">
            <w:r w:rsidR="00012376" w:rsidRPr="00012376">
              <w:rPr>
                <w:rStyle w:val="af8"/>
                <w:noProof/>
                <w:szCs w:val="28"/>
              </w:rPr>
              <w:t>10. Методические указания для обучающихся по освоению дисциплины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_Toc153981618 \h </w:instrText>
            </w:r>
            <w:r w:rsidR="00012376" w:rsidRPr="00012376">
              <w:rPr>
                <w:noProof/>
                <w:webHidden/>
                <w:szCs w:val="28"/>
              </w:rPr>
            </w:r>
            <w:r w:rsidR="00012376" w:rsidRPr="00012376">
              <w:rPr>
                <w:noProof/>
                <w:webHidden/>
                <w:szCs w:val="28"/>
              </w:rPr>
              <w:fldChar w:fldCharType="separate"/>
            </w:r>
            <w:r w:rsidR="00870E4D">
              <w:rPr>
                <w:noProof/>
                <w:webHidden/>
                <w:szCs w:val="28"/>
              </w:rPr>
              <w:t>58</w:t>
            </w:r>
            <w:r w:rsidR="00012376" w:rsidRPr="00012376">
              <w:rPr>
                <w:noProof/>
                <w:webHidden/>
                <w:szCs w:val="28"/>
              </w:rPr>
              <w:fldChar w:fldCharType="end"/>
            </w:r>
          </w:hyperlink>
        </w:p>
        <w:p w14:paraId="5228BCE7" w14:textId="495CA460"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19" w:history="1">
            <w:r w:rsidR="00012376" w:rsidRPr="00012376">
              <w:rPr>
                <w:rStyle w:val="af8"/>
                <w:noProof/>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_Toc153981619 \h </w:instrText>
            </w:r>
            <w:r w:rsidR="00012376" w:rsidRPr="00012376">
              <w:rPr>
                <w:noProof/>
                <w:webHidden/>
                <w:szCs w:val="28"/>
              </w:rPr>
            </w:r>
            <w:r w:rsidR="00012376" w:rsidRPr="00012376">
              <w:rPr>
                <w:noProof/>
                <w:webHidden/>
                <w:szCs w:val="28"/>
              </w:rPr>
              <w:fldChar w:fldCharType="separate"/>
            </w:r>
            <w:r w:rsidR="00870E4D">
              <w:rPr>
                <w:noProof/>
                <w:webHidden/>
                <w:szCs w:val="28"/>
              </w:rPr>
              <w:t>61</w:t>
            </w:r>
            <w:r w:rsidR="00012376" w:rsidRPr="00012376">
              <w:rPr>
                <w:noProof/>
                <w:webHidden/>
                <w:szCs w:val="28"/>
              </w:rPr>
              <w:fldChar w:fldCharType="end"/>
            </w:r>
          </w:hyperlink>
        </w:p>
        <w:p w14:paraId="7FE3CF5E" w14:textId="45842A70"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20" w:history="1">
            <w:r w:rsidR="00012376" w:rsidRPr="00012376">
              <w:rPr>
                <w:rStyle w:val="af8"/>
                <w:noProof/>
                <w:szCs w:val="28"/>
              </w:rPr>
              <w:t>11.1 Комплект лицензионного программного обеспечения:</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_Toc153981620 \h </w:instrText>
            </w:r>
            <w:r w:rsidR="00012376" w:rsidRPr="00012376">
              <w:rPr>
                <w:noProof/>
                <w:webHidden/>
                <w:szCs w:val="28"/>
              </w:rPr>
            </w:r>
            <w:r w:rsidR="00012376" w:rsidRPr="00012376">
              <w:rPr>
                <w:noProof/>
                <w:webHidden/>
                <w:szCs w:val="28"/>
              </w:rPr>
              <w:fldChar w:fldCharType="separate"/>
            </w:r>
            <w:r w:rsidR="00870E4D">
              <w:rPr>
                <w:noProof/>
                <w:webHidden/>
                <w:szCs w:val="28"/>
              </w:rPr>
              <w:t>61</w:t>
            </w:r>
            <w:r w:rsidR="00012376" w:rsidRPr="00012376">
              <w:rPr>
                <w:noProof/>
                <w:webHidden/>
                <w:szCs w:val="28"/>
              </w:rPr>
              <w:fldChar w:fldCharType="end"/>
            </w:r>
          </w:hyperlink>
        </w:p>
        <w:p w14:paraId="36AD0DB1" w14:textId="0337EBC8"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23" w:history="1">
            <w:r w:rsidR="00012376" w:rsidRPr="00012376">
              <w:rPr>
                <w:rStyle w:val="af8"/>
                <w:noProof/>
                <w:szCs w:val="28"/>
              </w:rPr>
              <w:t>11.2 Современные профессиональные базы данных и информационные справочные системы</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_Toc153981623 \h </w:instrText>
            </w:r>
            <w:r w:rsidR="00012376" w:rsidRPr="00012376">
              <w:rPr>
                <w:noProof/>
                <w:webHidden/>
                <w:szCs w:val="28"/>
              </w:rPr>
            </w:r>
            <w:r w:rsidR="00012376" w:rsidRPr="00012376">
              <w:rPr>
                <w:noProof/>
                <w:webHidden/>
                <w:szCs w:val="28"/>
              </w:rPr>
              <w:fldChar w:fldCharType="separate"/>
            </w:r>
            <w:r w:rsidR="00870E4D">
              <w:rPr>
                <w:noProof/>
                <w:webHidden/>
                <w:szCs w:val="28"/>
              </w:rPr>
              <w:t>61</w:t>
            </w:r>
            <w:r w:rsidR="00012376" w:rsidRPr="00012376">
              <w:rPr>
                <w:noProof/>
                <w:webHidden/>
                <w:szCs w:val="28"/>
              </w:rPr>
              <w:fldChar w:fldCharType="end"/>
            </w:r>
          </w:hyperlink>
        </w:p>
        <w:p w14:paraId="27F2FE2B" w14:textId="5E681AF0"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24" w:history="1">
            <w:r w:rsidR="00012376" w:rsidRPr="00012376">
              <w:rPr>
                <w:rStyle w:val="af8"/>
                <w:noProof/>
                <w:szCs w:val="28"/>
              </w:rPr>
              <w:t>11.3 Сертифицированные программные и аппаратные средства защиты информации</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_Toc153981624 \h </w:instrText>
            </w:r>
            <w:r w:rsidR="00012376" w:rsidRPr="00012376">
              <w:rPr>
                <w:noProof/>
                <w:webHidden/>
                <w:szCs w:val="28"/>
              </w:rPr>
            </w:r>
            <w:r w:rsidR="00012376" w:rsidRPr="00012376">
              <w:rPr>
                <w:noProof/>
                <w:webHidden/>
                <w:szCs w:val="28"/>
              </w:rPr>
              <w:fldChar w:fldCharType="separate"/>
            </w:r>
            <w:r w:rsidR="00870E4D">
              <w:rPr>
                <w:noProof/>
                <w:webHidden/>
                <w:szCs w:val="28"/>
              </w:rPr>
              <w:t>61</w:t>
            </w:r>
            <w:r w:rsidR="00012376" w:rsidRPr="00012376">
              <w:rPr>
                <w:noProof/>
                <w:webHidden/>
                <w:szCs w:val="28"/>
              </w:rPr>
              <w:fldChar w:fldCharType="end"/>
            </w:r>
          </w:hyperlink>
        </w:p>
        <w:p w14:paraId="300D7A4F" w14:textId="3F42ED41" w:rsidR="00012376" w:rsidRPr="00012376" w:rsidRDefault="006D0D70" w:rsidP="00012376">
          <w:pPr>
            <w:pStyle w:val="29"/>
            <w:spacing w:line="240" w:lineRule="auto"/>
            <w:rPr>
              <w:rFonts w:asciiTheme="minorHAnsi" w:eastAsiaTheme="minorEastAsia" w:hAnsiTheme="minorHAnsi" w:cstheme="minorBidi"/>
              <w:noProof/>
              <w:szCs w:val="28"/>
            </w:rPr>
          </w:pPr>
          <w:hyperlink w:anchor="_Toc153981625" w:history="1">
            <w:r w:rsidR="00012376" w:rsidRPr="00012376">
              <w:rPr>
                <w:rStyle w:val="af8"/>
                <w:noProof/>
                <w:szCs w:val="28"/>
              </w:rPr>
              <w:t>12. Описание материально-технической базы, необходимой для осуществления образовательного процесса по дисциплине.</w:t>
            </w:r>
            <w:r w:rsidR="00012376" w:rsidRPr="00012376">
              <w:rPr>
                <w:noProof/>
                <w:webHidden/>
                <w:szCs w:val="28"/>
              </w:rPr>
              <w:tab/>
            </w:r>
            <w:r w:rsidR="00012376" w:rsidRPr="00012376">
              <w:rPr>
                <w:noProof/>
                <w:webHidden/>
                <w:szCs w:val="28"/>
              </w:rPr>
              <w:fldChar w:fldCharType="begin"/>
            </w:r>
            <w:r w:rsidR="00012376" w:rsidRPr="00012376">
              <w:rPr>
                <w:noProof/>
                <w:webHidden/>
                <w:szCs w:val="28"/>
              </w:rPr>
              <w:instrText xml:space="preserve"> PAGEREF _Toc153981625 \h </w:instrText>
            </w:r>
            <w:r w:rsidR="00012376" w:rsidRPr="00012376">
              <w:rPr>
                <w:noProof/>
                <w:webHidden/>
                <w:szCs w:val="28"/>
              </w:rPr>
            </w:r>
            <w:r w:rsidR="00012376" w:rsidRPr="00012376">
              <w:rPr>
                <w:noProof/>
                <w:webHidden/>
                <w:szCs w:val="28"/>
              </w:rPr>
              <w:fldChar w:fldCharType="separate"/>
            </w:r>
            <w:r w:rsidR="00870E4D">
              <w:rPr>
                <w:noProof/>
                <w:webHidden/>
                <w:szCs w:val="28"/>
              </w:rPr>
              <w:t>61</w:t>
            </w:r>
            <w:r w:rsidR="00012376" w:rsidRPr="00012376">
              <w:rPr>
                <w:noProof/>
                <w:webHidden/>
                <w:szCs w:val="28"/>
              </w:rPr>
              <w:fldChar w:fldCharType="end"/>
            </w:r>
          </w:hyperlink>
        </w:p>
        <w:p w14:paraId="1DE7D149" w14:textId="4A77A2E1" w:rsidR="00012376" w:rsidRDefault="00012376" w:rsidP="00012376">
          <w:pPr>
            <w:ind w:left="284" w:hanging="284"/>
          </w:pPr>
          <w:r w:rsidRPr="00012376">
            <w:rPr>
              <w:b/>
              <w:bCs/>
              <w:sz w:val="28"/>
              <w:szCs w:val="28"/>
            </w:rPr>
            <w:fldChar w:fldCharType="end"/>
          </w:r>
        </w:p>
      </w:sdtContent>
    </w:sdt>
    <w:p w14:paraId="63EB4819" w14:textId="3CDCBC19" w:rsidR="00012376" w:rsidRDefault="00012376" w:rsidP="00012376">
      <w:pPr>
        <w:ind w:left="142"/>
        <w:jc w:val="both"/>
      </w:pPr>
    </w:p>
    <w:p w14:paraId="27178F65" w14:textId="5029232E" w:rsidR="00974A56" w:rsidRPr="0012780E" w:rsidRDefault="00974A56" w:rsidP="002F5E74">
      <w:pPr>
        <w:widowControl w:val="0"/>
        <w:spacing w:line="276" w:lineRule="auto"/>
        <w:jc w:val="both"/>
      </w:pPr>
    </w:p>
    <w:p w14:paraId="4DE4E843" w14:textId="77777777" w:rsidR="00974A56" w:rsidRPr="0012780E" w:rsidRDefault="00974A56" w:rsidP="002F5E74">
      <w:pPr>
        <w:widowControl w:val="0"/>
        <w:ind w:left="709" w:firstLine="357"/>
        <w:rPr>
          <w:b/>
          <w:sz w:val="32"/>
        </w:rPr>
      </w:pPr>
    </w:p>
    <w:p w14:paraId="61AF329F" w14:textId="77777777" w:rsidR="00237A65" w:rsidRPr="0012780E" w:rsidRDefault="00237A65" w:rsidP="002F5E74">
      <w:pPr>
        <w:widowControl w:val="0"/>
        <w:spacing w:line="360" w:lineRule="auto"/>
        <w:jc w:val="center"/>
        <w:rPr>
          <w:b/>
          <w:sz w:val="32"/>
        </w:rPr>
      </w:pPr>
    </w:p>
    <w:p w14:paraId="1935E743" w14:textId="77777777" w:rsidR="004C018F" w:rsidRPr="0012780E" w:rsidRDefault="004C018F" w:rsidP="002F5E74">
      <w:pPr>
        <w:widowControl w:val="0"/>
        <w:spacing w:line="360" w:lineRule="auto"/>
        <w:jc w:val="center"/>
        <w:rPr>
          <w:b/>
          <w:sz w:val="32"/>
        </w:rPr>
      </w:pPr>
    </w:p>
    <w:p w14:paraId="43F5C597" w14:textId="77777777" w:rsidR="004C018F" w:rsidRPr="0012780E" w:rsidRDefault="004C018F" w:rsidP="002F5E74">
      <w:pPr>
        <w:widowControl w:val="0"/>
        <w:spacing w:line="360" w:lineRule="auto"/>
        <w:jc w:val="center"/>
        <w:rPr>
          <w:b/>
          <w:sz w:val="32"/>
        </w:rPr>
      </w:pPr>
    </w:p>
    <w:p w14:paraId="4B220857" w14:textId="67D04A5C" w:rsidR="00237A65" w:rsidRPr="00012376" w:rsidRDefault="00012376" w:rsidP="00012376">
      <w:pPr>
        <w:pStyle w:val="2"/>
        <w:spacing w:before="0" w:after="0"/>
        <w:ind w:firstLine="709"/>
        <w:jc w:val="both"/>
        <w:rPr>
          <w:rFonts w:ascii="Times New Roman" w:hAnsi="Times New Roman" w:cs="Times New Roman"/>
          <w:i w:val="0"/>
        </w:rPr>
      </w:pPr>
      <w:bookmarkStart w:id="1" w:name="_Toc90629856"/>
      <w:bookmarkStart w:id="2" w:name="_Toc153981382"/>
      <w:bookmarkStart w:id="3" w:name="_Toc153981577"/>
      <w:r>
        <w:rPr>
          <w:rFonts w:ascii="Times New Roman" w:hAnsi="Times New Roman" w:cs="Times New Roman"/>
          <w:i w:val="0"/>
        </w:rPr>
        <w:lastRenderedPageBreak/>
        <w:t xml:space="preserve">1. </w:t>
      </w:r>
      <w:r w:rsidR="00237A65" w:rsidRPr="00012376">
        <w:rPr>
          <w:rFonts w:ascii="Times New Roman" w:hAnsi="Times New Roman" w:cs="Times New Roman"/>
          <w:i w:val="0"/>
        </w:rPr>
        <w:t>Наименование дисциплины</w:t>
      </w:r>
      <w:bookmarkEnd w:id="1"/>
      <w:bookmarkEnd w:id="2"/>
      <w:bookmarkEnd w:id="3"/>
    </w:p>
    <w:p w14:paraId="73A6C453" w14:textId="77777777" w:rsidR="00237A65" w:rsidRPr="0012780E" w:rsidRDefault="00237A65" w:rsidP="002F5E74">
      <w:pPr>
        <w:pStyle w:val="affff5"/>
        <w:widowControl w:val="0"/>
        <w:ind w:firstLine="708"/>
        <w:jc w:val="both"/>
        <w:rPr>
          <w:sz w:val="28"/>
          <w:szCs w:val="28"/>
        </w:rPr>
      </w:pPr>
      <w:r w:rsidRPr="0012780E">
        <w:rPr>
          <w:sz w:val="28"/>
          <w:szCs w:val="28"/>
        </w:rPr>
        <w:t>Учебная дисциплина «Мошенничество в финансовой отчетности: обнаружение и предупреждение».</w:t>
      </w:r>
    </w:p>
    <w:p w14:paraId="5FC6925F" w14:textId="77777777" w:rsidR="00237A65" w:rsidRPr="0012780E" w:rsidRDefault="00237A65" w:rsidP="002F5E74">
      <w:pPr>
        <w:widowControl w:val="0"/>
        <w:shd w:val="clear" w:color="auto" w:fill="FFFFFF"/>
        <w:spacing w:line="360" w:lineRule="auto"/>
        <w:ind w:left="720"/>
        <w:rPr>
          <w:b/>
          <w:color w:val="000000"/>
          <w:sz w:val="28"/>
          <w:szCs w:val="28"/>
        </w:rPr>
      </w:pPr>
    </w:p>
    <w:p w14:paraId="5FEA27D8" w14:textId="259D127C" w:rsidR="00237A65" w:rsidRPr="00012376" w:rsidRDefault="00012376" w:rsidP="00012376">
      <w:pPr>
        <w:pStyle w:val="2"/>
        <w:spacing w:before="0" w:after="0"/>
        <w:ind w:firstLine="709"/>
        <w:jc w:val="both"/>
        <w:rPr>
          <w:rFonts w:ascii="Times New Roman" w:hAnsi="Times New Roman" w:cs="Times New Roman"/>
          <w:i w:val="0"/>
          <w:strike/>
        </w:rPr>
      </w:pPr>
      <w:bookmarkStart w:id="4" w:name="_Toc153981383"/>
      <w:bookmarkStart w:id="5" w:name="_Toc153981578"/>
      <w:bookmarkStart w:id="6" w:name="_Toc90629857"/>
      <w:r>
        <w:rPr>
          <w:rFonts w:ascii="Times New Roman" w:hAnsi="Times New Roman" w:cs="Times New Roman"/>
          <w:i w:val="0"/>
        </w:rPr>
        <w:t xml:space="preserve">2. </w:t>
      </w:r>
      <w:r w:rsidR="00237A65" w:rsidRPr="00012376">
        <w:rPr>
          <w:rFonts w:ascii="Times New Roman" w:hAnsi="Times New Roman" w:cs="Times New Roman"/>
          <w:i w:val="0"/>
        </w:rPr>
        <w:t>Перечень планируемых результатов</w:t>
      </w:r>
      <w:r w:rsidR="00E25C0C" w:rsidRPr="00012376">
        <w:rPr>
          <w:rFonts w:ascii="Times New Roman" w:hAnsi="Times New Roman" w:cs="Times New Roman"/>
          <w:i w:val="0"/>
        </w:rPr>
        <w:t xml:space="preserve">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4"/>
      <w:bookmarkEnd w:id="5"/>
      <w:r w:rsidR="00E25C0C" w:rsidRPr="00012376">
        <w:rPr>
          <w:rFonts w:ascii="Times New Roman" w:hAnsi="Times New Roman" w:cs="Times New Roman"/>
          <w:i w:val="0"/>
        </w:rPr>
        <w:t xml:space="preserve"> </w:t>
      </w:r>
      <w:r w:rsidR="00237A65" w:rsidRPr="00012376">
        <w:rPr>
          <w:rFonts w:ascii="Times New Roman" w:hAnsi="Times New Roman" w:cs="Times New Roman"/>
          <w:i w:val="0"/>
        </w:rPr>
        <w:t xml:space="preserve"> </w:t>
      </w:r>
      <w:bookmarkEnd w:id="6"/>
    </w:p>
    <w:p w14:paraId="35076170" w14:textId="79D0E5C2" w:rsidR="00237A65" w:rsidRPr="0012780E" w:rsidRDefault="00237A65" w:rsidP="002F5E74">
      <w:pPr>
        <w:widowControl w:val="0"/>
        <w:ind w:right="-319" w:firstLine="709"/>
        <w:jc w:val="both"/>
        <w:rPr>
          <w:sz w:val="28"/>
          <w:szCs w:val="28"/>
        </w:rPr>
      </w:pPr>
      <w:r w:rsidRPr="0012780E">
        <w:rPr>
          <w:sz w:val="28"/>
          <w:szCs w:val="28"/>
        </w:rPr>
        <w:t xml:space="preserve">Дисциплина </w:t>
      </w:r>
      <w:r w:rsidR="00E25C0C" w:rsidRPr="0012780E">
        <w:rPr>
          <w:sz w:val="28"/>
          <w:szCs w:val="28"/>
        </w:rPr>
        <w:t xml:space="preserve">«Мошенничество в финансовой отчетности: обнаружение и предупреждение» </w:t>
      </w:r>
      <w:r w:rsidRPr="0012780E">
        <w:rPr>
          <w:sz w:val="28"/>
          <w:szCs w:val="28"/>
        </w:rPr>
        <w:t>обеспечивает формирование следующих компетенций:</w:t>
      </w:r>
    </w:p>
    <w:p w14:paraId="16C35A70" w14:textId="77777777" w:rsidR="00173A50" w:rsidRPr="0012780E" w:rsidRDefault="00173A50" w:rsidP="002F5E74">
      <w:pPr>
        <w:widowControl w:val="0"/>
        <w:ind w:right="-319" w:firstLine="709"/>
        <w:jc w:val="both"/>
        <w:rPr>
          <w:sz w:val="28"/>
          <w:szCs w:val="28"/>
        </w:rPr>
      </w:pPr>
    </w:p>
    <w:p w14:paraId="7731C29A" w14:textId="30808709" w:rsidR="00237A65" w:rsidRPr="0012780E" w:rsidRDefault="00237A65" w:rsidP="002F5E74">
      <w:pPr>
        <w:pStyle w:val="afff2"/>
        <w:widowControl w:val="0"/>
        <w:numPr>
          <w:ilvl w:val="0"/>
          <w:numId w:val="36"/>
        </w:numPr>
        <w:shd w:val="clear" w:color="auto" w:fill="FFFFFF"/>
        <w:spacing w:line="240" w:lineRule="auto"/>
        <w:ind w:left="0" w:right="-319" w:firstLine="357"/>
        <w:jc w:val="both"/>
        <w:rPr>
          <w:b/>
          <w:color w:val="000000"/>
          <w:sz w:val="28"/>
          <w:szCs w:val="28"/>
        </w:rPr>
      </w:pPr>
      <w:r w:rsidRPr="0012780E">
        <w:rPr>
          <w:sz w:val="28"/>
          <w:szCs w:val="28"/>
        </w:rPr>
        <w:t>при обучении по направлению подготовки 38.04.01 «Экономика», направленность программы магистратуры «Международный учет и аудит»</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94"/>
        <w:gridCol w:w="2550"/>
        <w:gridCol w:w="3715"/>
      </w:tblGrid>
      <w:tr w:rsidR="00237A65" w:rsidRPr="0012780E" w14:paraId="7528D0CE" w14:textId="77777777" w:rsidTr="00237A65">
        <w:tc>
          <w:tcPr>
            <w:tcW w:w="993" w:type="dxa"/>
            <w:shd w:val="clear" w:color="auto" w:fill="auto"/>
          </w:tcPr>
          <w:p w14:paraId="60910F13" w14:textId="77777777" w:rsidR="00237A65" w:rsidRPr="0012780E" w:rsidRDefault="00237A65" w:rsidP="002F5E74">
            <w:pPr>
              <w:widowControl w:val="0"/>
              <w:tabs>
                <w:tab w:val="left" w:pos="540"/>
              </w:tabs>
              <w:contextualSpacing/>
              <w:jc w:val="center"/>
            </w:pPr>
            <w:r w:rsidRPr="0012780E">
              <w:t>Код компе-</w:t>
            </w:r>
            <w:proofErr w:type="spellStart"/>
            <w:r w:rsidRPr="0012780E">
              <w:t>тенции</w:t>
            </w:r>
            <w:proofErr w:type="spellEnd"/>
          </w:p>
        </w:tc>
        <w:tc>
          <w:tcPr>
            <w:tcW w:w="2694" w:type="dxa"/>
            <w:shd w:val="clear" w:color="auto" w:fill="auto"/>
          </w:tcPr>
          <w:p w14:paraId="37FC22F8" w14:textId="77777777" w:rsidR="00237A65" w:rsidRPr="0012780E" w:rsidRDefault="00237A65" w:rsidP="002F5E74">
            <w:pPr>
              <w:widowControl w:val="0"/>
              <w:tabs>
                <w:tab w:val="left" w:pos="540"/>
              </w:tabs>
              <w:contextualSpacing/>
            </w:pPr>
            <w:r w:rsidRPr="0012780E">
              <w:t>Наименование компетенции</w:t>
            </w:r>
          </w:p>
        </w:tc>
        <w:tc>
          <w:tcPr>
            <w:tcW w:w="2550" w:type="dxa"/>
            <w:shd w:val="clear" w:color="auto" w:fill="auto"/>
          </w:tcPr>
          <w:p w14:paraId="5ED6607B" w14:textId="77777777" w:rsidR="00237A65" w:rsidRPr="0012780E" w:rsidRDefault="00237A65" w:rsidP="002F5E74">
            <w:pPr>
              <w:widowControl w:val="0"/>
              <w:tabs>
                <w:tab w:val="left" w:pos="540"/>
              </w:tabs>
              <w:contextualSpacing/>
            </w:pPr>
            <w:r w:rsidRPr="0012780E">
              <w:t>Индикаторы достижения компетенции</w:t>
            </w:r>
          </w:p>
        </w:tc>
        <w:tc>
          <w:tcPr>
            <w:tcW w:w="3715" w:type="dxa"/>
            <w:shd w:val="clear" w:color="auto" w:fill="auto"/>
          </w:tcPr>
          <w:p w14:paraId="61402719" w14:textId="77777777" w:rsidR="00237A65" w:rsidRPr="0012780E" w:rsidRDefault="00E25C0C" w:rsidP="002F5E74">
            <w:pPr>
              <w:widowControl w:val="0"/>
              <w:tabs>
                <w:tab w:val="left" w:pos="540"/>
              </w:tabs>
              <w:contextualSpacing/>
              <w:jc w:val="both"/>
            </w:pPr>
            <w:r w:rsidRPr="0012780E">
              <w:t>Результаты обучения (знания и умения), соотнесенные с индикаторами достижения компетенции</w:t>
            </w:r>
          </w:p>
        </w:tc>
      </w:tr>
      <w:tr w:rsidR="00237A65" w:rsidRPr="0012780E" w14:paraId="3DEC2448" w14:textId="77777777" w:rsidTr="00237A65">
        <w:tc>
          <w:tcPr>
            <w:tcW w:w="993" w:type="dxa"/>
            <w:shd w:val="clear" w:color="auto" w:fill="auto"/>
          </w:tcPr>
          <w:p w14:paraId="39DF702A" w14:textId="36A5D444" w:rsidR="00237A65" w:rsidRPr="0012780E" w:rsidRDefault="009B33CE" w:rsidP="002F5E74">
            <w:pPr>
              <w:widowControl w:val="0"/>
              <w:tabs>
                <w:tab w:val="left" w:pos="540"/>
              </w:tabs>
              <w:contextualSpacing/>
              <w:jc w:val="center"/>
            </w:pPr>
            <w:r w:rsidRPr="0012780E">
              <w:t>ПК</w:t>
            </w:r>
            <w:r w:rsidR="00237A65" w:rsidRPr="0012780E">
              <w:t>-6</w:t>
            </w:r>
          </w:p>
        </w:tc>
        <w:tc>
          <w:tcPr>
            <w:tcW w:w="2694" w:type="dxa"/>
            <w:shd w:val="clear" w:color="auto" w:fill="auto"/>
          </w:tcPr>
          <w:p w14:paraId="4BDEC284" w14:textId="1D9F64CE" w:rsidR="00237A65" w:rsidRPr="0012780E" w:rsidRDefault="00707AC2" w:rsidP="002F5E74">
            <w:pPr>
              <w:widowControl w:val="0"/>
              <w:tabs>
                <w:tab w:val="left" w:pos="540"/>
              </w:tabs>
              <w:contextualSpacing/>
            </w:pPr>
            <w:r w:rsidRPr="00707AC2">
              <w:rPr>
                <w:color w:val="000000"/>
              </w:rPr>
              <w:t>Владение методикой оказания консалтинговых услуг коммерческим и некоммерческим организациям различных организационно-правовых форм, финансово-кредитным учреждениям</w:t>
            </w:r>
            <w:r w:rsidR="00F52046">
              <w:rPr>
                <w:color w:val="000000"/>
              </w:rPr>
              <w:t>.</w:t>
            </w:r>
          </w:p>
        </w:tc>
        <w:tc>
          <w:tcPr>
            <w:tcW w:w="2550" w:type="dxa"/>
            <w:shd w:val="clear" w:color="auto" w:fill="auto"/>
          </w:tcPr>
          <w:p w14:paraId="34D4BA34" w14:textId="4415074A" w:rsidR="009B33CE" w:rsidRPr="0012780E" w:rsidRDefault="009B33CE" w:rsidP="002F5E74">
            <w:pPr>
              <w:pStyle w:val="Style2"/>
              <w:spacing w:line="240" w:lineRule="auto"/>
              <w:ind w:firstLine="0"/>
              <w:rPr>
                <w:rStyle w:val="FontStyle12"/>
                <w:rFonts w:eastAsia="Calibri"/>
                <w:sz w:val="24"/>
                <w:szCs w:val="24"/>
              </w:rPr>
            </w:pPr>
            <w:r w:rsidRPr="0012780E">
              <w:rPr>
                <w:rStyle w:val="FontStyle12"/>
                <w:rFonts w:eastAsia="Calibri"/>
                <w:sz w:val="24"/>
                <w:szCs w:val="24"/>
              </w:rPr>
              <w:t xml:space="preserve">1. </w:t>
            </w:r>
            <w:r w:rsidR="00707AC2" w:rsidRPr="00707AC2">
              <w:rPr>
                <w:rFonts w:eastAsia="Calibri"/>
              </w:rPr>
              <w:t>Демонстрирует знания в области современного бухгалтерского учета и аудита</w:t>
            </w:r>
            <w:r w:rsidR="00F52046">
              <w:rPr>
                <w:rFonts w:eastAsia="Calibri"/>
              </w:rPr>
              <w:t>.</w:t>
            </w:r>
          </w:p>
          <w:p w14:paraId="7A70C64E" w14:textId="77777777" w:rsidR="009B33CE" w:rsidRPr="0012780E" w:rsidRDefault="009B33CE" w:rsidP="002F5E74">
            <w:pPr>
              <w:widowControl w:val="0"/>
              <w:tabs>
                <w:tab w:val="left" w:pos="540"/>
              </w:tabs>
              <w:contextualSpacing/>
              <w:rPr>
                <w:rStyle w:val="FontStyle12"/>
                <w:rFonts w:eastAsia="Calibri"/>
                <w:sz w:val="24"/>
                <w:szCs w:val="24"/>
              </w:rPr>
            </w:pPr>
          </w:p>
          <w:p w14:paraId="505A7999" w14:textId="1E4FE611" w:rsidR="009B33CE" w:rsidRPr="0012780E" w:rsidRDefault="009B33CE" w:rsidP="002F5E74">
            <w:pPr>
              <w:widowControl w:val="0"/>
              <w:tabs>
                <w:tab w:val="left" w:pos="540"/>
              </w:tabs>
              <w:contextualSpacing/>
              <w:rPr>
                <w:rStyle w:val="FontStyle12"/>
                <w:rFonts w:eastAsia="Calibri"/>
                <w:sz w:val="24"/>
                <w:szCs w:val="24"/>
              </w:rPr>
            </w:pPr>
          </w:p>
          <w:p w14:paraId="7A39D165" w14:textId="77777777" w:rsidR="009B33CE" w:rsidRPr="0012780E" w:rsidRDefault="009B33CE" w:rsidP="002F5E74">
            <w:pPr>
              <w:widowControl w:val="0"/>
              <w:tabs>
                <w:tab w:val="left" w:pos="540"/>
              </w:tabs>
              <w:contextualSpacing/>
              <w:rPr>
                <w:rStyle w:val="FontStyle12"/>
                <w:rFonts w:eastAsia="Calibri"/>
                <w:sz w:val="24"/>
                <w:szCs w:val="24"/>
              </w:rPr>
            </w:pPr>
          </w:p>
          <w:p w14:paraId="4C12C85A" w14:textId="0F58DF57" w:rsidR="00237A65" w:rsidRPr="0012780E" w:rsidRDefault="009B33CE" w:rsidP="002F5E74">
            <w:pPr>
              <w:widowControl w:val="0"/>
              <w:tabs>
                <w:tab w:val="left" w:pos="540"/>
              </w:tabs>
              <w:contextualSpacing/>
            </w:pPr>
            <w:r w:rsidRPr="0012780E">
              <w:rPr>
                <w:rStyle w:val="FontStyle12"/>
                <w:rFonts w:eastAsia="Calibri"/>
                <w:sz w:val="24"/>
                <w:szCs w:val="24"/>
              </w:rPr>
              <w:t xml:space="preserve">2. </w:t>
            </w:r>
            <w:r w:rsidR="00707AC2" w:rsidRPr="00707AC2">
              <w:rPr>
                <w:rFonts w:eastAsia="Calibri"/>
              </w:rPr>
              <w:t>Оказывает консалтинговые услуги в области бухгалтерского учета и аудита заинтересованным в этом лицам</w:t>
            </w:r>
            <w:r w:rsidR="00F52046">
              <w:rPr>
                <w:rFonts w:eastAsia="Calibri"/>
              </w:rPr>
              <w:t>.</w:t>
            </w:r>
          </w:p>
        </w:tc>
        <w:tc>
          <w:tcPr>
            <w:tcW w:w="3715" w:type="dxa"/>
            <w:shd w:val="clear" w:color="auto" w:fill="auto"/>
          </w:tcPr>
          <w:p w14:paraId="079D0163" w14:textId="77777777" w:rsidR="00237A65" w:rsidRPr="0012780E" w:rsidRDefault="00237A65" w:rsidP="002F5E74">
            <w:pPr>
              <w:widowControl w:val="0"/>
              <w:tabs>
                <w:tab w:val="left" w:pos="540"/>
              </w:tabs>
              <w:contextualSpacing/>
              <w:jc w:val="both"/>
              <w:rPr>
                <w:bCs/>
              </w:rPr>
            </w:pPr>
            <w:r w:rsidRPr="0012780E">
              <w:rPr>
                <w:b/>
              </w:rPr>
              <w:t xml:space="preserve">1. Знать: </w:t>
            </w:r>
            <w:r w:rsidRPr="0012780E">
              <w:rPr>
                <w:bCs/>
              </w:rPr>
              <w:t>виды мошеннического искажения финансовой отчётности</w:t>
            </w:r>
          </w:p>
          <w:p w14:paraId="2D4ADA87" w14:textId="77777777" w:rsidR="00237A65" w:rsidRPr="0012780E" w:rsidRDefault="00237A65" w:rsidP="002F5E74">
            <w:pPr>
              <w:widowControl w:val="0"/>
              <w:tabs>
                <w:tab w:val="left" w:pos="540"/>
              </w:tabs>
              <w:contextualSpacing/>
              <w:jc w:val="both"/>
              <w:rPr>
                <w:bCs/>
              </w:rPr>
            </w:pPr>
            <w:r w:rsidRPr="0012780E">
              <w:rPr>
                <w:b/>
              </w:rPr>
              <w:t xml:space="preserve">Уметь: </w:t>
            </w:r>
            <w:r w:rsidRPr="0012780E">
              <w:rPr>
                <w:bCs/>
              </w:rPr>
              <w:t>выявлять типичные виды мошеннического искажения финансовой отчётности</w:t>
            </w:r>
          </w:p>
          <w:p w14:paraId="2BAE4349" w14:textId="77777777" w:rsidR="00237A65" w:rsidRPr="0012780E" w:rsidRDefault="00237A65" w:rsidP="002F5E74">
            <w:pPr>
              <w:widowControl w:val="0"/>
              <w:tabs>
                <w:tab w:val="left" w:pos="540"/>
              </w:tabs>
              <w:contextualSpacing/>
              <w:jc w:val="both"/>
              <w:rPr>
                <w:b/>
              </w:rPr>
            </w:pPr>
          </w:p>
          <w:p w14:paraId="575823FB" w14:textId="77777777" w:rsidR="00237A65" w:rsidRPr="0012780E" w:rsidRDefault="00237A65" w:rsidP="002F5E74">
            <w:pPr>
              <w:widowControl w:val="0"/>
              <w:tabs>
                <w:tab w:val="left" w:pos="540"/>
              </w:tabs>
              <w:contextualSpacing/>
              <w:jc w:val="both"/>
              <w:rPr>
                <w:bCs/>
              </w:rPr>
            </w:pPr>
            <w:r w:rsidRPr="0012780E">
              <w:rPr>
                <w:b/>
              </w:rPr>
              <w:t xml:space="preserve">2. Знать: </w:t>
            </w:r>
            <w:r w:rsidRPr="0012780E">
              <w:rPr>
                <w:bCs/>
              </w:rPr>
              <w:t>приемы консультирования по вопросам мошеннического искажения финансовой отчётности</w:t>
            </w:r>
          </w:p>
          <w:p w14:paraId="6B693391" w14:textId="77777777" w:rsidR="00237A65" w:rsidRPr="0012780E" w:rsidRDefault="00237A65" w:rsidP="002F5E74">
            <w:pPr>
              <w:widowControl w:val="0"/>
              <w:tabs>
                <w:tab w:val="left" w:pos="540"/>
              </w:tabs>
              <w:contextualSpacing/>
              <w:jc w:val="both"/>
            </w:pPr>
            <w:r w:rsidRPr="0012780E">
              <w:rPr>
                <w:b/>
              </w:rPr>
              <w:t xml:space="preserve">Уметь: </w:t>
            </w:r>
            <w:r w:rsidRPr="0012780E">
              <w:rPr>
                <w:bCs/>
              </w:rPr>
              <w:t>консультировать по вопросам мошеннического искажения финансовой отчётности</w:t>
            </w:r>
          </w:p>
        </w:tc>
      </w:tr>
    </w:tbl>
    <w:p w14:paraId="2738B97F" w14:textId="77777777" w:rsidR="00237A65" w:rsidRPr="0012780E" w:rsidRDefault="00237A65" w:rsidP="002F5E74">
      <w:pPr>
        <w:widowControl w:val="0"/>
        <w:tabs>
          <w:tab w:val="left" w:pos="540"/>
        </w:tabs>
        <w:ind w:right="282" w:firstLine="709"/>
        <w:contextualSpacing/>
        <w:jc w:val="both"/>
        <w:rPr>
          <w:b/>
          <w:sz w:val="28"/>
          <w:szCs w:val="28"/>
        </w:rPr>
      </w:pPr>
    </w:p>
    <w:p w14:paraId="463100B9" w14:textId="3707F64D" w:rsidR="00237A65" w:rsidRPr="00CA3C29" w:rsidRDefault="00237A65" w:rsidP="002F5E74">
      <w:pPr>
        <w:pStyle w:val="afff2"/>
        <w:widowControl w:val="0"/>
        <w:numPr>
          <w:ilvl w:val="0"/>
          <w:numId w:val="37"/>
        </w:numPr>
        <w:spacing w:line="240" w:lineRule="auto"/>
        <w:ind w:left="0" w:firstLine="284"/>
        <w:jc w:val="both"/>
        <w:rPr>
          <w:sz w:val="28"/>
          <w:szCs w:val="28"/>
        </w:rPr>
      </w:pPr>
      <w:r w:rsidRPr="00CA3C29">
        <w:rPr>
          <w:sz w:val="28"/>
          <w:szCs w:val="28"/>
        </w:rPr>
        <w:t xml:space="preserve">при обучении по направлению подготовки 38.04.01 «Экономика», направленность программы магистратуры </w:t>
      </w:r>
      <w:r w:rsidR="00941A25" w:rsidRPr="00CA3C29">
        <w:rPr>
          <w:sz w:val="28"/>
          <w:szCs w:val="28"/>
        </w:rPr>
        <w:t>«Корпоративная отчетность и право в бизнесе»</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155"/>
        <w:gridCol w:w="2835"/>
        <w:gridCol w:w="3969"/>
      </w:tblGrid>
      <w:tr w:rsidR="00237A65" w:rsidRPr="00CA3C29" w14:paraId="7EF6333C" w14:textId="77777777" w:rsidTr="0012780E">
        <w:tc>
          <w:tcPr>
            <w:tcW w:w="993" w:type="dxa"/>
          </w:tcPr>
          <w:p w14:paraId="60F58CE6" w14:textId="77777777" w:rsidR="00237A65" w:rsidRPr="00CA3C29" w:rsidRDefault="00237A65" w:rsidP="002F5E74">
            <w:pPr>
              <w:widowControl w:val="0"/>
              <w:tabs>
                <w:tab w:val="left" w:pos="540"/>
              </w:tabs>
              <w:contextualSpacing/>
              <w:jc w:val="center"/>
            </w:pPr>
            <w:r w:rsidRPr="00CA3C29">
              <w:t>Код компе-</w:t>
            </w:r>
            <w:proofErr w:type="spellStart"/>
            <w:r w:rsidRPr="00CA3C29">
              <w:t>тенции</w:t>
            </w:r>
            <w:proofErr w:type="spellEnd"/>
          </w:p>
        </w:tc>
        <w:tc>
          <w:tcPr>
            <w:tcW w:w="2155" w:type="dxa"/>
          </w:tcPr>
          <w:p w14:paraId="472B4FA3" w14:textId="77777777" w:rsidR="00237A65" w:rsidRPr="00CA3C29" w:rsidRDefault="00237A65" w:rsidP="002F5E74">
            <w:pPr>
              <w:widowControl w:val="0"/>
              <w:tabs>
                <w:tab w:val="left" w:pos="540"/>
              </w:tabs>
              <w:contextualSpacing/>
            </w:pPr>
            <w:r w:rsidRPr="00CA3C29">
              <w:t>Наименование компетенции</w:t>
            </w:r>
          </w:p>
        </w:tc>
        <w:tc>
          <w:tcPr>
            <w:tcW w:w="2835" w:type="dxa"/>
          </w:tcPr>
          <w:p w14:paraId="639AF242" w14:textId="77777777" w:rsidR="00237A65" w:rsidRPr="00CA3C29" w:rsidRDefault="00237A65" w:rsidP="002F5E74">
            <w:pPr>
              <w:widowControl w:val="0"/>
              <w:tabs>
                <w:tab w:val="left" w:pos="540"/>
              </w:tabs>
              <w:contextualSpacing/>
            </w:pPr>
            <w:r w:rsidRPr="00CA3C29">
              <w:t>Индикаторы достижения компетенции</w:t>
            </w:r>
          </w:p>
        </w:tc>
        <w:tc>
          <w:tcPr>
            <w:tcW w:w="3969" w:type="dxa"/>
          </w:tcPr>
          <w:p w14:paraId="4A4CCA35" w14:textId="24D9A3BC" w:rsidR="00237A65" w:rsidRPr="00CA3C29" w:rsidRDefault="00237A65" w:rsidP="002F5E74">
            <w:pPr>
              <w:widowControl w:val="0"/>
              <w:tabs>
                <w:tab w:val="left" w:pos="540"/>
              </w:tabs>
              <w:contextualSpacing/>
              <w:jc w:val="both"/>
            </w:pPr>
            <w:r w:rsidRPr="00CA3C29">
              <w:t>Результаты обучения (знания и умения), соотнесённые с индикаторами достижения компетенции</w:t>
            </w:r>
          </w:p>
        </w:tc>
      </w:tr>
      <w:tr w:rsidR="00237A65" w:rsidRPr="0012780E" w14:paraId="7A0A25E2" w14:textId="77777777" w:rsidTr="0012780E">
        <w:tc>
          <w:tcPr>
            <w:tcW w:w="993" w:type="dxa"/>
          </w:tcPr>
          <w:p w14:paraId="461878C9" w14:textId="76A612AE" w:rsidR="00237A65" w:rsidRPr="00CA3C29" w:rsidRDefault="009B33CE" w:rsidP="002F5E74">
            <w:pPr>
              <w:widowControl w:val="0"/>
              <w:tabs>
                <w:tab w:val="left" w:pos="540"/>
              </w:tabs>
              <w:contextualSpacing/>
              <w:jc w:val="center"/>
            </w:pPr>
            <w:r w:rsidRPr="00CA3C29">
              <w:t>ПК</w:t>
            </w:r>
            <w:r w:rsidR="00237A65" w:rsidRPr="00CA3C29">
              <w:t>-3</w:t>
            </w:r>
          </w:p>
        </w:tc>
        <w:tc>
          <w:tcPr>
            <w:tcW w:w="2155" w:type="dxa"/>
          </w:tcPr>
          <w:p w14:paraId="33DE97C1" w14:textId="5AA12F04" w:rsidR="00237A65" w:rsidRPr="00CA3C29" w:rsidRDefault="00707AC2" w:rsidP="002F5E74">
            <w:pPr>
              <w:widowControl w:val="0"/>
              <w:tabs>
                <w:tab w:val="left" w:pos="540"/>
              </w:tabs>
              <w:contextualSpacing/>
            </w:pPr>
            <w:r w:rsidRPr="00707AC2">
              <w:t xml:space="preserve">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w:t>
            </w:r>
            <w:r w:rsidRPr="00707AC2">
              <w:lastRenderedPageBreak/>
              <w:t>организационно-управленческие решения</w:t>
            </w:r>
            <w:r w:rsidR="00F52046" w:rsidRPr="00CA3C29">
              <w:t>.</w:t>
            </w:r>
          </w:p>
        </w:tc>
        <w:tc>
          <w:tcPr>
            <w:tcW w:w="2835" w:type="dxa"/>
          </w:tcPr>
          <w:p w14:paraId="06765E87" w14:textId="2D473E28" w:rsidR="00F73660" w:rsidRPr="00CA3C29" w:rsidRDefault="00F73660" w:rsidP="002F5E74">
            <w:pPr>
              <w:pStyle w:val="Style2"/>
              <w:spacing w:line="240" w:lineRule="auto"/>
              <w:ind w:firstLine="0"/>
              <w:jc w:val="left"/>
              <w:rPr>
                <w:rStyle w:val="FontStyle12"/>
                <w:rFonts w:eastAsia="Calibri"/>
                <w:sz w:val="24"/>
                <w:szCs w:val="24"/>
              </w:rPr>
            </w:pPr>
            <w:r w:rsidRPr="00CA3C29">
              <w:rPr>
                <w:rStyle w:val="FontStyle12"/>
                <w:rFonts w:eastAsia="Calibri"/>
                <w:b/>
                <w:sz w:val="24"/>
                <w:szCs w:val="24"/>
              </w:rPr>
              <w:lastRenderedPageBreak/>
              <w:t>1.</w:t>
            </w:r>
            <w:r w:rsidRPr="00CA3C29">
              <w:rPr>
                <w:rStyle w:val="FontStyle12"/>
                <w:rFonts w:eastAsia="Calibri"/>
                <w:sz w:val="24"/>
                <w:szCs w:val="24"/>
              </w:rPr>
              <w:t xml:space="preserve"> </w:t>
            </w:r>
            <w:r w:rsidR="00707AC2" w:rsidRPr="00707AC2">
              <w:rPr>
                <w:rFonts w:eastAsia="Calibri"/>
              </w:rPr>
              <w:t>Демонстрирует знания в области знаний моделей корпоративного управления, в том числе обосновывать предложения по совершенствованию нормативно-правовой базы в области корпоративного управления</w:t>
            </w:r>
            <w:r w:rsidRPr="00CA3C29">
              <w:rPr>
                <w:rStyle w:val="FontStyle12"/>
                <w:rFonts w:eastAsia="Calibri"/>
                <w:sz w:val="24"/>
                <w:szCs w:val="24"/>
              </w:rPr>
              <w:t>.</w:t>
            </w:r>
          </w:p>
          <w:p w14:paraId="0615034A" w14:textId="3D71FB36" w:rsidR="00F73660" w:rsidRPr="00CA3C29" w:rsidRDefault="00F73660" w:rsidP="002F5E74">
            <w:pPr>
              <w:pStyle w:val="Style2"/>
              <w:spacing w:line="240" w:lineRule="auto"/>
              <w:ind w:firstLine="0"/>
              <w:jc w:val="left"/>
            </w:pPr>
            <w:r w:rsidRPr="00CA3C29">
              <w:rPr>
                <w:rStyle w:val="FontStyle12"/>
                <w:rFonts w:eastAsia="Calibri"/>
                <w:b/>
                <w:sz w:val="24"/>
                <w:szCs w:val="24"/>
              </w:rPr>
              <w:t>2.</w:t>
            </w:r>
            <w:r w:rsidRPr="00CA3C29">
              <w:rPr>
                <w:rStyle w:val="FontStyle12"/>
                <w:rFonts w:eastAsia="Calibri"/>
                <w:sz w:val="24"/>
                <w:szCs w:val="24"/>
              </w:rPr>
              <w:t xml:space="preserve"> </w:t>
            </w:r>
            <w:r w:rsidR="00707AC2" w:rsidRPr="00707AC2">
              <w:rPr>
                <w:rFonts w:eastAsia="Calibri"/>
              </w:rPr>
              <w:t xml:space="preserve">Владеет методиками оценки рисков на основе </w:t>
            </w:r>
            <w:r w:rsidR="00707AC2" w:rsidRPr="00707AC2">
              <w:rPr>
                <w:rFonts w:eastAsia="Calibri"/>
              </w:rPr>
              <w:lastRenderedPageBreak/>
              <w:t>корпоративной отчетности</w:t>
            </w:r>
            <w:r w:rsidR="00707AC2">
              <w:rPr>
                <w:rFonts w:eastAsia="Calibri"/>
              </w:rPr>
              <w:t>.</w:t>
            </w:r>
          </w:p>
          <w:p w14:paraId="76BACDC2" w14:textId="77777777" w:rsidR="00F73660" w:rsidRPr="00CA3C29" w:rsidRDefault="00F73660" w:rsidP="002F5E74">
            <w:pPr>
              <w:widowControl w:val="0"/>
            </w:pPr>
          </w:p>
          <w:p w14:paraId="7F44D802" w14:textId="77777777" w:rsidR="00F73660" w:rsidRPr="00CA3C29" w:rsidRDefault="00F73660" w:rsidP="002F5E74">
            <w:pPr>
              <w:widowControl w:val="0"/>
            </w:pPr>
          </w:p>
          <w:p w14:paraId="32273C68" w14:textId="77777777" w:rsidR="00F73660" w:rsidRPr="00CA3C29" w:rsidRDefault="00F73660" w:rsidP="002F5E74">
            <w:pPr>
              <w:widowControl w:val="0"/>
            </w:pPr>
          </w:p>
          <w:p w14:paraId="634F4C24" w14:textId="5C344FE4" w:rsidR="00237A65" w:rsidRPr="00CA3C29" w:rsidRDefault="00F73660" w:rsidP="002F5E74">
            <w:pPr>
              <w:widowControl w:val="0"/>
            </w:pPr>
            <w:r w:rsidRPr="00CA3C29">
              <w:rPr>
                <w:b/>
              </w:rPr>
              <w:t>3.</w:t>
            </w:r>
            <w:r w:rsidR="00707AC2" w:rsidRPr="00707AC2">
              <w:rPr>
                <w:rFonts w:asciiTheme="minorHAnsi" w:eastAsiaTheme="minorHAnsi" w:hAnsiTheme="minorHAnsi" w:cstheme="minorBidi"/>
                <w:sz w:val="28"/>
                <w:szCs w:val="28"/>
                <w:lang w:eastAsia="en-US"/>
              </w:rPr>
              <w:t xml:space="preserve"> </w:t>
            </w:r>
            <w:r w:rsidR="00707AC2" w:rsidRPr="00707AC2">
              <w:t>Решает нетиповые задачи на основе применения умений и знаний из смежных областей, в том числе межотраслевого и междисциплинарного характера, применяя профессиональное суждение</w:t>
            </w:r>
            <w:r w:rsidRPr="00CA3C29">
              <w:t>.</w:t>
            </w:r>
          </w:p>
        </w:tc>
        <w:tc>
          <w:tcPr>
            <w:tcW w:w="3969" w:type="dxa"/>
          </w:tcPr>
          <w:p w14:paraId="7428EFBF" w14:textId="77777777" w:rsidR="00237A65" w:rsidRPr="00CA3C29" w:rsidRDefault="00237A65" w:rsidP="002F5E74">
            <w:pPr>
              <w:pStyle w:val="af7"/>
              <w:widowControl w:val="0"/>
              <w:spacing w:before="0" w:beforeAutospacing="0" w:after="0" w:afterAutospacing="0"/>
              <w:jc w:val="both"/>
              <w:rPr>
                <w:b/>
                <w:bCs/>
              </w:rPr>
            </w:pPr>
            <w:r w:rsidRPr="00CA3C29">
              <w:rPr>
                <w:b/>
                <w:bCs/>
              </w:rPr>
              <w:lastRenderedPageBreak/>
              <w:t xml:space="preserve">1. Знать: </w:t>
            </w:r>
            <w:r w:rsidRPr="00CA3C29">
              <w:t>принципы и методы ведения управленческого учёта</w:t>
            </w:r>
          </w:p>
          <w:p w14:paraId="61825717" w14:textId="77777777" w:rsidR="00237A65" w:rsidRPr="00CA3C29" w:rsidRDefault="00237A65" w:rsidP="002F5E74">
            <w:pPr>
              <w:pStyle w:val="af7"/>
              <w:widowControl w:val="0"/>
              <w:spacing w:before="0" w:beforeAutospacing="0" w:after="0" w:afterAutospacing="0"/>
              <w:jc w:val="both"/>
              <w:rPr>
                <w:b/>
                <w:bCs/>
              </w:rPr>
            </w:pPr>
            <w:r w:rsidRPr="00CA3C29">
              <w:rPr>
                <w:b/>
                <w:bCs/>
              </w:rPr>
              <w:t xml:space="preserve">Уметь: </w:t>
            </w:r>
            <w:r w:rsidRPr="00CA3C29">
              <w:t>аргументировано применять принципы и методы ведения управленческого учёта в конкретных ситуациях</w:t>
            </w:r>
          </w:p>
          <w:p w14:paraId="6053EBFD" w14:textId="77777777" w:rsidR="00237A65" w:rsidRPr="00CA3C29" w:rsidRDefault="00237A65" w:rsidP="002F5E74">
            <w:pPr>
              <w:pStyle w:val="af7"/>
              <w:widowControl w:val="0"/>
              <w:spacing w:before="0" w:beforeAutospacing="0" w:after="0" w:afterAutospacing="0"/>
              <w:jc w:val="both"/>
              <w:rPr>
                <w:b/>
                <w:bCs/>
              </w:rPr>
            </w:pPr>
          </w:p>
          <w:p w14:paraId="3393F8B4" w14:textId="77777777" w:rsidR="00F73660" w:rsidRPr="00CA3C29" w:rsidRDefault="00F73660" w:rsidP="002F5E74">
            <w:pPr>
              <w:pStyle w:val="af7"/>
              <w:widowControl w:val="0"/>
              <w:spacing w:before="0" w:beforeAutospacing="0" w:after="0" w:afterAutospacing="0"/>
              <w:jc w:val="both"/>
              <w:rPr>
                <w:b/>
                <w:bCs/>
              </w:rPr>
            </w:pPr>
          </w:p>
          <w:p w14:paraId="6F730638" w14:textId="77777777" w:rsidR="00F73660" w:rsidRPr="00CA3C29" w:rsidRDefault="00F73660" w:rsidP="002F5E74">
            <w:pPr>
              <w:pStyle w:val="af7"/>
              <w:widowControl w:val="0"/>
              <w:spacing w:before="0" w:beforeAutospacing="0" w:after="0" w:afterAutospacing="0"/>
              <w:jc w:val="both"/>
              <w:rPr>
                <w:b/>
                <w:bCs/>
              </w:rPr>
            </w:pPr>
          </w:p>
          <w:p w14:paraId="024E6C2F" w14:textId="77777777" w:rsidR="00F73660" w:rsidRPr="00CA3C29" w:rsidRDefault="00F73660" w:rsidP="002F5E74">
            <w:pPr>
              <w:pStyle w:val="af7"/>
              <w:widowControl w:val="0"/>
              <w:spacing w:before="0" w:beforeAutospacing="0" w:after="0" w:afterAutospacing="0"/>
              <w:jc w:val="both"/>
              <w:rPr>
                <w:b/>
                <w:bCs/>
              </w:rPr>
            </w:pPr>
          </w:p>
          <w:p w14:paraId="0E913290" w14:textId="34FA52FC" w:rsidR="00237A65" w:rsidRPr="00CA3C29" w:rsidRDefault="00237A65" w:rsidP="002F5E74">
            <w:pPr>
              <w:pStyle w:val="af7"/>
              <w:widowControl w:val="0"/>
              <w:spacing w:before="0" w:beforeAutospacing="0" w:after="0" w:afterAutospacing="0"/>
              <w:jc w:val="both"/>
              <w:rPr>
                <w:b/>
                <w:bCs/>
              </w:rPr>
            </w:pPr>
            <w:r w:rsidRPr="00CA3C29">
              <w:rPr>
                <w:b/>
                <w:bCs/>
              </w:rPr>
              <w:t xml:space="preserve">2. Знать: </w:t>
            </w:r>
            <w:r w:rsidRPr="00CA3C29">
              <w:t>организацию процесса ведения управленческого учёта в экономическом субъекте</w:t>
            </w:r>
          </w:p>
          <w:p w14:paraId="734D7622" w14:textId="77777777" w:rsidR="00237A65" w:rsidRPr="00CA3C29" w:rsidRDefault="00237A65" w:rsidP="002F5E74">
            <w:pPr>
              <w:widowControl w:val="0"/>
              <w:tabs>
                <w:tab w:val="left" w:pos="540"/>
              </w:tabs>
              <w:contextualSpacing/>
              <w:jc w:val="both"/>
              <w:rPr>
                <w:b/>
                <w:bCs/>
              </w:rPr>
            </w:pPr>
            <w:r w:rsidRPr="00CA3C29">
              <w:rPr>
                <w:b/>
                <w:bCs/>
              </w:rPr>
              <w:lastRenderedPageBreak/>
              <w:t xml:space="preserve">Уметь: </w:t>
            </w:r>
            <w:r w:rsidRPr="00CA3C29">
              <w:t>аргументировать организацию ведения управленческого учёта в различных ситуациях</w:t>
            </w:r>
          </w:p>
          <w:p w14:paraId="7DB9DC8D" w14:textId="77777777" w:rsidR="00237A65" w:rsidRPr="00CA3C29" w:rsidRDefault="00237A65" w:rsidP="002F5E74">
            <w:pPr>
              <w:widowControl w:val="0"/>
              <w:tabs>
                <w:tab w:val="left" w:pos="540"/>
              </w:tabs>
              <w:contextualSpacing/>
              <w:jc w:val="both"/>
              <w:rPr>
                <w:b/>
                <w:bCs/>
              </w:rPr>
            </w:pPr>
          </w:p>
          <w:p w14:paraId="5E4F0422" w14:textId="77777777" w:rsidR="00237A65" w:rsidRPr="00CA3C29" w:rsidRDefault="00237A65" w:rsidP="002F5E74">
            <w:pPr>
              <w:pStyle w:val="af7"/>
              <w:widowControl w:val="0"/>
              <w:spacing w:before="0" w:beforeAutospacing="0" w:after="0" w:afterAutospacing="0"/>
              <w:jc w:val="both"/>
              <w:rPr>
                <w:b/>
                <w:bCs/>
              </w:rPr>
            </w:pPr>
            <w:r w:rsidRPr="00CA3C29">
              <w:rPr>
                <w:b/>
                <w:bCs/>
              </w:rPr>
              <w:t xml:space="preserve">3. Знать: </w:t>
            </w:r>
            <w:r w:rsidRPr="00CA3C29">
              <w:t>состав основных форм управленческой отчётности</w:t>
            </w:r>
          </w:p>
          <w:p w14:paraId="185E7062" w14:textId="77777777" w:rsidR="00237A65" w:rsidRPr="00CA3C29" w:rsidRDefault="00237A65" w:rsidP="002F5E74">
            <w:pPr>
              <w:widowControl w:val="0"/>
              <w:tabs>
                <w:tab w:val="left" w:pos="540"/>
              </w:tabs>
              <w:contextualSpacing/>
              <w:jc w:val="both"/>
            </w:pPr>
            <w:r w:rsidRPr="00CA3C29">
              <w:rPr>
                <w:b/>
                <w:bCs/>
              </w:rPr>
              <w:t xml:space="preserve">Уметь: </w:t>
            </w:r>
            <w:r w:rsidRPr="00CA3C29">
              <w:t>определять основные источники информации для формирования показателей управленческой отчётности</w:t>
            </w:r>
          </w:p>
        </w:tc>
      </w:tr>
      <w:tr w:rsidR="00237A65" w:rsidRPr="0012780E" w14:paraId="52FCC518" w14:textId="77777777" w:rsidTr="0012780E">
        <w:tc>
          <w:tcPr>
            <w:tcW w:w="993" w:type="dxa"/>
          </w:tcPr>
          <w:p w14:paraId="725C3779" w14:textId="07D74FE8" w:rsidR="00237A65" w:rsidRPr="00CA3C29" w:rsidRDefault="009B33CE" w:rsidP="002F5E74">
            <w:pPr>
              <w:widowControl w:val="0"/>
              <w:tabs>
                <w:tab w:val="left" w:pos="540"/>
              </w:tabs>
              <w:contextualSpacing/>
              <w:jc w:val="center"/>
            </w:pPr>
            <w:r w:rsidRPr="00CA3C29">
              <w:lastRenderedPageBreak/>
              <w:t>ПК</w:t>
            </w:r>
            <w:r w:rsidR="00237A65" w:rsidRPr="00CA3C29">
              <w:t>-5</w:t>
            </w:r>
          </w:p>
        </w:tc>
        <w:tc>
          <w:tcPr>
            <w:tcW w:w="2155" w:type="dxa"/>
          </w:tcPr>
          <w:p w14:paraId="56C91E35" w14:textId="51EBABDB" w:rsidR="00237A65" w:rsidRPr="00CA3C29" w:rsidRDefault="00707AC2" w:rsidP="002F5E74">
            <w:pPr>
              <w:widowControl w:val="0"/>
              <w:tabs>
                <w:tab w:val="left" w:pos="540"/>
              </w:tabs>
              <w:contextualSpacing/>
            </w:pPr>
            <w:r w:rsidRPr="00707AC2">
              <w:t>Способность осуществлять юридическое сопровождение деятельности и правовое консультирование любых субъектов экономической деятельности</w:t>
            </w:r>
            <w:r w:rsidR="00B7539B" w:rsidRPr="00CA3C29">
              <w:t>.</w:t>
            </w:r>
          </w:p>
        </w:tc>
        <w:tc>
          <w:tcPr>
            <w:tcW w:w="2835" w:type="dxa"/>
          </w:tcPr>
          <w:p w14:paraId="13ACEFEF" w14:textId="1F4C95DB" w:rsidR="00143BA8" w:rsidRPr="00CA3C29" w:rsidRDefault="00143BA8" w:rsidP="002F5E74">
            <w:pPr>
              <w:widowControl w:val="0"/>
              <w:autoSpaceDE w:val="0"/>
              <w:autoSpaceDN w:val="0"/>
              <w:adjustRightInd w:val="0"/>
            </w:pPr>
            <w:r w:rsidRPr="00CA3C29">
              <w:rPr>
                <w:b/>
              </w:rPr>
              <w:t>1.</w:t>
            </w:r>
            <w:r w:rsidR="00707AC2" w:rsidRPr="00707AC2">
              <w:rPr>
                <w:sz w:val="28"/>
                <w:szCs w:val="28"/>
                <w:lang w:eastAsia="en-US"/>
              </w:rPr>
              <w:t xml:space="preserve"> </w:t>
            </w:r>
            <w:r w:rsidR="00707AC2" w:rsidRPr="00707AC2">
              <w:t>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w:t>
            </w:r>
            <w:r w:rsidRPr="00CA3C29">
              <w:t>.</w:t>
            </w:r>
          </w:p>
          <w:p w14:paraId="2D4F0003" w14:textId="4F1D5D80" w:rsidR="00143BA8" w:rsidRPr="00CA3C29" w:rsidRDefault="00143BA8" w:rsidP="002F5E74">
            <w:pPr>
              <w:pStyle w:val="Style2"/>
              <w:spacing w:line="240" w:lineRule="auto"/>
              <w:ind w:firstLine="0"/>
              <w:jc w:val="left"/>
              <w:rPr>
                <w:lang w:eastAsia="en-US"/>
              </w:rPr>
            </w:pPr>
          </w:p>
          <w:p w14:paraId="3498C5E0" w14:textId="397936E1" w:rsidR="00143BA8" w:rsidRPr="00CA3C29" w:rsidRDefault="00143BA8" w:rsidP="002F5E74">
            <w:pPr>
              <w:pStyle w:val="Style2"/>
              <w:spacing w:line="240" w:lineRule="auto"/>
              <w:ind w:firstLine="0"/>
              <w:jc w:val="left"/>
              <w:rPr>
                <w:lang w:eastAsia="en-US"/>
              </w:rPr>
            </w:pPr>
          </w:p>
          <w:p w14:paraId="7A3B3378" w14:textId="77777777" w:rsidR="00143BA8" w:rsidRPr="00CA3C29" w:rsidRDefault="00143BA8" w:rsidP="002F5E74">
            <w:pPr>
              <w:pStyle w:val="Style2"/>
              <w:spacing w:line="240" w:lineRule="auto"/>
              <w:ind w:firstLine="0"/>
              <w:jc w:val="left"/>
              <w:rPr>
                <w:lang w:eastAsia="en-US"/>
              </w:rPr>
            </w:pPr>
          </w:p>
          <w:p w14:paraId="200970F5" w14:textId="238423AA" w:rsidR="00143BA8" w:rsidRPr="00CA3C29" w:rsidRDefault="00143BA8" w:rsidP="002F5E74">
            <w:pPr>
              <w:pStyle w:val="Style2"/>
              <w:spacing w:line="240" w:lineRule="auto"/>
              <w:ind w:firstLine="0"/>
              <w:jc w:val="left"/>
              <w:rPr>
                <w:lang w:eastAsia="en-US"/>
              </w:rPr>
            </w:pPr>
            <w:r w:rsidRPr="00CA3C29">
              <w:rPr>
                <w:b/>
                <w:lang w:eastAsia="en-US"/>
              </w:rPr>
              <w:t>2.</w:t>
            </w:r>
            <w:r w:rsidRPr="00CA3C29">
              <w:rPr>
                <w:lang w:eastAsia="en-US"/>
              </w:rPr>
              <w:t xml:space="preserve"> </w:t>
            </w:r>
            <w:r w:rsidR="00707AC2" w:rsidRPr="00707AC2">
              <w:rPr>
                <w:lang w:eastAsia="en-US"/>
              </w:rPr>
              <w:t>Анализирует правовые нормы при осуществлении юридического сопровождения</w:t>
            </w:r>
            <w:r w:rsidRPr="00CA3C29">
              <w:rPr>
                <w:lang w:eastAsia="en-US"/>
              </w:rPr>
              <w:t>.</w:t>
            </w:r>
          </w:p>
          <w:p w14:paraId="185496F4" w14:textId="77777777" w:rsidR="00143BA8" w:rsidRPr="00CA3C29" w:rsidRDefault="00143BA8" w:rsidP="002F5E74">
            <w:pPr>
              <w:widowControl w:val="0"/>
              <w:autoSpaceDE w:val="0"/>
              <w:autoSpaceDN w:val="0"/>
              <w:adjustRightInd w:val="0"/>
              <w:rPr>
                <w:bCs/>
              </w:rPr>
            </w:pPr>
          </w:p>
          <w:p w14:paraId="76009F00" w14:textId="77777777" w:rsidR="00143BA8" w:rsidRPr="00CA3C29" w:rsidRDefault="00143BA8" w:rsidP="002F5E74">
            <w:pPr>
              <w:widowControl w:val="0"/>
              <w:autoSpaceDE w:val="0"/>
              <w:autoSpaceDN w:val="0"/>
              <w:adjustRightInd w:val="0"/>
              <w:rPr>
                <w:bCs/>
              </w:rPr>
            </w:pPr>
          </w:p>
          <w:p w14:paraId="04E7164B" w14:textId="0E7C8C29" w:rsidR="00143BA8" w:rsidRDefault="00143BA8" w:rsidP="002F5E74">
            <w:pPr>
              <w:widowControl w:val="0"/>
              <w:autoSpaceDE w:val="0"/>
              <w:autoSpaceDN w:val="0"/>
              <w:adjustRightInd w:val="0"/>
              <w:rPr>
                <w:bCs/>
              </w:rPr>
            </w:pPr>
          </w:p>
          <w:p w14:paraId="5B19C647" w14:textId="394D30AE" w:rsidR="00707AC2" w:rsidRDefault="00707AC2" w:rsidP="002F5E74">
            <w:pPr>
              <w:widowControl w:val="0"/>
              <w:autoSpaceDE w:val="0"/>
              <w:autoSpaceDN w:val="0"/>
              <w:adjustRightInd w:val="0"/>
              <w:rPr>
                <w:bCs/>
              </w:rPr>
            </w:pPr>
          </w:p>
          <w:p w14:paraId="61516358" w14:textId="77777777" w:rsidR="00707AC2" w:rsidRPr="00CA3C29" w:rsidRDefault="00707AC2" w:rsidP="002F5E74">
            <w:pPr>
              <w:widowControl w:val="0"/>
              <w:autoSpaceDE w:val="0"/>
              <w:autoSpaceDN w:val="0"/>
              <w:adjustRightInd w:val="0"/>
              <w:rPr>
                <w:bCs/>
              </w:rPr>
            </w:pPr>
          </w:p>
          <w:p w14:paraId="1572F748" w14:textId="6160B4AC" w:rsidR="00143BA8" w:rsidRPr="00CA3C29" w:rsidRDefault="00143BA8" w:rsidP="002F5E74">
            <w:pPr>
              <w:widowControl w:val="0"/>
              <w:autoSpaceDE w:val="0"/>
              <w:autoSpaceDN w:val="0"/>
              <w:adjustRightInd w:val="0"/>
              <w:rPr>
                <w:bCs/>
              </w:rPr>
            </w:pPr>
          </w:p>
          <w:p w14:paraId="253F24AC" w14:textId="473C2A7B" w:rsidR="00143BA8" w:rsidRPr="00CA3C29" w:rsidRDefault="00143BA8" w:rsidP="002F5E74">
            <w:pPr>
              <w:widowControl w:val="0"/>
              <w:autoSpaceDE w:val="0"/>
              <w:autoSpaceDN w:val="0"/>
              <w:adjustRightInd w:val="0"/>
              <w:rPr>
                <w:bCs/>
              </w:rPr>
            </w:pPr>
            <w:r w:rsidRPr="00CA3C29">
              <w:rPr>
                <w:b/>
                <w:bCs/>
              </w:rPr>
              <w:t>3.</w:t>
            </w:r>
            <w:r w:rsidR="00707AC2" w:rsidRPr="00707AC2">
              <w:rPr>
                <w:bCs/>
                <w:sz w:val="28"/>
                <w:szCs w:val="28"/>
                <w:lang w:eastAsia="en-US"/>
              </w:rPr>
              <w:t xml:space="preserve"> </w:t>
            </w:r>
            <w:r w:rsidR="00707AC2" w:rsidRPr="00707AC2">
              <w:rPr>
                <w:bCs/>
              </w:rPr>
              <w:t>Квалифицированно осуществляет выбор стратегии юридического сопровождения проектов юридических лиц</w:t>
            </w:r>
            <w:r w:rsidRPr="00CA3C29">
              <w:rPr>
                <w:bCs/>
              </w:rPr>
              <w:t>.</w:t>
            </w:r>
          </w:p>
          <w:p w14:paraId="1E0C9006" w14:textId="06341215" w:rsidR="00237A65" w:rsidRPr="00CA3C29" w:rsidRDefault="00237A65" w:rsidP="002F5E74">
            <w:pPr>
              <w:widowControl w:val="0"/>
              <w:tabs>
                <w:tab w:val="left" w:pos="540"/>
              </w:tabs>
              <w:contextualSpacing/>
            </w:pPr>
          </w:p>
        </w:tc>
        <w:tc>
          <w:tcPr>
            <w:tcW w:w="3969" w:type="dxa"/>
          </w:tcPr>
          <w:p w14:paraId="62FDF651" w14:textId="77777777" w:rsidR="00237A65" w:rsidRPr="00CA3C29" w:rsidRDefault="00237A65" w:rsidP="002F5E74">
            <w:pPr>
              <w:pStyle w:val="af7"/>
              <w:widowControl w:val="0"/>
              <w:spacing w:before="0" w:beforeAutospacing="0" w:after="0" w:afterAutospacing="0"/>
              <w:jc w:val="both"/>
              <w:rPr>
                <w:b/>
                <w:bCs/>
              </w:rPr>
            </w:pPr>
            <w:r w:rsidRPr="00CA3C29">
              <w:rPr>
                <w:b/>
                <w:bCs/>
              </w:rPr>
              <w:t xml:space="preserve">1. Знать: </w:t>
            </w:r>
            <w:r w:rsidRPr="00CA3C29">
              <w:t xml:space="preserve">методику вынесения </w:t>
            </w:r>
            <w:r w:rsidRPr="00CA3C29">
              <w:rPr>
                <w:rFonts w:eastAsia="Calibri"/>
              </w:rPr>
              <w:t>профессионального суждения при ведении учёта и формировании бухгалтерской (финансовой) отчётности и консолидированной финансовой отчётности</w:t>
            </w:r>
          </w:p>
          <w:p w14:paraId="43DF6DD9" w14:textId="77777777" w:rsidR="00237A65" w:rsidRPr="00CA3C29" w:rsidRDefault="00237A65" w:rsidP="002F5E74">
            <w:pPr>
              <w:pStyle w:val="af7"/>
              <w:widowControl w:val="0"/>
              <w:spacing w:before="0" w:beforeAutospacing="0" w:after="0" w:afterAutospacing="0"/>
              <w:jc w:val="both"/>
              <w:rPr>
                <w:b/>
                <w:bCs/>
              </w:rPr>
            </w:pPr>
            <w:r w:rsidRPr="00CA3C29">
              <w:rPr>
                <w:b/>
                <w:bCs/>
              </w:rPr>
              <w:t xml:space="preserve">Уметь: </w:t>
            </w:r>
            <w:r w:rsidRPr="00CA3C29">
              <w:t>формулировать</w:t>
            </w:r>
            <w:r w:rsidRPr="00CA3C29">
              <w:rPr>
                <w:b/>
                <w:bCs/>
              </w:rPr>
              <w:t xml:space="preserve"> </w:t>
            </w:r>
            <w:r w:rsidRPr="00CA3C29">
              <w:rPr>
                <w:rFonts w:eastAsia="Calibri"/>
              </w:rPr>
              <w:t xml:space="preserve">профессиональное суждение по вопросам ведения учёта и формировании бухгалтерской (финансовой) отчётности, в том числе консолидированной </w:t>
            </w:r>
          </w:p>
          <w:p w14:paraId="6D85F14D" w14:textId="77777777" w:rsidR="00237A65" w:rsidRPr="00CA3C29" w:rsidRDefault="00237A65" w:rsidP="002F5E74">
            <w:pPr>
              <w:pStyle w:val="af7"/>
              <w:widowControl w:val="0"/>
              <w:spacing w:before="0" w:beforeAutospacing="0" w:after="0" w:afterAutospacing="0"/>
              <w:jc w:val="both"/>
              <w:rPr>
                <w:b/>
                <w:bCs/>
              </w:rPr>
            </w:pPr>
          </w:p>
          <w:p w14:paraId="4686FE26" w14:textId="02EC54E6" w:rsidR="00237A65" w:rsidRPr="00CA3C29" w:rsidRDefault="00237A65" w:rsidP="002F5E74">
            <w:pPr>
              <w:pStyle w:val="af7"/>
              <w:widowControl w:val="0"/>
              <w:spacing w:before="0" w:beforeAutospacing="0" w:after="0" w:afterAutospacing="0"/>
              <w:jc w:val="both"/>
              <w:rPr>
                <w:b/>
                <w:bCs/>
              </w:rPr>
            </w:pPr>
            <w:r w:rsidRPr="00CA3C29">
              <w:rPr>
                <w:b/>
                <w:bCs/>
              </w:rPr>
              <w:t xml:space="preserve">2. Знать: </w:t>
            </w:r>
            <w:r w:rsidRPr="00CA3C29">
              <w:t>источники и порядок обработки информации для формирования профессионального суждения по вопросам учёта и отчётности</w:t>
            </w:r>
          </w:p>
          <w:p w14:paraId="43D0D64A" w14:textId="77777777" w:rsidR="00237A65" w:rsidRPr="00CA3C29" w:rsidRDefault="00237A65" w:rsidP="002F5E74">
            <w:pPr>
              <w:widowControl w:val="0"/>
              <w:tabs>
                <w:tab w:val="left" w:pos="540"/>
              </w:tabs>
              <w:contextualSpacing/>
              <w:jc w:val="both"/>
              <w:rPr>
                <w:b/>
                <w:bCs/>
              </w:rPr>
            </w:pPr>
            <w:r w:rsidRPr="00CA3C29">
              <w:rPr>
                <w:b/>
                <w:bCs/>
              </w:rPr>
              <w:t xml:space="preserve">Уметь: </w:t>
            </w:r>
            <w:r w:rsidRPr="00CA3C29">
              <w:t>осуществлять поиск информации, необходимой для решения конкретной практической задачи, связанной с бухгалтерским учётом и отчётностью</w:t>
            </w:r>
          </w:p>
          <w:p w14:paraId="3DB9B098" w14:textId="77777777" w:rsidR="00237A65" w:rsidRPr="00CA3C29" w:rsidRDefault="00237A65" w:rsidP="002F5E74">
            <w:pPr>
              <w:widowControl w:val="0"/>
              <w:tabs>
                <w:tab w:val="left" w:pos="540"/>
              </w:tabs>
              <w:contextualSpacing/>
              <w:jc w:val="both"/>
              <w:rPr>
                <w:b/>
                <w:bCs/>
              </w:rPr>
            </w:pPr>
          </w:p>
          <w:p w14:paraId="09215C89" w14:textId="77777777" w:rsidR="00237A65" w:rsidRPr="00CA3C29" w:rsidRDefault="00237A65" w:rsidP="002F5E74">
            <w:pPr>
              <w:pStyle w:val="af7"/>
              <w:widowControl w:val="0"/>
              <w:spacing w:before="0" w:beforeAutospacing="0" w:after="0" w:afterAutospacing="0"/>
              <w:jc w:val="both"/>
              <w:rPr>
                <w:b/>
                <w:bCs/>
              </w:rPr>
            </w:pPr>
            <w:r w:rsidRPr="00CA3C29">
              <w:rPr>
                <w:b/>
                <w:bCs/>
              </w:rPr>
              <w:t xml:space="preserve">3. Знать: </w:t>
            </w:r>
            <w:r w:rsidRPr="00CA3C29">
              <w:t>круг смежных областей, в том числе межотраслевого и междисциплинарного характера, знание которых может быть применено для формирования профессионального суждения по учёту и отчётности</w:t>
            </w:r>
          </w:p>
          <w:p w14:paraId="5FE7999B" w14:textId="77777777" w:rsidR="00237A65" w:rsidRPr="00CA3C29" w:rsidRDefault="00237A65" w:rsidP="002F5E74">
            <w:pPr>
              <w:widowControl w:val="0"/>
              <w:tabs>
                <w:tab w:val="left" w:pos="540"/>
              </w:tabs>
              <w:contextualSpacing/>
              <w:jc w:val="both"/>
            </w:pPr>
            <w:r w:rsidRPr="00CA3C29">
              <w:rPr>
                <w:b/>
                <w:bCs/>
              </w:rPr>
              <w:t xml:space="preserve">Уметь: </w:t>
            </w:r>
            <w:r w:rsidRPr="00CA3C29">
              <w:t>решать нетиповые задачи на основе применения умений и знаний из смежных областей, в том числе межотраслевого и междисциплинарного характера</w:t>
            </w:r>
          </w:p>
        </w:tc>
      </w:tr>
    </w:tbl>
    <w:p w14:paraId="4622183D" w14:textId="77777777" w:rsidR="00237A65" w:rsidRPr="0012780E" w:rsidRDefault="00237A65" w:rsidP="002F5E74">
      <w:pPr>
        <w:widowControl w:val="0"/>
        <w:tabs>
          <w:tab w:val="left" w:pos="540"/>
        </w:tabs>
        <w:ind w:right="282" w:firstLine="709"/>
        <w:contextualSpacing/>
        <w:jc w:val="center"/>
        <w:rPr>
          <w:b/>
          <w:sz w:val="28"/>
          <w:szCs w:val="28"/>
        </w:rPr>
      </w:pPr>
    </w:p>
    <w:p w14:paraId="2DFE2DC3" w14:textId="2AE2C8FF" w:rsidR="00BF2740" w:rsidRPr="00CA3C29" w:rsidRDefault="00237A65" w:rsidP="002F5E74">
      <w:pPr>
        <w:pStyle w:val="afff2"/>
        <w:widowControl w:val="0"/>
        <w:numPr>
          <w:ilvl w:val="0"/>
          <w:numId w:val="39"/>
        </w:numPr>
        <w:spacing w:line="240" w:lineRule="auto"/>
        <w:ind w:left="357" w:firstLine="357"/>
        <w:jc w:val="both"/>
        <w:rPr>
          <w:b/>
          <w:sz w:val="28"/>
          <w:szCs w:val="28"/>
        </w:rPr>
      </w:pPr>
      <w:r w:rsidRPr="0012780E">
        <w:rPr>
          <w:sz w:val="28"/>
          <w:szCs w:val="28"/>
        </w:rPr>
        <w:t>при обучении по направлению подготовки 38.04.01 «Экономика», направленность программы магистратуры «Финансовые расследования в организациях»</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94"/>
        <w:gridCol w:w="2550"/>
        <w:gridCol w:w="3715"/>
      </w:tblGrid>
      <w:tr w:rsidR="00237A65" w:rsidRPr="0012780E" w14:paraId="238071CE" w14:textId="77777777" w:rsidTr="00237A65">
        <w:tc>
          <w:tcPr>
            <w:tcW w:w="993" w:type="dxa"/>
            <w:shd w:val="clear" w:color="auto" w:fill="auto"/>
          </w:tcPr>
          <w:p w14:paraId="78C27D5A" w14:textId="77777777" w:rsidR="00237A65" w:rsidRPr="0012780E" w:rsidRDefault="00237A65" w:rsidP="002F5E74">
            <w:pPr>
              <w:widowControl w:val="0"/>
              <w:tabs>
                <w:tab w:val="left" w:pos="540"/>
              </w:tabs>
              <w:contextualSpacing/>
              <w:jc w:val="center"/>
            </w:pPr>
            <w:r w:rsidRPr="0012780E">
              <w:lastRenderedPageBreak/>
              <w:t>Код компе-</w:t>
            </w:r>
            <w:proofErr w:type="spellStart"/>
            <w:r w:rsidRPr="0012780E">
              <w:t>тенции</w:t>
            </w:r>
            <w:proofErr w:type="spellEnd"/>
          </w:p>
        </w:tc>
        <w:tc>
          <w:tcPr>
            <w:tcW w:w="2694" w:type="dxa"/>
            <w:shd w:val="clear" w:color="auto" w:fill="auto"/>
          </w:tcPr>
          <w:p w14:paraId="584FF149" w14:textId="77777777" w:rsidR="00237A65" w:rsidRPr="0012780E" w:rsidRDefault="00237A65" w:rsidP="002F5E74">
            <w:pPr>
              <w:widowControl w:val="0"/>
              <w:tabs>
                <w:tab w:val="left" w:pos="540"/>
              </w:tabs>
              <w:contextualSpacing/>
            </w:pPr>
            <w:r w:rsidRPr="0012780E">
              <w:t>Наименование компетенции</w:t>
            </w:r>
          </w:p>
        </w:tc>
        <w:tc>
          <w:tcPr>
            <w:tcW w:w="2550" w:type="dxa"/>
            <w:shd w:val="clear" w:color="auto" w:fill="auto"/>
          </w:tcPr>
          <w:p w14:paraId="0DE866A6" w14:textId="77777777" w:rsidR="00237A65" w:rsidRPr="0012780E" w:rsidRDefault="00237A65" w:rsidP="002F5E74">
            <w:pPr>
              <w:widowControl w:val="0"/>
              <w:tabs>
                <w:tab w:val="left" w:pos="540"/>
              </w:tabs>
              <w:contextualSpacing/>
            </w:pPr>
            <w:r w:rsidRPr="0012780E">
              <w:t>Индикаторы достижения компетенции</w:t>
            </w:r>
          </w:p>
        </w:tc>
        <w:tc>
          <w:tcPr>
            <w:tcW w:w="3715" w:type="dxa"/>
            <w:shd w:val="clear" w:color="auto" w:fill="auto"/>
          </w:tcPr>
          <w:p w14:paraId="27B69BB7" w14:textId="4C6B2815" w:rsidR="00237A65" w:rsidRPr="0012780E" w:rsidRDefault="00237A65" w:rsidP="002F5E74">
            <w:pPr>
              <w:widowControl w:val="0"/>
              <w:tabs>
                <w:tab w:val="left" w:pos="540"/>
              </w:tabs>
              <w:contextualSpacing/>
              <w:jc w:val="both"/>
            </w:pPr>
            <w:r w:rsidRPr="0012780E">
              <w:t>Результаты обучения (знания и умения), соотнесенные с индикаторами достижения компетенции</w:t>
            </w:r>
          </w:p>
        </w:tc>
      </w:tr>
      <w:tr w:rsidR="00237A65" w:rsidRPr="0012780E" w14:paraId="6EAD47BE" w14:textId="77777777" w:rsidTr="00237A65">
        <w:tc>
          <w:tcPr>
            <w:tcW w:w="993" w:type="dxa"/>
            <w:shd w:val="clear" w:color="auto" w:fill="auto"/>
          </w:tcPr>
          <w:p w14:paraId="119AB9C4" w14:textId="76B91571" w:rsidR="00237A65" w:rsidRPr="0012780E" w:rsidRDefault="004E2E32" w:rsidP="002F5E74">
            <w:pPr>
              <w:widowControl w:val="0"/>
              <w:tabs>
                <w:tab w:val="left" w:pos="540"/>
              </w:tabs>
              <w:contextualSpacing/>
              <w:jc w:val="center"/>
            </w:pPr>
            <w:r w:rsidRPr="0012780E">
              <w:t>ПК</w:t>
            </w:r>
            <w:r w:rsidR="00237A65" w:rsidRPr="0012780E">
              <w:t>-1</w:t>
            </w:r>
          </w:p>
        </w:tc>
        <w:tc>
          <w:tcPr>
            <w:tcW w:w="2694" w:type="dxa"/>
            <w:shd w:val="clear" w:color="auto" w:fill="auto"/>
          </w:tcPr>
          <w:p w14:paraId="77D54414" w14:textId="65DA952C" w:rsidR="00237A65" w:rsidRPr="0012780E" w:rsidRDefault="00707AC2" w:rsidP="002F5E74">
            <w:pPr>
              <w:widowControl w:val="0"/>
              <w:tabs>
                <w:tab w:val="left" w:pos="540"/>
              </w:tabs>
              <w:contextualSpacing/>
            </w:pPr>
            <w:r w:rsidRPr="00707AC2">
              <w:t>Способность выявлять сомнительные операции и операции, подлежащие обязательному контролю в качестве основного элемента ПОД/ФТ</w:t>
            </w:r>
            <w:r w:rsidR="00CF6B2A">
              <w:t>.</w:t>
            </w:r>
          </w:p>
        </w:tc>
        <w:tc>
          <w:tcPr>
            <w:tcW w:w="2550" w:type="dxa"/>
            <w:shd w:val="clear" w:color="auto" w:fill="auto"/>
          </w:tcPr>
          <w:p w14:paraId="4BA1B617" w14:textId="08B2EE9A" w:rsidR="00237A65" w:rsidRPr="0012780E" w:rsidRDefault="00237A65" w:rsidP="002F5E74">
            <w:pPr>
              <w:widowControl w:val="0"/>
              <w:jc w:val="both"/>
              <w:rPr>
                <w:rStyle w:val="FontStyle16"/>
              </w:rPr>
            </w:pPr>
            <w:r w:rsidRPr="00CA3C29">
              <w:rPr>
                <w:rStyle w:val="FontStyle16"/>
                <w:b/>
              </w:rPr>
              <w:t>1.</w:t>
            </w:r>
            <w:r w:rsidRPr="0012780E">
              <w:rPr>
                <w:rStyle w:val="FontStyle16"/>
              </w:rPr>
              <w:t xml:space="preserve"> </w:t>
            </w:r>
            <w:r w:rsidR="00707AC2" w:rsidRPr="00707AC2">
              <w:t>Определяет типологии отмывания денег, перечень предикатных преступлений в отношении ОД/ФТ, выявляет признаки наличия преступления по ОД/ФТ</w:t>
            </w:r>
            <w:r w:rsidRPr="0012780E">
              <w:rPr>
                <w:rStyle w:val="FontStyle16"/>
              </w:rPr>
              <w:t>.</w:t>
            </w:r>
          </w:p>
          <w:p w14:paraId="15D36FE4" w14:textId="77777777" w:rsidR="00237A65" w:rsidRPr="0012780E" w:rsidRDefault="00237A65" w:rsidP="002F5E74">
            <w:pPr>
              <w:widowControl w:val="0"/>
              <w:jc w:val="both"/>
              <w:rPr>
                <w:rStyle w:val="FontStyle16"/>
              </w:rPr>
            </w:pPr>
          </w:p>
          <w:p w14:paraId="6B784801" w14:textId="0373B21B" w:rsidR="00237A65" w:rsidRPr="0012780E" w:rsidRDefault="00237A65" w:rsidP="002F5E74">
            <w:pPr>
              <w:widowControl w:val="0"/>
              <w:jc w:val="both"/>
              <w:rPr>
                <w:rStyle w:val="FontStyle16"/>
              </w:rPr>
            </w:pPr>
            <w:r w:rsidRPr="00CA3C29">
              <w:rPr>
                <w:rStyle w:val="FontStyle16"/>
                <w:b/>
              </w:rPr>
              <w:t>2.</w:t>
            </w:r>
            <w:r w:rsidRPr="0012780E">
              <w:rPr>
                <w:rStyle w:val="FontStyle16"/>
              </w:rPr>
              <w:t xml:space="preserve"> </w:t>
            </w:r>
            <w:r w:rsidR="00707AC2" w:rsidRPr="00707AC2">
              <w:t>Устанавливает степень уязвимости финансовых продуктов и услуг в отношении ОД/ФТ в профильном секторе</w:t>
            </w:r>
            <w:r w:rsidRPr="0012780E">
              <w:rPr>
                <w:rStyle w:val="FontStyle16"/>
              </w:rPr>
              <w:t>.</w:t>
            </w:r>
          </w:p>
          <w:p w14:paraId="006F47D4" w14:textId="77777777" w:rsidR="00237A65" w:rsidRPr="0012780E" w:rsidRDefault="00237A65" w:rsidP="002F5E74">
            <w:pPr>
              <w:widowControl w:val="0"/>
              <w:tabs>
                <w:tab w:val="left" w:pos="540"/>
              </w:tabs>
              <w:contextualSpacing/>
              <w:rPr>
                <w:rStyle w:val="FontStyle16"/>
              </w:rPr>
            </w:pPr>
          </w:p>
          <w:p w14:paraId="48232E10" w14:textId="77777777" w:rsidR="00237A65" w:rsidRPr="0012780E" w:rsidRDefault="00237A65" w:rsidP="002F5E74">
            <w:pPr>
              <w:widowControl w:val="0"/>
              <w:tabs>
                <w:tab w:val="left" w:pos="540"/>
              </w:tabs>
              <w:contextualSpacing/>
              <w:rPr>
                <w:rStyle w:val="FontStyle16"/>
              </w:rPr>
            </w:pPr>
          </w:p>
          <w:p w14:paraId="08AAEF70" w14:textId="0EEDC4D1" w:rsidR="00237A65" w:rsidRPr="0012780E" w:rsidRDefault="00237A65" w:rsidP="002F5E74">
            <w:pPr>
              <w:widowControl w:val="0"/>
              <w:tabs>
                <w:tab w:val="left" w:pos="540"/>
              </w:tabs>
              <w:contextualSpacing/>
            </w:pPr>
            <w:r w:rsidRPr="00CA3C29">
              <w:rPr>
                <w:rStyle w:val="FontStyle16"/>
                <w:b/>
              </w:rPr>
              <w:t>3.</w:t>
            </w:r>
            <w:r w:rsidRPr="0012780E">
              <w:rPr>
                <w:rStyle w:val="FontStyle16"/>
              </w:rPr>
              <w:t xml:space="preserve"> </w:t>
            </w:r>
            <w:r w:rsidR="00707AC2" w:rsidRPr="00707AC2">
              <w:t>Выявляет бизнес-процессы в организации и операции, нехарактерные для обычных операций и сделок, работает с конфиденциальной информацией, особенности секторов экономики, наиболее подверженных риску</w:t>
            </w:r>
            <w:r w:rsidRPr="0012780E">
              <w:rPr>
                <w:rStyle w:val="FontStyle16"/>
              </w:rPr>
              <w:t>.</w:t>
            </w:r>
          </w:p>
        </w:tc>
        <w:tc>
          <w:tcPr>
            <w:tcW w:w="3715" w:type="dxa"/>
            <w:shd w:val="clear" w:color="auto" w:fill="auto"/>
          </w:tcPr>
          <w:p w14:paraId="20B04F8A" w14:textId="77777777" w:rsidR="00237A65" w:rsidRPr="0012780E" w:rsidRDefault="00237A65" w:rsidP="002F5E74">
            <w:pPr>
              <w:widowControl w:val="0"/>
              <w:tabs>
                <w:tab w:val="left" w:pos="540"/>
              </w:tabs>
              <w:contextualSpacing/>
              <w:jc w:val="both"/>
              <w:rPr>
                <w:bCs/>
              </w:rPr>
            </w:pPr>
            <w:r w:rsidRPr="0012780E">
              <w:rPr>
                <w:b/>
              </w:rPr>
              <w:t xml:space="preserve">1. Знать: </w:t>
            </w:r>
            <w:r w:rsidRPr="0012780E">
              <w:rPr>
                <w:bCs/>
              </w:rPr>
              <w:t>виды мошеннического искажения финансовой отчётности</w:t>
            </w:r>
          </w:p>
          <w:p w14:paraId="26E82F49" w14:textId="77777777" w:rsidR="00237A65" w:rsidRPr="0012780E" w:rsidRDefault="00237A65" w:rsidP="002F5E74">
            <w:pPr>
              <w:widowControl w:val="0"/>
              <w:tabs>
                <w:tab w:val="left" w:pos="540"/>
              </w:tabs>
              <w:contextualSpacing/>
              <w:jc w:val="both"/>
              <w:rPr>
                <w:bCs/>
              </w:rPr>
            </w:pPr>
            <w:r w:rsidRPr="0012780E">
              <w:rPr>
                <w:b/>
              </w:rPr>
              <w:t xml:space="preserve">Уметь: </w:t>
            </w:r>
            <w:r w:rsidRPr="0012780E">
              <w:rPr>
                <w:bCs/>
              </w:rPr>
              <w:t>выявлять типичные виды мошеннического искажения финансовой отчётности</w:t>
            </w:r>
          </w:p>
          <w:p w14:paraId="346AC84E" w14:textId="77777777" w:rsidR="00237A65" w:rsidRPr="0012780E" w:rsidRDefault="00237A65" w:rsidP="002F5E74">
            <w:pPr>
              <w:widowControl w:val="0"/>
              <w:tabs>
                <w:tab w:val="left" w:pos="540"/>
              </w:tabs>
              <w:contextualSpacing/>
              <w:jc w:val="both"/>
              <w:rPr>
                <w:b/>
              </w:rPr>
            </w:pPr>
          </w:p>
          <w:p w14:paraId="7F93286E" w14:textId="77777777" w:rsidR="00237A65" w:rsidRPr="0012780E" w:rsidRDefault="00237A65" w:rsidP="002F5E74">
            <w:pPr>
              <w:widowControl w:val="0"/>
              <w:tabs>
                <w:tab w:val="left" w:pos="540"/>
              </w:tabs>
              <w:contextualSpacing/>
              <w:jc w:val="both"/>
              <w:rPr>
                <w:b/>
              </w:rPr>
            </w:pPr>
          </w:p>
          <w:p w14:paraId="4B830AD5" w14:textId="77777777" w:rsidR="00237A65" w:rsidRPr="0012780E" w:rsidRDefault="00237A65" w:rsidP="002F5E74">
            <w:pPr>
              <w:widowControl w:val="0"/>
              <w:tabs>
                <w:tab w:val="left" w:pos="540"/>
              </w:tabs>
              <w:contextualSpacing/>
              <w:jc w:val="both"/>
              <w:rPr>
                <w:b/>
              </w:rPr>
            </w:pPr>
          </w:p>
          <w:p w14:paraId="7D43656B" w14:textId="77777777" w:rsidR="00237A65" w:rsidRPr="0012780E" w:rsidRDefault="00237A65" w:rsidP="002F5E74">
            <w:pPr>
              <w:widowControl w:val="0"/>
              <w:tabs>
                <w:tab w:val="left" w:pos="540"/>
              </w:tabs>
              <w:contextualSpacing/>
              <w:jc w:val="both"/>
              <w:rPr>
                <w:b/>
              </w:rPr>
            </w:pPr>
          </w:p>
          <w:p w14:paraId="1D96A41F" w14:textId="77777777" w:rsidR="00237A65" w:rsidRPr="0012780E" w:rsidRDefault="00237A65" w:rsidP="002F5E74">
            <w:pPr>
              <w:widowControl w:val="0"/>
              <w:tabs>
                <w:tab w:val="left" w:pos="540"/>
              </w:tabs>
              <w:contextualSpacing/>
              <w:jc w:val="both"/>
              <w:rPr>
                <w:bCs/>
              </w:rPr>
            </w:pPr>
            <w:r w:rsidRPr="0012780E">
              <w:rPr>
                <w:b/>
              </w:rPr>
              <w:t xml:space="preserve">2. Знать: </w:t>
            </w:r>
            <w:r w:rsidRPr="0012780E">
              <w:rPr>
                <w:bCs/>
              </w:rPr>
              <w:t>признаки мошеннического искажения финансовой отчётности</w:t>
            </w:r>
          </w:p>
          <w:p w14:paraId="3723029E" w14:textId="77777777" w:rsidR="00237A65" w:rsidRPr="0012780E" w:rsidRDefault="00237A65" w:rsidP="002F5E74">
            <w:pPr>
              <w:widowControl w:val="0"/>
              <w:tabs>
                <w:tab w:val="left" w:pos="540"/>
              </w:tabs>
              <w:contextualSpacing/>
              <w:jc w:val="both"/>
              <w:rPr>
                <w:bCs/>
              </w:rPr>
            </w:pPr>
            <w:r w:rsidRPr="0012780E">
              <w:rPr>
                <w:b/>
              </w:rPr>
              <w:t xml:space="preserve">Уметь: </w:t>
            </w:r>
            <w:r w:rsidRPr="0012780E">
              <w:rPr>
                <w:bCs/>
              </w:rPr>
              <w:t>классифицировать признаки мошеннического искажения финансовой отчётности</w:t>
            </w:r>
          </w:p>
          <w:p w14:paraId="55283A91" w14:textId="77777777" w:rsidR="00237A65" w:rsidRPr="0012780E" w:rsidRDefault="00237A65" w:rsidP="002F5E74">
            <w:pPr>
              <w:widowControl w:val="0"/>
              <w:tabs>
                <w:tab w:val="left" w:pos="540"/>
              </w:tabs>
              <w:contextualSpacing/>
              <w:jc w:val="both"/>
              <w:rPr>
                <w:bCs/>
              </w:rPr>
            </w:pPr>
          </w:p>
          <w:p w14:paraId="035BBE59" w14:textId="77777777" w:rsidR="00237A65" w:rsidRPr="0012780E" w:rsidRDefault="00237A65" w:rsidP="002F5E74">
            <w:pPr>
              <w:widowControl w:val="0"/>
              <w:tabs>
                <w:tab w:val="left" w:pos="540"/>
              </w:tabs>
              <w:contextualSpacing/>
              <w:jc w:val="both"/>
              <w:rPr>
                <w:bCs/>
              </w:rPr>
            </w:pPr>
            <w:r w:rsidRPr="0012780E">
              <w:rPr>
                <w:b/>
              </w:rPr>
              <w:t xml:space="preserve">3. Знать: </w:t>
            </w:r>
            <w:r w:rsidRPr="0012780E">
              <w:rPr>
                <w:bCs/>
              </w:rPr>
              <w:t>признаки подверженности бизнес-процессов мошенническим действиям</w:t>
            </w:r>
          </w:p>
          <w:p w14:paraId="71A1FE7F" w14:textId="77777777" w:rsidR="00237A65" w:rsidRPr="0012780E" w:rsidRDefault="00237A65" w:rsidP="002F5E74">
            <w:pPr>
              <w:widowControl w:val="0"/>
              <w:tabs>
                <w:tab w:val="left" w:pos="540"/>
              </w:tabs>
              <w:contextualSpacing/>
              <w:jc w:val="both"/>
            </w:pPr>
            <w:r w:rsidRPr="0012780E">
              <w:rPr>
                <w:b/>
              </w:rPr>
              <w:t xml:space="preserve">Уметь: </w:t>
            </w:r>
            <w:r w:rsidRPr="0012780E">
              <w:rPr>
                <w:bCs/>
              </w:rPr>
              <w:t>обосновать взаимосвязь подверженность бизнес-процессов мошенническим действиям с целенаправленными</w:t>
            </w:r>
            <w:r w:rsidRPr="0012780E">
              <w:rPr>
                <w:b/>
              </w:rPr>
              <w:t xml:space="preserve"> </w:t>
            </w:r>
            <w:r w:rsidRPr="0012780E">
              <w:rPr>
                <w:bCs/>
              </w:rPr>
              <w:t>искажениями финансовой отчётности</w:t>
            </w:r>
          </w:p>
        </w:tc>
      </w:tr>
    </w:tbl>
    <w:p w14:paraId="08A63CBD" w14:textId="77777777" w:rsidR="00237A65" w:rsidRPr="0012780E" w:rsidRDefault="00237A65" w:rsidP="002F5E74">
      <w:pPr>
        <w:widowControl w:val="0"/>
        <w:jc w:val="center"/>
        <w:rPr>
          <w:b/>
          <w:sz w:val="28"/>
          <w:szCs w:val="28"/>
        </w:rPr>
      </w:pPr>
    </w:p>
    <w:p w14:paraId="7AB40590" w14:textId="78EC589E" w:rsidR="00BF2740" w:rsidRPr="00CA3C29" w:rsidRDefault="00BF2740" w:rsidP="002F5E74">
      <w:pPr>
        <w:pStyle w:val="afff2"/>
        <w:widowControl w:val="0"/>
        <w:numPr>
          <w:ilvl w:val="0"/>
          <w:numId w:val="36"/>
        </w:numPr>
        <w:shd w:val="clear" w:color="auto" w:fill="FFFFFF"/>
        <w:spacing w:line="240" w:lineRule="auto"/>
        <w:ind w:left="0" w:right="-319" w:firstLine="357"/>
        <w:jc w:val="both"/>
        <w:rPr>
          <w:b/>
          <w:color w:val="000000"/>
          <w:sz w:val="28"/>
          <w:szCs w:val="28"/>
        </w:rPr>
      </w:pPr>
      <w:r w:rsidRPr="0012780E">
        <w:rPr>
          <w:sz w:val="28"/>
          <w:szCs w:val="28"/>
        </w:rPr>
        <w:t>при обучении по направлению подготовки 38.04.01 «Экономика», направленность программы магистратуры «</w:t>
      </w:r>
      <w:r w:rsidRPr="0012780E">
        <w:rPr>
          <w:color w:val="2C2D2E"/>
          <w:sz w:val="28"/>
          <w:szCs w:val="28"/>
        </w:rPr>
        <w:t>Аудит корпоративной безопасности</w:t>
      </w:r>
      <w:r w:rsidRPr="0012780E">
        <w:rPr>
          <w:sz w:val="28"/>
          <w:szCs w:val="28"/>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94"/>
        <w:gridCol w:w="2550"/>
        <w:gridCol w:w="3715"/>
      </w:tblGrid>
      <w:tr w:rsidR="00BF2740" w:rsidRPr="0012780E" w14:paraId="1C132910" w14:textId="77777777" w:rsidTr="00F50667">
        <w:tc>
          <w:tcPr>
            <w:tcW w:w="993" w:type="dxa"/>
            <w:shd w:val="clear" w:color="auto" w:fill="auto"/>
          </w:tcPr>
          <w:p w14:paraId="129CC241" w14:textId="77777777" w:rsidR="00BF2740" w:rsidRPr="0012780E" w:rsidRDefault="00BF2740" w:rsidP="002F5E74">
            <w:pPr>
              <w:widowControl w:val="0"/>
              <w:tabs>
                <w:tab w:val="left" w:pos="540"/>
              </w:tabs>
              <w:contextualSpacing/>
              <w:jc w:val="center"/>
            </w:pPr>
            <w:r w:rsidRPr="0012780E">
              <w:t>Код компе-</w:t>
            </w:r>
            <w:proofErr w:type="spellStart"/>
            <w:r w:rsidRPr="0012780E">
              <w:t>тенции</w:t>
            </w:r>
            <w:proofErr w:type="spellEnd"/>
          </w:p>
        </w:tc>
        <w:tc>
          <w:tcPr>
            <w:tcW w:w="2694" w:type="dxa"/>
            <w:shd w:val="clear" w:color="auto" w:fill="auto"/>
          </w:tcPr>
          <w:p w14:paraId="22D4F62E" w14:textId="77777777" w:rsidR="00BF2740" w:rsidRPr="0012780E" w:rsidRDefault="00BF2740" w:rsidP="002F5E74">
            <w:pPr>
              <w:widowControl w:val="0"/>
              <w:tabs>
                <w:tab w:val="left" w:pos="540"/>
              </w:tabs>
              <w:contextualSpacing/>
            </w:pPr>
            <w:r w:rsidRPr="0012780E">
              <w:t>Наименование компетенции</w:t>
            </w:r>
          </w:p>
        </w:tc>
        <w:tc>
          <w:tcPr>
            <w:tcW w:w="2550" w:type="dxa"/>
            <w:shd w:val="clear" w:color="auto" w:fill="auto"/>
          </w:tcPr>
          <w:p w14:paraId="5EF50FE3" w14:textId="77777777" w:rsidR="00BF2740" w:rsidRPr="0012780E" w:rsidRDefault="00BF2740" w:rsidP="002F5E74">
            <w:pPr>
              <w:widowControl w:val="0"/>
              <w:tabs>
                <w:tab w:val="left" w:pos="540"/>
              </w:tabs>
              <w:contextualSpacing/>
            </w:pPr>
            <w:r w:rsidRPr="0012780E">
              <w:t>Индикаторы достижения компетенции</w:t>
            </w:r>
          </w:p>
        </w:tc>
        <w:tc>
          <w:tcPr>
            <w:tcW w:w="3715" w:type="dxa"/>
            <w:shd w:val="clear" w:color="auto" w:fill="auto"/>
          </w:tcPr>
          <w:p w14:paraId="7A6F54BF" w14:textId="77777777" w:rsidR="00BF2740" w:rsidRPr="0012780E" w:rsidRDefault="00BF2740" w:rsidP="002F5E74">
            <w:pPr>
              <w:widowControl w:val="0"/>
              <w:tabs>
                <w:tab w:val="left" w:pos="540"/>
              </w:tabs>
              <w:contextualSpacing/>
              <w:jc w:val="both"/>
            </w:pPr>
            <w:r w:rsidRPr="0012780E">
              <w:t>Результаты обучения (знания и умения), соотнесенные с индикаторами достижения компетенции</w:t>
            </w:r>
          </w:p>
        </w:tc>
      </w:tr>
      <w:tr w:rsidR="00BF2740" w:rsidRPr="0012780E" w14:paraId="6A171FEB" w14:textId="77777777" w:rsidTr="00F50667">
        <w:tc>
          <w:tcPr>
            <w:tcW w:w="993" w:type="dxa"/>
            <w:shd w:val="clear" w:color="auto" w:fill="auto"/>
          </w:tcPr>
          <w:p w14:paraId="261B0017" w14:textId="623752D6" w:rsidR="00BF2740" w:rsidRPr="0012780E" w:rsidRDefault="006C6463" w:rsidP="002F5E74">
            <w:pPr>
              <w:widowControl w:val="0"/>
              <w:tabs>
                <w:tab w:val="left" w:pos="540"/>
              </w:tabs>
              <w:contextualSpacing/>
              <w:jc w:val="center"/>
            </w:pPr>
            <w:r w:rsidRPr="0012780E">
              <w:t>ПК-1</w:t>
            </w:r>
          </w:p>
        </w:tc>
        <w:tc>
          <w:tcPr>
            <w:tcW w:w="2694" w:type="dxa"/>
            <w:shd w:val="clear" w:color="auto" w:fill="auto"/>
          </w:tcPr>
          <w:p w14:paraId="74DF2B73" w14:textId="46E0EBD8" w:rsidR="00BF2740" w:rsidRPr="0012780E" w:rsidRDefault="00707AC2" w:rsidP="002F5E74">
            <w:pPr>
              <w:widowControl w:val="0"/>
              <w:tabs>
                <w:tab w:val="left" w:pos="540"/>
              </w:tabs>
              <w:contextualSpacing/>
            </w:pPr>
            <w:r w:rsidRPr="00707AC2">
              <w:rPr>
                <w:rFonts w:eastAsia="Calibri"/>
                <w:bCs/>
              </w:rPr>
              <w:t xml:space="preserve">Способность выявлять и анализировать взаимосвязь и взаимозависимость экономических и правовых явлений, создающих угрозы корпоративной безопасности с целью предупреждения и пресечения нарушений финансово-экономической направленности при </w:t>
            </w:r>
            <w:r w:rsidRPr="00707AC2">
              <w:rPr>
                <w:rFonts w:eastAsia="Calibri"/>
                <w:bCs/>
              </w:rPr>
              <w:lastRenderedPageBreak/>
              <w:t>осуществлении контроля текущей деятельности системы внутреннего контроля  или внутренней аудиторской проверки и (или) выполнении консультационного проекта самостоятельно или в составе группы</w:t>
            </w:r>
            <w:r w:rsidR="0032613F">
              <w:rPr>
                <w:rFonts w:eastAsia="Calibri"/>
                <w:bCs/>
              </w:rPr>
              <w:t>.</w:t>
            </w:r>
          </w:p>
        </w:tc>
        <w:tc>
          <w:tcPr>
            <w:tcW w:w="2550" w:type="dxa"/>
            <w:shd w:val="clear" w:color="auto" w:fill="auto"/>
          </w:tcPr>
          <w:p w14:paraId="3092C45A" w14:textId="530B806C" w:rsidR="00BF2740" w:rsidRPr="0012780E" w:rsidRDefault="00BF2740" w:rsidP="002F5E74">
            <w:pPr>
              <w:widowControl w:val="0"/>
              <w:jc w:val="both"/>
              <w:rPr>
                <w:rStyle w:val="FontStyle16"/>
              </w:rPr>
            </w:pPr>
            <w:r w:rsidRPr="00CA3C29">
              <w:rPr>
                <w:rStyle w:val="FontStyle16"/>
                <w:b/>
              </w:rPr>
              <w:lastRenderedPageBreak/>
              <w:t>1.</w:t>
            </w:r>
            <w:r w:rsidRPr="0012780E">
              <w:rPr>
                <w:rStyle w:val="FontStyle16"/>
              </w:rPr>
              <w:t xml:space="preserve"> </w:t>
            </w:r>
            <w:r w:rsidR="00707AC2" w:rsidRPr="00707AC2">
              <w:t xml:space="preserve">Демонстрирует понимание основных результатов </w:t>
            </w:r>
            <w:r w:rsidR="00707AC2" w:rsidRPr="00707AC2">
              <w:rPr>
                <w:bCs/>
              </w:rPr>
              <w:t>взаимосвязи и взаимозависимости экономических и правовых явлений, создающих угрозы корпоративной безопасности</w:t>
            </w:r>
            <w:r w:rsidR="00894709" w:rsidRPr="0012780E">
              <w:t>.</w:t>
            </w:r>
          </w:p>
          <w:p w14:paraId="098387FE" w14:textId="77777777" w:rsidR="00BF2740" w:rsidRPr="0012780E" w:rsidRDefault="00BF2740" w:rsidP="002F5E74">
            <w:pPr>
              <w:widowControl w:val="0"/>
              <w:jc w:val="both"/>
              <w:rPr>
                <w:rStyle w:val="FontStyle16"/>
              </w:rPr>
            </w:pPr>
          </w:p>
          <w:p w14:paraId="007F07E3" w14:textId="77777777" w:rsidR="0015031A" w:rsidRPr="0012780E" w:rsidRDefault="0015031A" w:rsidP="002F5E74">
            <w:pPr>
              <w:widowControl w:val="0"/>
              <w:tabs>
                <w:tab w:val="left" w:pos="540"/>
              </w:tabs>
              <w:contextualSpacing/>
              <w:rPr>
                <w:rStyle w:val="FontStyle16"/>
              </w:rPr>
            </w:pPr>
          </w:p>
          <w:p w14:paraId="7E093A7D" w14:textId="77777777" w:rsidR="0015031A" w:rsidRPr="0012780E" w:rsidRDefault="0015031A" w:rsidP="002F5E74">
            <w:pPr>
              <w:widowControl w:val="0"/>
              <w:tabs>
                <w:tab w:val="left" w:pos="540"/>
              </w:tabs>
              <w:contextualSpacing/>
              <w:rPr>
                <w:rStyle w:val="FontStyle16"/>
              </w:rPr>
            </w:pPr>
          </w:p>
          <w:p w14:paraId="4F406728" w14:textId="59745089" w:rsidR="00BF2740" w:rsidRPr="0012780E" w:rsidRDefault="00BF2740" w:rsidP="002F5E74">
            <w:pPr>
              <w:widowControl w:val="0"/>
              <w:tabs>
                <w:tab w:val="left" w:pos="540"/>
              </w:tabs>
              <w:contextualSpacing/>
              <w:rPr>
                <w:rStyle w:val="FontStyle16"/>
              </w:rPr>
            </w:pPr>
            <w:r w:rsidRPr="00CA3C29">
              <w:rPr>
                <w:rStyle w:val="FontStyle16"/>
                <w:b/>
              </w:rPr>
              <w:t>2.</w:t>
            </w:r>
            <w:r w:rsidRPr="0012780E">
              <w:rPr>
                <w:rStyle w:val="FontStyle16"/>
              </w:rPr>
              <w:t xml:space="preserve"> </w:t>
            </w:r>
            <w:r w:rsidR="00707AC2" w:rsidRPr="00707AC2">
              <w:t xml:space="preserve">Оценивает </w:t>
            </w:r>
            <w:r w:rsidR="00707AC2" w:rsidRPr="00707AC2">
              <w:lastRenderedPageBreak/>
              <w:t xml:space="preserve">эффективность формирования и использования материальных и финансовых ресурсов организации, анализирует показатели финансово-хозяйственной деятельности  и влияние на них </w:t>
            </w:r>
            <w:r w:rsidR="00707AC2" w:rsidRPr="00707AC2">
              <w:rPr>
                <w:bCs/>
              </w:rPr>
              <w:t>комплекса организационных, социально-экономических, информационных, правовых и иных мер</w:t>
            </w:r>
            <w:r w:rsidR="00707AC2" w:rsidRPr="00707AC2">
              <w:t xml:space="preserve"> с целью выявления и пресечения </w:t>
            </w:r>
            <w:r w:rsidR="00707AC2" w:rsidRPr="00707AC2">
              <w:rPr>
                <w:bCs/>
              </w:rPr>
              <w:t>угроз корпоративной безопасности</w:t>
            </w:r>
            <w:r w:rsidR="00707AC2" w:rsidRPr="00707AC2">
              <w:t xml:space="preserve"> организаций</w:t>
            </w:r>
            <w:r w:rsidR="00707AC2" w:rsidRPr="00707AC2">
              <w:rPr>
                <w:bCs/>
              </w:rPr>
              <w:t xml:space="preserve"> при осуществлении контроля текущей деятельности системы внутреннего контроля  или </w:t>
            </w:r>
            <w:r w:rsidR="00707AC2" w:rsidRPr="00707AC2">
              <w:t>внутренней аудиторской проверки и (или) выполнении консультационного проекта самостоятельно или в составе группы</w:t>
            </w:r>
            <w:r w:rsidR="00894709" w:rsidRPr="0012780E">
              <w:t>.</w:t>
            </w:r>
          </w:p>
          <w:p w14:paraId="74C25161" w14:textId="7EB17A84" w:rsidR="00BF2740" w:rsidRDefault="00BF2740" w:rsidP="002F5E74">
            <w:pPr>
              <w:widowControl w:val="0"/>
              <w:tabs>
                <w:tab w:val="left" w:pos="540"/>
              </w:tabs>
              <w:contextualSpacing/>
              <w:rPr>
                <w:rStyle w:val="FontStyle16"/>
              </w:rPr>
            </w:pPr>
          </w:p>
          <w:p w14:paraId="79B61F3F" w14:textId="77777777" w:rsidR="00707AC2" w:rsidRPr="0012780E" w:rsidRDefault="00707AC2" w:rsidP="002F5E74">
            <w:pPr>
              <w:widowControl w:val="0"/>
              <w:tabs>
                <w:tab w:val="left" w:pos="540"/>
              </w:tabs>
              <w:contextualSpacing/>
              <w:rPr>
                <w:rStyle w:val="FontStyle16"/>
              </w:rPr>
            </w:pPr>
          </w:p>
          <w:p w14:paraId="5DB8ED00" w14:textId="154DAAA4" w:rsidR="00BF2740" w:rsidRPr="0012780E" w:rsidRDefault="00BF2740" w:rsidP="002F5E74">
            <w:pPr>
              <w:widowControl w:val="0"/>
              <w:tabs>
                <w:tab w:val="left" w:pos="540"/>
              </w:tabs>
              <w:contextualSpacing/>
            </w:pPr>
            <w:r w:rsidRPr="00CA3C29">
              <w:rPr>
                <w:rStyle w:val="FontStyle16"/>
                <w:b/>
              </w:rPr>
              <w:t>3.</w:t>
            </w:r>
            <w:r w:rsidRPr="0012780E">
              <w:rPr>
                <w:rStyle w:val="FontStyle16"/>
              </w:rPr>
              <w:t xml:space="preserve"> </w:t>
            </w:r>
            <w:r w:rsidR="00707AC2" w:rsidRPr="00707AC2">
              <w:rPr>
                <w:shd w:val="clear" w:color="auto" w:fill="FFFFFF"/>
              </w:rPr>
              <w:t>Анализирует материалы финансовых расследований, схем отмывания преступных доходов для формирования превентивных мер корпоративной безопасности и задач аудита</w:t>
            </w:r>
            <w:r w:rsidR="0015031A" w:rsidRPr="0012780E">
              <w:rPr>
                <w:shd w:val="clear" w:color="auto" w:fill="FFFFFF"/>
              </w:rPr>
              <w:t>.</w:t>
            </w:r>
          </w:p>
        </w:tc>
        <w:tc>
          <w:tcPr>
            <w:tcW w:w="3715" w:type="dxa"/>
            <w:shd w:val="clear" w:color="auto" w:fill="auto"/>
          </w:tcPr>
          <w:p w14:paraId="1A68EF18" w14:textId="3E4C1F71" w:rsidR="00BF2740" w:rsidRPr="0012780E" w:rsidRDefault="00BF2740" w:rsidP="002F5E74">
            <w:pPr>
              <w:widowControl w:val="0"/>
              <w:tabs>
                <w:tab w:val="left" w:pos="540"/>
              </w:tabs>
              <w:contextualSpacing/>
              <w:jc w:val="both"/>
              <w:rPr>
                <w:bCs/>
              </w:rPr>
            </w:pPr>
            <w:r w:rsidRPr="0012780E">
              <w:rPr>
                <w:b/>
              </w:rPr>
              <w:lastRenderedPageBreak/>
              <w:t xml:space="preserve">1. Знать: </w:t>
            </w:r>
            <w:r w:rsidRPr="0012780E">
              <w:rPr>
                <w:bCs/>
              </w:rPr>
              <w:t>виды мошеннического искажения финансовой отчётности</w:t>
            </w:r>
            <w:r w:rsidR="0015031A" w:rsidRPr="0012780E">
              <w:rPr>
                <w:bCs/>
              </w:rPr>
              <w:t xml:space="preserve"> как проявления угроз корпоративной безопасности</w:t>
            </w:r>
          </w:p>
          <w:p w14:paraId="46A93A3E" w14:textId="28CACE9A" w:rsidR="00BF2740" w:rsidRPr="0012780E" w:rsidRDefault="00BF2740" w:rsidP="002F5E74">
            <w:pPr>
              <w:widowControl w:val="0"/>
              <w:tabs>
                <w:tab w:val="left" w:pos="540"/>
              </w:tabs>
              <w:contextualSpacing/>
              <w:jc w:val="both"/>
              <w:rPr>
                <w:bCs/>
              </w:rPr>
            </w:pPr>
            <w:r w:rsidRPr="0012780E">
              <w:rPr>
                <w:b/>
              </w:rPr>
              <w:t xml:space="preserve">Уметь: </w:t>
            </w:r>
            <w:r w:rsidRPr="0012780E">
              <w:rPr>
                <w:bCs/>
              </w:rPr>
              <w:t>выявлять типичные виды мошеннического искажения финансовой отчётности</w:t>
            </w:r>
            <w:r w:rsidR="0015031A" w:rsidRPr="0012780E">
              <w:rPr>
                <w:bCs/>
              </w:rPr>
              <w:t>, являющихся следствием нарушения взаимосвязи и взаимозависимости экономических и правовых явлений, создающих угрозы корпоративной безопасности</w:t>
            </w:r>
          </w:p>
          <w:p w14:paraId="652C4426" w14:textId="77777777" w:rsidR="00BF2740" w:rsidRPr="0012780E" w:rsidRDefault="00BF2740" w:rsidP="002F5E74">
            <w:pPr>
              <w:widowControl w:val="0"/>
              <w:tabs>
                <w:tab w:val="left" w:pos="540"/>
              </w:tabs>
              <w:contextualSpacing/>
              <w:jc w:val="both"/>
              <w:rPr>
                <w:b/>
              </w:rPr>
            </w:pPr>
          </w:p>
          <w:p w14:paraId="7909C763" w14:textId="1DD00EA3" w:rsidR="00BF2740" w:rsidRPr="0012780E" w:rsidRDefault="00BF2740" w:rsidP="002F5E74">
            <w:pPr>
              <w:widowControl w:val="0"/>
              <w:tabs>
                <w:tab w:val="left" w:pos="540"/>
              </w:tabs>
              <w:contextualSpacing/>
              <w:jc w:val="both"/>
              <w:rPr>
                <w:bCs/>
              </w:rPr>
            </w:pPr>
            <w:r w:rsidRPr="0012780E">
              <w:rPr>
                <w:b/>
              </w:rPr>
              <w:lastRenderedPageBreak/>
              <w:t xml:space="preserve">2. Знать: </w:t>
            </w:r>
            <w:r w:rsidRPr="0012780E">
              <w:rPr>
                <w:bCs/>
              </w:rPr>
              <w:t>признаки мошеннического искажения финансовой отчётности</w:t>
            </w:r>
            <w:r w:rsidR="0015031A" w:rsidRPr="0012780E">
              <w:rPr>
                <w:bCs/>
              </w:rPr>
              <w:t xml:space="preserve"> с целью сокрытия неэффективного формирования и использования материальных и финансовых ресурсов организации</w:t>
            </w:r>
          </w:p>
          <w:p w14:paraId="073315C8" w14:textId="460295D4" w:rsidR="00BF2740" w:rsidRPr="0012780E" w:rsidRDefault="00BF2740" w:rsidP="002F5E74">
            <w:pPr>
              <w:widowControl w:val="0"/>
              <w:tabs>
                <w:tab w:val="left" w:pos="540"/>
              </w:tabs>
              <w:contextualSpacing/>
              <w:jc w:val="both"/>
              <w:rPr>
                <w:bCs/>
              </w:rPr>
            </w:pPr>
            <w:r w:rsidRPr="0012780E">
              <w:rPr>
                <w:b/>
              </w:rPr>
              <w:t xml:space="preserve">Уметь: </w:t>
            </w:r>
            <w:r w:rsidRPr="0012780E">
              <w:rPr>
                <w:bCs/>
              </w:rPr>
              <w:t>классифицировать</w:t>
            </w:r>
            <w:r w:rsidR="0015031A" w:rsidRPr="0012780E">
              <w:rPr>
                <w:bCs/>
              </w:rPr>
              <w:t xml:space="preserve"> и анализировать</w:t>
            </w:r>
            <w:r w:rsidRPr="0012780E">
              <w:rPr>
                <w:bCs/>
              </w:rPr>
              <w:t xml:space="preserve"> признаки мошеннического искажения финансовой отчётности</w:t>
            </w:r>
            <w:r w:rsidR="008A0040" w:rsidRPr="0012780E">
              <w:rPr>
                <w:bCs/>
              </w:rPr>
              <w:t xml:space="preserve"> с точки зрения возможности пресечения угроз их возникновения путём создания </w:t>
            </w:r>
            <w:r w:rsidR="008A0040" w:rsidRPr="0012780E">
              <w:rPr>
                <w:rFonts w:eastAsia="Calibri"/>
                <w:bCs/>
              </w:rPr>
              <w:t>комплекса организационных, социально-экономических, информационных, правовых и иных мер</w:t>
            </w:r>
          </w:p>
          <w:p w14:paraId="4DD75406" w14:textId="77777777" w:rsidR="00BF2740" w:rsidRPr="0012780E" w:rsidRDefault="00BF2740" w:rsidP="002F5E74">
            <w:pPr>
              <w:widowControl w:val="0"/>
              <w:tabs>
                <w:tab w:val="left" w:pos="540"/>
              </w:tabs>
              <w:contextualSpacing/>
              <w:jc w:val="both"/>
              <w:rPr>
                <w:bCs/>
              </w:rPr>
            </w:pPr>
          </w:p>
          <w:p w14:paraId="3E6EC88E" w14:textId="77777777" w:rsidR="0015031A" w:rsidRPr="0012780E" w:rsidRDefault="0015031A" w:rsidP="002F5E74">
            <w:pPr>
              <w:widowControl w:val="0"/>
              <w:tabs>
                <w:tab w:val="left" w:pos="540"/>
              </w:tabs>
              <w:contextualSpacing/>
              <w:jc w:val="both"/>
              <w:rPr>
                <w:b/>
              </w:rPr>
            </w:pPr>
          </w:p>
          <w:p w14:paraId="085357B6" w14:textId="77777777" w:rsidR="0015031A" w:rsidRPr="0012780E" w:rsidRDefault="0015031A" w:rsidP="002F5E74">
            <w:pPr>
              <w:widowControl w:val="0"/>
              <w:tabs>
                <w:tab w:val="left" w:pos="540"/>
              </w:tabs>
              <w:contextualSpacing/>
              <w:jc w:val="both"/>
              <w:rPr>
                <w:b/>
              </w:rPr>
            </w:pPr>
          </w:p>
          <w:p w14:paraId="28D4BFA9" w14:textId="77777777" w:rsidR="0015031A" w:rsidRPr="0012780E" w:rsidRDefault="0015031A" w:rsidP="002F5E74">
            <w:pPr>
              <w:widowControl w:val="0"/>
              <w:tabs>
                <w:tab w:val="left" w:pos="540"/>
              </w:tabs>
              <w:contextualSpacing/>
              <w:jc w:val="both"/>
              <w:rPr>
                <w:b/>
              </w:rPr>
            </w:pPr>
          </w:p>
          <w:p w14:paraId="176948D4" w14:textId="77777777" w:rsidR="0015031A" w:rsidRPr="0012780E" w:rsidRDefault="0015031A" w:rsidP="002F5E74">
            <w:pPr>
              <w:widowControl w:val="0"/>
              <w:tabs>
                <w:tab w:val="left" w:pos="540"/>
              </w:tabs>
              <w:contextualSpacing/>
              <w:jc w:val="both"/>
              <w:rPr>
                <w:b/>
              </w:rPr>
            </w:pPr>
          </w:p>
          <w:p w14:paraId="3FAC61BE" w14:textId="77777777" w:rsidR="0015031A" w:rsidRPr="0012780E" w:rsidRDefault="0015031A" w:rsidP="002F5E74">
            <w:pPr>
              <w:widowControl w:val="0"/>
              <w:tabs>
                <w:tab w:val="left" w:pos="540"/>
              </w:tabs>
              <w:contextualSpacing/>
              <w:jc w:val="both"/>
              <w:rPr>
                <w:b/>
              </w:rPr>
            </w:pPr>
          </w:p>
          <w:p w14:paraId="4D4442F4" w14:textId="77777777" w:rsidR="0015031A" w:rsidRPr="0012780E" w:rsidRDefault="0015031A" w:rsidP="002F5E74">
            <w:pPr>
              <w:widowControl w:val="0"/>
              <w:tabs>
                <w:tab w:val="left" w:pos="540"/>
              </w:tabs>
              <w:contextualSpacing/>
              <w:jc w:val="both"/>
              <w:rPr>
                <w:b/>
              </w:rPr>
            </w:pPr>
          </w:p>
          <w:p w14:paraId="1ABB7E88" w14:textId="77777777" w:rsidR="0015031A" w:rsidRPr="0012780E" w:rsidRDefault="0015031A" w:rsidP="002F5E74">
            <w:pPr>
              <w:widowControl w:val="0"/>
              <w:tabs>
                <w:tab w:val="left" w:pos="540"/>
              </w:tabs>
              <w:contextualSpacing/>
              <w:jc w:val="both"/>
              <w:rPr>
                <w:b/>
              </w:rPr>
            </w:pPr>
          </w:p>
          <w:p w14:paraId="565D6F91" w14:textId="77777777" w:rsidR="0015031A" w:rsidRPr="0012780E" w:rsidRDefault="0015031A" w:rsidP="002F5E74">
            <w:pPr>
              <w:widowControl w:val="0"/>
              <w:tabs>
                <w:tab w:val="left" w:pos="540"/>
              </w:tabs>
              <w:contextualSpacing/>
              <w:jc w:val="both"/>
              <w:rPr>
                <w:b/>
              </w:rPr>
            </w:pPr>
          </w:p>
          <w:p w14:paraId="705EFFD1" w14:textId="77777777" w:rsidR="0015031A" w:rsidRPr="0012780E" w:rsidRDefault="0015031A" w:rsidP="002F5E74">
            <w:pPr>
              <w:widowControl w:val="0"/>
              <w:tabs>
                <w:tab w:val="left" w:pos="540"/>
              </w:tabs>
              <w:contextualSpacing/>
              <w:jc w:val="both"/>
              <w:rPr>
                <w:b/>
              </w:rPr>
            </w:pPr>
          </w:p>
          <w:p w14:paraId="52641A80" w14:textId="77777777" w:rsidR="0015031A" w:rsidRPr="0012780E" w:rsidRDefault="0015031A" w:rsidP="002F5E74">
            <w:pPr>
              <w:widowControl w:val="0"/>
              <w:tabs>
                <w:tab w:val="left" w:pos="540"/>
              </w:tabs>
              <w:contextualSpacing/>
              <w:jc w:val="both"/>
              <w:rPr>
                <w:b/>
              </w:rPr>
            </w:pPr>
          </w:p>
          <w:p w14:paraId="72D80ED1" w14:textId="77777777" w:rsidR="0015031A" w:rsidRPr="0012780E" w:rsidRDefault="0015031A" w:rsidP="002F5E74">
            <w:pPr>
              <w:widowControl w:val="0"/>
              <w:tabs>
                <w:tab w:val="left" w:pos="540"/>
              </w:tabs>
              <w:contextualSpacing/>
              <w:jc w:val="both"/>
              <w:rPr>
                <w:b/>
              </w:rPr>
            </w:pPr>
          </w:p>
          <w:p w14:paraId="5753165C" w14:textId="77777777" w:rsidR="0015031A" w:rsidRPr="0012780E" w:rsidRDefault="0015031A" w:rsidP="002F5E74">
            <w:pPr>
              <w:widowControl w:val="0"/>
              <w:tabs>
                <w:tab w:val="left" w:pos="540"/>
              </w:tabs>
              <w:contextualSpacing/>
              <w:jc w:val="both"/>
              <w:rPr>
                <w:b/>
              </w:rPr>
            </w:pPr>
          </w:p>
          <w:p w14:paraId="4AC9CFB9" w14:textId="77777777" w:rsidR="0015031A" w:rsidRPr="0012780E" w:rsidRDefault="0015031A" w:rsidP="002F5E74">
            <w:pPr>
              <w:widowControl w:val="0"/>
              <w:tabs>
                <w:tab w:val="left" w:pos="540"/>
              </w:tabs>
              <w:contextualSpacing/>
              <w:jc w:val="both"/>
              <w:rPr>
                <w:b/>
              </w:rPr>
            </w:pPr>
          </w:p>
          <w:p w14:paraId="027970A3" w14:textId="77777777" w:rsidR="0015031A" w:rsidRPr="0012780E" w:rsidRDefault="0015031A" w:rsidP="002F5E74">
            <w:pPr>
              <w:widowControl w:val="0"/>
              <w:tabs>
                <w:tab w:val="left" w:pos="540"/>
              </w:tabs>
              <w:contextualSpacing/>
              <w:jc w:val="both"/>
              <w:rPr>
                <w:b/>
              </w:rPr>
            </w:pPr>
          </w:p>
          <w:p w14:paraId="424E99EE" w14:textId="77777777" w:rsidR="0015031A" w:rsidRPr="0012780E" w:rsidRDefault="0015031A" w:rsidP="002F5E74">
            <w:pPr>
              <w:widowControl w:val="0"/>
              <w:tabs>
                <w:tab w:val="left" w:pos="540"/>
              </w:tabs>
              <w:contextualSpacing/>
              <w:jc w:val="both"/>
              <w:rPr>
                <w:b/>
              </w:rPr>
            </w:pPr>
          </w:p>
          <w:p w14:paraId="64459700" w14:textId="77777777" w:rsidR="0015031A" w:rsidRPr="0012780E" w:rsidRDefault="0015031A" w:rsidP="002F5E74">
            <w:pPr>
              <w:widowControl w:val="0"/>
              <w:tabs>
                <w:tab w:val="left" w:pos="540"/>
              </w:tabs>
              <w:contextualSpacing/>
              <w:jc w:val="both"/>
              <w:rPr>
                <w:b/>
              </w:rPr>
            </w:pPr>
          </w:p>
          <w:p w14:paraId="2F1C071E" w14:textId="77777777" w:rsidR="0015031A" w:rsidRPr="0012780E" w:rsidRDefault="0015031A" w:rsidP="002F5E74">
            <w:pPr>
              <w:widowControl w:val="0"/>
              <w:tabs>
                <w:tab w:val="left" w:pos="540"/>
              </w:tabs>
              <w:contextualSpacing/>
              <w:jc w:val="both"/>
              <w:rPr>
                <w:b/>
              </w:rPr>
            </w:pPr>
          </w:p>
          <w:p w14:paraId="58BF5720" w14:textId="39886548" w:rsidR="00BF2740" w:rsidRPr="0012780E" w:rsidRDefault="00BF2740" w:rsidP="002F5E74">
            <w:pPr>
              <w:widowControl w:val="0"/>
              <w:tabs>
                <w:tab w:val="left" w:pos="540"/>
              </w:tabs>
              <w:contextualSpacing/>
              <w:jc w:val="both"/>
              <w:rPr>
                <w:bCs/>
              </w:rPr>
            </w:pPr>
            <w:r w:rsidRPr="0012780E">
              <w:rPr>
                <w:b/>
              </w:rPr>
              <w:t xml:space="preserve">3. Знать: </w:t>
            </w:r>
            <w:r w:rsidR="00610EEC" w:rsidRPr="0012780E">
              <w:t xml:space="preserve">основные схемы отмывания преступных доходов и </w:t>
            </w:r>
            <w:r w:rsidRPr="0012780E">
              <w:rPr>
                <w:bCs/>
              </w:rPr>
              <w:t>признаки подверженности бизнес-процессов мошенническим действиям</w:t>
            </w:r>
            <w:r w:rsidR="00610EEC" w:rsidRPr="0012780E">
              <w:rPr>
                <w:bCs/>
              </w:rPr>
              <w:t xml:space="preserve"> </w:t>
            </w:r>
          </w:p>
          <w:p w14:paraId="5D8F6A74" w14:textId="788A06CD" w:rsidR="00610EEC" w:rsidRPr="0012780E" w:rsidRDefault="00BF2740" w:rsidP="002F5E74">
            <w:pPr>
              <w:widowControl w:val="0"/>
              <w:tabs>
                <w:tab w:val="left" w:pos="540"/>
              </w:tabs>
              <w:contextualSpacing/>
              <w:jc w:val="both"/>
              <w:rPr>
                <w:bCs/>
              </w:rPr>
            </w:pPr>
            <w:r w:rsidRPr="0012780E">
              <w:rPr>
                <w:b/>
              </w:rPr>
              <w:t xml:space="preserve">Уметь: </w:t>
            </w:r>
            <w:r w:rsidR="00610EEC" w:rsidRPr="0012780E">
              <w:rPr>
                <w:bCs/>
              </w:rPr>
              <w:t xml:space="preserve">анализировать материалы финансовых расследований и схем отмывания преступных доходов </w:t>
            </w:r>
            <w:r w:rsidR="00C05B2A" w:rsidRPr="0012780E">
              <w:rPr>
                <w:bCs/>
              </w:rPr>
              <w:t xml:space="preserve">с точки зрения </w:t>
            </w:r>
          </w:p>
          <w:p w14:paraId="3F7E4483" w14:textId="69CBE542" w:rsidR="00BF2740" w:rsidRPr="0012780E" w:rsidRDefault="00C05B2A" w:rsidP="002F5E74">
            <w:pPr>
              <w:widowControl w:val="0"/>
              <w:tabs>
                <w:tab w:val="left" w:pos="540"/>
              </w:tabs>
              <w:contextualSpacing/>
              <w:jc w:val="both"/>
            </w:pPr>
            <w:r w:rsidRPr="0012780E">
              <w:rPr>
                <w:bCs/>
              </w:rPr>
              <w:t xml:space="preserve">возможности их выявления в процессе аудита финансовой отчётности   </w:t>
            </w:r>
          </w:p>
        </w:tc>
      </w:tr>
    </w:tbl>
    <w:p w14:paraId="187D8687" w14:textId="77777777" w:rsidR="002F5E74" w:rsidRDefault="002F5E74" w:rsidP="002F5E74">
      <w:pPr>
        <w:pStyle w:val="11"/>
        <w:keepNext w:val="0"/>
        <w:widowControl w:val="0"/>
        <w:ind w:firstLine="709"/>
        <w:jc w:val="both"/>
        <w:rPr>
          <w:b/>
        </w:rPr>
      </w:pPr>
      <w:bookmarkStart w:id="7" w:name="_Toc90629858"/>
    </w:p>
    <w:p w14:paraId="73A20A6B" w14:textId="77777777" w:rsidR="002F5E74" w:rsidRDefault="002F5E74" w:rsidP="002F5E74">
      <w:pPr>
        <w:pStyle w:val="11"/>
        <w:keepNext w:val="0"/>
        <w:widowControl w:val="0"/>
        <w:ind w:firstLine="709"/>
        <w:jc w:val="both"/>
        <w:rPr>
          <w:b/>
        </w:rPr>
      </w:pPr>
    </w:p>
    <w:p w14:paraId="56867337" w14:textId="53AD6D04" w:rsidR="00237A65" w:rsidRPr="00012376" w:rsidRDefault="00237A65" w:rsidP="00012376">
      <w:pPr>
        <w:pStyle w:val="2"/>
        <w:spacing w:before="0" w:after="0"/>
        <w:ind w:firstLine="709"/>
        <w:jc w:val="both"/>
        <w:rPr>
          <w:rFonts w:ascii="Times New Roman" w:hAnsi="Times New Roman" w:cs="Times New Roman"/>
          <w:i w:val="0"/>
        </w:rPr>
      </w:pPr>
      <w:bookmarkStart w:id="8" w:name="_Toc153981384"/>
      <w:bookmarkStart w:id="9" w:name="_Toc153981579"/>
      <w:r w:rsidRPr="00012376">
        <w:rPr>
          <w:rFonts w:ascii="Times New Roman" w:hAnsi="Times New Roman" w:cs="Times New Roman"/>
          <w:i w:val="0"/>
        </w:rPr>
        <w:t>3. Место дисциплины в структуре образовательной программы</w:t>
      </w:r>
      <w:bookmarkEnd w:id="7"/>
      <w:bookmarkEnd w:id="8"/>
      <w:bookmarkEnd w:id="9"/>
    </w:p>
    <w:p w14:paraId="51DBC0FE" w14:textId="77777777" w:rsidR="000454F8" w:rsidRPr="000454F8" w:rsidRDefault="00237A65" w:rsidP="002F5E74">
      <w:pPr>
        <w:widowControl w:val="0"/>
        <w:ind w:firstLine="709"/>
        <w:jc w:val="both"/>
        <w:rPr>
          <w:color w:val="000000"/>
          <w:sz w:val="28"/>
          <w:szCs w:val="28"/>
        </w:rPr>
      </w:pPr>
      <w:r w:rsidRPr="000454F8">
        <w:rPr>
          <w:color w:val="000000"/>
          <w:sz w:val="28"/>
          <w:szCs w:val="28"/>
        </w:rPr>
        <w:t>Дисциплина «Мошенничество в финансовой отчетности: обнаружение и предупреждение» является дисциплиной</w:t>
      </w:r>
      <w:r w:rsidR="000454F8" w:rsidRPr="000454F8">
        <w:rPr>
          <w:color w:val="000000"/>
          <w:sz w:val="28"/>
          <w:szCs w:val="28"/>
        </w:rPr>
        <w:t>:</w:t>
      </w:r>
    </w:p>
    <w:p w14:paraId="0C3E17A7" w14:textId="7B547199" w:rsidR="000454F8" w:rsidRPr="000454F8" w:rsidRDefault="000454F8" w:rsidP="002F5E74">
      <w:pPr>
        <w:widowControl w:val="0"/>
        <w:ind w:firstLine="709"/>
        <w:jc w:val="both"/>
        <w:rPr>
          <w:color w:val="000000"/>
          <w:sz w:val="28"/>
          <w:szCs w:val="28"/>
        </w:rPr>
      </w:pPr>
      <w:r w:rsidRPr="000454F8">
        <w:rPr>
          <w:color w:val="000000"/>
          <w:sz w:val="28"/>
          <w:szCs w:val="28"/>
        </w:rPr>
        <w:t xml:space="preserve">- </w:t>
      </w:r>
      <w:r w:rsidR="00237A65" w:rsidRPr="000454F8">
        <w:rPr>
          <w:color w:val="000000"/>
          <w:sz w:val="28"/>
          <w:szCs w:val="28"/>
        </w:rPr>
        <w:t xml:space="preserve">по выбору модуля </w:t>
      </w:r>
      <w:r w:rsidRPr="000454F8">
        <w:rPr>
          <w:color w:val="000000"/>
          <w:sz w:val="28"/>
          <w:szCs w:val="28"/>
        </w:rPr>
        <w:t>углубляющих освоение программ магистратуры</w:t>
      </w:r>
      <w:r w:rsidR="00237A65" w:rsidRPr="000454F8">
        <w:rPr>
          <w:color w:val="000000"/>
          <w:sz w:val="28"/>
          <w:szCs w:val="28"/>
        </w:rPr>
        <w:t xml:space="preserve"> </w:t>
      </w:r>
      <w:r w:rsidR="00BF2740" w:rsidRPr="000454F8">
        <w:rPr>
          <w:color w:val="000000"/>
          <w:sz w:val="28"/>
          <w:szCs w:val="28"/>
        </w:rPr>
        <w:lastRenderedPageBreak/>
        <w:t xml:space="preserve">«Международный учет и аудит», </w:t>
      </w:r>
      <w:r w:rsidRPr="000454F8">
        <w:rPr>
          <w:sz w:val="28"/>
          <w:szCs w:val="28"/>
        </w:rPr>
        <w:t xml:space="preserve">«Финансовые расследования в организациях» и «Аудит корпоративной безопасности» </w:t>
      </w:r>
      <w:r w:rsidRPr="000454F8">
        <w:rPr>
          <w:color w:val="000000"/>
          <w:sz w:val="28"/>
          <w:szCs w:val="28"/>
        </w:rPr>
        <w:t>направления подготовки 38.04.01 «Экономика»</w:t>
      </w:r>
    </w:p>
    <w:p w14:paraId="424AC89F" w14:textId="12C95B53" w:rsidR="000454F8" w:rsidRPr="000454F8" w:rsidRDefault="000454F8" w:rsidP="002F5E74">
      <w:pPr>
        <w:widowControl w:val="0"/>
        <w:ind w:firstLine="709"/>
        <w:jc w:val="both"/>
        <w:rPr>
          <w:color w:val="000000"/>
          <w:sz w:val="28"/>
          <w:szCs w:val="28"/>
        </w:rPr>
      </w:pPr>
      <w:r w:rsidRPr="000454F8">
        <w:rPr>
          <w:sz w:val="28"/>
          <w:szCs w:val="28"/>
        </w:rPr>
        <w:t xml:space="preserve">- модуля направленности программы магистратуры </w:t>
      </w:r>
      <w:r w:rsidR="0085080D" w:rsidRPr="000454F8">
        <w:rPr>
          <w:sz w:val="28"/>
          <w:szCs w:val="28"/>
        </w:rPr>
        <w:t>«Корпоративная отчетность и право в бизнесе»</w:t>
      </w:r>
      <w:r w:rsidR="00237A65" w:rsidRPr="000454F8">
        <w:rPr>
          <w:color w:val="000000"/>
          <w:sz w:val="28"/>
          <w:szCs w:val="28"/>
        </w:rPr>
        <w:t xml:space="preserve"> </w:t>
      </w:r>
      <w:r w:rsidRPr="000454F8">
        <w:rPr>
          <w:color w:val="000000"/>
          <w:sz w:val="28"/>
          <w:szCs w:val="28"/>
        </w:rPr>
        <w:t>направления подготовки 38.04.01 «Экономика»</w:t>
      </w:r>
    </w:p>
    <w:p w14:paraId="7EFEF67E" w14:textId="2520953A" w:rsidR="00237A65" w:rsidRPr="0012780E" w:rsidRDefault="00237A65" w:rsidP="000454F8">
      <w:pPr>
        <w:widowControl w:val="0"/>
        <w:jc w:val="both"/>
        <w:rPr>
          <w:color w:val="000000"/>
          <w:sz w:val="28"/>
          <w:szCs w:val="28"/>
        </w:rPr>
      </w:pPr>
    </w:p>
    <w:p w14:paraId="3DBA55C4" w14:textId="2B1D7CB3" w:rsidR="00237A65" w:rsidRPr="00012376" w:rsidRDefault="00237A65" w:rsidP="00012376">
      <w:pPr>
        <w:pStyle w:val="2"/>
        <w:spacing w:before="0" w:after="0"/>
        <w:ind w:firstLine="709"/>
        <w:jc w:val="both"/>
        <w:rPr>
          <w:rFonts w:ascii="Times New Roman" w:hAnsi="Times New Roman" w:cs="Times New Roman"/>
          <w:i w:val="0"/>
        </w:rPr>
      </w:pPr>
      <w:bookmarkStart w:id="10" w:name="_Toc90629859"/>
      <w:bookmarkStart w:id="11" w:name="_Toc153981385"/>
      <w:bookmarkStart w:id="12" w:name="_Toc153981580"/>
      <w:r w:rsidRPr="00012376">
        <w:rPr>
          <w:rFonts w:ascii="Times New Roman" w:hAnsi="Times New Roman" w:cs="Times New Roman"/>
          <w:i w:val="0"/>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0"/>
      <w:bookmarkEnd w:id="11"/>
      <w:bookmarkEnd w:id="12"/>
    </w:p>
    <w:p w14:paraId="3079085C" w14:textId="791375FA" w:rsidR="00237A65" w:rsidRPr="002F5E74" w:rsidRDefault="00237A65" w:rsidP="002F5E74">
      <w:pPr>
        <w:widowControl w:val="0"/>
        <w:tabs>
          <w:tab w:val="left" w:pos="540"/>
        </w:tabs>
        <w:ind w:right="-177" w:firstLine="708"/>
        <w:contextualSpacing/>
        <w:jc w:val="both"/>
        <w:rPr>
          <w:b/>
          <w:i/>
          <w:sz w:val="26"/>
          <w:szCs w:val="26"/>
        </w:rPr>
      </w:pPr>
      <w:r w:rsidRPr="002F5E74">
        <w:rPr>
          <w:b/>
          <w:i/>
          <w:sz w:val="26"/>
          <w:szCs w:val="26"/>
        </w:rPr>
        <w:t>Направленность программы магистратуры «Международный учет и аудит»</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4"/>
        <w:gridCol w:w="2410"/>
        <w:gridCol w:w="2394"/>
      </w:tblGrid>
      <w:tr w:rsidR="00237A65" w:rsidRPr="002F5E74" w14:paraId="21655EDF" w14:textId="77777777" w:rsidTr="002471E4">
        <w:trPr>
          <w:jc w:val="center"/>
        </w:trPr>
        <w:tc>
          <w:tcPr>
            <w:tcW w:w="5264" w:type="dxa"/>
          </w:tcPr>
          <w:p w14:paraId="2E428831" w14:textId="77777777" w:rsidR="00237A65" w:rsidRPr="002F5E74" w:rsidRDefault="00237A65" w:rsidP="002F5E74">
            <w:pPr>
              <w:widowControl w:val="0"/>
              <w:rPr>
                <w:sz w:val="25"/>
                <w:szCs w:val="25"/>
              </w:rPr>
            </w:pPr>
            <w:r w:rsidRPr="002F5E74">
              <w:rPr>
                <w:sz w:val="25"/>
                <w:szCs w:val="25"/>
              </w:rPr>
              <w:t>Вид учебной работы по дисциплине</w:t>
            </w:r>
          </w:p>
        </w:tc>
        <w:tc>
          <w:tcPr>
            <w:tcW w:w="2410" w:type="dxa"/>
          </w:tcPr>
          <w:p w14:paraId="496F8050" w14:textId="77777777" w:rsidR="00237A65" w:rsidRPr="002F5E74" w:rsidRDefault="00237A65" w:rsidP="002F5E74">
            <w:pPr>
              <w:widowControl w:val="0"/>
              <w:jc w:val="center"/>
              <w:rPr>
                <w:sz w:val="25"/>
                <w:szCs w:val="25"/>
              </w:rPr>
            </w:pPr>
            <w:r w:rsidRPr="002F5E74">
              <w:rPr>
                <w:sz w:val="25"/>
                <w:szCs w:val="25"/>
              </w:rPr>
              <w:t>Всего</w:t>
            </w:r>
          </w:p>
          <w:p w14:paraId="559A65F6" w14:textId="77777777" w:rsidR="00237A65" w:rsidRPr="002F5E74" w:rsidRDefault="00237A65" w:rsidP="002F5E74">
            <w:pPr>
              <w:widowControl w:val="0"/>
              <w:jc w:val="center"/>
              <w:rPr>
                <w:sz w:val="25"/>
                <w:szCs w:val="25"/>
              </w:rPr>
            </w:pPr>
            <w:r w:rsidRPr="002F5E74">
              <w:rPr>
                <w:sz w:val="25"/>
                <w:szCs w:val="25"/>
              </w:rPr>
              <w:t xml:space="preserve"> (в з/е и часах)</w:t>
            </w:r>
          </w:p>
        </w:tc>
        <w:tc>
          <w:tcPr>
            <w:tcW w:w="2394" w:type="dxa"/>
          </w:tcPr>
          <w:p w14:paraId="1F467399" w14:textId="77777777" w:rsidR="00237A65" w:rsidRPr="002F5E74" w:rsidRDefault="00237A65" w:rsidP="002F5E74">
            <w:pPr>
              <w:widowControl w:val="0"/>
              <w:jc w:val="center"/>
              <w:rPr>
                <w:sz w:val="25"/>
                <w:szCs w:val="25"/>
              </w:rPr>
            </w:pPr>
            <w:r w:rsidRPr="002F5E74">
              <w:rPr>
                <w:sz w:val="25"/>
                <w:szCs w:val="25"/>
              </w:rPr>
              <w:t>Модуль 6</w:t>
            </w:r>
          </w:p>
          <w:p w14:paraId="6CCD7744" w14:textId="77777777" w:rsidR="00237A65" w:rsidRPr="002F5E74" w:rsidRDefault="00237A65" w:rsidP="002F5E74">
            <w:pPr>
              <w:widowControl w:val="0"/>
              <w:jc w:val="center"/>
              <w:rPr>
                <w:sz w:val="25"/>
                <w:szCs w:val="25"/>
              </w:rPr>
            </w:pPr>
            <w:r w:rsidRPr="002F5E74">
              <w:rPr>
                <w:sz w:val="25"/>
                <w:szCs w:val="25"/>
              </w:rPr>
              <w:t>(в часах)</w:t>
            </w:r>
          </w:p>
        </w:tc>
      </w:tr>
      <w:tr w:rsidR="00237A65" w:rsidRPr="002F5E74" w14:paraId="6585AD1A" w14:textId="77777777" w:rsidTr="002471E4">
        <w:trPr>
          <w:jc w:val="center"/>
        </w:trPr>
        <w:tc>
          <w:tcPr>
            <w:tcW w:w="5264" w:type="dxa"/>
          </w:tcPr>
          <w:p w14:paraId="48F54B88" w14:textId="77777777" w:rsidR="00237A65" w:rsidRPr="002F5E74" w:rsidRDefault="00237A65" w:rsidP="002F5E74">
            <w:pPr>
              <w:widowControl w:val="0"/>
              <w:snapToGrid w:val="0"/>
              <w:rPr>
                <w:b/>
                <w:sz w:val="25"/>
                <w:szCs w:val="25"/>
                <w:lang w:eastAsia="ar-SA"/>
              </w:rPr>
            </w:pPr>
            <w:r w:rsidRPr="002F5E74">
              <w:rPr>
                <w:b/>
                <w:sz w:val="25"/>
                <w:szCs w:val="25"/>
                <w:lang w:eastAsia="ar-SA"/>
              </w:rPr>
              <w:t>Общая трудоёмкость дисциплины</w:t>
            </w:r>
          </w:p>
        </w:tc>
        <w:tc>
          <w:tcPr>
            <w:tcW w:w="2410" w:type="dxa"/>
          </w:tcPr>
          <w:p w14:paraId="055F74EE" w14:textId="77777777" w:rsidR="00237A65" w:rsidRPr="002F5E74" w:rsidRDefault="00237A65" w:rsidP="002F5E74">
            <w:pPr>
              <w:widowControl w:val="0"/>
              <w:jc w:val="center"/>
              <w:rPr>
                <w:sz w:val="25"/>
                <w:szCs w:val="25"/>
              </w:rPr>
            </w:pPr>
            <w:r w:rsidRPr="002F5E74">
              <w:rPr>
                <w:sz w:val="25"/>
                <w:szCs w:val="25"/>
              </w:rPr>
              <w:t>3/108</w:t>
            </w:r>
          </w:p>
        </w:tc>
        <w:tc>
          <w:tcPr>
            <w:tcW w:w="2394" w:type="dxa"/>
          </w:tcPr>
          <w:p w14:paraId="3A157DBE" w14:textId="77777777" w:rsidR="00237A65" w:rsidRPr="002F5E74" w:rsidRDefault="00237A65" w:rsidP="002F5E74">
            <w:pPr>
              <w:widowControl w:val="0"/>
              <w:jc w:val="center"/>
              <w:rPr>
                <w:sz w:val="25"/>
                <w:szCs w:val="25"/>
              </w:rPr>
            </w:pPr>
            <w:r w:rsidRPr="002F5E74">
              <w:rPr>
                <w:sz w:val="25"/>
                <w:szCs w:val="25"/>
              </w:rPr>
              <w:t>108</w:t>
            </w:r>
          </w:p>
        </w:tc>
      </w:tr>
      <w:tr w:rsidR="00237A65" w:rsidRPr="002F5E74" w14:paraId="5972DD6E" w14:textId="77777777" w:rsidTr="002471E4">
        <w:trPr>
          <w:jc w:val="center"/>
        </w:trPr>
        <w:tc>
          <w:tcPr>
            <w:tcW w:w="5264" w:type="dxa"/>
          </w:tcPr>
          <w:p w14:paraId="544E986F" w14:textId="77777777" w:rsidR="00237A65" w:rsidRPr="002F5E74" w:rsidRDefault="00237A65" w:rsidP="002F5E74">
            <w:pPr>
              <w:widowControl w:val="0"/>
              <w:snapToGrid w:val="0"/>
              <w:rPr>
                <w:b/>
                <w:i/>
                <w:sz w:val="25"/>
                <w:szCs w:val="25"/>
                <w:lang w:eastAsia="ar-SA"/>
              </w:rPr>
            </w:pPr>
            <w:r w:rsidRPr="002F5E74">
              <w:rPr>
                <w:b/>
                <w:i/>
                <w:sz w:val="25"/>
                <w:szCs w:val="25"/>
                <w:lang w:eastAsia="ar-SA"/>
              </w:rPr>
              <w:t>Контактная работа - Аудиторные занятия</w:t>
            </w:r>
          </w:p>
        </w:tc>
        <w:tc>
          <w:tcPr>
            <w:tcW w:w="2410" w:type="dxa"/>
          </w:tcPr>
          <w:p w14:paraId="663AB9EE" w14:textId="43406D83" w:rsidR="00237A65" w:rsidRPr="002F5E74" w:rsidRDefault="00890AB8" w:rsidP="002F5E74">
            <w:pPr>
              <w:widowControl w:val="0"/>
              <w:jc w:val="center"/>
              <w:rPr>
                <w:sz w:val="25"/>
                <w:szCs w:val="25"/>
              </w:rPr>
            </w:pPr>
            <w:r w:rsidRPr="002F5E74">
              <w:rPr>
                <w:sz w:val="25"/>
                <w:szCs w:val="25"/>
              </w:rPr>
              <w:t>3</w:t>
            </w:r>
            <w:r w:rsidR="00237A65" w:rsidRPr="002F5E74">
              <w:rPr>
                <w:sz w:val="25"/>
                <w:szCs w:val="25"/>
              </w:rPr>
              <w:t>0</w:t>
            </w:r>
          </w:p>
        </w:tc>
        <w:tc>
          <w:tcPr>
            <w:tcW w:w="2394" w:type="dxa"/>
          </w:tcPr>
          <w:p w14:paraId="75FBD6F8" w14:textId="2852DA1B" w:rsidR="00237A65" w:rsidRPr="002F5E74" w:rsidRDefault="00890AB8" w:rsidP="002F5E74">
            <w:pPr>
              <w:widowControl w:val="0"/>
              <w:jc w:val="center"/>
              <w:rPr>
                <w:sz w:val="25"/>
                <w:szCs w:val="25"/>
              </w:rPr>
            </w:pPr>
            <w:r w:rsidRPr="002F5E74">
              <w:rPr>
                <w:sz w:val="25"/>
                <w:szCs w:val="25"/>
              </w:rPr>
              <w:t>3</w:t>
            </w:r>
            <w:r w:rsidR="00237A65" w:rsidRPr="002F5E74">
              <w:rPr>
                <w:sz w:val="25"/>
                <w:szCs w:val="25"/>
              </w:rPr>
              <w:t>0</w:t>
            </w:r>
          </w:p>
        </w:tc>
      </w:tr>
      <w:tr w:rsidR="00237A65" w:rsidRPr="002F5E74" w14:paraId="77992CA5" w14:textId="77777777" w:rsidTr="002471E4">
        <w:trPr>
          <w:jc w:val="center"/>
        </w:trPr>
        <w:tc>
          <w:tcPr>
            <w:tcW w:w="5264" w:type="dxa"/>
          </w:tcPr>
          <w:p w14:paraId="26A5B02F" w14:textId="77777777" w:rsidR="00237A65" w:rsidRPr="002F5E74" w:rsidRDefault="00237A65" w:rsidP="002F5E74">
            <w:pPr>
              <w:widowControl w:val="0"/>
              <w:snapToGrid w:val="0"/>
              <w:rPr>
                <w:i/>
                <w:sz w:val="25"/>
                <w:szCs w:val="25"/>
                <w:lang w:eastAsia="ar-SA"/>
              </w:rPr>
            </w:pPr>
            <w:r w:rsidRPr="002F5E74">
              <w:rPr>
                <w:i/>
                <w:sz w:val="25"/>
                <w:szCs w:val="25"/>
                <w:lang w:eastAsia="ar-SA"/>
              </w:rPr>
              <w:t xml:space="preserve">Лекции </w:t>
            </w:r>
          </w:p>
        </w:tc>
        <w:tc>
          <w:tcPr>
            <w:tcW w:w="2410" w:type="dxa"/>
          </w:tcPr>
          <w:p w14:paraId="3D64D224" w14:textId="2DDB16F8" w:rsidR="00237A65" w:rsidRPr="002F5E74" w:rsidRDefault="00890AB8" w:rsidP="002F5E74">
            <w:pPr>
              <w:widowControl w:val="0"/>
              <w:jc w:val="center"/>
              <w:rPr>
                <w:sz w:val="25"/>
                <w:szCs w:val="25"/>
              </w:rPr>
            </w:pPr>
            <w:r w:rsidRPr="002F5E74">
              <w:rPr>
                <w:sz w:val="25"/>
                <w:szCs w:val="25"/>
              </w:rPr>
              <w:t>6</w:t>
            </w:r>
          </w:p>
        </w:tc>
        <w:tc>
          <w:tcPr>
            <w:tcW w:w="2394" w:type="dxa"/>
          </w:tcPr>
          <w:p w14:paraId="5FDE8B77" w14:textId="22FE7EBB" w:rsidR="00237A65" w:rsidRPr="002F5E74" w:rsidRDefault="00890AB8" w:rsidP="002F5E74">
            <w:pPr>
              <w:widowControl w:val="0"/>
              <w:jc w:val="center"/>
              <w:rPr>
                <w:sz w:val="25"/>
                <w:szCs w:val="25"/>
              </w:rPr>
            </w:pPr>
            <w:r w:rsidRPr="002F5E74">
              <w:rPr>
                <w:sz w:val="25"/>
                <w:szCs w:val="25"/>
              </w:rPr>
              <w:t>6</w:t>
            </w:r>
          </w:p>
        </w:tc>
      </w:tr>
      <w:tr w:rsidR="00237A65" w:rsidRPr="002F5E74" w14:paraId="51829746" w14:textId="77777777" w:rsidTr="002471E4">
        <w:trPr>
          <w:jc w:val="center"/>
        </w:trPr>
        <w:tc>
          <w:tcPr>
            <w:tcW w:w="5264" w:type="dxa"/>
          </w:tcPr>
          <w:p w14:paraId="4A529CAB" w14:textId="77777777" w:rsidR="00237A65" w:rsidRPr="002F5E74" w:rsidRDefault="00237A65" w:rsidP="002F5E74">
            <w:pPr>
              <w:widowControl w:val="0"/>
              <w:snapToGrid w:val="0"/>
              <w:rPr>
                <w:i/>
                <w:sz w:val="25"/>
                <w:szCs w:val="25"/>
                <w:lang w:eastAsia="ar-SA"/>
              </w:rPr>
            </w:pPr>
            <w:r w:rsidRPr="002F5E74">
              <w:rPr>
                <w:i/>
                <w:sz w:val="25"/>
                <w:szCs w:val="25"/>
                <w:lang w:eastAsia="ar-SA"/>
              </w:rPr>
              <w:t>Семинары, практические занятия</w:t>
            </w:r>
          </w:p>
        </w:tc>
        <w:tc>
          <w:tcPr>
            <w:tcW w:w="2410" w:type="dxa"/>
          </w:tcPr>
          <w:p w14:paraId="5E512728" w14:textId="65F54ABC" w:rsidR="00237A65" w:rsidRPr="002F5E74" w:rsidRDefault="00890AB8" w:rsidP="002F5E74">
            <w:pPr>
              <w:widowControl w:val="0"/>
              <w:jc w:val="center"/>
              <w:rPr>
                <w:sz w:val="25"/>
                <w:szCs w:val="25"/>
              </w:rPr>
            </w:pPr>
            <w:r w:rsidRPr="002F5E74">
              <w:rPr>
                <w:sz w:val="25"/>
                <w:szCs w:val="25"/>
              </w:rPr>
              <w:t>24</w:t>
            </w:r>
          </w:p>
        </w:tc>
        <w:tc>
          <w:tcPr>
            <w:tcW w:w="2394" w:type="dxa"/>
          </w:tcPr>
          <w:p w14:paraId="6A581DF8" w14:textId="67908CBF" w:rsidR="00237A65" w:rsidRPr="002F5E74" w:rsidRDefault="00890AB8" w:rsidP="002F5E74">
            <w:pPr>
              <w:widowControl w:val="0"/>
              <w:jc w:val="center"/>
              <w:rPr>
                <w:sz w:val="25"/>
                <w:szCs w:val="25"/>
              </w:rPr>
            </w:pPr>
            <w:r w:rsidRPr="002F5E74">
              <w:rPr>
                <w:sz w:val="25"/>
                <w:szCs w:val="25"/>
              </w:rPr>
              <w:t>24</w:t>
            </w:r>
          </w:p>
        </w:tc>
      </w:tr>
      <w:tr w:rsidR="00237A65" w:rsidRPr="002F5E74" w14:paraId="42B19FE4" w14:textId="77777777" w:rsidTr="002471E4">
        <w:trPr>
          <w:jc w:val="center"/>
        </w:trPr>
        <w:tc>
          <w:tcPr>
            <w:tcW w:w="5264" w:type="dxa"/>
          </w:tcPr>
          <w:p w14:paraId="19F22CA7" w14:textId="77777777" w:rsidR="00237A65" w:rsidRPr="002F5E74" w:rsidRDefault="00237A65" w:rsidP="002F5E74">
            <w:pPr>
              <w:widowControl w:val="0"/>
              <w:snapToGrid w:val="0"/>
              <w:rPr>
                <w:b/>
                <w:i/>
                <w:sz w:val="25"/>
                <w:szCs w:val="25"/>
                <w:lang w:eastAsia="ar-SA"/>
              </w:rPr>
            </w:pPr>
            <w:r w:rsidRPr="002F5E74">
              <w:rPr>
                <w:b/>
                <w:i/>
                <w:sz w:val="25"/>
                <w:szCs w:val="25"/>
                <w:lang w:eastAsia="ar-SA"/>
              </w:rPr>
              <w:t xml:space="preserve">Самостоятельная работа </w:t>
            </w:r>
          </w:p>
        </w:tc>
        <w:tc>
          <w:tcPr>
            <w:tcW w:w="2410" w:type="dxa"/>
          </w:tcPr>
          <w:p w14:paraId="7AA7BC6F" w14:textId="21E8658F" w:rsidR="00237A65" w:rsidRPr="002F5E74" w:rsidRDefault="00890AB8" w:rsidP="002F5E74">
            <w:pPr>
              <w:widowControl w:val="0"/>
              <w:jc w:val="center"/>
              <w:rPr>
                <w:sz w:val="25"/>
                <w:szCs w:val="25"/>
              </w:rPr>
            </w:pPr>
            <w:r w:rsidRPr="002F5E74">
              <w:rPr>
                <w:sz w:val="25"/>
                <w:szCs w:val="25"/>
              </w:rPr>
              <w:t>7</w:t>
            </w:r>
            <w:r w:rsidR="00237A65" w:rsidRPr="002F5E74">
              <w:rPr>
                <w:sz w:val="25"/>
                <w:szCs w:val="25"/>
              </w:rPr>
              <w:t>8</w:t>
            </w:r>
          </w:p>
        </w:tc>
        <w:tc>
          <w:tcPr>
            <w:tcW w:w="2394" w:type="dxa"/>
          </w:tcPr>
          <w:p w14:paraId="0FF4F041" w14:textId="32087FB6" w:rsidR="00237A65" w:rsidRPr="002F5E74" w:rsidRDefault="00890AB8" w:rsidP="002F5E74">
            <w:pPr>
              <w:widowControl w:val="0"/>
              <w:jc w:val="center"/>
              <w:rPr>
                <w:sz w:val="25"/>
                <w:szCs w:val="25"/>
              </w:rPr>
            </w:pPr>
            <w:r w:rsidRPr="002F5E74">
              <w:rPr>
                <w:sz w:val="25"/>
                <w:szCs w:val="25"/>
              </w:rPr>
              <w:t>7</w:t>
            </w:r>
            <w:r w:rsidR="00237A65" w:rsidRPr="002F5E74">
              <w:rPr>
                <w:sz w:val="25"/>
                <w:szCs w:val="25"/>
              </w:rPr>
              <w:t>8</w:t>
            </w:r>
          </w:p>
        </w:tc>
      </w:tr>
      <w:tr w:rsidR="00237A65" w:rsidRPr="002F5E74" w14:paraId="777B9D91" w14:textId="77777777" w:rsidTr="002471E4">
        <w:trPr>
          <w:jc w:val="center"/>
        </w:trPr>
        <w:tc>
          <w:tcPr>
            <w:tcW w:w="5264" w:type="dxa"/>
          </w:tcPr>
          <w:p w14:paraId="334FC319" w14:textId="77777777" w:rsidR="00237A65" w:rsidRPr="002F5E74" w:rsidRDefault="00237A65" w:rsidP="002F5E74">
            <w:pPr>
              <w:widowControl w:val="0"/>
              <w:snapToGrid w:val="0"/>
              <w:rPr>
                <w:sz w:val="25"/>
                <w:szCs w:val="25"/>
                <w:lang w:eastAsia="ar-SA"/>
              </w:rPr>
            </w:pPr>
            <w:r w:rsidRPr="002F5E74">
              <w:rPr>
                <w:sz w:val="25"/>
                <w:szCs w:val="25"/>
                <w:lang w:eastAsia="ar-SA"/>
              </w:rPr>
              <w:t>Вид текущего контроля</w:t>
            </w:r>
          </w:p>
        </w:tc>
        <w:tc>
          <w:tcPr>
            <w:tcW w:w="2410" w:type="dxa"/>
          </w:tcPr>
          <w:p w14:paraId="15FC64AF" w14:textId="77777777" w:rsidR="00237A65" w:rsidRPr="002F5E74" w:rsidRDefault="00237A65" w:rsidP="002F5E74">
            <w:pPr>
              <w:widowControl w:val="0"/>
              <w:jc w:val="center"/>
              <w:rPr>
                <w:sz w:val="25"/>
                <w:szCs w:val="25"/>
              </w:rPr>
            </w:pPr>
            <w:r w:rsidRPr="002F5E74">
              <w:rPr>
                <w:sz w:val="25"/>
                <w:szCs w:val="25"/>
              </w:rPr>
              <w:t>Зачёт</w:t>
            </w:r>
          </w:p>
        </w:tc>
        <w:tc>
          <w:tcPr>
            <w:tcW w:w="2394" w:type="dxa"/>
          </w:tcPr>
          <w:p w14:paraId="0EAF55CF" w14:textId="77777777" w:rsidR="00237A65" w:rsidRPr="002F5E74" w:rsidRDefault="00237A65" w:rsidP="002F5E74">
            <w:pPr>
              <w:widowControl w:val="0"/>
              <w:jc w:val="center"/>
              <w:rPr>
                <w:sz w:val="25"/>
                <w:szCs w:val="25"/>
              </w:rPr>
            </w:pPr>
            <w:r w:rsidRPr="002F5E74">
              <w:rPr>
                <w:sz w:val="25"/>
                <w:szCs w:val="25"/>
              </w:rPr>
              <w:t>Зачёт</w:t>
            </w:r>
          </w:p>
        </w:tc>
      </w:tr>
      <w:tr w:rsidR="00237A65" w:rsidRPr="002F5E74" w14:paraId="6069F2E7" w14:textId="77777777" w:rsidTr="002471E4">
        <w:trPr>
          <w:jc w:val="center"/>
        </w:trPr>
        <w:tc>
          <w:tcPr>
            <w:tcW w:w="5264" w:type="dxa"/>
          </w:tcPr>
          <w:p w14:paraId="5C58CCCB" w14:textId="77777777" w:rsidR="00237A65" w:rsidRPr="002F5E74" w:rsidRDefault="00237A65" w:rsidP="002F5E74">
            <w:pPr>
              <w:widowControl w:val="0"/>
              <w:snapToGrid w:val="0"/>
              <w:rPr>
                <w:sz w:val="25"/>
                <w:szCs w:val="25"/>
                <w:lang w:eastAsia="ar-SA"/>
              </w:rPr>
            </w:pPr>
            <w:r w:rsidRPr="002F5E74">
              <w:rPr>
                <w:sz w:val="25"/>
                <w:szCs w:val="25"/>
                <w:lang w:eastAsia="ar-SA"/>
              </w:rPr>
              <w:t>Вид промежуточной аттестации</w:t>
            </w:r>
          </w:p>
        </w:tc>
        <w:tc>
          <w:tcPr>
            <w:tcW w:w="2410" w:type="dxa"/>
          </w:tcPr>
          <w:p w14:paraId="55B5712B" w14:textId="77777777" w:rsidR="00237A65" w:rsidRPr="002F5E74" w:rsidRDefault="002471E4" w:rsidP="002F5E74">
            <w:pPr>
              <w:widowControl w:val="0"/>
              <w:jc w:val="center"/>
              <w:rPr>
                <w:sz w:val="25"/>
                <w:szCs w:val="25"/>
              </w:rPr>
            </w:pPr>
            <w:r w:rsidRPr="002F5E74">
              <w:rPr>
                <w:sz w:val="25"/>
                <w:szCs w:val="25"/>
              </w:rPr>
              <w:t>Контрольная</w:t>
            </w:r>
            <w:r w:rsidR="00237A65" w:rsidRPr="002F5E74">
              <w:rPr>
                <w:sz w:val="25"/>
                <w:szCs w:val="25"/>
              </w:rPr>
              <w:t xml:space="preserve"> работа </w:t>
            </w:r>
          </w:p>
        </w:tc>
        <w:tc>
          <w:tcPr>
            <w:tcW w:w="2394" w:type="dxa"/>
          </w:tcPr>
          <w:p w14:paraId="2CC36E44" w14:textId="77777777" w:rsidR="00237A65" w:rsidRPr="002F5E74" w:rsidRDefault="002471E4" w:rsidP="002F5E74">
            <w:pPr>
              <w:widowControl w:val="0"/>
              <w:jc w:val="center"/>
              <w:rPr>
                <w:sz w:val="25"/>
                <w:szCs w:val="25"/>
              </w:rPr>
            </w:pPr>
            <w:r w:rsidRPr="002F5E74">
              <w:rPr>
                <w:sz w:val="25"/>
                <w:szCs w:val="25"/>
              </w:rPr>
              <w:t>Контрольная работа</w:t>
            </w:r>
          </w:p>
        </w:tc>
      </w:tr>
    </w:tbl>
    <w:p w14:paraId="5B987DB4" w14:textId="77777777" w:rsidR="00237A65" w:rsidRPr="002F5E74" w:rsidRDefault="00237A65" w:rsidP="002F5E74">
      <w:pPr>
        <w:widowControl w:val="0"/>
        <w:tabs>
          <w:tab w:val="left" w:pos="540"/>
        </w:tabs>
        <w:ind w:right="282"/>
        <w:contextualSpacing/>
        <w:rPr>
          <w:b/>
          <w:sz w:val="28"/>
          <w:szCs w:val="28"/>
        </w:rPr>
      </w:pPr>
    </w:p>
    <w:p w14:paraId="041B50EA" w14:textId="5EC08E2E" w:rsidR="00237A65" w:rsidRPr="002F5E74" w:rsidRDefault="00237A65" w:rsidP="002F5E74">
      <w:pPr>
        <w:widowControl w:val="0"/>
        <w:tabs>
          <w:tab w:val="left" w:pos="540"/>
        </w:tabs>
        <w:ind w:right="-177" w:firstLine="708"/>
        <w:contextualSpacing/>
        <w:jc w:val="both"/>
        <w:rPr>
          <w:b/>
          <w:i/>
          <w:sz w:val="26"/>
          <w:szCs w:val="26"/>
        </w:rPr>
      </w:pPr>
      <w:r w:rsidRPr="002F5E74">
        <w:rPr>
          <w:b/>
          <w:i/>
          <w:sz w:val="26"/>
          <w:szCs w:val="26"/>
        </w:rPr>
        <w:t xml:space="preserve">Направленность программы магистратуры </w:t>
      </w:r>
      <w:r w:rsidR="00200749" w:rsidRPr="002F5E74">
        <w:rPr>
          <w:b/>
          <w:i/>
          <w:sz w:val="28"/>
          <w:szCs w:val="28"/>
        </w:rPr>
        <w:t>«Корпоративная отчетность и право в бизнесе»</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4"/>
        <w:gridCol w:w="2410"/>
        <w:gridCol w:w="2394"/>
      </w:tblGrid>
      <w:tr w:rsidR="00237A65" w:rsidRPr="002F5E74" w14:paraId="347204A3" w14:textId="77777777" w:rsidTr="00C562E0">
        <w:trPr>
          <w:jc w:val="center"/>
        </w:trPr>
        <w:tc>
          <w:tcPr>
            <w:tcW w:w="5264" w:type="dxa"/>
          </w:tcPr>
          <w:p w14:paraId="26FBD16A" w14:textId="77777777" w:rsidR="00237A65" w:rsidRPr="002F5E74" w:rsidRDefault="00237A65" w:rsidP="002F5E74">
            <w:pPr>
              <w:widowControl w:val="0"/>
              <w:rPr>
                <w:sz w:val="25"/>
                <w:szCs w:val="25"/>
              </w:rPr>
            </w:pPr>
            <w:r w:rsidRPr="002F5E74">
              <w:rPr>
                <w:sz w:val="25"/>
                <w:szCs w:val="25"/>
              </w:rPr>
              <w:t>Вид учебной работы по дисциплине</w:t>
            </w:r>
          </w:p>
        </w:tc>
        <w:tc>
          <w:tcPr>
            <w:tcW w:w="2410" w:type="dxa"/>
          </w:tcPr>
          <w:p w14:paraId="259D9006" w14:textId="77777777" w:rsidR="00237A65" w:rsidRPr="002F5E74" w:rsidRDefault="00237A65" w:rsidP="002F5E74">
            <w:pPr>
              <w:widowControl w:val="0"/>
              <w:jc w:val="center"/>
              <w:rPr>
                <w:sz w:val="25"/>
                <w:szCs w:val="25"/>
              </w:rPr>
            </w:pPr>
            <w:r w:rsidRPr="002F5E74">
              <w:rPr>
                <w:sz w:val="25"/>
                <w:szCs w:val="25"/>
              </w:rPr>
              <w:t>Всего</w:t>
            </w:r>
          </w:p>
          <w:p w14:paraId="28AAF8B8" w14:textId="77777777" w:rsidR="00237A65" w:rsidRPr="002F5E74" w:rsidRDefault="00237A65" w:rsidP="002F5E74">
            <w:pPr>
              <w:widowControl w:val="0"/>
              <w:jc w:val="center"/>
              <w:rPr>
                <w:sz w:val="25"/>
                <w:szCs w:val="25"/>
              </w:rPr>
            </w:pPr>
            <w:r w:rsidRPr="002F5E74">
              <w:rPr>
                <w:sz w:val="25"/>
                <w:szCs w:val="25"/>
              </w:rPr>
              <w:t xml:space="preserve"> (в з/е и часах)</w:t>
            </w:r>
          </w:p>
        </w:tc>
        <w:tc>
          <w:tcPr>
            <w:tcW w:w="2394" w:type="dxa"/>
          </w:tcPr>
          <w:p w14:paraId="421469B5" w14:textId="5E75292A" w:rsidR="00237A65" w:rsidRPr="002F5E74" w:rsidRDefault="008C5B70" w:rsidP="002F5E74">
            <w:pPr>
              <w:widowControl w:val="0"/>
              <w:jc w:val="center"/>
              <w:rPr>
                <w:sz w:val="25"/>
                <w:szCs w:val="25"/>
              </w:rPr>
            </w:pPr>
            <w:r w:rsidRPr="002F5E74">
              <w:rPr>
                <w:sz w:val="25"/>
                <w:szCs w:val="25"/>
              </w:rPr>
              <w:t>Модуль 6</w:t>
            </w:r>
          </w:p>
          <w:p w14:paraId="24282DCE" w14:textId="77777777" w:rsidR="00237A65" w:rsidRPr="002F5E74" w:rsidRDefault="00237A65" w:rsidP="002F5E74">
            <w:pPr>
              <w:widowControl w:val="0"/>
              <w:jc w:val="center"/>
              <w:rPr>
                <w:sz w:val="25"/>
                <w:szCs w:val="25"/>
              </w:rPr>
            </w:pPr>
            <w:r w:rsidRPr="002F5E74">
              <w:rPr>
                <w:sz w:val="25"/>
                <w:szCs w:val="25"/>
              </w:rPr>
              <w:t>(в часах)</w:t>
            </w:r>
          </w:p>
        </w:tc>
      </w:tr>
      <w:tr w:rsidR="00237A65" w:rsidRPr="002F5E74" w14:paraId="195EF5BC" w14:textId="77777777" w:rsidTr="00C562E0">
        <w:trPr>
          <w:jc w:val="center"/>
        </w:trPr>
        <w:tc>
          <w:tcPr>
            <w:tcW w:w="5264" w:type="dxa"/>
          </w:tcPr>
          <w:p w14:paraId="1528C206" w14:textId="77777777" w:rsidR="00237A65" w:rsidRPr="002F5E74" w:rsidRDefault="00237A65" w:rsidP="002F5E74">
            <w:pPr>
              <w:widowControl w:val="0"/>
              <w:snapToGrid w:val="0"/>
              <w:rPr>
                <w:b/>
                <w:sz w:val="25"/>
                <w:szCs w:val="25"/>
                <w:lang w:eastAsia="ar-SA"/>
              </w:rPr>
            </w:pPr>
            <w:r w:rsidRPr="002F5E74">
              <w:rPr>
                <w:b/>
                <w:sz w:val="25"/>
                <w:szCs w:val="25"/>
                <w:lang w:eastAsia="ar-SA"/>
              </w:rPr>
              <w:t>Общая трудоёмкость дисциплины</w:t>
            </w:r>
          </w:p>
        </w:tc>
        <w:tc>
          <w:tcPr>
            <w:tcW w:w="2410" w:type="dxa"/>
          </w:tcPr>
          <w:p w14:paraId="57A82DBB" w14:textId="77777777" w:rsidR="00237A65" w:rsidRPr="002F5E74" w:rsidRDefault="00237A65" w:rsidP="002F5E74">
            <w:pPr>
              <w:widowControl w:val="0"/>
              <w:jc w:val="center"/>
              <w:rPr>
                <w:sz w:val="25"/>
                <w:szCs w:val="25"/>
              </w:rPr>
            </w:pPr>
            <w:r w:rsidRPr="002F5E74">
              <w:rPr>
                <w:sz w:val="25"/>
                <w:szCs w:val="25"/>
              </w:rPr>
              <w:t>3/108</w:t>
            </w:r>
          </w:p>
        </w:tc>
        <w:tc>
          <w:tcPr>
            <w:tcW w:w="2394" w:type="dxa"/>
          </w:tcPr>
          <w:p w14:paraId="69EF38B2" w14:textId="77777777" w:rsidR="00237A65" w:rsidRPr="002F5E74" w:rsidRDefault="00237A65" w:rsidP="002F5E74">
            <w:pPr>
              <w:widowControl w:val="0"/>
              <w:jc w:val="center"/>
              <w:rPr>
                <w:sz w:val="25"/>
                <w:szCs w:val="25"/>
              </w:rPr>
            </w:pPr>
            <w:r w:rsidRPr="002F5E74">
              <w:rPr>
                <w:sz w:val="25"/>
                <w:szCs w:val="25"/>
              </w:rPr>
              <w:t>108</w:t>
            </w:r>
          </w:p>
        </w:tc>
      </w:tr>
      <w:tr w:rsidR="00237A65" w:rsidRPr="002F5E74" w14:paraId="31B58946" w14:textId="77777777" w:rsidTr="00C562E0">
        <w:trPr>
          <w:jc w:val="center"/>
        </w:trPr>
        <w:tc>
          <w:tcPr>
            <w:tcW w:w="5264" w:type="dxa"/>
          </w:tcPr>
          <w:p w14:paraId="6B05E471" w14:textId="77777777" w:rsidR="00237A65" w:rsidRPr="002F5E74" w:rsidRDefault="00237A65" w:rsidP="002F5E74">
            <w:pPr>
              <w:widowControl w:val="0"/>
              <w:snapToGrid w:val="0"/>
              <w:rPr>
                <w:b/>
                <w:i/>
                <w:sz w:val="25"/>
                <w:szCs w:val="25"/>
                <w:lang w:eastAsia="ar-SA"/>
              </w:rPr>
            </w:pPr>
            <w:r w:rsidRPr="002F5E74">
              <w:rPr>
                <w:b/>
                <w:i/>
                <w:sz w:val="25"/>
                <w:szCs w:val="25"/>
                <w:lang w:eastAsia="ar-SA"/>
              </w:rPr>
              <w:t>Контактная работа - Аудиторные занятия</w:t>
            </w:r>
          </w:p>
        </w:tc>
        <w:tc>
          <w:tcPr>
            <w:tcW w:w="2410" w:type="dxa"/>
          </w:tcPr>
          <w:p w14:paraId="5C19B743" w14:textId="4B5AE3BD" w:rsidR="00237A65" w:rsidRPr="002F5E74" w:rsidRDefault="008C5B70" w:rsidP="002F5E74">
            <w:pPr>
              <w:widowControl w:val="0"/>
              <w:jc w:val="center"/>
              <w:rPr>
                <w:sz w:val="25"/>
                <w:szCs w:val="25"/>
              </w:rPr>
            </w:pPr>
            <w:r w:rsidRPr="002F5E74">
              <w:rPr>
                <w:sz w:val="25"/>
                <w:szCs w:val="25"/>
              </w:rPr>
              <w:t>3</w:t>
            </w:r>
            <w:r w:rsidR="00237A65" w:rsidRPr="002F5E74">
              <w:rPr>
                <w:sz w:val="25"/>
                <w:szCs w:val="25"/>
              </w:rPr>
              <w:t>0</w:t>
            </w:r>
          </w:p>
        </w:tc>
        <w:tc>
          <w:tcPr>
            <w:tcW w:w="2394" w:type="dxa"/>
          </w:tcPr>
          <w:p w14:paraId="61987B0D" w14:textId="6FCD1E10" w:rsidR="00237A65" w:rsidRPr="002F5E74" w:rsidRDefault="008C5B70" w:rsidP="002F5E74">
            <w:pPr>
              <w:widowControl w:val="0"/>
              <w:jc w:val="center"/>
              <w:rPr>
                <w:sz w:val="25"/>
                <w:szCs w:val="25"/>
              </w:rPr>
            </w:pPr>
            <w:r w:rsidRPr="002F5E74">
              <w:rPr>
                <w:sz w:val="25"/>
                <w:szCs w:val="25"/>
              </w:rPr>
              <w:t>3</w:t>
            </w:r>
            <w:r w:rsidR="00237A65" w:rsidRPr="002F5E74">
              <w:rPr>
                <w:sz w:val="25"/>
                <w:szCs w:val="25"/>
              </w:rPr>
              <w:t>0</w:t>
            </w:r>
          </w:p>
        </w:tc>
      </w:tr>
      <w:tr w:rsidR="00237A65" w:rsidRPr="002F5E74" w14:paraId="312F13CA" w14:textId="77777777" w:rsidTr="00C562E0">
        <w:trPr>
          <w:jc w:val="center"/>
        </w:trPr>
        <w:tc>
          <w:tcPr>
            <w:tcW w:w="5264" w:type="dxa"/>
          </w:tcPr>
          <w:p w14:paraId="1C601D52" w14:textId="77777777" w:rsidR="00237A65" w:rsidRPr="002F5E74" w:rsidRDefault="00237A65" w:rsidP="002F5E74">
            <w:pPr>
              <w:widowControl w:val="0"/>
              <w:snapToGrid w:val="0"/>
              <w:rPr>
                <w:i/>
                <w:sz w:val="25"/>
                <w:szCs w:val="25"/>
                <w:lang w:eastAsia="ar-SA"/>
              </w:rPr>
            </w:pPr>
            <w:r w:rsidRPr="002F5E74">
              <w:rPr>
                <w:i/>
                <w:sz w:val="25"/>
                <w:szCs w:val="25"/>
                <w:lang w:eastAsia="ar-SA"/>
              </w:rPr>
              <w:t xml:space="preserve">Лекции </w:t>
            </w:r>
          </w:p>
        </w:tc>
        <w:tc>
          <w:tcPr>
            <w:tcW w:w="2410" w:type="dxa"/>
          </w:tcPr>
          <w:p w14:paraId="2E5192EE" w14:textId="5E98D75F" w:rsidR="00237A65" w:rsidRPr="002F5E74" w:rsidRDefault="008C5B70" w:rsidP="002F5E74">
            <w:pPr>
              <w:widowControl w:val="0"/>
              <w:jc w:val="center"/>
              <w:rPr>
                <w:sz w:val="25"/>
                <w:szCs w:val="25"/>
              </w:rPr>
            </w:pPr>
            <w:r w:rsidRPr="002F5E74">
              <w:rPr>
                <w:sz w:val="25"/>
                <w:szCs w:val="25"/>
              </w:rPr>
              <w:t>6</w:t>
            </w:r>
          </w:p>
        </w:tc>
        <w:tc>
          <w:tcPr>
            <w:tcW w:w="2394" w:type="dxa"/>
          </w:tcPr>
          <w:p w14:paraId="0A7E7A86" w14:textId="438E47A1" w:rsidR="00237A65" w:rsidRPr="002F5E74" w:rsidRDefault="008C5B70" w:rsidP="002F5E74">
            <w:pPr>
              <w:widowControl w:val="0"/>
              <w:jc w:val="center"/>
              <w:rPr>
                <w:sz w:val="25"/>
                <w:szCs w:val="25"/>
              </w:rPr>
            </w:pPr>
            <w:r w:rsidRPr="002F5E74">
              <w:rPr>
                <w:sz w:val="25"/>
                <w:szCs w:val="25"/>
              </w:rPr>
              <w:t>6</w:t>
            </w:r>
          </w:p>
        </w:tc>
      </w:tr>
      <w:tr w:rsidR="00237A65" w:rsidRPr="002F5E74" w14:paraId="20E73EFE" w14:textId="77777777" w:rsidTr="00C562E0">
        <w:trPr>
          <w:jc w:val="center"/>
        </w:trPr>
        <w:tc>
          <w:tcPr>
            <w:tcW w:w="5264" w:type="dxa"/>
          </w:tcPr>
          <w:p w14:paraId="7616ED31" w14:textId="77777777" w:rsidR="00237A65" w:rsidRPr="002F5E74" w:rsidRDefault="00237A65" w:rsidP="002F5E74">
            <w:pPr>
              <w:widowControl w:val="0"/>
              <w:snapToGrid w:val="0"/>
              <w:rPr>
                <w:i/>
                <w:sz w:val="25"/>
                <w:szCs w:val="25"/>
                <w:lang w:eastAsia="ar-SA"/>
              </w:rPr>
            </w:pPr>
            <w:r w:rsidRPr="002F5E74">
              <w:rPr>
                <w:i/>
                <w:sz w:val="25"/>
                <w:szCs w:val="25"/>
                <w:lang w:eastAsia="ar-SA"/>
              </w:rPr>
              <w:t>Семинары, практические занятия</w:t>
            </w:r>
          </w:p>
        </w:tc>
        <w:tc>
          <w:tcPr>
            <w:tcW w:w="2410" w:type="dxa"/>
          </w:tcPr>
          <w:p w14:paraId="68967592" w14:textId="39C4795C" w:rsidR="00237A65" w:rsidRPr="002F5E74" w:rsidRDefault="008C5B70" w:rsidP="002F5E74">
            <w:pPr>
              <w:widowControl w:val="0"/>
              <w:jc w:val="center"/>
              <w:rPr>
                <w:sz w:val="25"/>
                <w:szCs w:val="25"/>
              </w:rPr>
            </w:pPr>
            <w:r w:rsidRPr="002F5E74">
              <w:rPr>
                <w:sz w:val="25"/>
                <w:szCs w:val="25"/>
              </w:rPr>
              <w:t>24</w:t>
            </w:r>
          </w:p>
        </w:tc>
        <w:tc>
          <w:tcPr>
            <w:tcW w:w="2394" w:type="dxa"/>
          </w:tcPr>
          <w:p w14:paraId="6F295D25" w14:textId="70EDA2A8" w:rsidR="00237A65" w:rsidRPr="002F5E74" w:rsidRDefault="00237A65" w:rsidP="002F5E74">
            <w:pPr>
              <w:widowControl w:val="0"/>
              <w:jc w:val="center"/>
              <w:rPr>
                <w:sz w:val="25"/>
                <w:szCs w:val="25"/>
              </w:rPr>
            </w:pPr>
            <w:r w:rsidRPr="002F5E74">
              <w:rPr>
                <w:sz w:val="25"/>
                <w:szCs w:val="25"/>
              </w:rPr>
              <w:t>2</w:t>
            </w:r>
            <w:r w:rsidR="008C5B70" w:rsidRPr="002F5E74">
              <w:rPr>
                <w:sz w:val="25"/>
                <w:szCs w:val="25"/>
              </w:rPr>
              <w:t>4</w:t>
            </w:r>
          </w:p>
        </w:tc>
      </w:tr>
      <w:tr w:rsidR="00237A65" w:rsidRPr="002F5E74" w14:paraId="7A644B2B" w14:textId="77777777" w:rsidTr="00C562E0">
        <w:trPr>
          <w:jc w:val="center"/>
        </w:trPr>
        <w:tc>
          <w:tcPr>
            <w:tcW w:w="5264" w:type="dxa"/>
          </w:tcPr>
          <w:p w14:paraId="62685523" w14:textId="77777777" w:rsidR="00237A65" w:rsidRPr="002F5E74" w:rsidRDefault="00237A65" w:rsidP="002F5E74">
            <w:pPr>
              <w:widowControl w:val="0"/>
              <w:snapToGrid w:val="0"/>
              <w:rPr>
                <w:b/>
                <w:i/>
                <w:sz w:val="25"/>
                <w:szCs w:val="25"/>
                <w:lang w:eastAsia="ar-SA"/>
              </w:rPr>
            </w:pPr>
            <w:r w:rsidRPr="002F5E74">
              <w:rPr>
                <w:b/>
                <w:i/>
                <w:sz w:val="25"/>
                <w:szCs w:val="25"/>
                <w:lang w:eastAsia="ar-SA"/>
              </w:rPr>
              <w:t xml:space="preserve">Самостоятельная работа </w:t>
            </w:r>
          </w:p>
        </w:tc>
        <w:tc>
          <w:tcPr>
            <w:tcW w:w="2410" w:type="dxa"/>
          </w:tcPr>
          <w:p w14:paraId="579708C3" w14:textId="72974349" w:rsidR="00237A65" w:rsidRPr="002F5E74" w:rsidRDefault="008C5B70" w:rsidP="002F5E74">
            <w:pPr>
              <w:widowControl w:val="0"/>
              <w:jc w:val="center"/>
              <w:rPr>
                <w:sz w:val="25"/>
                <w:szCs w:val="25"/>
              </w:rPr>
            </w:pPr>
            <w:r w:rsidRPr="002F5E74">
              <w:rPr>
                <w:sz w:val="25"/>
                <w:szCs w:val="25"/>
              </w:rPr>
              <w:t>7</w:t>
            </w:r>
            <w:r w:rsidR="00237A65" w:rsidRPr="002F5E74">
              <w:rPr>
                <w:sz w:val="25"/>
                <w:szCs w:val="25"/>
              </w:rPr>
              <w:t>8</w:t>
            </w:r>
          </w:p>
        </w:tc>
        <w:tc>
          <w:tcPr>
            <w:tcW w:w="2394" w:type="dxa"/>
          </w:tcPr>
          <w:p w14:paraId="58381401" w14:textId="190E322C" w:rsidR="00237A65" w:rsidRPr="002F5E74" w:rsidRDefault="008C5B70" w:rsidP="002F5E74">
            <w:pPr>
              <w:widowControl w:val="0"/>
              <w:jc w:val="center"/>
              <w:rPr>
                <w:sz w:val="25"/>
                <w:szCs w:val="25"/>
              </w:rPr>
            </w:pPr>
            <w:r w:rsidRPr="002F5E74">
              <w:rPr>
                <w:sz w:val="25"/>
                <w:szCs w:val="25"/>
              </w:rPr>
              <w:t>7</w:t>
            </w:r>
            <w:r w:rsidR="00237A65" w:rsidRPr="002F5E74">
              <w:rPr>
                <w:sz w:val="25"/>
                <w:szCs w:val="25"/>
              </w:rPr>
              <w:t>8</w:t>
            </w:r>
          </w:p>
        </w:tc>
      </w:tr>
      <w:tr w:rsidR="00237A65" w:rsidRPr="002F5E74" w14:paraId="3AD8704E" w14:textId="77777777" w:rsidTr="00C562E0">
        <w:trPr>
          <w:jc w:val="center"/>
        </w:trPr>
        <w:tc>
          <w:tcPr>
            <w:tcW w:w="5264" w:type="dxa"/>
          </w:tcPr>
          <w:p w14:paraId="74A4A488" w14:textId="77777777" w:rsidR="00237A65" w:rsidRPr="002F5E74" w:rsidRDefault="00237A65" w:rsidP="002F5E74">
            <w:pPr>
              <w:widowControl w:val="0"/>
              <w:snapToGrid w:val="0"/>
              <w:rPr>
                <w:sz w:val="25"/>
                <w:szCs w:val="25"/>
                <w:lang w:eastAsia="ar-SA"/>
              </w:rPr>
            </w:pPr>
            <w:r w:rsidRPr="002F5E74">
              <w:rPr>
                <w:sz w:val="25"/>
                <w:szCs w:val="25"/>
                <w:lang w:eastAsia="ar-SA"/>
              </w:rPr>
              <w:t>Вид текущего контроля</w:t>
            </w:r>
          </w:p>
        </w:tc>
        <w:tc>
          <w:tcPr>
            <w:tcW w:w="2410" w:type="dxa"/>
          </w:tcPr>
          <w:p w14:paraId="6B48F59B" w14:textId="6A7F2BA4" w:rsidR="00237A65" w:rsidRPr="002F5E74" w:rsidRDefault="00277CFB" w:rsidP="002F5E74">
            <w:pPr>
              <w:widowControl w:val="0"/>
              <w:jc w:val="center"/>
              <w:rPr>
                <w:sz w:val="25"/>
                <w:szCs w:val="25"/>
              </w:rPr>
            </w:pPr>
            <w:r w:rsidRPr="002F5E74">
              <w:rPr>
                <w:sz w:val="25"/>
                <w:szCs w:val="25"/>
              </w:rPr>
              <w:t>Экзамен</w:t>
            </w:r>
          </w:p>
        </w:tc>
        <w:tc>
          <w:tcPr>
            <w:tcW w:w="2394" w:type="dxa"/>
          </w:tcPr>
          <w:p w14:paraId="6903336B" w14:textId="4C22C0CE" w:rsidR="00237A65" w:rsidRPr="002F5E74" w:rsidRDefault="00277CFB" w:rsidP="002F5E74">
            <w:pPr>
              <w:widowControl w:val="0"/>
              <w:jc w:val="center"/>
              <w:rPr>
                <w:sz w:val="25"/>
                <w:szCs w:val="25"/>
              </w:rPr>
            </w:pPr>
            <w:r w:rsidRPr="002F5E74">
              <w:rPr>
                <w:sz w:val="25"/>
                <w:szCs w:val="25"/>
              </w:rPr>
              <w:t>Экзамен</w:t>
            </w:r>
          </w:p>
        </w:tc>
      </w:tr>
      <w:tr w:rsidR="00C562E0" w:rsidRPr="002F5E74" w14:paraId="2694DEC2" w14:textId="77777777" w:rsidTr="00C562E0">
        <w:trPr>
          <w:jc w:val="center"/>
        </w:trPr>
        <w:tc>
          <w:tcPr>
            <w:tcW w:w="5264" w:type="dxa"/>
          </w:tcPr>
          <w:p w14:paraId="1C593169" w14:textId="77777777" w:rsidR="00C562E0" w:rsidRPr="002F5E74" w:rsidRDefault="00C562E0" w:rsidP="002F5E74">
            <w:pPr>
              <w:widowControl w:val="0"/>
              <w:snapToGrid w:val="0"/>
              <w:rPr>
                <w:sz w:val="25"/>
                <w:szCs w:val="25"/>
                <w:lang w:eastAsia="ar-SA"/>
              </w:rPr>
            </w:pPr>
            <w:r w:rsidRPr="002F5E74">
              <w:rPr>
                <w:sz w:val="25"/>
                <w:szCs w:val="25"/>
                <w:lang w:eastAsia="ar-SA"/>
              </w:rPr>
              <w:t>Вид промежуточной аттестации</w:t>
            </w:r>
          </w:p>
        </w:tc>
        <w:tc>
          <w:tcPr>
            <w:tcW w:w="2410" w:type="dxa"/>
          </w:tcPr>
          <w:p w14:paraId="24C95127" w14:textId="77777777" w:rsidR="00C562E0" w:rsidRPr="002F5E74" w:rsidRDefault="00C562E0" w:rsidP="002F5E74">
            <w:pPr>
              <w:widowControl w:val="0"/>
            </w:pPr>
            <w:r w:rsidRPr="002F5E74">
              <w:t xml:space="preserve">Контрольная работа </w:t>
            </w:r>
          </w:p>
        </w:tc>
        <w:tc>
          <w:tcPr>
            <w:tcW w:w="2394" w:type="dxa"/>
          </w:tcPr>
          <w:p w14:paraId="5A3B0DFF" w14:textId="77777777" w:rsidR="00C562E0" w:rsidRPr="002F5E74" w:rsidRDefault="00C562E0" w:rsidP="002F5E74">
            <w:pPr>
              <w:widowControl w:val="0"/>
            </w:pPr>
            <w:r w:rsidRPr="002F5E74">
              <w:t xml:space="preserve">Контрольная работа </w:t>
            </w:r>
          </w:p>
        </w:tc>
      </w:tr>
    </w:tbl>
    <w:p w14:paraId="38327A44" w14:textId="77777777" w:rsidR="00237A65" w:rsidRPr="002F5E74" w:rsidRDefault="00237A65" w:rsidP="002F5E74">
      <w:pPr>
        <w:widowControl w:val="0"/>
        <w:tabs>
          <w:tab w:val="left" w:pos="540"/>
        </w:tabs>
        <w:ind w:right="282"/>
        <w:contextualSpacing/>
        <w:rPr>
          <w:b/>
          <w:sz w:val="28"/>
          <w:szCs w:val="28"/>
        </w:rPr>
      </w:pPr>
    </w:p>
    <w:p w14:paraId="0389489E" w14:textId="321B1315" w:rsidR="00237A65" w:rsidRPr="002F5E74" w:rsidRDefault="00237A65" w:rsidP="002F5E74">
      <w:pPr>
        <w:widowControl w:val="0"/>
        <w:tabs>
          <w:tab w:val="left" w:pos="540"/>
        </w:tabs>
        <w:ind w:right="-177" w:firstLine="708"/>
        <w:contextualSpacing/>
        <w:jc w:val="both"/>
        <w:rPr>
          <w:b/>
          <w:i/>
          <w:sz w:val="26"/>
          <w:szCs w:val="26"/>
        </w:rPr>
      </w:pPr>
      <w:r w:rsidRPr="002F5E74">
        <w:rPr>
          <w:b/>
          <w:i/>
          <w:sz w:val="26"/>
          <w:szCs w:val="26"/>
        </w:rPr>
        <w:t>Направленность программы магистратуры «Финансовые расследования в организациях»</w:t>
      </w:r>
      <w:r w:rsidR="005E2B3B" w:rsidRPr="002F5E74">
        <w:rPr>
          <w:b/>
          <w:i/>
          <w:sz w:val="26"/>
          <w:szCs w:val="26"/>
        </w:rPr>
        <w:t xml:space="preserve"> очная форма обучения</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2557"/>
        <w:gridCol w:w="1987"/>
      </w:tblGrid>
      <w:tr w:rsidR="00237A65" w:rsidRPr="002F5E74" w14:paraId="141558BD" w14:textId="77777777" w:rsidTr="00237A65">
        <w:trPr>
          <w:jc w:val="center"/>
        </w:trPr>
        <w:tc>
          <w:tcPr>
            <w:tcW w:w="5524" w:type="dxa"/>
          </w:tcPr>
          <w:p w14:paraId="44B37492" w14:textId="77777777" w:rsidR="00237A65" w:rsidRPr="002F5E74" w:rsidRDefault="00237A65" w:rsidP="002F5E74">
            <w:pPr>
              <w:widowControl w:val="0"/>
              <w:rPr>
                <w:sz w:val="25"/>
                <w:szCs w:val="25"/>
              </w:rPr>
            </w:pPr>
            <w:r w:rsidRPr="002F5E74">
              <w:rPr>
                <w:sz w:val="25"/>
                <w:szCs w:val="25"/>
              </w:rPr>
              <w:t>Вид учебной работы по дисциплине</w:t>
            </w:r>
          </w:p>
        </w:tc>
        <w:tc>
          <w:tcPr>
            <w:tcW w:w="2557" w:type="dxa"/>
          </w:tcPr>
          <w:p w14:paraId="338BCE18" w14:textId="77777777" w:rsidR="00237A65" w:rsidRPr="002F5E74" w:rsidRDefault="00237A65" w:rsidP="002F5E74">
            <w:pPr>
              <w:widowControl w:val="0"/>
              <w:jc w:val="center"/>
              <w:rPr>
                <w:sz w:val="25"/>
                <w:szCs w:val="25"/>
              </w:rPr>
            </w:pPr>
            <w:r w:rsidRPr="002F5E74">
              <w:rPr>
                <w:sz w:val="25"/>
                <w:szCs w:val="25"/>
              </w:rPr>
              <w:t>Всего</w:t>
            </w:r>
          </w:p>
          <w:p w14:paraId="156E4C62" w14:textId="77777777" w:rsidR="00237A65" w:rsidRPr="002F5E74" w:rsidRDefault="00237A65" w:rsidP="002F5E74">
            <w:pPr>
              <w:widowControl w:val="0"/>
              <w:jc w:val="center"/>
              <w:rPr>
                <w:sz w:val="25"/>
                <w:szCs w:val="25"/>
              </w:rPr>
            </w:pPr>
            <w:r w:rsidRPr="002F5E74">
              <w:rPr>
                <w:sz w:val="25"/>
                <w:szCs w:val="25"/>
              </w:rPr>
              <w:t xml:space="preserve"> (в з/е и часах)</w:t>
            </w:r>
          </w:p>
        </w:tc>
        <w:tc>
          <w:tcPr>
            <w:tcW w:w="1987" w:type="dxa"/>
          </w:tcPr>
          <w:p w14:paraId="43750107" w14:textId="321E29DE" w:rsidR="00237A65" w:rsidRPr="002F5E74" w:rsidRDefault="00926021" w:rsidP="002F5E74">
            <w:pPr>
              <w:widowControl w:val="0"/>
              <w:jc w:val="center"/>
              <w:rPr>
                <w:sz w:val="25"/>
                <w:szCs w:val="25"/>
              </w:rPr>
            </w:pPr>
            <w:r w:rsidRPr="002F5E74">
              <w:rPr>
                <w:sz w:val="25"/>
                <w:szCs w:val="25"/>
              </w:rPr>
              <w:t>Модуль 5</w:t>
            </w:r>
          </w:p>
          <w:p w14:paraId="7AB53092" w14:textId="77777777" w:rsidR="00237A65" w:rsidRPr="002F5E74" w:rsidRDefault="00237A65" w:rsidP="002F5E74">
            <w:pPr>
              <w:widowControl w:val="0"/>
              <w:jc w:val="center"/>
              <w:rPr>
                <w:sz w:val="25"/>
                <w:szCs w:val="25"/>
              </w:rPr>
            </w:pPr>
            <w:r w:rsidRPr="002F5E74">
              <w:rPr>
                <w:sz w:val="25"/>
                <w:szCs w:val="25"/>
              </w:rPr>
              <w:t>(в часах)</w:t>
            </w:r>
          </w:p>
        </w:tc>
      </w:tr>
      <w:tr w:rsidR="00237A65" w:rsidRPr="002F5E74" w14:paraId="4A4C056B" w14:textId="77777777" w:rsidTr="00237A65">
        <w:trPr>
          <w:jc w:val="center"/>
        </w:trPr>
        <w:tc>
          <w:tcPr>
            <w:tcW w:w="5524" w:type="dxa"/>
          </w:tcPr>
          <w:p w14:paraId="11F9FC57" w14:textId="77777777" w:rsidR="00237A65" w:rsidRPr="002F5E74" w:rsidRDefault="00237A65" w:rsidP="002F5E74">
            <w:pPr>
              <w:widowControl w:val="0"/>
              <w:snapToGrid w:val="0"/>
              <w:rPr>
                <w:b/>
                <w:sz w:val="25"/>
                <w:szCs w:val="25"/>
                <w:lang w:eastAsia="ar-SA"/>
              </w:rPr>
            </w:pPr>
            <w:r w:rsidRPr="002F5E74">
              <w:rPr>
                <w:b/>
                <w:sz w:val="25"/>
                <w:szCs w:val="25"/>
                <w:lang w:eastAsia="ar-SA"/>
              </w:rPr>
              <w:t>Общая трудоёмкость дисциплины</w:t>
            </w:r>
          </w:p>
        </w:tc>
        <w:tc>
          <w:tcPr>
            <w:tcW w:w="2557" w:type="dxa"/>
          </w:tcPr>
          <w:p w14:paraId="3E52597E" w14:textId="77777777" w:rsidR="00237A65" w:rsidRPr="002F5E74" w:rsidRDefault="00237A65" w:rsidP="002F5E74">
            <w:pPr>
              <w:widowControl w:val="0"/>
              <w:jc w:val="center"/>
              <w:rPr>
                <w:sz w:val="25"/>
                <w:szCs w:val="25"/>
              </w:rPr>
            </w:pPr>
            <w:r w:rsidRPr="002F5E74">
              <w:rPr>
                <w:sz w:val="25"/>
                <w:szCs w:val="25"/>
              </w:rPr>
              <w:t>3/108</w:t>
            </w:r>
          </w:p>
        </w:tc>
        <w:tc>
          <w:tcPr>
            <w:tcW w:w="1987" w:type="dxa"/>
          </w:tcPr>
          <w:p w14:paraId="783FFFFA" w14:textId="77777777" w:rsidR="00237A65" w:rsidRPr="002F5E74" w:rsidRDefault="00237A65" w:rsidP="002F5E74">
            <w:pPr>
              <w:widowControl w:val="0"/>
              <w:jc w:val="center"/>
              <w:rPr>
                <w:sz w:val="25"/>
                <w:szCs w:val="25"/>
              </w:rPr>
            </w:pPr>
            <w:r w:rsidRPr="002F5E74">
              <w:rPr>
                <w:sz w:val="25"/>
                <w:szCs w:val="25"/>
              </w:rPr>
              <w:t>108</w:t>
            </w:r>
          </w:p>
        </w:tc>
      </w:tr>
      <w:tr w:rsidR="00237A65" w:rsidRPr="002F5E74" w14:paraId="1BE69D33" w14:textId="77777777" w:rsidTr="00237A65">
        <w:trPr>
          <w:jc w:val="center"/>
        </w:trPr>
        <w:tc>
          <w:tcPr>
            <w:tcW w:w="5524" w:type="dxa"/>
          </w:tcPr>
          <w:p w14:paraId="6178AD6A" w14:textId="77777777" w:rsidR="00237A65" w:rsidRPr="002F5E74" w:rsidRDefault="00237A65" w:rsidP="002F5E74">
            <w:pPr>
              <w:widowControl w:val="0"/>
              <w:snapToGrid w:val="0"/>
              <w:rPr>
                <w:b/>
                <w:i/>
                <w:sz w:val="25"/>
                <w:szCs w:val="25"/>
                <w:lang w:eastAsia="ar-SA"/>
              </w:rPr>
            </w:pPr>
            <w:r w:rsidRPr="002F5E74">
              <w:rPr>
                <w:b/>
                <w:i/>
                <w:sz w:val="25"/>
                <w:szCs w:val="25"/>
                <w:lang w:eastAsia="ar-SA"/>
              </w:rPr>
              <w:t>Контактная работа - Аудиторные занятия</w:t>
            </w:r>
          </w:p>
        </w:tc>
        <w:tc>
          <w:tcPr>
            <w:tcW w:w="2557" w:type="dxa"/>
          </w:tcPr>
          <w:p w14:paraId="6DA1A9A6" w14:textId="77777777" w:rsidR="00237A65" w:rsidRPr="002F5E74" w:rsidRDefault="00237A65" w:rsidP="002F5E74">
            <w:pPr>
              <w:widowControl w:val="0"/>
              <w:jc w:val="center"/>
              <w:rPr>
                <w:sz w:val="25"/>
                <w:szCs w:val="25"/>
              </w:rPr>
            </w:pPr>
            <w:r w:rsidRPr="002F5E74">
              <w:rPr>
                <w:sz w:val="25"/>
                <w:szCs w:val="25"/>
              </w:rPr>
              <w:t>20</w:t>
            </w:r>
          </w:p>
        </w:tc>
        <w:tc>
          <w:tcPr>
            <w:tcW w:w="1987" w:type="dxa"/>
          </w:tcPr>
          <w:p w14:paraId="6DF645F4" w14:textId="77777777" w:rsidR="00237A65" w:rsidRPr="002F5E74" w:rsidRDefault="00237A65" w:rsidP="002F5E74">
            <w:pPr>
              <w:widowControl w:val="0"/>
              <w:jc w:val="center"/>
              <w:rPr>
                <w:sz w:val="25"/>
                <w:szCs w:val="25"/>
              </w:rPr>
            </w:pPr>
            <w:r w:rsidRPr="002F5E74">
              <w:rPr>
                <w:sz w:val="25"/>
                <w:szCs w:val="25"/>
              </w:rPr>
              <w:t>20</w:t>
            </w:r>
          </w:p>
        </w:tc>
      </w:tr>
      <w:tr w:rsidR="00237A65" w:rsidRPr="002F5E74" w14:paraId="02147F5F" w14:textId="77777777" w:rsidTr="00237A65">
        <w:trPr>
          <w:jc w:val="center"/>
        </w:trPr>
        <w:tc>
          <w:tcPr>
            <w:tcW w:w="5524" w:type="dxa"/>
          </w:tcPr>
          <w:p w14:paraId="7929753B" w14:textId="77777777" w:rsidR="00237A65" w:rsidRPr="002F5E74" w:rsidRDefault="00237A65" w:rsidP="002F5E74">
            <w:pPr>
              <w:widowControl w:val="0"/>
              <w:snapToGrid w:val="0"/>
              <w:rPr>
                <w:i/>
                <w:sz w:val="25"/>
                <w:szCs w:val="25"/>
                <w:lang w:eastAsia="ar-SA"/>
              </w:rPr>
            </w:pPr>
            <w:r w:rsidRPr="002F5E74">
              <w:rPr>
                <w:i/>
                <w:sz w:val="25"/>
                <w:szCs w:val="25"/>
                <w:lang w:eastAsia="ar-SA"/>
              </w:rPr>
              <w:t xml:space="preserve">Лекции </w:t>
            </w:r>
          </w:p>
        </w:tc>
        <w:tc>
          <w:tcPr>
            <w:tcW w:w="2557" w:type="dxa"/>
          </w:tcPr>
          <w:p w14:paraId="4683521E" w14:textId="77777777" w:rsidR="00237A65" w:rsidRPr="002F5E74" w:rsidRDefault="00237A65" w:rsidP="002F5E74">
            <w:pPr>
              <w:widowControl w:val="0"/>
              <w:jc w:val="center"/>
              <w:rPr>
                <w:sz w:val="25"/>
                <w:szCs w:val="25"/>
              </w:rPr>
            </w:pPr>
            <w:r w:rsidRPr="002F5E74">
              <w:rPr>
                <w:sz w:val="25"/>
                <w:szCs w:val="25"/>
              </w:rPr>
              <w:t>6</w:t>
            </w:r>
          </w:p>
        </w:tc>
        <w:tc>
          <w:tcPr>
            <w:tcW w:w="1987" w:type="dxa"/>
          </w:tcPr>
          <w:p w14:paraId="36F22224" w14:textId="77777777" w:rsidR="00237A65" w:rsidRPr="002F5E74" w:rsidRDefault="00237A65" w:rsidP="002F5E74">
            <w:pPr>
              <w:widowControl w:val="0"/>
              <w:jc w:val="center"/>
              <w:rPr>
                <w:sz w:val="25"/>
                <w:szCs w:val="25"/>
              </w:rPr>
            </w:pPr>
            <w:r w:rsidRPr="002F5E74">
              <w:rPr>
                <w:sz w:val="25"/>
                <w:szCs w:val="25"/>
              </w:rPr>
              <w:t>6</w:t>
            </w:r>
          </w:p>
        </w:tc>
      </w:tr>
      <w:tr w:rsidR="00237A65" w:rsidRPr="002F5E74" w14:paraId="66BF4B2C" w14:textId="77777777" w:rsidTr="00237A65">
        <w:trPr>
          <w:jc w:val="center"/>
        </w:trPr>
        <w:tc>
          <w:tcPr>
            <w:tcW w:w="5524" w:type="dxa"/>
          </w:tcPr>
          <w:p w14:paraId="67670D24" w14:textId="77777777" w:rsidR="00237A65" w:rsidRPr="002F5E74" w:rsidRDefault="00237A65" w:rsidP="002F5E74">
            <w:pPr>
              <w:widowControl w:val="0"/>
              <w:snapToGrid w:val="0"/>
              <w:rPr>
                <w:i/>
                <w:sz w:val="25"/>
                <w:szCs w:val="25"/>
                <w:lang w:eastAsia="ar-SA"/>
              </w:rPr>
            </w:pPr>
            <w:r w:rsidRPr="002F5E74">
              <w:rPr>
                <w:i/>
                <w:sz w:val="25"/>
                <w:szCs w:val="25"/>
                <w:lang w:eastAsia="ar-SA"/>
              </w:rPr>
              <w:t>Семинары, практические занятия</w:t>
            </w:r>
          </w:p>
        </w:tc>
        <w:tc>
          <w:tcPr>
            <w:tcW w:w="2557" w:type="dxa"/>
          </w:tcPr>
          <w:p w14:paraId="77700FAB" w14:textId="77777777" w:rsidR="00237A65" w:rsidRPr="002F5E74" w:rsidRDefault="00237A65" w:rsidP="002F5E74">
            <w:pPr>
              <w:widowControl w:val="0"/>
              <w:jc w:val="center"/>
              <w:rPr>
                <w:sz w:val="25"/>
                <w:szCs w:val="25"/>
              </w:rPr>
            </w:pPr>
            <w:r w:rsidRPr="002F5E74">
              <w:rPr>
                <w:sz w:val="25"/>
                <w:szCs w:val="25"/>
              </w:rPr>
              <w:t>14</w:t>
            </w:r>
          </w:p>
        </w:tc>
        <w:tc>
          <w:tcPr>
            <w:tcW w:w="1987" w:type="dxa"/>
          </w:tcPr>
          <w:p w14:paraId="2116120D" w14:textId="77777777" w:rsidR="00237A65" w:rsidRPr="002F5E74" w:rsidRDefault="00237A65" w:rsidP="002F5E74">
            <w:pPr>
              <w:widowControl w:val="0"/>
              <w:jc w:val="center"/>
              <w:rPr>
                <w:sz w:val="25"/>
                <w:szCs w:val="25"/>
              </w:rPr>
            </w:pPr>
            <w:r w:rsidRPr="002F5E74">
              <w:rPr>
                <w:sz w:val="25"/>
                <w:szCs w:val="25"/>
              </w:rPr>
              <w:t>14</w:t>
            </w:r>
          </w:p>
        </w:tc>
      </w:tr>
      <w:tr w:rsidR="00237A65" w:rsidRPr="002F5E74" w14:paraId="28DE0A2D" w14:textId="77777777" w:rsidTr="00237A65">
        <w:trPr>
          <w:jc w:val="center"/>
        </w:trPr>
        <w:tc>
          <w:tcPr>
            <w:tcW w:w="5524" w:type="dxa"/>
          </w:tcPr>
          <w:p w14:paraId="53B3B7A4" w14:textId="77777777" w:rsidR="00237A65" w:rsidRPr="002F5E74" w:rsidRDefault="00237A65" w:rsidP="002F5E74">
            <w:pPr>
              <w:widowControl w:val="0"/>
              <w:snapToGrid w:val="0"/>
              <w:rPr>
                <w:b/>
                <w:i/>
                <w:sz w:val="25"/>
                <w:szCs w:val="25"/>
                <w:lang w:eastAsia="ar-SA"/>
              </w:rPr>
            </w:pPr>
            <w:r w:rsidRPr="002F5E74">
              <w:rPr>
                <w:b/>
                <w:i/>
                <w:sz w:val="25"/>
                <w:szCs w:val="25"/>
                <w:lang w:eastAsia="ar-SA"/>
              </w:rPr>
              <w:t xml:space="preserve">Самостоятельная работа </w:t>
            </w:r>
          </w:p>
        </w:tc>
        <w:tc>
          <w:tcPr>
            <w:tcW w:w="2557" w:type="dxa"/>
          </w:tcPr>
          <w:p w14:paraId="3098F48F" w14:textId="77777777" w:rsidR="00237A65" w:rsidRPr="002F5E74" w:rsidRDefault="00237A65" w:rsidP="002F5E74">
            <w:pPr>
              <w:widowControl w:val="0"/>
              <w:jc w:val="center"/>
              <w:rPr>
                <w:sz w:val="25"/>
                <w:szCs w:val="25"/>
              </w:rPr>
            </w:pPr>
            <w:r w:rsidRPr="002F5E74">
              <w:rPr>
                <w:sz w:val="25"/>
                <w:szCs w:val="25"/>
              </w:rPr>
              <w:t>88</w:t>
            </w:r>
          </w:p>
        </w:tc>
        <w:tc>
          <w:tcPr>
            <w:tcW w:w="1987" w:type="dxa"/>
          </w:tcPr>
          <w:p w14:paraId="76EACD97" w14:textId="77777777" w:rsidR="00237A65" w:rsidRPr="002F5E74" w:rsidRDefault="00237A65" w:rsidP="002F5E74">
            <w:pPr>
              <w:widowControl w:val="0"/>
              <w:jc w:val="center"/>
              <w:rPr>
                <w:sz w:val="25"/>
                <w:szCs w:val="25"/>
              </w:rPr>
            </w:pPr>
            <w:r w:rsidRPr="002F5E74">
              <w:rPr>
                <w:sz w:val="25"/>
                <w:szCs w:val="25"/>
              </w:rPr>
              <w:t>88</w:t>
            </w:r>
          </w:p>
        </w:tc>
      </w:tr>
      <w:tr w:rsidR="00237A65" w:rsidRPr="002F5E74" w14:paraId="119D93EC" w14:textId="77777777" w:rsidTr="00237A65">
        <w:trPr>
          <w:jc w:val="center"/>
        </w:trPr>
        <w:tc>
          <w:tcPr>
            <w:tcW w:w="5524" w:type="dxa"/>
          </w:tcPr>
          <w:p w14:paraId="69391E9C" w14:textId="77777777" w:rsidR="00237A65" w:rsidRPr="002F5E74" w:rsidRDefault="00237A65" w:rsidP="002F5E74">
            <w:pPr>
              <w:widowControl w:val="0"/>
              <w:snapToGrid w:val="0"/>
              <w:rPr>
                <w:sz w:val="25"/>
                <w:szCs w:val="25"/>
                <w:lang w:eastAsia="ar-SA"/>
              </w:rPr>
            </w:pPr>
            <w:r w:rsidRPr="002F5E74">
              <w:rPr>
                <w:sz w:val="25"/>
                <w:szCs w:val="25"/>
                <w:lang w:eastAsia="ar-SA"/>
              </w:rPr>
              <w:t>Вид текущего контроля</w:t>
            </w:r>
          </w:p>
        </w:tc>
        <w:tc>
          <w:tcPr>
            <w:tcW w:w="2557" w:type="dxa"/>
          </w:tcPr>
          <w:p w14:paraId="4F5844B3" w14:textId="629D92C3" w:rsidR="00237A65" w:rsidRPr="002F5E74" w:rsidRDefault="00926021" w:rsidP="002F5E74">
            <w:pPr>
              <w:widowControl w:val="0"/>
              <w:jc w:val="center"/>
              <w:rPr>
                <w:sz w:val="25"/>
                <w:szCs w:val="25"/>
              </w:rPr>
            </w:pPr>
            <w:r w:rsidRPr="002F5E74">
              <w:rPr>
                <w:sz w:val="25"/>
                <w:szCs w:val="25"/>
              </w:rPr>
              <w:t>Экзамен</w:t>
            </w:r>
          </w:p>
        </w:tc>
        <w:tc>
          <w:tcPr>
            <w:tcW w:w="1987" w:type="dxa"/>
          </w:tcPr>
          <w:p w14:paraId="085074CD" w14:textId="5C6C1EB7" w:rsidR="00237A65" w:rsidRPr="002F5E74" w:rsidRDefault="00926021" w:rsidP="002F5E74">
            <w:pPr>
              <w:widowControl w:val="0"/>
              <w:jc w:val="center"/>
              <w:rPr>
                <w:sz w:val="25"/>
                <w:szCs w:val="25"/>
              </w:rPr>
            </w:pPr>
            <w:r w:rsidRPr="002F5E74">
              <w:rPr>
                <w:sz w:val="25"/>
                <w:szCs w:val="25"/>
              </w:rPr>
              <w:t>Экзамен</w:t>
            </w:r>
          </w:p>
        </w:tc>
      </w:tr>
      <w:tr w:rsidR="00237A65" w:rsidRPr="002F5E74" w14:paraId="060E2FB8" w14:textId="77777777" w:rsidTr="00237A65">
        <w:trPr>
          <w:jc w:val="center"/>
        </w:trPr>
        <w:tc>
          <w:tcPr>
            <w:tcW w:w="5524" w:type="dxa"/>
          </w:tcPr>
          <w:p w14:paraId="65408818" w14:textId="77777777" w:rsidR="00237A65" w:rsidRPr="002F5E74" w:rsidRDefault="00237A65" w:rsidP="002F5E74">
            <w:pPr>
              <w:widowControl w:val="0"/>
              <w:snapToGrid w:val="0"/>
              <w:rPr>
                <w:sz w:val="25"/>
                <w:szCs w:val="25"/>
                <w:lang w:eastAsia="ar-SA"/>
              </w:rPr>
            </w:pPr>
            <w:r w:rsidRPr="002F5E74">
              <w:rPr>
                <w:sz w:val="25"/>
                <w:szCs w:val="25"/>
                <w:lang w:eastAsia="ar-SA"/>
              </w:rPr>
              <w:t>Вид промежуточной аттестации</w:t>
            </w:r>
          </w:p>
        </w:tc>
        <w:tc>
          <w:tcPr>
            <w:tcW w:w="2557" w:type="dxa"/>
          </w:tcPr>
          <w:p w14:paraId="77B1E5DE" w14:textId="77777777" w:rsidR="00237A65" w:rsidRPr="002F5E74" w:rsidRDefault="00237A65" w:rsidP="002F5E74">
            <w:pPr>
              <w:widowControl w:val="0"/>
              <w:jc w:val="center"/>
              <w:rPr>
                <w:sz w:val="25"/>
                <w:szCs w:val="25"/>
              </w:rPr>
            </w:pPr>
            <w:r w:rsidRPr="002F5E74">
              <w:rPr>
                <w:sz w:val="25"/>
                <w:szCs w:val="25"/>
              </w:rPr>
              <w:t xml:space="preserve">Эссе </w:t>
            </w:r>
          </w:p>
        </w:tc>
        <w:tc>
          <w:tcPr>
            <w:tcW w:w="1987" w:type="dxa"/>
          </w:tcPr>
          <w:p w14:paraId="7ECC7E17" w14:textId="77777777" w:rsidR="00237A65" w:rsidRPr="002F5E74" w:rsidRDefault="00237A65" w:rsidP="002F5E74">
            <w:pPr>
              <w:widowControl w:val="0"/>
              <w:jc w:val="center"/>
              <w:rPr>
                <w:sz w:val="25"/>
                <w:szCs w:val="25"/>
              </w:rPr>
            </w:pPr>
            <w:r w:rsidRPr="002F5E74">
              <w:rPr>
                <w:sz w:val="25"/>
                <w:szCs w:val="25"/>
              </w:rPr>
              <w:t>Эссе</w:t>
            </w:r>
          </w:p>
        </w:tc>
      </w:tr>
    </w:tbl>
    <w:p w14:paraId="694966F4" w14:textId="247194F1" w:rsidR="00237A65" w:rsidRPr="002F5E74" w:rsidRDefault="00237A65" w:rsidP="002F5E74">
      <w:pPr>
        <w:widowControl w:val="0"/>
        <w:tabs>
          <w:tab w:val="left" w:pos="540"/>
        </w:tabs>
        <w:ind w:right="282"/>
        <w:contextualSpacing/>
        <w:rPr>
          <w:b/>
          <w:sz w:val="28"/>
          <w:szCs w:val="28"/>
        </w:rPr>
      </w:pPr>
    </w:p>
    <w:p w14:paraId="40BA3C78" w14:textId="77777777" w:rsidR="002F5E74" w:rsidRDefault="002F5E74">
      <w:pPr>
        <w:ind w:left="709" w:firstLine="357"/>
        <w:rPr>
          <w:b/>
          <w:i/>
          <w:sz w:val="26"/>
          <w:szCs w:val="26"/>
        </w:rPr>
      </w:pPr>
      <w:r>
        <w:rPr>
          <w:b/>
          <w:i/>
          <w:sz w:val="26"/>
          <w:szCs w:val="26"/>
        </w:rPr>
        <w:br w:type="page"/>
      </w:r>
    </w:p>
    <w:p w14:paraId="4BDE5B92" w14:textId="7F0A1450" w:rsidR="00BF2740" w:rsidRPr="002F5E74" w:rsidRDefault="00BF2740" w:rsidP="002F5E74">
      <w:pPr>
        <w:widowControl w:val="0"/>
        <w:tabs>
          <w:tab w:val="left" w:pos="540"/>
        </w:tabs>
        <w:ind w:right="-177" w:firstLine="708"/>
        <w:contextualSpacing/>
        <w:jc w:val="both"/>
        <w:rPr>
          <w:b/>
          <w:i/>
          <w:sz w:val="26"/>
          <w:szCs w:val="26"/>
        </w:rPr>
      </w:pPr>
      <w:r w:rsidRPr="002F5E74">
        <w:rPr>
          <w:b/>
          <w:i/>
          <w:sz w:val="26"/>
          <w:szCs w:val="26"/>
        </w:rPr>
        <w:lastRenderedPageBreak/>
        <w:t xml:space="preserve">Направленность программы магистратуры «Аудит корпоративной безопасности» </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0"/>
        <w:gridCol w:w="2410"/>
        <w:gridCol w:w="2418"/>
      </w:tblGrid>
      <w:tr w:rsidR="00BF2740" w:rsidRPr="002F5E74" w14:paraId="0CD2D793" w14:textId="77777777" w:rsidTr="0099783A">
        <w:trPr>
          <w:jc w:val="center"/>
        </w:trPr>
        <w:tc>
          <w:tcPr>
            <w:tcW w:w="5240" w:type="dxa"/>
          </w:tcPr>
          <w:p w14:paraId="3D57D7FB" w14:textId="77777777" w:rsidR="00BF2740" w:rsidRPr="002F5E74" w:rsidRDefault="00BF2740" w:rsidP="002F5E74">
            <w:pPr>
              <w:widowControl w:val="0"/>
              <w:rPr>
                <w:sz w:val="25"/>
                <w:szCs w:val="25"/>
              </w:rPr>
            </w:pPr>
            <w:r w:rsidRPr="002F5E74">
              <w:rPr>
                <w:sz w:val="25"/>
                <w:szCs w:val="25"/>
              </w:rPr>
              <w:t>Вид учебной работы по дисциплине</w:t>
            </w:r>
          </w:p>
        </w:tc>
        <w:tc>
          <w:tcPr>
            <w:tcW w:w="2410" w:type="dxa"/>
          </w:tcPr>
          <w:p w14:paraId="6E058F9F" w14:textId="77777777" w:rsidR="00BF2740" w:rsidRPr="002F5E74" w:rsidRDefault="00BF2740" w:rsidP="002F5E74">
            <w:pPr>
              <w:widowControl w:val="0"/>
              <w:jc w:val="center"/>
              <w:rPr>
                <w:sz w:val="25"/>
                <w:szCs w:val="25"/>
              </w:rPr>
            </w:pPr>
            <w:r w:rsidRPr="002F5E74">
              <w:rPr>
                <w:sz w:val="25"/>
                <w:szCs w:val="25"/>
              </w:rPr>
              <w:t>Всего</w:t>
            </w:r>
          </w:p>
          <w:p w14:paraId="6663C5FD" w14:textId="77777777" w:rsidR="00BF2740" w:rsidRPr="002F5E74" w:rsidRDefault="00BF2740" w:rsidP="002F5E74">
            <w:pPr>
              <w:widowControl w:val="0"/>
              <w:jc w:val="center"/>
              <w:rPr>
                <w:sz w:val="25"/>
                <w:szCs w:val="25"/>
              </w:rPr>
            </w:pPr>
            <w:r w:rsidRPr="002F5E74">
              <w:rPr>
                <w:sz w:val="25"/>
                <w:szCs w:val="25"/>
              </w:rPr>
              <w:t xml:space="preserve"> (в з/е и часах)</w:t>
            </w:r>
          </w:p>
        </w:tc>
        <w:tc>
          <w:tcPr>
            <w:tcW w:w="2418" w:type="dxa"/>
          </w:tcPr>
          <w:p w14:paraId="1CAF653C" w14:textId="32807184" w:rsidR="00BF2740" w:rsidRPr="002F5E74" w:rsidRDefault="00BF2740" w:rsidP="002F5E74">
            <w:pPr>
              <w:widowControl w:val="0"/>
              <w:jc w:val="center"/>
              <w:rPr>
                <w:sz w:val="25"/>
                <w:szCs w:val="25"/>
              </w:rPr>
            </w:pPr>
            <w:r w:rsidRPr="002F5E74">
              <w:rPr>
                <w:sz w:val="25"/>
                <w:szCs w:val="25"/>
              </w:rPr>
              <w:t>Модуль 8</w:t>
            </w:r>
          </w:p>
          <w:p w14:paraId="0FCB7EF9" w14:textId="77777777" w:rsidR="00BF2740" w:rsidRPr="002F5E74" w:rsidRDefault="00BF2740" w:rsidP="002F5E74">
            <w:pPr>
              <w:widowControl w:val="0"/>
              <w:jc w:val="center"/>
              <w:rPr>
                <w:sz w:val="25"/>
                <w:szCs w:val="25"/>
              </w:rPr>
            </w:pPr>
            <w:r w:rsidRPr="002F5E74">
              <w:rPr>
                <w:sz w:val="25"/>
                <w:szCs w:val="25"/>
              </w:rPr>
              <w:t>(в часах)</w:t>
            </w:r>
          </w:p>
        </w:tc>
      </w:tr>
      <w:tr w:rsidR="00BF2740" w:rsidRPr="002F5E74" w14:paraId="3B6370FA" w14:textId="77777777" w:rsidTr="0099783A">
        <w:trPr>
          <w:jc w:val="center"/>
        </w:trPr>
        <w:tc>
          <w:tcPr>
            <w:tcW w:w="5240" w:type="dxa"/>
          </w:tcPr>
          <w:p w14:paraId="0FA4CFF6" w14:textId="77777777" w:rsidR="00BF2740" w:rsidRPr="002F5E74" w:rsidRDefault="00BF2740" w:rsidP="002F5E74">
            <w:pPr>
              <w:widowControl w:val="0"/>
              <w:snapToGrid w:val="0"/>
              <w:rPr>
                <w:b/>
                <w:sz w:val="25"/>
                <w:szCs w:val="25"/>
                <w:lang w:eastAsia="ar-SA"/>
              </w:rPr>
            </w:pPr>
            <w:r w:rsidRPr="002F5E74">
              <w:rPr>
                <w:b/>
                <w:sz w:val="25"/>
                <w:szCs w:val="25"/>
                <w:lang w:eastAsia="ar-SA"/>
              </w:rPr>
              <w:t>Общая трудоёмкость дисциплины</w:t>
            </w:r>
          </w:p>
        </w:tc>
        <w:tc>
          <w:tcPr>
            <w:tcW w:w="2410" w:type="dxa"/>
          </w:tcPr>
          <w:p w14:paraId="40CAD4A1" w14:textId="77777777" w:rsidR="00BF2740" w:rsidRPr="002F5E74" w:rsidRDefault="00BF2740" w:rsidP="002F5E74">
            <w:pPr>
              <w:widowControl w:val="0"/>
              <w:jc w:val="center"/>
              <w:rPr>
                <w:sz w:val="25"/>
                <w:szCs w:val="25"/>
              </w:rPr>
            </w:pPr>
            <w:r w:rsidRPr="002F5E74">
              <w:rPr>
                <w:sz w:val="25"/>
                <w:szCs w:val="25"/>
              </w:rPr>
              <w:t>3/108</w:t>
            </w:r>
          </w:p>
        </w:tc>
        <w:tc>
          <w:tcPr>
            <w:tcW w:w="2418" w:type="dxa"/>
          </w:tcPr>
          <w:p w14:paraId="404BEA2C" w14:textId="77777777" w:rsidR="00BF2740" w:rsidRPr="002F5E74" w:rsidRDefault="00BF2740" w:rsidP="002F5E74">
            <w:pPr>
              <w:widowControl w:val="0"/>
              <w:jc w:val="center"/>
              <w:rPr>
                <w:sz w:val="25"/>
                <w:szCs w:val="25"/>
              </w:rPr>
            </w:pPr>
            <w:r w:rsidRPr="002F5E74">
              <w:rPr>
                <w:sz w:val="25"/>
                <w:szCs w:val="25"/>
              </w:rPr>
              <w:t>108</w:t>
            </w:r>
          </w:p>
        </w:tc>
      </w:tr>
      <w:tr w:rsidR="00BF2740" w:rsidRPr="002F5E74" w14:paraId="5022AACF" w14:textId="77777777" w:rsidTr="0099783A">
        <w:trPr>
          <w:jc w:val="center"/>
        </w:trPr>
        <w:tc>
          <w:tcPr>
            <w:tcW w:w="5240" w:type="dxa"/>
          </w:tcPr>
          <w:p w14:paraId="70F1FC3C" w14:textId="77777777" w:rsidR="00BF2740" w:rsidRPr="002F5E74" w:rsidRDefault="00BF2740" w:rsidP="002F5E74">
            <w:pPr>
              <w:widowControl w:val="0"/>
              <w:snapToGrid w:val="0"/>
              <w:rPr>
                <w:b/>
                <w:i/>
                <w:sz w:val="25"/>
                <w:szCs w:val="25"/>
                <w:lang w:eastAsia="ar-SA"/>
              </w:rPr>
            </w:pPr>
            <w:r w:rsidRPr="002F5E74">
              <w:rPr>
                <w:b/>
                <w:i/>
                <w:sz w:val="25"/>
                <w:szCs w:val="25"/>
                <w:lang w:eastAsia="ar-SA"/>
              </w:rPr>
              <w:t>Контактная работа - Аудиторные занятия</w:t>
            </w:r>
          </w:p>
        </w:tc>
        <w:tc>
          <w:tcPr>
            <w:tcW w:w="2410" w:type="dxa"/>
          </w:tcPr>
          <w:p w14:paraId="0E668CB3" w14:textId="5936C1A3" w:rsidR="00BF2740" w:rsidRPr="002F5E74" w:rsidRDefault="0050410B" w:rsidP="002F5E74">
            <w:pPr>
              <w:widowControl w:val="0"/>
              <w:jc w:val="center"/>
              <w:rPr>
                <w:sz w:val="25"/>
                <w:szCs w:val="25"/>
              </w:rPr>
            </w:pPr>
            <w:r w:rsidRPr="002F5E74">
              <w:rPr>
                <w:sz w:val="25"/>
                <w:szCs w:val="25"/>
              </w:rPr>
              <w:t>16</w:t>
            </w:r>
          </w:p>
        </w:tc>
        <w:tc>
          <w:tcPr>
            <w:tcW w:w="2418" w:type="dxa"/>
          </w:tcPr>
          <w:p w14:paraId="0F306F18" w14:textId="4B197B8F" w:rsidR="00BF2740" w:rsidRPr="002F5E74" w:rsidRDefault="0050410B" w:rsidP="002F5E74">
            <w:pPr>
              <w:widowControl w:val="0"/>
              <w:jc w:val="center"/>
              <w:rPr>
                <w:sz w:val="25"/>
                <w:szCs w:val="25"/>
              </w:rPr>
            </w:pPr>
            <w:r w:rsidRPr="002F5E74">
              <w:rPr>
                <w:sz w:val="25"/>
                <w:szCs w:val="25"/>
              </w:rPr>
              <w:t>16</w:t>
            </w:r>
          </w:p>
        </w:tc>
      </w:tr>
      <w:tr w:rsidR="00BF2740" w:rsidRPr="002F5E74" w14:paraId="2D47CAB7" w14:textId="77777777" w:rsidTr="0099783A">
        <w:trPr>
          <w:jc w:val="center"/>
        </w:trPr>
        <w:tc>
          <w:tcPr>
            <w:tcW w:w="5240" w:type="dxa"/>
          </w:tcPr>
          <w:p w14:paraId="5CFF9ECA" w14:textId="77777777" w:rsidR="00BF2740" w:rsidRPr="002F5E74" w:rsidRDefault="00BF2740" w:rsidP="002F5E74">
            <w:pPr>
              <w:widowControl w:val="0"/>
              <w:snapToGrid w:val="0"/>
              <w:rPr>
                <w:i/>
                <w:sz w:val="25"/>
                <w:szCs w:val="25"/>
                <w:lang w:eastAsia="ar-SA"/>
              </w:rPr>
            </w:pPr>
            <w:r w:rsidRPr="002F5E74">
              <w:rPr>
                <w:i/>
                <w:sz w:val="25"/>
                <w:szCs w:val="25"/>
                <w:lang w:eastAsia="ar-SA"/>
              </w:rPr>
              <w:t xml:space="preserve">Лекции </w:t>
            </w:r>
          </w:p>
        </w:tc>
        <w:tc>
          <w:tcPr>
            <w:tcW w:w="2410" w:type="dxa"/>
          </w:tcPr>
          <w:p w14:paraId="557B922F" w14:textId="6F774083" w:rsidR="00BF2740" w:rsidRPr="002F5E74" w:rsidRDefault="0050410B" w:rsidP="002F5E74">
            <w:pPr>
              <w:widowControl w:val="0"/>
              <w:jc w:val="center"/>
              <w:rPr>
                <w:sz w:val="25"/>
                <w:szCs w:val="25"/>
              </w:rPr>
            </w:pPr>
            <w:r w:rsidRPr="002F5E74">
              <w:rPr>
                <w:sz w:val="25"/>
                <w:szCs w:val="25"/>
              </w:rPr>
              <w:t>4</w:t>
            </w:r>
          </w:p>
        </w:tc>
        <w:tc>
          <w:tcPr>
            <w:tcW w:w="2418" w:type="dxa"/>
          </w:tcPr>
          <w:p w14:paraId="00A3F702" w14:textId="6EC4E03B" w:rsidR="00BF2740" w:rsidRPr="002F5E74" w:rsidRDefault="0050410B" w:rsidP="002F5E74">
            <w:pPr>
              <w:widowControl w:val="0"/>
              <w:jc w:val="center"/>
              <w:rPr>
                <w:sz w:val="25"/>
                <w:szCs w:val="25"/>
              </w:rPr>
            </w:pPr>
            <w:r w:rsidRPr="002F5E74">
              <w:rPr>
                <w:sz w:val="25"/>
                <w:szCs w:val="25"/>
              </w:rPr>
              <w:t>4</w:t>
            </w:r>
          </w:p>
        </w:tc>
      </w:tr>
      <w:tr w:rsidR="00BF2740" w:rsidRPr="002F5E74" w14:paraId="4FFB43D0" w14:textId="77777777" w:rsidTr="0099783A">
        <w:trPr>
          <w:jc w:val="center"/>
        </w:trPr>
        <w:tc>
          <w:tcPr>
            <w:tcW w:w="5240" w:type="dxa"/>
          </w:tcPr>
          <w:p w14:paraId="363890CB" w14:textId="77777777" w:rsidR="00BF2740" w:rsidRPr="002F5E74" w:rsidRDefault="00BF2740" w:rsidP="002F5E74">
            <w:pPr>
              <w:widowControl w:val="0"/>
              <w:snapToGrid w:val="0"/>
              <w:rPr>
                <w:i/>
                <w:sz w:val="25"/>
                <w:szCs w:val="25"/>
                <w:lang w:eastAsia="ar-SA"/>
              </w:rPr>
            </w:pPr>
            <w:r w:rsidRPr="002F5E74">
              <w:rPr>
                <w:i/>
                <w:sz w:val="25"/>
                <w:szCs w:val="25"/>
                <w:lang w:eastAsia="ar-SA"/>
              </w:rPr>
              <w:t>Семинары, практические занятия</w:t>
            </w:r>
          </w:p>
        </w:tc>
        <w:tc>
          <w:tcPr>
            <w:tcW w:w="2410" w:type="dxa"/>
          </w:tcPr>
          <w:p w14:paraId="33179792" w14:textId="6D59ECA9" w:rsidR="00BF2740" w:rsidRPr="002F5E74" w:rsidRDefault="0050410B" w:rsidP="002F5E74">
            <w:pPr>
              <w:widowControl w:val="0"/>
              <w:jc w:val="center"/>
              <w:rPr>
                <w:sz w:val="25"/>
                <w:szCs w:val="25"/>
              </w:rPr>
            </w:pPr>
            <w:r w:rsidRPr="002F5E74">
              <w:rPr>
                <w:sz w:val="25"/>
                <w:szCs w:val="25"/>
              </w:rPr>
              <w:t>12</w:t>
            </w:r>
          </w:p>
        </w:tc>
        <w:tc>
          <w:tcPr>
            <w:tcW w:w="2418" w:type="dxa"/>
          </w:tcPr>
          <w:p w14:paraId="2B1E99B3" w14:textId="5C8E36CB" w:rsidR="00BF2740" w:rsidRPr="002F5E74" w:rsidRDefault="0050410B" w:rsidP="002F5E74">
            <w:pPr>
              <w:widowControl w:val="0"/>
              <w:jc w:val="center"/>
              <w:rPr>
                <w:sz w:val="25"/>
                <w:szCs w:val="25"/>
              </w:rPr>
            </w:pPr>
            <w:r w:rsidRPr="002F5E74">
              <w:rPr>
                <w:sz w:val="25"/>
                <w:szCs w:val="25"/>
              </w:rPr>
              <w:t>12</w:t>
            </w:r>
          </w:p>
        </w:tc>
      </w:tr>
      <w:tr w:rsidR="00BF2740" w:rsidRPr="002F5E74" w14:paraId="2B0E2668" w14:textId="77777777" w:rsidTr="0099783A">
        <w:trPr>
          <w:jc w:val="center"/>
        </w:trPr>
        <w:tc>
          <w:tcPr>
            <w:tcW w:w="5240" w:type="dxa"/>
          </w:tcPr>
          <w:p w14:paraId="75656FF4" w14:textId="77777777" w:rsidR="00BF2740" w:rsidRPr="002F5E74" w:rsidRDefault="00BF2740" w:rsidP="002F5E74">
            <w:pPr>
              <w:widowControl w:val="0"/>
              <w:snapToGrid w:val="0"/>
              <w:rPr>
                <w:b/>
                <w:i/>
                <w:sz w:val="25"/>
                <w:szCs w:val="25"/>
                <w:lang w:eastAsia="ar-SA"/>
              </w:rPr>
            </w:pPr>
            <w:r w:rsidRPr="002F5E74">
              <w:rPr>
                <w:b/>
                <w:i/>
                <w:sz w:val="25"/>
                <w:szCs w:val="25"/>
                <w:lang w:eastAsia="ar-SA"/>
              </w:rPr>
              <w:t xml:space="preserve">Самостоятельная работа </w:t>
            </w:r>
          </w:p>
        </w:tc>
        <w:tc>
          <w:tcPr>
            <w:tcW w:w="2410" w:type="dxa"/>
          </w:tcPr>
          <w:p w14:paraId="4F84EB56" w14:textId="5F62E5FE" w:rsidR="00BF2740" w:rsidRPr="002F5E74" w:rsidRDefault="0050410B" w:rsidP="002F5E74">
            <w:pPr>
              <w:widowControl w:val="0"/>
              <w:jc w:val="center"/>
              <w:rPr>
                <w:sz w:val="25"/>
                <w:szCs w:val="25"/>
              </w:rPr>
            </w:pPr>
            <w:r w:rsidRPr="002F5E74">
              <w:rPr>
                <w:sz w:val="25"/>
                <w:szCs w:val="25"/>
              </w:rPr>
              <w:t>92</w:t>
            </w:r>
          </w:p>
        </w:tc>
        <w:tc>
          <w:tcPr>
            <w:tcW w:w="2418" w:type="dxa"/>
          </w:tcPr>
          <w:p w14:paraId="39451A49" w14:textId="2F5E8849" w:rsidR="00BF2740" w:rsidRPr="002F5E74" w:rsidRDefault="0050410B" w:rsidP="002F5E74">
            <w:pPr>
              <w:widowControl w:val="0"/>
              <w:jc w:val="center"/>
              <w:rPr>
                <w:sz w:val="25"/>
                <w:szCs w:val="25"/>
              </w:rPr>
            </w:pPr>
            <w:r w:rsidRPr="002F5E74">
              <w:rPr>
                <w:sz w:val="25"/>
                <w:szCs w:val="25"/>
              </w:rPr>
              <w:t>92</w:t>
            </w:r>
          </w:p>
        </w:tc>
      </w:tr>
      <w:tr w:rsidR="00BF2740" w:rsidRPr="002F5E74" w14:paraId="44A61AB1" w14:textId="77777777" w:rsidTr="0099783A">
        <w:trPr>
          <w:jc w:val="center"/>
        </w:trPr>
        <w:tc>
          <w:tcPr>
            <w:tcW w:w="5240" w:type="dxa"/>
          </w:tcPr>
          <w:p w14:paraId="58E42CFC" w14:textId="77777777" w:rsidR="00BF2740" w:rsidRPr="002F5E74" w:rsidRDefault="00BF2740" w:rsidP="002F5E74">
            <w:pPr>
              <w:widowControl w:val="0"/>
              <w:snapToGrid w:val="0"/>
              <w:rPr>
                <w:sz w:val="25"/>
                <w:szCs w:val="25"/>
                <w:lang w:eastAsia="ar-SA"/>
              </w:rPr>
            </w:pPr>
            <w:r w:rsidRPr="002F5E74">
              <w:rPr>
                <w:sz w:val="25"/>
                <w:szCs w:val="25"/>
                <w:lang w:eastAsia="ar-SA"/>
              </w:rPr>
              <w:t>Вид текущего контроля</w:t>
            </w:r>
          </w:p>
        </w:tc>
        <w:tc>
          <w:tcPr>
            <w:tcW w:w="2410" w:type="dxa"/>
          </w:tcPr>
          <w:p w14:paraId="449EAB25" w14:textId="77777777" w:rsidR="00BF2740" w:rsidRPr="002F5E74" w:rsidRDefault="00BF2740" w:rsidP="002F5E74">
            <w:pPr>
              <w:widowControl w:val="0"/>
              <w:jc w:val="center"/>
              <w:rPr>
                <w:sz w:val="25"/>
                <w:szCs w:val="25"/>
              </w:rPr>
            </w:pPr>
            <w:r w:rsidRPr="002F5E74">
              <w:rPr>
                <w:sz w:val="25"/>
                <w:szCs w:val="25"/>
              </w:rPr>
              <w:t>Зачёт</w:t>
            </w:r>
          </w:p>
        </w:tc>
        <w:tc>
          <w:tcPr>
            <w:tcW w:w="2418" w:type="dxa"/>
          </w:tcPr>
          <w:p w14:paraId="16187DFD" w14:textId="77777777" w:rsidR="00BF2740" w:rsidRPr="002F5E74" w:rsidRDefault="00BF2740" w:rsidP="002F5E74">
            <w:pPr>
              <w:widowControl w:val="0"/>
              <w:jc w:val="center"/>
              <w:rPr>
                <w:sz w:val="25"/>
                <w:szCs w:val="25"/>
              </w:rPr>
            </w:pPr>
            <w:r w:rsidRPr="002F5E74">
              <w:rPr>
                <w:sz w:val="25"/>
                <w:szCs w:val="25"/>
              </w:rPr>
              <w:t>Зачёт</w:t>
            </w:r>
          </w:p>
        </w:tc>
      </w:tr>
      <w:tr w:rsidR="00BF2740" w:rsidRPr="0012780E" w14:paraId="42955785" w14:textId="77777777" w:rsidTr="0099783A">
        <w:trPr>
          <w:jc w:val="center"/>
        </w:trPr>
        <w:tc>
          <w:tcPr>
            <w:tcW w:w="5240" w:type="dxa"/>
          </w:tcPr>
          <w:p w14:paraId="335AD297" w14:textId="77777777" w:rsidR="00BF2740" w:rsidRPr="002F5E74" w:rsidRDefault="00BF2740" w:rsidP="002F5E74">
            <w:pPr>
              <w:widowControl w:val="0"/>
              <w:snapToGrid w:val="0"/>
              <w:rPr>
                <w:sz w:val="25"/>
                <w:szCs w:val="25"/>
                <w:lang w:eastAsia="ar-SA"/>
              </w:rPr>
            </w:pPr>
            <w:r w:rsidRPr="002F5E74">
              <w:rPr>
                <w:sz w:val="25"/>
                <w:szCs w:val="25"/>
                <w:lang w:eastAsia="ar-SA"/>
              </w:rPr>
              <w:t>Вид промежуточной аттестации</w:t>
            </w:r>
          </w:p>
        </w:tc>
        <w:tc>
          <w:tcPr>
            <w:tcW w:w="2410" w:type="dxa"/>
          </w:tcPr>
          <w:p w14:paraId="3E4DBFF9" w14:textId="5A9AB33E" w:rsidR="00BF2740" w:rsidRPr="002F5E74" w:rsidRDefault="0099783A" w:rsidP="002F5E74">
            <w:pPr>
              <w:widowControl w:val="0"/>
              <w:jc w:val="center"/>
              <w:rPr>
                <w:sz w:val="25"/>
                <w:szCs w:val="25"/>
              </w:rPr>
            </w:pPr>
            <w:r w:rsidRPr="002F5E74">
              <w:rPr>
                <w:sz w:val="25"/>
                <w:szCs w:val="25"/>
              </w:rPr>
              <w:t>Контрольная работа</w:t>
            </w:r>
          </w:p>
        </w:tc>
        <w:tc>
          <w:tcPr>
            <w:tcW w:w="2418" w:type="dxa"/>
          </w:tcPr>
          <w:p w14:paraId="47CA9A7C" w14:textId="62A49A38" w:rsidR="00BF2740" w:rsidRPr="002F5E74" w:rsidRDefault="0099783A" w:rsidP="002F5E74">
            <w:pPr>
              <w:widowControl w:val="0"/>
              <w:jc w:val="center"/>
              <w:rPr>
                <w:sz w:val="25"/>
                <w:szCs w:val="25"/>
              </w:rPr>
            </w:pPr>
            <w:r w:rsidRPr="002F5E74">
              <w:rPr>
                <w:sz w:val="25"/>
                <w:szCs w:val="25"/>
              </w:rPr>
              <w:t>Контрольная работа</w:t>
            </w:r>
          </w:p>
        </w:tc>
      </w:tr>
    </w:tbl>
    <w:p w14:paraId="07D11663" w14:textId="225CB0E3" w:rsidR="00BF2740" w:rsidRDefault="00BF2740" w:rsidP="002F5E74">
      <w:pPr>
        <w:widowControl w:val="0"/>
        <w:jc w:val="both"/>
        <w:rPr>
          <w:b/>
          <w:color w:val="000000"/>
          <w:sz w:val="28"/>
          <w:szCs w:val="28"/>
        </w:rPr>
      </w:pPr>
    </w:p>
    <w:p w14:paraId="0E75FCDF" w14:textId="306245DC" w:rsidR="00237A65" w:rsidRPr="00012376" w:rsidRDefault="00237A65" w:rsidP="00012376">
      <w:pPr>
        <w:pStyle w:val="2"/>
        <w:spacing w:before="0" w:after="0"/>
        <w:ind w:firstLine="709"/>
        <w:jc w:val="both"/>
        <w:rPr>
          <w:rFonts w:ascii="Times New Roman" w:hAnsi="Times New Roman" w:cs="Times New Roman"/>
          <w:i w:val="0"/>
        </w:rPr>
      </w:pPr>
      <w:bookmarkStart w:id="13" w:name="_Toc90629860"/>
      <w:bookmarkStart w:id="14" w:name="_Toc153981386"/>
      <w:bookmarkStart w:id="15" w:name="_Toc153981581"/>
      <w:r w:rsidRPr="00012376">
        <w:rPr>
          <w:rFonts w:ascii="Times New Roman" w:hAnsi="Times New Roman" w:cs="Times New Roman"/>
          <w:i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3"/>
      <w:bookmarkEnd w:id="14"/>
      <w:bookmarkEnd w:id="15"/>
    </w:p>
    <w:p w14:paraId="4E989CD9" w14:textId="77777777" w:rsidR="00237A65" w:rsidRPr="00012376" w:rsidRDefault="00237A65" w:rsidP="00012376">
      <w:pPr>
        <w:pStyle w:val="2"/>
        <w:spacing w:before="0" w:after="0"/>
        <w:ind w:firstLine="709"/>
        <w:jc w:val="both"/>
        <w:rPr>
          <w:rFonts w:ascii="Times New Roman" w:hAnsi="Times New Roman" w:cs="Times New Roman"/>
          <w:i w:val="0"/>
        </w:rPr>
      </w:pPr>
      <w:bookmarkStart w:id="16" w:name="_Toc153981387"/>
      <w:bookmarkStart w:id="17" w:name="_Toc153981582"/>
      <w:r w:rsidRPr="00012376">
        <w:rPr>
          <w:rFonts w:ascii="Times New Roman" w:hAnsi="Times New Roman" w:cs="Times New Roman"/>
          <w:i w:val="0"/>
        </w:rPr>
        <w:t>5.1. Содержание дисциплины</w:t>
      </w:r>
      <w:bookmarkEnd w:id="16"/>
      <w:bookmarkEnd w:id="17"/>
    </w:p>
    <w:p w14:paraId="7AAB64A1" w14:textId="77777777" w:rsidR="00237A65" w:rsidRPr="0012780E" w:rsidRDefault="00237A65" w:rsidP="002F5E74">
      <w:pPr>
        <w:widowControl w:val="0"/>
        <w:ind w:firstLine="708"/>
        <w:jc w:val="both"/>
        <w:rPr>
          <w:rStyle w:val="aff"/>
          <w:bCs w:val="0"/>
          <w:i/>
          <w:sz w:val="28"/>
          <w:szCs w:val="28"/>
        </w:rPr>
      </w:pPr>
      <w:r w:rsidRPr="0012780E">
        <w:rPr>
          <w:rStyle w:val="aff"/>
          <w:i/>
          <w:sz w:val="28"/>
          <w:szCs w:val="28"/>
        </w:rPr>
        <w:t>Тема 1. Фальсификация бухгалтерской (финансовой) отчетности – теоретические представления и последствия в условиях глобального рынка</w:t>
      </w:r>
    </w:p>
    <w:p w14:paraId="1C4068C8" w14:textId="51A0F038" w:rsidR="00237A65" w:rsidRPr="0012780E" w:rsidRDefault="00237A65" w:rsidP="002F5E74">
      <w:pPr>
        <w:pStyle w:val="affff5"/>
        <w:widowControl w:val="0"/>
        <w:ind w:firstLine="708"/>
        <w:jc w:val="both"/>
        <w:rPr>
          <w:sz w:val="28"/>
          <w:szCs w:val="28"/>
        </w:rPr>
      </w:pPr>
      <w:r w:rsidRPr="0012780E">
        <w:rPr>
          <w:sz w:val="28"/>
          <w:szCs w:val="28"/>
        </w:rPr>
        <w:t>Экономическая природа фальсификации бухгалтерской (финансовой) отчетности.</w:t>
      </w:r>
    </w:p>
    <w:p w14:paraId="6E007088" w14:textId="1F561DD2" w:rsidR="00237A65" w:rsidRPr="0012780E" w:rsidRDefault="00237A65" w:rsidP="002F5E74">
      <w:pPr>
        <w:pStyle w:val="affff5"/>
        <w:widowControl w:val="0"/>
        <w:ind w:firstLine="708"/>
        <w:jc w:val="both"/>
        <w:rPr>
          <w:sz w:val="28"/>
          <w:szCs w:val="28"/>
        </w:rPr>
      </w:pPr>
      <w:r w:rsidRPr="0012780E">
        <w:rPr>
          <w:sz w:val="28"/>
          <w:szCs w:val="28"/>
        </w:rPr>
        <w:t>Понятия управленческой и неуправленческой фальсификации бухгалтерской (финансовой) отчетности.</w:t>
      </w:r>
    </w:p>
    <w:p w14:paraId="21EA143C" w14:textId="193A4EED" w:rsidR="00237A65" w:rsidRPr="0012780E" w:rsidRDefault="00237A65" w:rsidP="002F5E74">
      <w:pPr>
        <w:pStyle w:val="affff5"/>
        <w:widowControl w:val="0"/>
        <w:ind w:firstLine="708"/>
        <w:jc w:val="both"/>
        <w:rPr>
          <w:sz w:val="28"/>
          <w:szCs w:val="28"/>
        </w:rPr>
      </w:pPr>
      <w:r w:rsidRPr="0012780E">
        <w:rPr>
          <w:sz w:val="28"/>
          <w:szCs w:val="28"/>
        </w:rPr>
        <w:t>Понятия ясности, правдивости и реальности бухгалтерской (финансовой) отчетности.</w:t>
      </w:r>
    </w:p>
    <w:p w14:paraId="2C16FAF8" w14:textId="747FC077" w:rsidR="00237A65" w:rsidRPr="0012780E" w:rsidRDefault="00237A65" w:rsidP="002F5E74">
      <w:pPr>
        <w:pStyle w:val="affff5"/>
        <w:widowControl w:val="0"/>
        <w:ind w:firstLine="708"/>
        <w:jc w:val="both"/>
        <w:rPr>
          <w:sz w:val="28"/>
          <w:szCs w:val="28"/>
        </w:rPr>
      </w:pPr>
      <w:r w:rsidRPr="0012780E">
        <w:rPr>
          <w:sz w:val="28"/>
          <w:szCs w:val="28"/>
        </w:rPr>
        <w:t>Вуалирование и фальсификация бухгалтерской (финансовой) отчетности.</w:t>
      </w:r>
    </w:p>
    <w:p w14:paraId="08A6C647" w14:textId="696E045F" w:rsidR="00237A65" w:rsidRPr="0012780E" w:rsidRDefault="00237A65" w:rsidP="002F5E74">
      <w:pPr>
        <w:pStyle w:val="affff5"/>
        <w:widowControl w:val="0"/>
        <w:ind w:firstLine="708"/>
        <w:jc w:val="both"/>
        <w:rPr>
          <w:sz w:val="28"/>
          <w:szCs w:val="28"/>
        </w:rPr>
      </w:pPr>
      <w:r w:rsidRPr="0012780E">
        <w:rPr>
          <w:sz w:val="28"/>
          <w:szCs w:val="28"/>
        </w:rPr>
        <w:t>Научные исследования в области проблематики фальсификации бухгалтерской (финансовой) отчетности.</w:t>
      </w:r>
    </w:p>
    <w:p w14:paraId="01113E88" w14:textId="0AF1B4C5" w:rsidR="00237A65" w:rsidRPr="0012780E" w:rsidRDefault="00237A65" w:rsidP="002F5E74">
      <w:pPr>
        <w:pStyle w:val="affff5"/>
        <w:widowControl w:val="0"/>
        <w:ind w:firstLine="708"/>
        <w:jc w:val="both"/>
        <w:rPr>
          <w:sz w:val="28"/>
          <w:szCs w:val="28"/>
        </w:rPr>
      </w:pPr>
      <w:r w:rsidRPr="0012780E">
        <w:rPr>
          <w:sz w:val="28"/>
          <w:szCs w:val="28"/>
        </w:rPr>
        <w:t>Классификационные признаки фальсификации финансовой отчетности (по субъекту исполнения, по цели совершения, по методу совершения, по виду искажения и проч.).</w:t>
      </w:r>
    </w:p>
    <w:p w14:paraId="0D988562" w14:textId="4C89A5DB" w:rsidR="00237A65" w:rsidRPr="0012780E" w:rsidRDefault="00237A65" w:rsidP="002F5E74">
      <w:pPr>
        <w:pStyle w:val="affff5"/>
        <w:widowControl w:val="0"/>
        <w:ind w:firstLine="708"/>
        <w:jc w:val="both"/>
        <w:rPr>
          <w:sz w:val="28"/>
          <w:szCs w:val="28"/>
        </w:rPr>
      </w:pPr>
      <w:r w:rsidRPr="0012780E">
        <w:rPr>
          <w:sz w:val="28"/>
          <w:szCs w:val="28"/>
        </w:rPr>
        <w:t>Известные случаи фальсификации бухгалтерской (финансовой) отчетности в России и за рубежом.</w:t>
      </w:r>
    </w:p>
    <w:p w14:paraId="04AC5734" w14:textId="4D161E8C" w:rsidR="00237A65" w:rsidRPr="0012780E" w:rsidRDefault="00237A65" w:rsidP="002F5E74">
      <w:pPr>
        <w:widowControl w:val="0"/>
        <w:ind w:firstLine="708"/>
        <w:jc w:val="both"/>
        <w:rPr>
          <w:i/>
          <w:sz w:val="28"/>
          <w:szCs w:val="28"/>
        </w:rPr>
      </w:pPr>
      <w:r w:rsidRPr="0012780E">
        <w:rPr>
          <w:b/>
          <w:i/>
          <w:sz w:val="28"/>
          <w:szCs w:val="28"/>
        </w:rPr>
        <w:t>Тема 2.</w:t>
      </w:r>
      <w:r w:rsidRPr="0012780E">
        <w:rPr>
          <w:rStyle w:val="aff"/>
          <w:i/>
          <w:sz w:val="28"/>
          <w:szCs w:val="28"/>
        </w:rPr>
        <w:t xml:space="preserve"> Система корпоративного управления и ее влияние на возможность фальсификации бухгалтерской (финансовой) отчетности</w:t>
      </w:r>
    </w:p>
    <w:p w14:paraId="629A23F8" w14:textId="77777777" w:rsidR="00237A65" w:rsidRPr="0012780E" w:rsidRDefault="00237A65" w:rsidP="002F5E74">
      <w:pPr>
        <w:pStyle w:val="affff5"/>
        <w:widowControl w:val="0"/>
        <w:ind w:firstLine="708"/>
        <w:jc w:val="both"/>
        <w:rPr>
          <w:sz w:val="28"/>
          <w:szCs w:val="28"/>
        </w:rPr>
      </w:pPr>
      <w:r w:rsidRPr="0012780E">
        <w:rPr>
          <w:sz w:val="28"/>
          <w:szCs w:val="28"/>
        </w:rPr>
        <w:t>Многоступенчатая система подтверждения бухгалтерской (финансовой) отчетности как элемент корпоративного управления.</w:t>
      </w:r>
    </w:p>
    <w:p w14:paraId="4E62BA85" w14:textId="77777777" w:rsidR="00237A65" w:rsidRPr="0012780E" w:rsidRDefault="00237A65" w:rsidP="002F5E74">
      <w:pPr>
        <w:pStyle w:val="affff5"/>
        <w:widowControl w:val="0"/>
        <w:ind w:firstLine="708"/>
        <w:jc w:val="both"/>
        <w:rPr>
          <w:sz w:val="28"/>
          <w:szCs w:val="28"/>
        </w:rPr>
      </w:pPr>
      <w:r w:rsidRPr="0012780E">
        <w:rPr>
          <w:sz w:val="28"/>
          <w:szCs w:val="28"/>
        </w:rPr>
        <w:t>Роль Совета директоров, аудиторского комитета и других элементов системы корпоративного управления. Совмещение должностей в системе корпоративного управления.</w:t>
      </w:r>
    </w:p>
    <w:p w14:paraId="3C9A652C" w14:textId="77777777" w:rsidR="00237A65" w:rsidRPr="0012780E" w:rsidRDefault="00237A65" w:rsidP="002F5E74">
      <w:pPr>
        <w:pStyle w:val="affff5"/>
        <w:widowControl w:val="0"/>
        <w:ind w:firstLine="708"/>
        <w:jc w:val="both"/>
        <w:rPr>
          <w:sz w:val="28"/>
          <w:szCs w:val="28"/>
        </w:rPr>
      </w:pPr>
      <w:r w:rsidRPr="0012780E">
        <w:rPr>
          <w:sz w:val="28"/>
          <w:szCs w:val="28"/>
        </w:rPr>
        <w:t>Система внутреннего контроля отчитывающейся организации и ее влияние на возможность фальсификации бухгалтерской (финансовой) отчетности.</w:t>
      </w:r>
    </w:p>
    <w:p w14:paraId="0A280F32" w14:textId="77777777" w:rsidR="00237A65" w:rsidRPr="0012780E" w:rsidRDefault="00237A65" w:rsidP="002F5E74">
      <w:pPr>
        <w:pStyle w:val="affff5"/>
        <w:widowControl w:val="0"/>
        <w:ind w:firstLine="708"/>
        <w:jc w:val="both"/>
        <w:rPr>
          <w:sz w:val="28"/>
          <w:szCs w:val="28"/>
        </w:rPr>
      </w:pPr>
      <w:r w:rsidRPr="0012780E">
        <w:rPr>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14:paraId="3DDBAC35" w14:textId="77777777" w:rsidR="00237A65" w:rsidRPr="0012780E" w:rsidRDefault="00237A65" w:rsidP="002F5E74">
      <w:pPr>
        <w:pStyle w:val="affff5"/>
        <w:widowControl w:val="0"/>
        <w:ind w:firstLine="708"/>
        <w:jc w:val="both"/>
        <w:rPr>
          <w:sz w:val="28"/>
          <w:szCs w:val="28"/>
        </w:rPr>
      </w:pPr>
      <w:r w:rsidRPr="0012780E">
        <w:rPr>
          <w:sz w:val="28"/>
          <w:szCs w:val="28"/>
        </w:rPr>
        <w:t>«Быстрое закрытие» годовой и промежуточной бухгалтерской отчетности.</w:t>
      </w:r>
    </w:p>
    <w:p w14:paraId="2F6A4C30" w14:textId="77777777" w:rsidR="00237A65" w:rsidRPr="0012780E" w:rsidRDefault="00237A65" w:rsidP="002F5E74">
      <w:pPr>
        <w:pStyle w:val="affff5"/>
        <w:widowControl w:val="0"/>
        <w:ind w:firstLine="708"/>
        <w:jc w:val="both"/>
        <w:rPr>
          <w:sz w:val="28"/>
          <w:szCs w:val="28"/>
        </w:rPr>
      </w:pPr>
      <w:r w:rsidRPr="0012780E">
        <w:rPr>
          <w:sz w:val="28"/>
          <w:szCs w:val="28"/>
        </w:rPr>
        <w:t>Роль внутреннего и внешнего аудита в выявлении фальсификации бухгалтерской (финансовой) отчетности.</w:t>
      </w:r>
    </w:p>
    <w:p w14:paraId="545F3748" w14:textId="77777777" w:rsidR="00237A65" w:rsidRPr="0012780E" w:rsidRDefault="00237A65" w:rsidP="002F5E74">
      <w:pPr>
        <w:widowControl w:val="0"/>
        <w:ind w:firstLine="708"/>
        <w:jc w:val="both"/>
        <w:rPr>
          <w:rStyle w:val="aff"/>
          <w:bCs w:val="0"/>
          <w:i/>
          <w:sz w:val="28"/>
          <w:szCs w:val="28"/>
        </w:rPr>
      </w:pPr>
      <w:r w:rsidRPr="0012780E">
        <w:rPr>
          <w:b/>
          <w:i/>
          <w:sz w:val="28"/>
          <w:szCs w:val="28"/>
        </w:rPr>
        <w:t>Тема 3.</w:t>
      </w:r>
      <w:r w:rsidRPr="0012780E">
        <w:rPr>
          <w:rStyle w:val="aff"/>
          <w:i/>
          <w:sz w:val="28"/>
          <w:szCs w:val="28"/>
        </w:rPr>
        <w:t xml:space="preserve"> Экономические и иные последствия фальсификации </w:t>
      </w:r>
      <w:r w:rsidRPr="0012780E">
        <w:rPr>
          <w:rStyle w:val="aff"/>
          <w:i/>
          <w:sz w:val="28"/>
          <w:szCs w:val="28"/>
        </w:rPr>
        <w:lastRenderedPageBreak/>
        <w:t xml:space="preserve">бухгалтерской (финансовой) отчетности  </w:t>
      </w:r>
    </w:p>
    <w:p w14:paraId="63D8ACDB" w14:textId="77777777" w:rsidR="00237A65" w:rsidRPr="0012780E" w:rsidRDefault="00237A65" w:rsidP="002F5E74">
      <w:pPr>
        <w:pStyle w:val="affff5"/>
        <w:widowControl w:val="0"/>
        <w:ind w:firstLine="708"/>
        <w:jc w:val="both"/>
        <w:rPr>
          <w:sz w:val="28"/>
          <w:szCs w:val="28"/>
        </w:rPr>
      </w:pPr>
      <w:r w:rsidRPr="0012780E">
        <w:rPr>
          <w:sz w:val="28"/>
          <w:szCs w:val="28"/>
        </w:rPr>
        <w:t>Оценка экономических потерь в результате фальсификации бухгалтерской (финансовой) отчетности по данным зарубежных и отечественных специалистов, профессиональных организаций, регулирующих органов.</w:t>
      </w:r>
    </w:p>
    <w:p w14:paraId="0A6C3663" w14:textId="77777777" w:rsidR="00237A65" w:rsidRPr="0012780E" w:rsidRDefault="00237A65" w:rsidP="002F5E74">
      <w:pPr>
        <w:pStyle w:val="affff5"/>
        <w:widowControl w:val="0"/>
        <w:ind w:firstLine="708"/>
        <w:jc w:val="both"/>
        <w:rPr>
          <w:sz w:val="28"/>
          <w:szCs w:val="28"/>
        </w:rPr>
      </w:pPr>
      <w:r w:rsidRPr="0012780E">
        <w:rPr>
          <w:sz w:val="28"/>
          <w:szCs w:val="28"/>
        </w:rPr>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p>
    <w:p w14:paraId="746F2BDC" w14:textId="77777777" w:rsidR="00237A65" w:rsidRPr="0012780E" w:rsidRDefault="00237A65" w:rsidP="002F5E74">
      <w:pPr>
        <w:pStyle w:val="affff5"/>
        <w:widowControl w:val="0"/>
        <w:ind w:firstLine="708"/>
        <w:jc w:val="both"/>
        <w:rPr>
          <w:sz w:val="28"/>
          <w:szCs w:val="28"/>
        </w:rPr>
      </w:pPr>
      <w:r w:rsidRPr="0012780E">
        <w:rPr>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p>
    <w:p w14:paraId="67F28417" w14:textId="77777777" w:rsidR="00237A65" w:rsidRPr="0012780E" w:rsidRDefault="00237A65" w:rsidP="002F5E74">
      <w:pPr>
        <w:pStyle w:val="affff5"/>
        <w:widowControl w:val="0"/>
        <w:ind w:firstLine="708"/>
        <w:jc w:val="both"/>
        <w:rPr>
          <w:sz w:val="28"/>
          <w:szCs w:val="28"/>
        </w:rPr>
      </w:pPr>
      <w:r w:rsidRPr="0012780E">
        <w:rPr>
          <w:sz w:val="28"/>
          <w:szCs w:val="28"/>
        </w:rPr>
        <w:t>Снижение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p>
    <w:p w14:paraId="03E5A4A5" w14:textId="29B41D60" w:rsidR="00237A65" w:rsidRPr="0012780E" w:rsidRDefault="00237A65" w:rsidP="002F5E74">
      <w:pPr>
        <w:widowControl w:val="0"/>
        <w:ind w:firstLine="708"/>
        <w:jc w:val="both"/>
        <w:rPr>
          <w:i/>
          <w:sz w:val="28"/>
          <w:szCs w:val="28"/>
        </w:rPr>
      </w:pPr>
      <w:r w:rsidRPr="0012780E">
        <w:rPr>
          <w:sz w:val="28"/>
          <w:szCs w:val="28"/>
        </w:rPr>
        <w:t xml:space="preserve">  </w:t>
      </w:r>
      <w:r w:rsidRPr="0012780E">
        <w:rPr>
          <w:b/>
          <w:i/>
          <w:sz w:val="28"/>
          <w:szCs w:val="28"/>
        </w:rPr>
        <w:t>Тема 4.</w:t>
      </w:r>
      <w:r w:rsidRPr="0012780E">
        <w:rPr>
          <w:rStyle w:val="aff"/>
          <w:i/>
          <w:sz w:val="28"/>
          <w:szCs w:val="28"/>
        </w:rPr>
        <w:t xml:space="preserve"> Факторы и методы фальсификации бухгалтерской (финансовой) отчетности</w:t>
      </w:r>
    </w:p>
    <w:p w14:paraId="1BEA059E" w14:textId="77777777" w:rsidR="00237A65" w:rsidRPr="0012780E" w:rsidRDefault="00237A65" w:rsidP="002F5E74">
      <w:pPr>
        <w:pStyle w:val="affff5"/>
        <w:widowControl w:val="0"/>
        <w:ind w:firstLine="708"/>
        <w:jc w:val="both"/>
        <w:rPr>
          <w:sz w:val="28"/>
          <w:szCs w:val="28"/>
        </w:rPr>
      </w:pPr>
      <w:r w:rsidRPr="0012780E">
        <w:rPr>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14:paraId="7BE6304C" w14:textId="77777777" w:rsidR="00237A65" w:rsidRPr="0012780E" w:rsidRDefault="00237A65" w:rsidP="002F5E74">
      <w:pPr>
        <w:pStyle w:val="affff5"/>
        <w:widowControl w:val="0"/>
        <w:ind w:firstLine="708"/>
        <w:jc w:val="both"/>
        <w:rPr>
          <w:sz w:val="28"/>
          <w:szCs w:val="28"/>
        </w:rPr>
      </w:pPr>
      <w:r w:rsidRPr="0012780E">
        <w:rPr>
          <w:sz w:val="28"/>
          <w:szCs w:val="28"/>
        </w:rPr>
        <w:t>Факторы, побуждающие к фальсификации; факторы, предоставляющие возможность совершить фальсификацию и факторы, обосновывающие фальсификацию бухгалтерской (финансовой) отчетности.</w:t>
      </w:r>
    </w:p>
    <w:p w14:paraId="48D7D2C3" w14:textId="77777777" w:rsidR="00237A65" w:rsidRPr="0012780E" w:rsidRDefault="00237A65" w:rsidP="002F5E74">
      <w:pPr>
        <w:pStyle w:val="affff5"/>
        <w:widowControl w:val="0"/>
        <w:ind w:firstLine="708"/>
        <w:jc w:val="both"/>
        <w:rPr>
          <w:sz w:val="28"/>
          <w:szCs w:val="28"/>
        </w:rPr>
      </w:pPr>
      <w:r w:rsidRPr="0012780E">
        <w:rPr>
          <w:sz w:val="28"/>
          <w:szCs w:val="28"/>
        </w:rPr>
        <w:t>Факторы макроуровня и микроуровня.</w:t>
      </w:r>
    </w:p>
    <w:p w14:paraId="1ABD661F" w14:textId="77777777" w:rsidR="00237A65" w:rsidRPr="0012780E" w:rsidRDefault="00237A65" w:rsidP="002F5E74">
      <w:pPr>
        <w:pStyle w:val="affff5"/>
        <w:widowControl w:val="0"/>
        <w:ind w:firstLine="708"/>
        <w:jc w:val="both"/>
        <w:rPr>
          <w:sz w:val="28"/>
          <w:szCs w:val="28"/>
        </w:rPr>
      </w:pPr>
      <w:r w:rsidRPr="0012780E">
        <w:rPr>
          <w:sz w:val="28"/>
          <w:szCs w:val="28"/>
        </w:rPr>
        <w:t>Методы искажения данных бухгалтерской (финансовой) отчетности – искажение величины финансовых результатов; искажение величины активов; искажение величины обязательств; ненадлежащее раскрытие информации; агрессивное использование учетной политики, правил консолидации; искажение одних видов денежных потоков за счет других видов денежных потоков.</w:t>
      </w:r>
    </w:p>
    <w:p w14:paraId="7468E5B6" w14:textId="52C6DEF7" w:rsidR="00237A65" w:rsidRPr="0012780E" w:rsidRDefault="00237A65" w:rsidP="002F5E74">
      <w:pPr>
        <w:widowControl w:val="0"/>
        <w:ind w:firstLine="708"/>
        <w:jc w:val="both"/>
        <w:rPr>
          <w:rStyle w:val="aff"/>
          <w:bCs w:val="0"/>
          <w:i/>
          <w:sz w:val="28"/>
          <w:szCs w:val="28"/>
        </w:rPr>
      </w:pPr>
      <w:r w:rsidRPr="0012780E">
        <w:rPr>
          <w:sz w:val="28"/>
          <w:szCs w:val="28"/>
        </w:rPr>
        <w:t xml:space="preserve">   </w:t>
      </w:r>
      <w:r w:rsidRPr="0012780E">
        <w:rPr>
          <w:b/>
          <w:i/>
          <w:sz w:val="28"/>
          <w:szCs w:val="28"/>
        </w:rPr>
        <w:t>Тема 5.</w:t>
      </w:r>
      <w:r w:rsidRPr="0012780E">
        <w:rPr>
          <w:rStyle w:val="aff"/>
          <w:i/>
          <w:sz w:val="28"/>
          <w:szCs w:val="28"/>
        </w:rPr>
        <w:t xml:space="preserve"> Использование методов финансового анализа для выявления фальсификации бухгалтерской (финансовой) отчетности</w:t>
      </w:r>
    </w:p>
    <w:p w14:paraId="7741749E" w14:textId="77777777" w:rsidR="00237A65" w:rsidRPr="0012780E" w:rsidRDefault="00237A65" w:rsidP="002F5E74">
      <w:pPr>
        <w:pStyle w:val="affff5"/>
        <w:widowControl w:val="0"/>
        <w:ind w:firstLine="708"/>
        <w:jc w:val="both"/>
        <w:rPr>
          <w:sz w:val="28"/>
          <w:szCs w:val="28"/>
        </w:rPr>
      </w:pPr>
      <w:r w:rsidRPr="0012780E">
        <w:rPr>
          <w:sz w:val="28"/>
          <w:szCs w:val="28"/>
        </w:rPr>
        <w:t>Состав ключевых финансовых индикаторов для выявления фальсификации бухгалтерской (финансовой) отчетности: темп роста выручки от продаж; темп снижения доли прибыли в выручке; темп роста качества активов; темп роста оборачиваемости дебиторской выручки в днях; темп роста доли расходов, приходящихся на выручку от продаж; темп роста доли амортизационных расходов в первоначальной стоимости основных средств; темп роста финансового рычага.</w:t>
      </w:r>
    </w:p>
    <w:p w14:paraId="2523DB32" w14:textId="77777777" w:rsidR="00237A65" w:rsidRPr="0012780E" w:rsidRDefault="00237A65" w:rsidP="002F5E74">
      <w:pPr>
        <w:pStyle w:val="affff5"/>
        <w:widowControl w:val="0"/>
        <w:ind w:firstLine="708"/>
        <w:jc w:val="both"/>
        <w:rPr>
          <w:sz w:val="28"/>
          <w:szCs w:val="28"/>
        </w:rPr>
      </w:pPr>
      <w:r w:rsidRPr="0012780E">
        <w:rPr>
          <w:sz w:val="28"/>
          <w:szCs w:val="28"/>
        </w:rPr>
        <w:t>Определенные взаимосвязи между ключевыми финансовыми индикаторами как способ выявления фальсификации бухгалтерской (финансовой) отчетности.</w:t>
      </w:r>
    </w:p>
    <w:p w14:paraId="6B9CC223" w14:textId="77777777" w:rsidR="00237A65" w:rsidRPr="0012780E" w:rsidRDefault="00237A65" w:rsidP="002F5E74">
      <w:pPr>
        <w:pStyle w:val="affff5"/>
        <w:widowControl w:val="0"/>
        <w:ind w:firstLine="708"/>
        <w:jc w:val="both"/>
        <w:rPr>
          <w:sz w:val="28"/>
          <w:szCs w:val="28"/>
        </w:rPr>
      </w:pPr>
      <w:r w:rsidRPr="0012780E">
        <w:rPr>
          <w:sz w:val="28"/>
          <w:szCs w:val="28"/>
        </w:rPr>
        <w:t xml:space="preserve">Взаимосвязь между фальсификацией бухгалтерской (финансовой) отчетности и банкротством экономических субъектов.    </w:t>
      </w:r>
    </w:p>
    <w:p w14:paraId="19FD279B" w14:textId="77777777" w:rsidR="00237A65" w:rsidRPr="0012780E" w:rsidRDefault="00237A65" w:rsidP="002F5E74">
      <w:pPr>
        <w:widowControl w:val="0"/>
        <w:ind w:firstLine="708"/>
        <w:jc w:val="both"/>
        <w:rPr>
          <w:rStyle w:val="aff"/>
          <w:bCs w:val="0"/>
          <w:i/>
          <w:sz w:val="28"/>
          <w:szCs w:val="28"/>
        </w:rPr>
      </w:pPr>
      <w:r w:rsidRPr="0012780E">
        <w:rPr>
          <w:b/>
          <w:i/>
          <w:sz w:val="28"/>
          <w:szCs w:val="28"/>
        </w:rPr>
        <w:t>Тема 6.</w:t>
      </w:r>
      <w:r w:rsidRPr="0012780E">
        <w:rPr>
          <w:rStyle w:val="aff"/>
          <w:i/>
          <w:sz w:val="28"/>
          <w:szCs w:val="28"/>
        </w:rPr>
        <w:t xml:space="preserve"> Методы обнаружения и предотвращения мошенничества с бухгалтерской (финансовой) отчетностью</w:t>
      </w:r>
    </w:p>
    <w:p w14:paraId="1FE522AD" w14:textId="77777777" w:rsidR="00237A65" w:rsidRPr="0012780E" w:rsidRDefault="00237A65" w:rsidP="002F5E74">
      <w:pPr>
        <w:pStyle w:val="affff5"/>
        <w:widowControl w:val="0"/>
        <w:ind w:firstLine="708"/>
        <w:jc w:val="both"/>
        <w:rPr>
          <w:sz w:val="28"/>
          <w:szCs w:val="28"/>
        </w:rPr>
      </w:pPr>
      <w:r w:rsidRPr="0012780E">
        <w:rPr>
          <w:sz w:val="28"/>
          <w:szCs w:val="28"/>
        </w:rPr>
        <w:t>Методика контрольных процедур закрытия отчетного периода как средство обнаружения бухгалтерской (финансовой) отчетности.</w:t>
      </w:r>
    </w:p>
    <w:p w14:paraId="3470179F" w14:textId="77777777" w:rsidR="00237A65" w:rsidRPr="0012780E" w:rsidRDefault="00237A65" w:rsidP="002F5E74">
      <w:pPr>
        <w:pStyle w:val="affff5"/>
        <w:widowControl w:val="0"/>
        <w:ind w:firstLine="708"/>
        <w:jc w:val="both"/>
        <w:rPr>
          <w:sz w:val="28"/>
          <w:szCs w:val="28"/>
        </w:rPr>
      </w:pPr>
      <w:r w:rsidRPr="0012780E">
        <w:rPr>
          <w:sz w:val="28"/>
          <w:szCs w:val="28"/>
        </w:rPr>
        <w:t>Организация системы внутреннего контроля и 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 и за рубежом.</w:t>
      </w:r>
    </w:p>
    <w:p w14:paraId="4B470142" w14:textId="77777777" w:rsidR="00237A65" w:rsidRPr="0012780E" w:rsidRDefault="00237A65" w:rsidP="002F5E74">
      <w:pPr>
        <w:pStyle w:val="affff5"/>
        <w:widowControl w:val="0"/>
        <w:ind w:firstLine="708"/>
        <w:jc w:val="both"/>
        <w:rPr>
          <w:sz w:val="28"/>
          <w:szCs w:val="28"/>
        </w:rPr>
      </w:pPr>
      <w:r w:rsidRPr="0012780E">
        <w:rPr>
          <w:sz w:val="28"/>
          <w:szCs w:val="28"/>
        </w:rPr>
        <w:t xml:space="preserve">Ответственность аудиторов за подтверждение недостоверной </w:t>
      </w:r>
      <w:r w:rsidRPr="0012780E">
        <w:rPr>
          <w:sz w:val="28"/>
          <w:szCs w:val="28"/>
        </w:rPr>
        <w:lastRenderedPageBreak/>
        <w:t xml:space="preserve">бухгалтерской (финансовой) отчетности. </w:t>
      </w:r>
    </w:p>
    <w:p w14:paraId="7E081A4A" w14:textId="77777777" w:rsidR="00237A65" w:rsidRPr="0012780E" w:rsidRDefault="00237A65" w:rsidP="002F5E74">
      <w:pPr>
        <w:pStyle w:val="affff5"/>
        <w:widowControl w:val="0"/>
        <w:ind w:firstLine="708"/>
        <w:jc w:val="both"/>
        <w:rPr>
          <w:sz w:val="28"/>
          <w:szCs w:val="28"/>
        </w:rPr>
      </w:pPr>
      <w:r w:rsidRPr="0012780E">
        <w:rPr>
          <w:sz w:val="28"/>
          <w:szCs w:val="28"/>
        </w:rPr>
        <w:t xml:space="preserve">Содержание и опыт применения закона </w:t>
      </w:r>
      <w:proofErr w:type="spellStart"/>
      <w:r w:rsidRPr="0012780E">
        <w:rPr>
          <w:sz w:val="28"/>
          <w:szCs w:val="28"/>
        </w:rPr>
        <w:t>Сарбейнса-Оксли</w:t>
      </w:r>
      <w:proofErr w:type="spellEnd"/>
      <w:r w:rsidRPr="0012780E">
        <w:rPr>
          <w:sz w:val="28"/>
          <w:szCs w:val="28"/>
        </w:rPr>
        <w:t xml:space="preserve"> (США) в противодействии мошенничеству с бухгалтерской (финансовой) отчетностью со стороны отчитывающихся организаций и аудиторов.  </w:t>
      </w:r>
    </w:p>
    <w:p w14:paraId="17E57681" w14:textId="77777777" w:rsidR="00237A65" w:rsidRPr="0012780E" w:rsidRDefault="00237A65" w:rsidP="002F5E74">
      <w:pPr>
        <w:pStyle w:val="affff5"/>
        <w:widowControl w:val="0"/>
        <w:ind w:firstLine="708"/>
        <w:jc w:val="both"/>
        <w:rPr>
          <w:b/>
          <w:i/>
          <w:sz w:val="28"/>
          <w:szCs w:val="28"/>
        </w:rPr>
      </w:pPr>
      <w:r w:rsidRPr="0012780E">
        <w:rPr>
          <w:sz w:val="28"/>
          <w:szCs w:val="28"/>
        </w:rPr>
        <w:t>Защита разоблачителей фальсификаций бухгалтерской (финансовой) отчетности.</w:t>
      </w:r>
    </w:p>
    <w:p w14:paraId="590002D0" w14:textId="77777777" w:rsidR="00237A65" w:rsidRPr="0012780E" w:rsidRDefault="00237A65" w:rsidP="002F5E74">
      <w:pPr>
        <w:widowControl w:val="0"/>
        <w:ind w:firstLine="708"/>
        <w:rPr>
          <w:b/>
          <w:sz w:val="28"/>
          <w:szCs w:val="28"/>
        </w:rPr>
      </w:pPr>
    </w:p>
    <w:p w14:paraId="7078B821" w14:textId="77777777" w:rsidR="00237A65" w:rsidRPr="00012376" w:rsidRDefault="00237A65" w:rsidP="00012376">
      <w:pPr>
        <w:pStyle w:val="2"/>
        <w:spacing w:before="0" w:after="0"/>
        <w:ind w:firstLine="709"/>
        <w:jc w:val="both"/>
        <w:rPr>
          <w:rFonts w:ascii="Times New Roman" w:hAnsi="Times New Roman" w:cs="Times New Roman"/>
          <w:i w:val="0"/>
        </w:rPr>
      </w:pPr>
      <w:bookmarkStart w:id="18" w:name="_Toc153981388"/>
      <w:bookmarkStart w:id="19" w:name="_Toc153981583"/>
      <w:r w:rsidRPr="00012376">
        <w:rPr>
          <w:rFonts w:ascii="Times New Roman" w:hAnsi="Times New Roman" w:cs="Times New Roman"/>
          <w:i w:val="0"/>
        </w:rPr>
        <w:t>5.2. Учебно-тематический план</w:t>
      </w:r>
      <w:bookmarkEnd w:id="18"/>
      <w:bookmarkEnd w:id="19"/>
    </w:p>
    <w:p w14:paraId="19BAFD1D" w14:textId="77777777" w:rsidR="00F50667" w:rsidRPr="0012780E" w:rsidRDefault="00F50667" w:rsidP="002F5E74">
      <w:pPr>
        <w:pStyle w:val="24"/>
        <w:widowControl w:val="0"/>
        <w:ind w:firstLine="708"/>
        <w:rPr>
          <w:b/>
          <w:bCs/>
          <w:i/>
          <w:szCs w:val="28"/>
        </w:rPr>
      </w:pPr>
    </w:p>
    <w:p w14:paraId="623CD0A2" w14:textId="579C1413" w:rsidR="00237A65" w:rsidRPr="0012780E" w:rsidRDefault="00993A3D" w:rsidP="002F5E74">
      <w:pPr>
        <w:pStyle w:val="24"/>
        <w:widowControl w:val="0"/>
        <w:ind w:firstLine="708"/>
        <w:rPr>
          <w:b/>
          <w:bCs/>
          <w:i/>
          <w:caps/>
          <w:szCs w:val="28"/>
        </w:rPr>
      </w:pPr>
      <w:r w:rsidRPr="0012780E">
        <w:rPr>
          <w:b/>
          <w:bCs/>
          <w:i/>
          <w:szCs w:val="28"/>
        </w:rPr>
        <w:t>Направленность программы магистратуры</w:t>
      </w:r>
      <w:r w:rsidR="00237A65" w:rsidRPr="0012780E">
        <w:rPr>
          <w:b/>
          <w:bCs/>
          <w:i/>
          <w:szCs w:val="28"/>
        </w:rPr>
        <w:t xml:space="preserve"> </w:t>
      </w:r>
      <w:r w:rsidR="00237A65" w:rsidRPr="0012780E">
        <w:rPr>
          <w:b/>
          <w:bCs/>
          <w:i/>
          <w:caps/>
          <w:szCs w:val="28"/>
        </w:rPr>
        <w:t>«</w:t>
      </w:r>
      <w:r w:rsidR="00237A65" w:rsidRPr="0012780E">
        <w:rPr>
          <w:b/>
          <w:bCs/>
          <w:i/>
          <w:szCs w:val="28"/>
        </w:rPr>
        <w:t>Международный учет и аудит</w:t>
      </w:r>
      <w:r w:rsidR="00237A65" w:rsidRPr="0012780E">
        <w:rPr>
          <w:b/>
          <w:bCs/>
          <w:i/>
          <w:caps/>
          <w:szCs w:val="28"/>
        </w:rPr>
        <w:t xml:space="preserve">» </w:t>
      </w:r>
    </w:p>
    <w:tbl>
      <w:tblPr>
        <w:tblW w:w="102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2748"/>
        <w:gridCol w:w="708"/>
        <w:gridCol w:w="993"/>
        <w:gridCol w:w="850"/>
        <w:gridCol w:w="1276"/>
        <w:gridCol w:w="992"/>
        <w:gridCol w:w="2126"/>
      </w:tblGrid>
      <w:tr w:rsidR="00237A65" w:rsidRPr="00CA3C29" w14:paraId="4F2D99D6" w14:textId="77777777" w:rsidTr="00237A65">
        <w:tc>
          <w:tcPr>
            <w:tcW w:w="542" w:type="dxa"/>
            <w:vMerge w:val="restart"/>
          </w:tcPr>
          <w:p w14:paraId="521CC06D" w14:textId="77777777" w:rsidR="00237A65" w:rsidRPr="00CA3C29" w:rsidRDefault="00237A65" w:rsidP="002F5E74">
            <w:pPr>
              <w:widowControl w:val="0"/>
              <w:rPr>
                <w:b/>
                <w:sz w:val="22"/>
                <w:szCs w:val="22"/>
              </w:rPr>
            </w:pPr>
            <w:r w:rsidRPr="00CA3C29">
              <w:rPr>
                <w:b/>
                <w:sz w:val="22"/>
                <w:szCs w:val="22"/>
              </w:rPr>
              <w:t>№</w:t>
            </w:r>
          </w:p>
          <w:p w14:paraId="340EECD1" w14:textId="77777777" w:rsidR="00237A65" w:rsidRPr="00CA3C29" w:rsidRDefault="00237A65" w:rsidP="002F5E74">
            <w:pPr>
              <w:widowControl w:val="0"/>
              <w:rPr>
                <w:b/>
                <w:sz w:val="22"/>
                <w:szCs w:val="22"/>
              </w:rPr>
            </w:pPr>
            <w:r w:rsidRPr="00CA3C29">
              <w:rPr>
                <w:b/>
                <w:sz w:val="22"/>
                <w:szCs w:val="22"/>
              </w:rPr>
              <w:t>п/п</w:t>
            </w:r>
          </w:p>
        </w:tc>
        <w:tc>
          <w:tcPr>
            <w:tcW w:w="2748" w:type="dxa"/>
            <w:vMerge w:val="restart"/>
          </w:tcPr>
          <w:p w14:paraId="3B9FD1E3" w14:textId="77777777" w:rsidR="00237A65" w:rsidRPr="00CA3C29" w:rsidRDefault="00237A65" w:rsidP="002F5E74">
            <w:pPr>
              <w:widowControl w:val="0"/>
              <w:rPr>
                <w:b/>
                <w:sz w:val="22"/>
                <w:szCs w:val="22"/>
              </w:rPr>
            </w:pPr>
            <w:r w:rsidRPr="00CA3C29">
              <w:rPr>
                <w:b/>
                <w:sz w:val="22"/>
                <w:szCs w:val="22"/>
              </w:rPr>
              <w:t xml:space="preserve">Наименование </w:t>
            </w:r>
            <w:proofErr w:type="spellStart"/>
            <w:r w:rsidRPr="00CA3C29">
              <w:rPr>
                <w:b/>
                <w:sz w:val="22"/>
                <w:szCs w:val="22"/>
                <w:lang w:val="en-US"/>
              </w:rPr>
              <w:t>тем</w:t>
            </w:r>
            <w:proofErr w:type="spellEnd"/>
            <w:r w:rsidRPr="00CA3C29">
              <w:rPr>
                <w:b/>
                <w:sz w:val="22"/>
                <w:szCs w:val="22"/>
                <w:lang w:val="en-US"/>
              </w:rPr>
              <w:t xml:space="preserve"> (</w:t>
            </w:r>
            <w:r w:rsidRPr="00CA3C29">
              <w:rPr>
                <w:b/>
                <w:sz w:val="22"/>
                <w:szCs w:val="22"/>
              </w:rPr>
              <w:t xml:space="preserve">разделов) </w:t>
            </w:r>
          </w:p>
          <w:p w14:paraId="7D43C1A2" w14:textId="77777777" w:rsidR="00237A65" w:rsidRPr="00CA3C29" w:rsidRDefault="00237A65" w:rsidP="002F5E74">
            <w:pPr>
              <w:widowControl w:val="0"/>
              <w:rPr>
                <w:b/>
                <w:sz w:val="22"/>
                <w:szCs w:val="22"/>
              </w:rPr>
            </w:pPr>
            <w:r w:rsidRPr="00CA3C29">
              <w:rPr>
                <w:b/>
                <w:sz w:val="22"/>
                <w:szCs w:val="22"/>
              </w:rPr>
              <w:t>дисциплины</w:t>
            </w:r>
          </w:p>
        </w:tc>
        <w:tc>
          <w:tcPr>
            <w:tcW w:w="4819" w:type="dxa"/>
            <w:gridSpan w:val="5"/>
          </w:tcPr>
          <w:p w14:paraId="2B6871B1" w14:textId="77777777" w:rsidR="00237A65" w:rsidRPr="00CA3C29" w:rsidRDefault="00237A65" w:rsidP="002F5E74">
            <w:pPr>
              <w:widowControl w:val="0"/>
              <w:jc w:val="center"/>
              <w:rPr>
                <w:b/>
                <w:sz w:val="22"/>
                <w:szCs w:val="22"/>
              </w:rPr>
            </w:pPr>
            <w:r w:rsidRPr="00CA3C29">
              <w:rPr>
                <w:b/>
                <w:sz w:val="22"/>
                <w:szCs w:val="22"/>
              </w:rPr>
              <w:t>Трудоёмкость в часах</w:t>
            </w:r>
          </w:p>
        </w:tc>
        <w:tc>
          <w:tcPr>
            <w:tcW w:w="2126" w:type="dxa"/>
            <w:vMerge w:val="restart"/>
          </w:tcPr>
          <w:p w14:paraId="60DE674B" w14:textId="77777777" w:rsidR="00237A65" w:rsidRPr="00CA3C29" w:rsidRDefault="00237A65" w:rsidP="002F5E74">
            <w:pPr>
              <w:widowControl w:val="0"/>
              <w:jc w:val="center"/>
              <w:rPr>
                <w:b/>
                <w:sz w:val="22"/>
                <w:szCs w:val="22"/>
              </w:rPr>
            </w:pPr>
            <w:r w:rsidRPr="00CA3C29">
              <w:rPr>
                <w:b/>
                <w:sz w:val="22"/>
                <w:szCs w:val="22"/>
              </w:rPr>
              <w:t>Формы текущего контроля успеваемости</w:t>
            </w:r>
          </w:p>
        </w:tc>
      </w:tr>
      <w:tr w:rsidR="00237A65" w:rsidRPr="00CA3C29" w14:paraId="6739C3D5" w14:textId="77777777" w:rsidTr="00237A65">
        <w:trPr>
          <w:trHeight w:val="354"/>
        </w:trPr>
        <w:tc>
          <w:tcPr>
            <w:tcW w:w="542" w:type="dxa"/>
            <w:vMerge/>
          </w:tcPr>
          <w:p w14:paraId="23738EAB" w14:textId="77777777" w:rsidR="00237A65" w:rsidRPr="00CA3C29" w:rsidRDefault="00237A65" w:rsidP="002F5E74">
            <w:pPr>
              <w:widowControl w:val="0"/>
              <w:rPr>
                <w:sz w:val="22"/>
                <w:szCs w:val="22"/>
              </w:rPr>
            </w:pPr>
          </w:p>
        </w:tc>
        <w:tc>
          <w:tcPr>
            <w:tcW w:w="2748" w:type="dxa"/>
            <w:vMerge/>
          </w:tcPr>
          <w:p w14:paraId="23350D7D" w14:textId="77777777" w:rsidR="00237A65" w:rsidRPr="00CA3C29" w:rsidRDefault="00237A65" w:rsidP="002F5E74">
            <w:pPr>
              <w:widowControl w:val="0"/>
              <w:rPr>
                <w:sz w:val="22"/>
                <w:szCs w:val="22"/>
              </w:rPr>
            </w:pPr>
          </w:p>
        </w:tc>
        <w:tc>
          <w:tcPr>
            <w:tcW w:w="708" w:type="dxa"/>
            <w:vMerge w:val="restart"/>
          </w:tcPr>
          <w:p w14:paraId="4553464F" w14:textId="77777777" w:rsidR="00237A65" w:rsidRPr="00CA3C29" w:rsidRDefault="00237A65" w:rsidP="002F5E74">
            <w:pPr>
              <w:widowControl w:val="0"/>
              <w:ind w:left="-108" w:right="-108"/>
              <w:rPr>
                <w:sz w:val="22"/>
                <w:szCs w:val="22"/>
              </w:rPr>
            </w:pPr>
            <w:r w:rsidRPr="00CA3C29">
              <w:rPr>
                <w:sz w:val="22"/>
                <w:szCs w:val="22"/>
              </w:rPr>
              <w:t xml:space="preserve"> Всего </w:t>
            </w:r>
          </w:p>
        </w:tc>
        <w:tc>
          <w:tcPr>
            <w:tcW w:w="3119" w:type="dxa"/>
            <w:gridSpan w:val="3"/>
          </w:tcPr>
          <w:p w14:paraId="26BD0CA2" w14:textId="3C3DF786" w:rsidR="00237A65" w:rsidRPr="00CA3C29" w:rsidRDefault="009C4D10" w:rsidP="002F5E74">
            <w:pPr>
              <w:widowControl w:val="0"/>
              <w:jc w:val="center"/>
              <w:rPr>
                <w:sz w:val="22"/>
                <w:szCs w:val="22"/>
              </w:rPr>
            </w:pPr>
            <w:r w:rsidRPr="00CA3C29">
              <w:rPr>
                <w:sz w:val="22"/>
                <w:szCs w:val="22"/>
              </w:rPr>
              <w:t xml:space="preserve">Контактная работа - </w:t>
            </w:r>
            <w:r w:rsidR="00237A65" w:rsidRPr="00CA3C29">
              <w:rPr>
                <w:sz w:val="22"/>
                <w:szCs w:val="22"/>
              </w:rPr>
              <w:t>Аудиторная работа</w:t>
            </w:r>
            <w:r w:rsidR="00BB5D24">
              <w:rPr>
                <w:sz w:val="22"/>
                <w:szCs w:val="22"/>
              </w:rPr>
              <w:t>*</w:t>
            </w:r>
          </w:p>
        </w:tc>
        <w:tc>
          <w:tcPr>
            <w:tcW w:w="992" w:type="dxa"/>
            <w:vMerge w:val="restart"/>
          </w:tcPr>
          <w:p w14:paraId="3D9A64B7" w14:textId="77777777" w:rsidR="00237A65" w:rsidRPr="00CA3C29" w:rsidRDefault="00237A65" w:rsidP="002F5E74">
            <w:pPr>
              <w:widowControl w:val="0"/>
              <w:ind w:left="-130"/>
              <w:jc w:val="center"/>
              <w:rPr>
                <w:sz w:val="22"/>
                <w:szCs w:val="22"/>
              </w:rPr>
            </w:pPr>
            <w:r w:rsidRPr="00CA3C29">
              <w:rPr>
                <w:sz w:val="22"/>
                <w:szCs w:val="22"/>
              </w:rPr>
              <w:t>Самостоятельная работа</w:t>
            </w:r>
          </w:p>
        </w:tc>
        <w:tc>
          <w:tcPr>
            <w:tcW w:w="2126" w:type="dxa"/>
            <w:vMerge/>
          </w:tcPr>
          <w:p w14:paraId="67168D5B" w14:textId="77777777" w:rsidR="00237A65" w:rsidRPr="00CA3C29" w:rsidRDefault="00237A65" w:rsidP="002F5E74">
            <w:pPr>
              <w:widowControl w:val="0"/>
              <w:ind w:left="-130"/>
              <w:rPr>
                <w:sz w:val="22"/>
                <w:szCs w:val="22"/>
              </w:rPr>
            </w:pPr>
          </w:p>
        </w:tc>
      </w:tr>
      <w:tr w:rsidR="00237A65" w:rsidRPr="00CA3C29" w14:paraId="48A7B072" w14:textId="77777777" w:rsidTr="00237A65">
        <w:tc>
          <w:tcPr>
            <w:tcW w:w="542" w:type="dxa"/>
            <w:vMerge/>
          </w:tcPr>
          <w:p w14:paraId="2E1AB22C" w14:textId="77777777" w:rsidR="00237A65" w:rsidRPr="00CA3C29" w:rsidRDefault="00237A65" w:rsidP="002F5E74">
            <w:pPr>
              <w:widowControl w:val="0"/>
              <w:rPr>
                <w:sz w:val="22"/>
                <w:szCs w:val="22"/>
              </w:rPr>
            </w:pPr>
          </w:p>
        </w:tc>
        <w:tc>
          <w:tcPr>
            <w:tcW w:w="2748" w:type="dxa"/>
            <w:vMerge/>
          </w:tcPr>
          <w:p w14:paraId="51321C1F" w14:textId="77777777" w:rsidR="00237A65" w:rsidRPr="00CA3C29" w:rsidRDefault="00237A65" w:rsidP="002F5E74">
            <w:pPr>
              <w:widowControl w:val="0"/>
              <w:rPr>
                <w:sz w:val="22"/>
                <w:szCs w:val="22"/>
              </w:rPr>
            </w:pPr>
          </w:p>
        </w:tc>
        <w:tc>
          <w:tcPr>
            <w:tcW w:w="708" w:type="dxa"/>
            <w:vMerge/>
          </w:tcPr>
          <w:p w14:paraId="0A6DBECF" w14:textId="77777777" w:rsidR="00237A65" w:rsidRPr="00CA3C29" w:rsidRDefault="00237A65" w:rsidP="002F5E74">
            <w:pPr>
              <w:widowControl w:val="0"/>
              <w:rPr>
                <w:sz w:val="22"/>
                <w:szCs w:val="22"/>
              </w:rPr>
            </w:pPr>
          </w:p>
        </w:tc>
        <w:tc>
          <w:tcPr>
            <w:tcW w:w="993" w:type="dxa"/>
          </w:tcPr>
          <w:p w14:paraId="2F3DD41B" w14:textId="77777777" w:rsidR="00237A65" w:rsidRPr="00CA3C29" w:rsidRDefault="00237A65" w:rsidP="002F5E74">
            <w:pPr>
              <w:widowControl w:val="0"/>
              <w:ind w:right="-108"/>
              <w:rPr>
                <w:sz w:val="22"/>
                <w:szCs w:val="22"/>
              </w:rPr>
            </w:pPr>
            <w:r w:rsidRPr="00CA3C29">
              <w:rPr>
                <w:sz w:val="22"/>
                <w:szCs w:val="22"/>
              </w:rPr>
              <w:t>Общая, в т.ч.:</w:t>
            </w:r>
          </w:p>
        </w:tc>
        <w:tc>
          <w:tcPr>
            <w:tcW w:w="850" w:type="dxa"/>
          </w:tcPr>
          <w:p w14:paraId="71FEDF88" w14:textId="77777777" w:rsidR="00237A65" w:rsidRPr="00CA3C29" w:rsidRDefault="00237A65" w:rsidP="002F5E74">
            <w:pPr>
              <w:widowControl w:val="0"/>
              <w:ind w:right="-108"/>
              <w:rPr>
                <w:sz w:val="22"/>
                <w:szCs w:val="22"/>
              </w:rPr>
            </w:pPr>
            <w:r w:rsidRPr="00CA3C29">
              <w:rPr>
                <w:sz w:val="22"/>
                <w:szCs w:val="22"/>
              </w:rPr>
              <w:t>Лекции</w:t>
            </w:r>
          </w:p>
        </w:tc>
        <w:tc>
          <w:tcPr>
            <w:tcW w:w="1276" w:type="dxa"/>
          </w:tcPr>
          <w:p w14:paraId="59D2486F" w14:textId="77777777" w:rsidR="00237A65" w:rsidRPr="00CA3C29" w:rsidRDefault="00237A65" w:rsidP="002F5E74">
            <w:pPr>
              <w:widowControl w:val="0"/>
              <w:ind w:right="-108"/>
              <w:rPr>
                <w:sz w:val="22"/>
                <w:szCs w:val="22"/>
              </w:rPr>
            </w:pPr>
            <w:r w:rsidRPr="00CA3C29">
              <w:rPr>
                <w:sz w:val="22"/>
                <w:szCs w:val="22"/>
              </w:rPr>
              <w:t>Семинарские занятия</w:t>
            </w:r>
          </w:p>
        </w:tc>
        <w:tc>
          <w:tcPr>
            <w:tcW w:w="992" w:type="dxa"/>
            <w:vMerge/>
          </w:tcPr>
          <w:p w14:paraId="7331B70B" w14:textId="77777777" w:rsidR="00237A65" w:rsidRPr="00CA3C29" w:rsidRDefault="00237A65" w:rsidP="002F5E74">
            <w:pPr>
              <w:widowControl w:val="0"/>
              <w:jc w:val="center"/>
              <w:rPr>
                <w:sz w:val="22"/>
                <w:szCs w:val="22"/>
              </w:rPr>
            </w:pPr>
          </w:p>
        </w:tc>
        <w:tc>
          <w:tcPr>
            <w:tcW w:w="2126" w:type="dxa"/>
            <w:vMerge/>
          </w:tcPr>
          <w:p w14:paraId="55481057" w14:textId="77777777" w:rsidR="00237A65" w:rsidRPr="00CA3C29" w:rsidRDefault="00237A65" w:rsidP="002F5E74">
            <w:pPr>
              <w:widowControl w:val="0"/>
              <w:rPr>
                <w:sz w:val="22"/>
                <w:szCs w:val="22"/>
              </w:rPr>
            </w:pPr>
          </w:p>
        </w:tc>
      </w:tr>
      <w:tr w:rsidR="00237A65" w:rsidRPr="00CA3C29" w14:paraId="46369F59" w14:textId="77777777" w:rsidTr="00237A65">
        <w:tc>
          <w:tcPr>
            <w:tcW w:w="542" w:type="dxa"/>
          </w:tcPr>
          <w:p w14:paraId="6428F342" w14:textId="77777777" w:rsidR="00237A65" w:rsidRPr="00CA3C29" w:rsidRDefault="00237A65" w:rsidP="002F5E74">
            <w:pPr>
              <w:widowControl w:val="0"/>
              <w:jc w:val="center"/>
              <w:rPr>
                <w:sz w:val="22"/>
                <w:szCs w:val="22"/>
              </w:rPr>
            </w:pPr>
            <w:r w:rsidRPr="00CA3C29">
              <w:rPr>
                <w:sz w:val="22"/>
                <w:szCs w:val="22"/>
              </w:rPr>
              <w:t>1</w:t>
            </w:r>
          </w:p>
        </w:tc>
        <w:tc>
          <w:tcPr>
            <w:tcW w:w="2748" w:type="dxa"/>
          </w:tcPr>
          <w:p w14:paraId="12090FC2" w14:textId="77777777" w:rsidR="00237A65" w:rsidRPr="00CA3C29" w:rsidRDefault="00237A65" w:rsidP="002F5E74">
            <w:pPr>
              <w:pStyle w:val="37"/>
              <w:keepNext w:val="0"/>
              <w:widowControl w:val="0"/>
              <w:jc w:val="both"/>
              <w:rPr>
                <w:b/>
                <w:sz w:val="22"/>
                <w:szCs w:val="22"/>
              </w:rPr>
            </w:pPr>
            <w:bookmarkStart w:id="20" w:name="_Toc90629659"/>
            <w:bookmarkStart w:id="21" w:name="_Toc90629861"/>
            <w:bookmarkStart w:id="22" w:name="_Toc153981389"/>
            <w:bookmarkStart w:id="23" w:name="_Toc153981535"/>
            <w:bookmarkStart w:id="24" w:name="_Toc153981584"/>
            <w:r w:rsidRPr="00CA3C29">
              <w:rPr>
                <w:rStyle w:val="aff"/>
                <w:b w:val="0"/>
                <w:sz w:val="22"/>
                <w:szCs w:val="22"/>
              </w:rPr>
              <w:t>Фальсификация бухгалтерской (финансовой) отчётности – теоретические представления и последствия в условиях глобального рынка</w:t>
            </w:r>
            <w:bookmarkEnd w:id="20"/>
            <w:bookmarkEnd w:id="21"/>
            <w:bookmarkEnd w:id="22"/>
            <w:bookmarkEnd w:id="23"/>
            <w:bookmarkEnd w:id="24"/>
          </w:p>
        </w:tc>
        <w:tc>
          <w:tcPr>
            <w:tcW w:w="708" w:type="dxa"/>
          </w:tcPr>
          <w:p w14:paraId="00AE44B8" w14:textId="77777777" w:rsidR="00237A65" w:rsidRPr="00CA3C29" w:rsidRDefault="00237A65" w:rsidP="002F5E74">
            <w:pPr>
              <w:widowControl w:val="0"/>
              <w:jc w:val="center"/>
              <w:rPr>
                <w:sz w:val="22"/>
                <w:szCs w:val="22"/>
              </w:rPr>
            </w:pPr>
            <w:r w:rsidRPr="00CA3C29">
              <w:rPr>
                <w:sz w:val="22"/>
                <w:szCs w:val="22"/>
              </w:rPr>
              <w:t>15</w:t>
            </w:r>
          </w:p>
        </w:tc>
        <w:tc>
          <w:tcPr>
            <w:tcW w:w="993" w:type="dxa"/>
          </w:tcPr>
          <w:p w14:paraId="388F0602" w14:textId="6AF1B588" w:rsidR="00237A65" w:rsidRPr="00CA3C29" w:rsidRDefault="00123CB6" w:rsidP="002F5E74">
            <w:pPr>
              <w:widowControl w:val="0"/>
              <w:ind w:right="-108"/>
              <w:jc w:val="center"/>
              <w:rPr>
                <w:sz w:val="22"/>
                <w:szCs w:val="22"/>
              </w:rPr>
            </w:pPr>
            <w:r w:rsidRPr="00CA3C29">
              <w:rPr>
                <w:sz w:val="22"/>
                <w:szCs w:val="22"/>
              </w:rPr>
              <w:t>5</w:t>
            </w:r>
          </w:p>
        </w:tc>
        <w:tc>
          <w:tcPr>
            <w:tcW w:w="850" w:type="dxa"/>
          </w:tcPr>
          <w:p w14:paraId="61E65949" w14:textId="77777777" w:rsidR="00237A65" w:rsidRPr="00CA3C29" w:rsidRDefault="00237A65" w:rsidP="002F5E74">
            <w:pPr>
              <w:widowControl w:val="0"/>
              <w:ind w:right="-108"/>
              <w:jc w:val="center"/>
              <w:rPr>
                <w:sz w:val="22"/>
                <w:szCs w:val="22"/>
              </w:rPr>
            </w:pPr>
            <w:r w:rsidRPr="00CA3C29">
              <w:rPr>
                <w:sz w:val="22"/>
                <w:szCs w:val="22"/>
              </w:rPr>
              <w:t>1</w:t>
            </w:r>
          </w:p>
        </w:tc>
        <w:tc>
          <w:tcPr>
            <w:tcW w:w="1276" w:type="dxa"/>
          </w:tcPr>
          <w:p w14:paraId="5CFC33AA" w14:textId="73B455DA" w:rsidR="00237A65" w:rsidRPr="00CA3C29" w:rsidRDefault="00123CB6" w:rsidP="002F5E74">
            <w:pPr>
              <w:widowControl w:val="0"/>
              <w:ind w:right="-108"/>
              <w:jc w:val="center"/>
              <w:rPr>
                <w:sz w:val="22"/>
                <w:szCs w:val="22"/>
              </w:rPr>
            </w:pPr>
            <w:r w:rsidRPr="00CA3C29">
              <w:rPr>
                <w:sz w:val="22"/>
                <w:szCs w:val="22"/>
              </w:rPr>
              <w:t>4</w:t>
            </w:r>
          </w:p>
        </w:tc>
        <w:tc>
          <w:tcPr>
            <w:tcW w:w="992" w:type="dxa"/>
          </w:tcPr>
          <w:p w14:paraId="5256DB0C" w14:textId="508DD8F3" w:rsidR="00237A65" w:rsidRPr="00CA3C29" w:rsidRDefault="00123CB6" w:rsidP="002F5E74">
            <w:pPr>
              <w:widowControl w:val="0"/>
              <w:jc w:val="center"/>
              <w:rPr>
                <w:sz w:val="22"/>
                <w:szCs w:val="22"/>
              </w:rPr>
            </w:pPr>
            <w:r w:rsidRPr="00CA3C29">
              <w:rPr>
                <w:sz w:val="22"/>
                <w:szCs w:val="22"/>
              </w:rPr>
              <w:t>10</w:t>
            </w:r>
          </w:p>
        </w:tc>
        <w:tc>
          <w:tcPr>
            <w:tcW w:w="2126" w:type="dxa"/>
          </w:tcPr>
          <w:p w14:paraId="691E307A" w14:textId="77777777" w:rsidR="00237A65" w:rsidRPr="00CA3C29" w:rsidRDefault="00237A65" w:rsidP="002F5E74">
            <w:pPr>
              <w:widowControl w:val="0"/>
              <w:jc w:val="center"/>
              <w:rPr>
                <w:sz w:val="22"/>
                <w:szCs w:val="22"/>
              </w:rPr>
            </w:pPr>
            <w:r w:rsidRPr="00CA3C29">
              <w:rPr>
                <w:sz w:val="22"/>
                <w:szCs w:val="22"/>
              </w:rPr>
              <w:t>Обсуждение вопросов по теме</w:t>
            </w:r>
          </w:p>
        </w:tc>
      </w:tr>
      <w:tr w:rsidR="00237A65" w:rsidRPr="00CA3C29" w14:paraId="6F594984" w14:textId="77777777" w:rsidTr="00237A65">
        <w:tc>
          <w:tcPr>
            <w:tcW w:w="542" w:type="dxa"/>
          </w:tcPr>
          <w:p w14:paraId="388BE9CE" w14:textId="77777777" w:rsidR="00237A65" w:rsidRPr="00CA3C29" w:rsidRDefault="00237A65" w:rsidP="002F5E74">
            <w:pPr>
              <w:widowControl w:val="0"/>
              <w:jc w:val="center"/>
              <w:rPr>
                <w:sz w:val="22"/>
                <w:szCs w:val="22"/>
              </w:rPr>
            </w:pPr>
            <w:r w:rsidRPr="00CA3C29">
              <w:rPr>
                <w:sz w:val="22"/>
                <w:szCs w:val="22"/>
              </w:rPr>
              <w:t>2</w:t>
            </w:r>
          </w:p>
        </w:tc>
        <w:tc>
          <w:tcPr>
            <w:tcW w:w="2748" w:type="dxa"/>
          </w:tcPr>
          <w:p w14:paraId="6A9560D2" w14:textId="77777777" w:rsidR="00237A65" w:rsidRPr="00CA3C29" w:rsidRDefault="00237A65" w:rsidP="002F5E74">
            <w:pPr>
              <w:pStyle w:val="37"/>
              <w:keepNext w:val="0"/>
              <w:widowControl w:val="0"/>
              <w:jc w:val="both"/>
              <w:rPr>
                <w:b/>
                <w:sz w:val="22"/>
                <w:szCs w:val="22"/>
              </w:rPr>
            </w:pPr>
            <w:bookmarkStart w:id="25" w:name="_Toc90629660"/>
            <w:bookmarkStart w:id="26" w:name="_Toc90629862"/>
            <w:bookmarkStart w:id="27" w:name="_Toc153981390"/>
            <w:bookmarkStart w:id="28" w:name="_Toc153981536"/>
            <w:bookmarkStart w:id="29" w:name="_Toc153981585"/>
            <w:r w:rsidRPr="00CA3C29">
              <w:rPr>
                <w:rStyle w:val="aff"/>
                <w:b w:val="0"/>
                <w:sz w:val="22"/>
                <w:szCs w:val="22"/>
              </w:rPr>
              <w:t>Система корпоративного управления и ее влияние на возможность фальсификации бухгалтерской (финансовой) отчётности</w:t>
            </w:r>
            <w:bookmarkEnd w:id="25"/>
            <w:bookmarkEnd w:id="26"/>
            <w:bookmarkEnd w:id="27"/>
            <w:bookmarkEnd w:id="28"/>
            <w:bookmarkEnd w:id="29"/>
          </w:p>
        </w:tc>
        <w:tc>
          <w:tcPr>
            <w:tcW w:w="708" w:type="dxa"/>
          </w:tcPr>
          <w:p w14:paraId="7FB04216" w14:textId="77777777" w:rsidR="00237A65" w:rsidRPr="00CA3C29" w:rsidRDefault="00237A65" w:rsidP="002F5E74">
            <w:pPr>
              <w:widowControl w:val="0"/>
              <w:jc w:val="center"/>
              <w:rPr>
                <w:sz w:val="22"/>
                <w:szCs w:val="22"/>
              </w:rPr>
            </w:pPr>
            <w:r w:rsidRPr="00CA3C29">
              <w:rPr>
                <w:sz w:val="22"/>
                <w:szCs w:val="22"/>
              </w:rPr>
              <w:t>15</w:t>
            </w:r>
          </w:p>
        </w:tc>
        <w:tc>
          <w:tcPr>
            <w:tcW w:w="993" w:type="dxa"/>
          </w:tcPr>
          <w:p w14:paraId="27E4321E" w14:textId="3D2FB4B4" w:rsidR="00237A65" w:rsidRPr="00CA3C29" w:rsidRDefault="00123CB6" w:rsidP="002F5E74">
            <w:pPr>
              <w:widowControl w:val="0"/>
              <w:ind w:right="-108"/>
              <w:jc w:val="center"/>
              <w:rPr>
                <w:sz w:val="22"/>
                <w:szCs w:val="22"/>
              </w:rPr>
            </w:pPr>
            <w:r w:rsidRPr="00CA3C29">
              <w:rPr>
                <w:sz w:val="22"/>
                <w:szCs w:val="22"/>
              </w:rPr>
              <w:t>5</w:t>
            </w:r>
          </w:p>
        </w:tc>
        <w:tc>
          <w:tcPr>
            <w:tcW w:w="850" w:type="dxa"/>
          </w:tcPr>
          <w:p w14:paraId="78636091" w14:textId="77777777" w:rsidR="00237A65" w:rsidRPr="00CA3C29" w:rsidRDefault="00237A65" w:rsidP="002F5E74">
            <w:pPr>
              <w:widowControl w:val="0"/>
              <w:ind w:right="-108"/>
              <w:jc w:val="center"/>
              <w:rPr>
                <w:sz w:val="22"/>
                <w:szCs w:val="22"/>
              </w:rPr>
            </w:pPr>
            <w:r w:rsidRPr="00CA3C29">
              <w:rPr>
                <w:sz w:val="22"/>
                <w:szCs w:val="22"/>
              </w:rPr>
              <w:t>1</w:t>
            </w:r>
          </w:p>
        </w:tc>
        <w:tc>
          <w:tcPr>
            <w:tcW w:w="1276" w:type="dxa"/>
          </w:tcPr>
          <w:p w14:paraId="177C994F" w14:textId="063405F9" w:rsidR="00237A65" w:rsidRPr="00CA3C29" w:rsidRDefault="00123CB6" w:rsidP="002F5E74">
            <w:pPr>
              <w:widowControl w:val="0"/>
              <w:ind w:right="-108"/>
              <w:jc w:val="center"/>
              <w:rPr>
                <w:sz w:val="22"/>
                <w:szCs w:val="22"/>
              </w:rPr>
            </w:pPr>
            <w:r w:rsidRPr="00CA3C29">
              <w:rPr>
                <w:sz w:val="22"/>
                <w:szCs w:val="22"/>
              </w:rPr>
              <w:t>4</w:t>
            </w:r>
          </w:p>
        </w:tc>
        <w:tc>
          <w:tcPr>
            <w:tcW w:w="992" w:type="dxa"/>
          </w:tcPr>
          <w:p w14:paraId="22121E47" w14:textId="6EF5A5B4" w:rsidR="00237A65" w:rsidRPr="00CA3C29" w:rsidRDefault="00123CB6" w:rsidP="002F5E74">
            <w:pPr>
              <w:widowControl w:val="0"/>
              <w:jc w:val="center"/>
              <w:rPr>
                <w:sz w:val="22"/>
                <w:szCs w:val="22"/>
              </w:rPr>
            </w:pPr>
            <w:r w:rsidRPr="00CA3C29">
              <w:rPr>
                <w:sz w:val="22"/>
                <w:szCs w:val="22"/>
              </w:rPr>
              <w:t>10</w:t>
            </w:r>
          </w:p>
        </w:tc>
        <w:tc>
          <w:tcPr>
            <w:tcW w:w="2126" w:type="dxa"/>
          </w:tcPr>
          <w:p w14:paraId="2C205493" w14:textId="77777777" w:rsidR="00237A65" w:rsidRPr="00CA3C29" w:rsidRDefault="00237A65" w:rsidP="002F5E74">
            <w:pPr>
              <w:widowControl w:val="0"/>
              <w:jc w:val="center"/>
              <w:rPr>
                <w:sz w:val="22"/>
                <w:szCs w:val="22"/>
              </w:rPr>
            </w:pPr>
            <w:r w:rsidRPr="00CA3C29">
              <w:rPr>
                <w:sz w:val="22"/>
                <w:szCs w:val="22"/>
              </w:rPr>
              <w:t>Обсуждение вопросов по теме</w:t>
            </w:r>
          </w:p>
        </w:tc>
      </w:tr>
      <w:tr w:rsidR="00237A65" w:rsidRPr="00CA3C29" w14:paraId="1AA5FEAA" w14:textId="77777777" w:rsidTr="00237A65">
        <w:tc>
          <w:tcPr>
            <w:tcW w:w="542" w:type="dxa"/>
          </w:tcPr>
          <w:p w14:paraId="4F663D0C" w14:textId="77777777" w:rsidR="00237A65" w:rsidRPr="00CA3C29" w:rsidRDefault="00237A65" w:rsidP="002F5E74">
            <w:pPr>
              <w:widowControl w:val="0"/>
              <w:jc w:val="center"/>
              <w:rPr>
                <w:sz w:val="22"/>
                <w:szCs w:val="22"/>
              </w:rPr>
            </w:pPr>
            <w:r w:rsidRPr="00CA3C29">
              <w:rPr>
                <w:sz w:val="22"/>
                <w:szCs w:val="22"/>
              </w:rPr>
              <w:t>3</w:t>
            </w:r>
          </w:p>
        </w:tc>
        <w:tc>
          <w:tcPr>
            <w:tcW w:w="2748" w:type="dxa"/>
          </w:tcPr>
          <w:p w14:paraId="2040C503" w14:textId="77777777" w:rsidR="00237A65" w:rsidRPr="00CA3C29" w:rsidRDefault="00237A65" w:rsidP="002F5E74">
            <w:pPr>
              <w:pStyle w:val="37"/>
              <w:keepNext w:val="0"/>
              <w:widowControl w:val="0"/>
              <w:jc w:val="both"/>
              <w:rPr>
                <w:b/>
                <w:sz w:val="22"/>
                <w:szCs w:val="22"/>
              </w:rPr>
            </w:pPr>
            <w:bookmarkStart w:id="30" w:name="_Toc90629661"/>
            <w:bookmarkStart w:id="31" w:name="_Toc90629863"/>
            <w:bookmarkStart w:id="32" w:name="_Toc153981391"/>
            <w:bookmarkStart w:id="33" w:name="_Toc153981537"/>
            <w:bookmarkStart w:id="34" w:name="_Toc153981586"/>
            <w:r w:rsidRPr="00CA3C29">
              <w:rPr>
                <w:rStyle w:val="aff"/>
                <w:b w:val="0"/>
                <w:sz w:val="22"/>
                <w:szCs w:val="22"/>
              </w:rPr>
              <w:t>Экономические и иные последствия фальсификации бухгалтерской (финансовой) отчётности</w:t>
            </w:r>
            <w:bookmarkEnd w:id="30"/>
            <w:bookmarkEnd w:id="31"/>
            <w:bookmarkEnd w:id="32"/>
            <w:bookmarkEnd w:id="33"/>
            <w:bookmarkEnd w:id="34"/>
          </w:p>
        </w:tc>
        <w:tc>
          <w:tcPr>
            <w:tcW w:w="708" w:type="dxa"/>
          </w:tcPr>
          <w:p w14:paraId="6FD2BAC9" w14:textId="77777777" w:rsidR="00237A65" w:rsidRPr="00CA3C29" w:rsidRDefault="00237A65" w:rsidP="002F5E74">
            <w:pPr>
              <w:widowControl w:val="0"/>
              <w:jc w:val="center"/>
              <w:rPr>
                <w:sz w:val="22"/>
                <w:szCs w:val="22"/>
              </w:rPr>
            </w:pPr>
            <w:r w:rsidRPr="00CA3C29">
              <w:rPr>
                <w:sz w:val="22"/>
                <w:szCs w:val="22"/>
              </w:rPr>
              <w:t>17</w:t>
            </w:r>
          </w:p>
        </w:tc>
        <w:tc>
          <w:tcPr>
            <w:tcW w:w="993" w:type="dxa"/>
          </w:tcPr>
          <w:p w14:paraId="0254A1CA" w14:textId="6C18C7BD" w:rsidR="00237A65" w:rsidRPr="00CA3C29" w:rsidRDefault="00123CB6" w:rsidP="002F5E74">
            <w:pPr>
              <w:widowControl w:val="0"/>
              <w:ind w:right="-108"/>
              <w:jc w:val="center"/>
              <w:rPr>
                <w:sz w:val="22"/>
                <w:szCs w:val="22"/>
              </w:rPr>
            </w:pPr>
            <w:r w:rsidRPr="00CA3C29">
              <w:rPr>
                <w:sz w:val="22"/>
                <w:szCs w:val="22"/>
              </w:rPr>
              <w:t>7</w:t>
            </w:r>
          </w:p>
        </w:tc>
        <w:tc>
          <w:tcPr>
            <w:tcW w:w="850" w:type="dxa"/>
          </w:tcPr>
          <w:p w14:paraId="2B82B490" w14:textId="337B4CCF" w:rsidR="00237A65" w:rsidRPr="00CA3C29" w:rsidRDefault="00123CB6" w:rsidP="002F5E74">
            <w:pPr>
              <w:widowControl w:val="0"/>
              <w:ind w:right="-108"/>
              <w:jc w:val="center"/>
              <w:rPr>
                <w:sz w:val="22"/>
                <w:szCs w:val="22"/>
              </w:rPr>
            </w:pPr>
            <w:r w:rsidRPr="00CA3C29">
              <w:rPr>
                <w:sz w:val="22"/>
                <w:szCs w:val="22"/>
              </w:rPr>
              <w:t>1</w:t>
            </w:r>
          </w:p>
        </w:tc>
        <w:tc>
          <w:tcPr>
            <w:tcW w:w="1276" w:type="dxa"/>
          </w:tcPr>
          <w:p w14:paraId="4B0B7206" w14:textId="13AE193E" w:rsidR="00237A65" w:rsidRPr="00CA3C29" w:rsidRDefault="00123CB6" w:rsidP="002F5E74">
            <w:pPr>
              <w:widowControl w:val="0"/>
              <w:ind w:right="-108"/>
              <w:jc w:val="center"/>
              <w:rPr>
                <w:sz w:val="22"/>
                <w:szCs w:val="22"/>
              </w:rPr>
            </w:pPr>
            <w:r w:rsidRPr="00CA3C29">
              <w:rPr>
                <w:sz w:val="22"/>
                <w:szCs w:val="22"/>
              </w:rPr>
              <w:t>6</w:t>
            </w:r>
          </w:p>
        </w:tc>
        <w:tc>
          <w:tcPr>
            <w:tcW w:w="992" w:type="dxa"/>
          </w:tcPr>
          <w:p w14:paraId="112230D5" w14:textId="7A9790C9" w:rsidR="00237A65" w:rsidRPr="00CA3C29" w:rsidRDefault="00123CB6" w:rsidP="002F5E74">
            <w:pPr>
              <w:widowControl w:val="0"/>
              <w:jc w:val="center"/>
              <w:rPr>
                <w:sz w:val="22"/>
                <w:szCs w:val="22"/>
              </w:rPr>
            </w:pPr>
            <w:r w:rsidRPr="00CA3C29">
              <w:rPr>
                <w:sz w:val="22"/>
                <w:szCs w:val="22"/>
              </w:rPr>
              <w:t>10</w:t>
            </w:r>
          </w:p>
        </w:tc>
        <w:tc>
          <w:tcPr>
            <w:tcW w:w="2126" w:type="dxa"/>
          </w:tcPr>
          <w:p w14:paraId="67B80BB5" w14:textId="77777777" w:rsidR="00237A65" w:rsidRPr="00CA3C29" w:rsidRDefault="00237A65" w:rsidP="002F5E74">
            <w:pPr>
              <w:widowControl w:val="0"/>
              <w:jc w:val="center"/>
              <w:rPr>
                <w:sz w:val="22"/>
                <w:szCs w:val="22"/>
              </w:rPr>
            </w:pPr>
            <w:r w:rsidRPr="00CA3C29">
              <w:rPr>
                <w:sz w:val="22"/>
                <w:szCs w:val="22"/>
              </w:rPr>
              <w:t>Обсуждение вопросов по теме</w:t>
            </w:r>
          </w:p>
        </w:tc>
      </w:tr>
      <w:tr w:rsidR="00237A65" w:rsidRPr="00CA3C29" w14:paraId="040029B7" w14:textId="77777777" w:rsidTr="00237A65">
        <w:tc>
          <w:tcPr>
            <w:tcW w:w="542" w:type="dxa"/>
          </w:tcPr>
          <w:p w14:paraId="6D27866A" w14:textId="77777777" w:rsidR="00237A65" w:rsidRPr="00CA3C29" w:rsidRDefault="00237A65" w:rsidP="002F5E74">
            <w:pPr>
              <w:widowControl w:val="0"/>
              <w:jc w:val="center"/>
              <w:rPr>
                <w:sz w:val="22"/>
                <w:szCs w:val="22"/>
              </w:rPr>
            </w:pPr>
            <w:r w:rsidRPr="00CA3C29">
              <w:rPr>
                <w:sz w:val="22"/>
                <w:szCs w:val="22"/>
              </w:rPr>
              <w:t>4</w:t>
            </w:r>
          </w:p>
        </w:tc>
        <w:tc>
          <w:tcPr>
            <w:tcW w:w="2748" w:type="dxa"/>
          </w:tcPr>
          <w:p w14:paraId="205C755D" w14:textId="77777777" w:rsidR="00237A65" w:rsidRPr="00CA3C29" w:rsidRDefault="00237A65" w:rsidP="002F5E74">
            <w:pPr>
              <w:pStyle w:val="37"/>
              <w:keepNext w:val="0"/>
              <w:widowControl w:val="0"/>
              <w:jc w:val="both"/>
              <w:rPr>
                <w:b/>
                <w:sz w:val="22"/>
                <w:szCs w:val="22"/>
              </w:rPr>
            </w:pPr>
            <w:bookmarkStart w:id="35" w:name="_Toc90629662"/>
            <w:bookmarkStart w:id="36" w:name="_Toc90629864"/>
            <w:bookmarkStart w:id="37" w:name="_Toc153981392"/>
            <w:bookmarkStart w:id="38" w:name="_Toc153981538"/>
            <w:bookmarkStart w:id="39" w:name="_Toc153981587"/>
            <w:r w:rsidRPr="00CA3C29">
              <w:rPr>
                <w:rStyle w:val="aff"/>
                <w:b w:val="0"/>
                <w:sz w:val="22"/>
                <w:szCs w:val="22"/>
              </w:rPr>
              <w:t>Факторы и методы фальсификации бухгалтерской (финансовой) отчётности</w:t>
            </w:r>
            <w:bookmarkEnd w:id="35"/>
            <w:bookmarkEnd w:id="36"/>
            <w:bookmarkEnd w:id="37"/>
            <w:bookmarkEnd w:id="38"/>
            <w:bookmarkEnd w:id="39"/>
          </w:p>
        </w:tc>
        <w:tc>
          <w:tcPr>
            <w:tcW w:w="708" w:type="dxa"/>
          </w:tcPr>
          <w:p w14:paraId="160F3725" w14:textId="141C0FDB" w:rsidR="00237A65" w:rsidRPr="00CA3C29" w:rsidRDefault="00123CB6" w:rsidP="002F5E74">
            <w:pPr>
              <w:widowControl w:val="0"/>
              <w:jc w:val="center"/>
              <w:rPr>
                <w:sz w:val="22"/>
                <w:szCs w:val="22"/>
              </w:rPr>
            </w:pPr>
            <w:r w:rsidRPr="00CA3C29">
              <w:rPr>
                <w:sz w:val="22"/>
                <w:szCs w:val="22"/>
              </w:rPr>
              <w:t>15</w:t>
            </w:r>
          </w:p>
        </w:tc>
        <w:tc>
          <w:tcPr>
            <w:tcW w:w="993" w:type="dxa"/>
          </w:tcPr>
          <w:p w14:paraId="60C34F6B" w14:textId="77777777" w:rsidR="00237A65" w:rsidRPr="00CA3C29" w:rsidRDefault="00237A65" w:rsidP="002F5E74">
            <w:pPr>
              <w:widowControl w:val="0"/>
              <w:ind w:right="-108"/>
              <w:jc w:val="center"/>
              <w:rPr>
                <w:sz w:val="22"/>
                <w:szCs w:val="22"/>
              </w:rPr>
            </w:pPr>
            <w:r w:rsidRPr="00CA3C29">
              <w:rPr>
                <w:sz w:val="22"/>
                <w:szCs w:val="22"/>
              </w:rPr>
              <w:t>3</w:t>
            </w:r>
          </w:p>
        </w:tc>
        <w:tc>
          <w:tcPr>
            <w:tcW w:w="850" w:type="dxa"/>
          </w:tcPr>
          <w:p w14:paraId="3FCAB8ED" w14:textId="172B0800" w:rsidR="00237A65" w:rsidRPr="00CA3C29" w:rsidRDefault="00123CB6" w:rsidP="002F5E74">
            <w:pPr>
              <w:widowControl w:val="0"/>
              <w:ind w:right="-108"/>
              <w:jc w:val="center"/>
              <w:rPr>
                <w:sz w:val="22"/>
                <w:szCs w:val="22"/>
              </w:rPr>
            </w:pPr>
            <w:r w:rsidRPr="00CA3C29">
              <w:rPr>
                <w:sz w:val="22"/>
                <w:szCs w:val="22"/>
              </w:rPr>
              <w:t>1</w:t>
            </w:r>
          </w:p>
        </w:tc>
        <w:tc>
          <w:tcPr>
            <w:tcW w:w="1276" w:type="dxa"/>
          </w:tcPr>
          <w:p w14:paraId="5F253C01" w14:textId="77777777" w:rsidR="00237A65" w:rsidRPr="00CA3C29" w:rsidRDefault="00237A65" w:rsidP="002F5E74">
            <w:pPr>
              <w:widowControl w:val="0"/>
              <w:ind w:right="-108"/>
              <w:jc w:val="center"/>
              <w:rPr>
                <w:sz w:val="22"/>
                <w:szCs w:val="22"/>
              </w:rPr>
            </w:pPr>
            <w:r w:rsidRPr="00CA3C29">
              <w:rPr>
                <w:sz w:val="22"/>
                <w:szCs w:val="22"/>
              </w:rPr>
              <w:t>2</w:t>
            </w:r>
          </w:p>
        </w:tc>
        <w:tc>
          <w:tcPr>
            <w:tcW w:w="992" w:type="dxa"/>
          </w:tcPr>
          <w:p w14:paraId="327BDF63" w14:textId="6E5A16A4" w:rsidR="00237A65" w:rsidRPr="00CA3C29" w:rsidRDefault="00123CB6" w:rsidP="002F5E74">
            <w:pPr>
              <w:widowControl w:val="0"/>
              <w:jc w:val="center"/>
              <w:rPr>
                <w:sz w:val="22"/>
                <w:szCs w:val="22"/>
              </w:rPr>
            </w:pPr>
            <w:r w:rsidRPr="00CA3C29">
              <w:rPr>
                <w:sz w:val="22"/>
                <w:szCs w:val="22"/>
              </w:rPr>
              <w:t>12</w:t>
            </w:r>
          </w:p>
        </w:tc>
        <w:tc>
          <w:tcPr>
            <w:tcW w:w="2126" w:type="dxa"/>
          </w:tcPr>
          <w:p w14:paraId="55359774" w14:textId="77777777" w:rsidR="00237A65" w:rsidRPr="00CA3C29" w:rsidRDefault="00237A65" w:rsidP="002F5E74">
            <w:pPr>
              <w:widowControl w:val="0"/>
              <w:jc w:val="center"/>
              <w:rPr>
                <w:sz w:val="22"/>
                <w:szCs w:val="22"/>
              </w:rPr>
            </w:pPr>
            <w:r w:rsidRPr="00CA3C29">
              <w:rPr>
                <w:sz w:val="22"/>
                <w:szCs w:val="22"/>
              </w:rPr>
              <w:t>Обсуждение вопросов по теме</w:t>
            </w:r>
          </w:p>
        </w:tc>
      </w:tr>
      <w:tr w:rsidR="00237A65" w:rsidRPr="00CA3C29" w14:paraId="507D4416" w14:textId="77777777" w:rsidTr="00237A65">
        <w:tc>
          <w:tcPr>
            <w:tcW w:w="542" w:type="dxa"/>
          </w:tcPr>
          <w:p w14:paraId="154D0C87" w14:textId="77777777" w:rsidR="00237A65" w:rsidRPr="00CA3C29" w:rsidRDefault="00237A65" w:rsidP="002F5E74">
            <w:pPr>
              <w:widowControl w:val="0"/>
              <w:jc w:val="center"/>
              <w:rPr>
                <w:sz w:val="22"/>
                <w:szCs w:val="22"/>
              </w:rPr>
            </w:pPr>
            <w:r w:rsidRPr="00CA3C29">
              <w:rPr>
                <w:sz w:val="22"/>
                <w:szCs w:val="22"/>
              </w:rPr>
              <w:t>5</w:t>
            </w:r>
          </w:p>
        </w:tc>
        <w:tc>
          <w:tcPr>
            <w:tcW w:w="2748" w:type="dxa"/>
          </w:tcPr>
          <w:p w14:paraId="47E64F9D" w14:textId="77777777" w:rsidR="00237A65" w:rsidRPr="00CA3C29" w:rsidRDefault="00237A65" w:rsidP="002F5E74">
            <w:pPr>
              <w:widowControl w:val="0"/>
              <w:jc w:val="both"/>
              <w:rPr>
                <w:b/>
                <w:sz w:val="22"/>
                <w:szCs w:val="22"/>
              </w:rPr>
            </w:pPr>
            <w:r w:rsidRPr="00CA3C29">
              <w:rPr>
                <w:rStyle w:val="aff"/>
                <w:b w:val="0"/>
                <w:sz w:val="22"/>
                <w:szCs w:val="22"/>
              </w:rPr>
              <w:t>Использование методов финансового анализа для выявления фальсификации бухгалтерской (финансовой) отчётности</w:t>
            </w:r>
          </w:p>
        </w:tc>
        <w:tc>
          <w:tcPr>
            <w:tcW w:w="708" w:type="dxa"/>
          </w:tcPr>
          <w:p w14:paraId="69891931" w14:textId="512E1E92" w:rsidR="00237A65" w:rsidRPr="00CA3C29" w:rsidRDefault="00123CB6" w:rsidP="002F5E74">
            <w:pPr>
              <w:widowControl w:val="0"/>
              <w:jc w:val="center"/>
              <w:rPr>
                <w:sz w:val="22"/>
                <w:szCs w:val="22"/>
              </w:rPr>
            </w:pPr>
            <w:r w:rsidRPr="00CA3C29">
              <w:rPr>
                <w:sz w:val="22"/>
                <w:szCs w:val="22"/>
              </w:rPr>
              <w:t>23</w:t>
            </w:r>
          </w:p>
        </w:tc>
        <w:tc>
          <w:tcPr>
            <w:tcW w:w="993" w:type="dxa"/>
          </w:tcPr>
          <w:p w14:paraId="4B9860DD" w14:textId="489A3BDD" w:rsidR="00237A65" w:rsidRPr="00CA3C29" w:rsidRDefault="00123CB6" w:rsidP="002F5E74">
            <w:pPr>
              <w:widowControl w:val="0"/>
              <w:ind w:right="-108"/>
              <w:jc w:val="center"/>
              <w:rPr>
                <w:sz w:val="22"/>
                <w:szCs w:val="22"/>
              </w:rPr>
            </w:pPr>
            <w:r w:rsidRPr="00CA3C29">
              <w:rPr>
                <w:sz w:val="22"/>
                <w:szCs w:val="22"/>
              </w:rPr>
              <w:t>5</w:t>
            </w:r>
          </w:p>
        </w:tc>
        <w:tc>
          <w:tcPr>
            <w:tcW w:w="850" w:type="dxa"/>
          </w:tcPr>
          <w:p w14:paraId="2FC8E5FD" w14:textId="3FAB169F" w:rsidR="00237A65" w:rsidRPr="00CA3C29" w:rsidRDefault="00123CB6" w:rsidP="002F5E74">
            <w:pPr>
              <w:widowControl w:val="0"/>
              <w:ind w:right="-108"/>
              <w:jc w:val="center"/>
              <w:rPr>
                <w:sz w:val="22"/>
                <w:szCs w:val="22"/>
              </w:rPr>
            </w:pPr>
            <w:r w:rsidRPr="00CA3C29">
              <w:rPr>
                <w:sz w:val="22"/>
                <w:szCs w:val="22"/>
              </w:rPr>
              <w:t>1</w:t>
            </w:r>
          </w:p>
        </w:tc>
        <w:tc>
          <w:tcPr>
            <w:tcW w:w="1276" w:type="dxa"/>
          </w:tcPr>
          <w:p w14:paraId="492BDD5F" w14:textId="77777777" w:rsidR="00237A65" w:rsidRPr="00CA3C29" w:rsidRDefault="00237A65" w:rsidP="002F5E74">
            <w:pPr>
              <w:widowControl w:val="0"/>
              <w:ind w:right="-108"/>
              <w:jc w:val="center"/>
              <w:rPr>
                <w:sz w:val="22"/>
                <w:szCs w:val="22"/>
              </w:rPr>
            </w:pPr>
            <w:r w:rsidRPr="00CA3C29">
              <w:rPr>
                <w:sz w:val="22"/>
                <w:szCs w:val="22"/>
              </w:rPr>
              <w:t>4</w:t>
            </w:r>
          </w:p>
        </w:tc>
        <w:tc>
          <w:tcPr>
            <w:tcW w:w="992" w:type="dxa"/>
          </w:tcPr>
          <w:p w14:paraId="32D863C6" w14:textId="77777777" w:rsidR="00237A65" w:rsidRPr="00CA3C29" w:rsidRDefault="00237A65" w:rsidP="002F5E74">
            <w:pPr>
              <w:widowControl w:val="0"/>
              <w:jc w:val="center"/>
              <w:rPr>
                <w:sz w:val="22"/>
                <w:szCs w:val="22"/>
              </w:rPr>
            </w:pPr>
            <w:r w:rsidRPr="00CA3C29">
              <w:rPr>
                <w:sz w:val="22"/>
                <w:szCs w:val="22"/>
              </w:rPr>
              <w:t>18</w:t>
            </w:r>
          </w:p>
        </w:tc>
        <w:tc>
          <w:tcPr>
            <w:tcW w:w="2126" w:type="dxa"/>
          </w:tcPr>
          <w:p w14:paraId="327869BD" w14:textId="77777777" w:rsidR="00237A65" w:rsidRPr="00CA3C29" w:rsidRDefault="00237A65" w:rsidP="002F5E74">
            <w:pPr>
              <w:widowControl w:val="0"/>
              <w:jc w:val="center"/>
              <w:rPr>
                <w:sz w:val="22"/>
                <w:szCs w:val="22"/>
              </w:rPr>
            </w:pPr>
            <w:r w:rsidRPr="00CA3C29">
              <w:rPr>
                <w:sz w:val="22"/>
                <w:szCs w:val="22"/>
              </w:rPr>
              <w:t>Обсуждение вопросов по теме</w:t>
            </w:r>
          </w:p>
        </w:tc>
      </w:tr>
      <w:tr w:rsidR="00237A65" w:rsidRPr="00CA3C29" w14:paraId="67ACA789" w14:textId="77777777" w:rsidTr="00237A65">
        <w:tc>
          <w:tcPr>
            <w:tcW w:w="542" w:type="dxa"/>
          </w:tcPr>
          <w:p w14:paraId="70A9E452" w14:textId="77777777" w:rsidR="00237A65" w:rsidRPr="00CA3C29" w:rsidRDefault="00237A65" w:rsidP="002F5E74">
            <w:pPr>
              <w:widowControl w:val="0"/>
              <w:jc w:val="center"/>
              <w:rPr>
                <w:sz w:val="22"/>
                <w:szCs w:val="22"/>
              </w:rPr>
            </w:pPr>
            <w:r w:rsidRPr="00CA3C29">
              <w:rPr>
                <w:sz w:val="22"/>
                <w:szCs w:val="22"/>
              </w:rPr>
              <w:t>6</w:t>
            </w:r>
          </w:p>
        </w:tc>
        <w:tc>
          <w:tcPr>
            <w:tcW w:w="2748" w:type="dxa"/>
          </w:tcPr>
          <w:p w14:paraId="40A8FFF2" w14:textId="77777777" w:rsidR="00237A65" w:rsidRPr="00CA3C29" w:rsidRDefault="00237A65" w:rsidP="002F5E74">
            <w:pPr>
              <w:pStyle w:val="37"/>
              <w:keepNext w:val="0"/>
              <w:widowControl w:val="0"/>
              <w:jc w:val="both"/>
              <w:rPr>
                <w:b/>
                <w:sz w:val="22"/>
                <w:szCs w:val="22"/>
              </w:rPr>
            </w:pPr>
            <w:bookmarkStart w:id="40" w:name="_Toc90629663"/>
            <w:bookmarkStart w:id="41" w:name="_Toc90629865"/>
            <w:bookmarkStart w:id="42" w:name="_Toc153981393"/>
            <w:bookmarkStart w:id="43" w:name="_Toc153981539"/>
            <w:bookmarkStart w:id="44" w:name="_Toc153981588"/>
            <w:r w:rsidRPr="00CA3C29">
              <w:rPr>
                <w:rStyle w:val="aff"/>
                <w:b w:val="0"/>
                <w:sz w:val="22"/>
                <w:szCs w:val="22"/>
              </w:rPr>
              <w:t>Методы обнаружения и предотвращения мошенничества с бухгалтерской (финансовой) отчётностью</w:t>
            </w:r>
            <w:bookmarkEnd w:id="40"/>
            <w:bookmarkEnd w:id="41"/>
            <w:bookmarkEnd w:id="42"/>
            <w:bookmarkEnd w:id="43"/>
            <w:bookmarkEnd w:id="44"/>
          </w:p>
        </w:tc>
        <w:tc>
          <w:tcPr>
            <w:tcW w:w="708" w:type="dxa"/>
          </w:tcPr>
          <w:p w14:paraId="2E6FBEF5" w14:textId="35DDC2CD" w:rsidR="00237A65" w:rsidRPr="00CA3C29" w:rsidRDefault="00123CB6" w:rsidP="002F5E74">
            <w:pPr>
              <w:widowControl w:val="0"/>
              <w:jc w:val="center"/>
              <w:rPr>
                <w:sz w:val="22"/>
                <w:szCs w:val="22"/>
              </w:rPr>
            </w:pPr>
            <w:r w:rsidRPr="00CA3C29">
              <w:rPr>
                <w:sz w:val="22"/>
                <w:szCs w:val="22"/>
              </w:rPr>
              <w:t>23</w:t>
            </w:r>
          </w:p>
        </w:tc>
        <w:tc>
          <w:tcPr>
            <w:tcW w:w="993" w:type="dxa"/>
          </w:tcPr>
          <w:p w14:paraId="0FFD80E4" w14:textId="011C5386" w:rsidR="00237A65" w:rsidRPr="00CA3C29" w:rsidRDefault="00123CB6" w:rsidP="002F5E74">
            <w:pPr>
              <w:widowControl w:val="0"/>
              <w:ind w:right="-108"/>
              <w:jc w:val="center"/>
              <w:rPr>
                <w:sz w:val="22"/>
                <w:szCs w:val="22"/>
              </w:rPr>
            </w:pPr>
            <w:r w:rsidRPr="00CA3C29">
              <w:rPr>
                <w:sz w:val="22"/>
                <w:szCs w:val="22"/>
              </w:rPr>
              <w:t>5</w:t>
            </w:r>
          </w:p>
        </w:tc>
        <w:tc>
          <w:tcPr>
            <w:tcW w:w="850" w:type="dxa"/>
          </w:tcPr>
          <w:p w14:paraId="0B467409" w14:textId="6BEDEB69" w:rsidR="00237A65" w:rsidRPr="00CA3C29" w:rsidRDefault="00123CB6" w:rsidP="002F5E74">
            <w:pPr>
              <w:widowControl w:val="0"/>
              <w:ind w:right="-108"/>
              <w:jc w:val="center"/>
              <w:rPr>
                <w:sz w:val="22"/>
                <w:szCs w:val="22"/>
              </w:rPr>
            </w:pPr>
            <w:r w:rsidRPr="00CA3C29">
              <w:rPr>
                <w:sz w:val="22"/>
                <w:szCs w:val="22"/>
              </w:rPr>
              <w:t>1</w:t>
            </w:r>
          </w:p>
        </w:tc>
        <w:tc>
          <w:tcPr>
            <w:tcW w:w="1276" w:type="dxa"/>
          </w:tcPr>
          <w:p w14:paraId="28DE4281" w14:textId="77777777" w:rsidR="00237A65" w:rsidRPr="00CA3C29" w:rsidRDefault="00237A65" w:rsidP="002F5E74">
            <w:pPr>
              <w:widowControl w:val="0"/>
              <w:ind w:right="-108"/>
              <w:jc w:val="center"/>
              <w:rPr>
                <w:sz w:val="22"/>
                <w:szCs w:val="22"/>
              </w:rPr>
            </w:pPr>
            <w:r w:rsidRPr="00CA3C29">
              <w:rPr>
                <w:sz w:val="22"/>
                <w:szCs w:val="22"/>
              </w:rPr>
              <w:t>4</w:t>
            </w:r>
          </w:p>
        </w:tc>
        <w:tc>
          <w:tcPr>
            <w:tcW w:w="992" w:type="dxa"/>
          </w:tcPr>
          <w:p w14:paraId="71AA2268" w14:textId="77777777" w:rsidR="00237A65" w:rsidRPr="00CA3C29" w:rsidRDefault="00237A65" w:rsidP="002F5E74">
            <w:pPr>
              <w:widowControl w:val="0"/>
              <w:jc w:val="center"/>
              <w:rPr>
                <w:sz w:val="22"/>
                <w:szCs w:val="22"/>
              </w:rPr>
            </w:pPr>
            <w:r w:rsidRPr="00CA3C29">
              <w:rPr>
                <w:sz w:val="22"/>
                <w:szCs w:val="22"/>
              </w:rPr>
              <w:t>18</w:t>
            </w:r>
          </w:p>
        </w:tc>
        <w:tc>
          <w:tcPr>
            <w:tcW w:w="2126" w:type="dxa"/>
          </w:tcPr>
          <w:p w14:paraId="26F6DDED" w14:textId="77777777" w:rsidR="00237A65" w:rsidRPr="00CA3C29" w:rsidRDefault="00237A65" w:rsidP="002F5E74">
            <w:pPr>
              <w:widowControl w:val="0"/>
              <w:jc w:val="center"/>
              <w:rPr>
                <w:sz w:val="22"/>
                <w:szCs w:val="22"/>
              </w:rPr>
            </w:pPr>
            <w:r w:rsidRPr="00CA3C29">
              <w:rPr>
                <w:sz w:val="22"/>
                <w:szCs w:val="22"/>
              </w:rPr>
              <w:t>Круглый стол</w:t>
            </w:r>
          </w:p>
        </w:tc>
      </w:tr>
      <w:tr w:rsidR="00237A65" w:rsidRPr="00CA3C29" w14:paraId="3FB8BBAB" w14:textId="77777777" w:rsidTr="00237A65">
        <w:tc>
          <w:tcPr>
            <w:tcW w:w="542" w:type="dxa"/>
          </w:tcPr>
          <w:p w14:paraId="65A415D3" w14:textId="77777777" w:rsidR="00237A65" w:rsidRPr="00CA3C29" w:rsidRDefault="00237A65" w:rsidP="002F5E74">
            <w:pPr>
              <w:widowControl w:val="0"/>
              <w:rPr>
                <w:sz w:val="22"/>
                <w:szCs w:val="22"/>
              </w:rPr>
            </w:pPr>
          </w:p>
        </w:tc>
        <w:tc>
          <w:tcPr>
            <w:tcW w:w="2748" w:type="dxa"/>
          </w:tcPr>
          <w:p w14:paraId="62E61E6F" w14:textId="77777777" w:rsidR="00237A65" w:rsidRPr="00CA3C29" w:rsidRDefault="00237A65" w:rsidP="002F5E74">
            <w:pPr>
              <w:widowControl w:val="0"/>
              <w:rPr>
                <w:sz w:val="22"/>
                <w:szCs w:val="22"/>
              </w:rPr>
            </w:pPr>
            <w:r w:rsidRPr="00CA3C29">
              <w:rPr>
                <w:sz w:val="22"/>
                <w:szCs w:val="22"/>
              </w:rPr>
              <w:t xml:space="preserve">В целом по дисциплине </w:t>
            </w:r>
          </w:p>
        </w:tc>
        <w:tc>
          <w:tcPr>
            <w:tcW w:w="708" w:type="dxa"/>
          </w:tcPr>
          <w:p w14:paraId="312A7FE9" w14:textId="77777777" w:rsidR="00237A65" w:rsidRPr="00CA3C29" w:rsidRDefault="00237A65" w:rsidP="002F5E74">
            <w:pPr>
              <w:widowControl w:val="0"/>
              <w:jc w:val="center"/>
              <w:rPr>
                <w:sz w:val="22"/>
                <w:szCs w:val="22"/>
              </w:rPr>
            </w:pPr>
            <w:r w:rsidRPr="00CA3C29">
              <w:rPr>
                <w:sz w:val="22"/>
                <w:szCs w:val="22"/>
              </w:rPr>
              <w:t>108</w:t>
            </w:r>
          </w:p>
        </w:tc>
        <w:tc>
          <w:tcPr>
            <w:tcW w:w="993" w:type="dxa"/>
          </w:tcPr>
          <w:p w14:paraId="4679E396" w14:textId="6757907A" w:rsidR="00237A65" w:rsidRPr="00CA3C29" w:rsidRDefault="00664298" w:rsidP="002F5E74">
            <w:pPr>
              <w:widowControl w:val="0"/>
              <w:jc w:val="center"/>
              <w:rPr>
                <w:sz w:val="22"/>
                <w:szCs w:val="22"/>
              </w:rPr>
            </w:pPr>
            <w:r w:rsidRPr="00CA3C29">
              <w:rPr>
                <w:sz w:val="22"/>
                <w:szCs w:val="22"/>
              </w:rPr>
              <w:t>30</w:t>
            </w:r>
          </w:p>
        </w:tc>
        <w:tc>
          <w:tcPr>
            <w:tcW w:w="850" w:type="dxa"/>
          </w:tcPr>
          <w:p w14:paraId="4D1CD871" w14:textId="513056AF" w:rsidR="00237A65" w:rsidRPr="00CA3C29" w:rsidRDefault="00664298" w:rsidP="002F5E74">
            <w:pPr>
              <w:widowControl w:val="0"/>
              <w:jc w:val="center"/>
              <w:rPr>
                <w:sz w:val="22"/>
                <w:szCs w:val="22"/>
              </w:rPr>
            </w:pPr>
            <w:r w:rsidRPr="00CA3C29">
              <w:rPr>
                <w:sz w:val="22"/>
                <w:szCs w:val="22"/>
              </w:rPr>
              <w:t>6</w:t>
            </w:r>
          </w:p>
        </w:tc>
        <w:tc>
          <w:tcPr>
            <w:tcW w:w="1276" w:type="dxa"/>
          </w:tcPr>
          <w:p w14:paraId="66A856EB" w14:textId="7DC855FB" w:rsidR="00237A65" w:rsidRPr="00CA3C29" w:rsidRDefault="00664298" w:rsidP="002F5E74">
            <w:pPr>
              <w:widowControl w:val="0"/>
              <w:jc w:val="center"/>
              <w:rPr>
                <w:sz w:val="22"/>
                <w:szCs w:val="22"/>
              </w:rPr>
            </w:pPr>
            <w:r w:rsidRPr="00CA3C29">
              <w:rPr>
                <w:sz w:val="22"/>
                <w:szCs w:val="22"/>
              </w:rPr>
              <w:t>24</w:t>
            </w:r>
          </w:p>
        </w:tc>
        <w:tc>
          <w:tcPr>
            <w:tcW w:w="992" w:type="dxa"/>
          </w:tcPr>
          <w:p w14:paraId="631B567A" w14:textId="62F1E590" w:rsidR="00237A65" w:rsidRPr="00CA3C29" w:rsidRDefault="00664298" w:rsidP="002F5E74">
            <w:pPr>
              <w:widowControl w:val="0"/>
              <w:jc w:val="center"/>
              <w:rPr>
                <w:sz w:val="22"/>
                <w:szCs w:val="22"/>
              </w:rPr>
            </w:pPr>
            <w:r w:rsidRPr="00CA3C29">
              <w:rPr>
                <w:sz w:val="22"/>
                <w:szCs w:val="22"/>
              </w:rPr>
              <w:t>7</w:t>
            </w:r>
            <w:r w:rsidR="00237A65" w:rsidRPr="00CA3C29">
              <w:rPr>
                <w:sz w:val="22"/>
                <w:szCs w:val="22"/>
              </w:rPr>
              <w:t>8</w:t>
            </w:r>
          </w:p>
        </w:tc>
        <w:tc>
          <w:tcPr>
            <w:tcW w:w="2126" w:type="dxa"/>
          </w:tcPr>
          <w:p w14:paraId="2AD16FBF" w14:textId="77777777" w:rsidR="00237A65" w:rsidRPr="00CA3C29" w:rsidRDefault="00237A65" w:rsidP="002F5E74">
            <w:pPr>
              <w:widowControl w:val="0"/>
              <w:rPr>
                <w:sz w:val="22"/>
                <w:szCs w:val="22"/>
              </w:rPr>
            </w:pPr>
            <w:r w:rsidRPr="00CA3C29">
              <w:rPr>
                <w:sz w:val="22"/>
                <w:szCs w:val="22"/>
              </w:rPr>
              <w:t>Согласно учебному плану: контрольная работа</w:t>
            </w:r>
          </w:p>
        </w:tc>
      </w:tr>
      <w:tr w:rsidR="00237A65" w:rsidRPr="0012780E" w14:paraId="6BDAF7EE" w14:textId="77777777" w:rsidTr="00237A65">
        <w:tc>
          <w:tcPr>
            <w:tcW w:w="542" w:type="dxa"/>
          </w:tcPr>
          <w:p w14:paraId="2D045B53" w14:textId="77777777" w:rsidR="00237A65" w:rsidRPr="00CA3C29" w:rsidRDefault="00237A65" w:rsidP="002F5E74">
            <w:pPr>
              <w:widowControl w:val="0"/>
              <w:rPr>
                <w:sz w:val="22"/>
                <w:szCs w:val="22"/>
              </w:rPr>
            </w:pPr>
          </w:p>
        </w:tc>
        <w:tc>
          <w:tcPr>
            <w:tcW w:w="2748" w:type="dxa"/>
          </w:tcPr>
          <w:p w14:paraId="1B304E94" w14:textId="77777777" w:rsidR="00237A65" w:rsidRPr="00CA3C29" w:rsidRDefault="00237A65" w:rsidP="002F5E74">
            <w:pPr>
              <w:widowControl w:val="0"/>
              <w:rPr>
                <w:sz w:val="22"/>
                <w:szCs w:val="22"/>
              </w:rPr>
            </w:pPr>
            <w:r w:rsidRPr="00CA3C29">
              <w:rPr>
                <w:sz w:val="22"/>
                <w:szCs w:val="22"/>
              </w:rPr>
              <w:t>Итого в %</w:t>
            </w:r>
          </w:p>
        </w:tc>
        <w:tc>
          <w:tcPr>
            <w:tcW w:w="708" w:type="dxa"/>
          </w:tcPr>
          <w:p w14:paraId="27434BEC" w14:textId="77777777" w:rsidR="00237A65" w:rsidRPr="00CA3C29" w:rsidRDefault="00237A65" w:rsidP="002F5E74">
            <w:pPr>
              <w:widowControl w:val="0"/>
              <w:jc w:val="center"/>
              <w:rPr>
                <w:b/>
                <w:sz w:val="22"/>
                <w:szCs w:val="22"/>
              </w:rPr>
            </w:pPr>
            <w:r w:rsidRPr="00CA3C29">
              <w:rPr>
                <w:b/>
                <w:sz w:val="22"/>
                <w:szCs w:val="22"/>
              </w:rPr>
              <w:t>100</w:t>
            </w:r>
          </w:p>
        </w:tc>
        <w:tc>
          <w:tcPr>
            <w:tcW w:w="993" w:type="dxa"/>
          </w:tcPr>
          <w:p w14:paraId="5BC47380" w14:textId="1520BC49" w:rsidR="00237A65" w:rsidRPr="00CA3C29" w:rsidRDefault="00664298" w:rsidP="002F5E74">
            <w:pPr>
              <w:widowControl w:val="0"/>
              <w:jc w:val="center"/>
              <w:rPr>
                <w:b/>
                <w:sz w:val="22"/>
                <w:szCs w:val="22"/>
              </w:rPr>
            </w:pPr>
            <w:r w:rsidRPr="00CA3C29">
              <w:rPr>
                <w:b/>
                <w:sz w:val="22"/>
                <w:szCs w:val="22"/>
              </w:rPr>
              <w:t>28</w:t>
            </w:r>
          </w:p>
        </w:tc>
        <w:tc>
          <w:tcPr>
            <w:tcW w:w="850" w:type="dxa"/>
          </w:tcPr>
          <w:p w14:paraId="1A8FDC61" w14:textId="705A3E80" w:rsidR="00237A65" w:rsidRPr="00CA3C29" w:rsidRDefault="00664298" w:rsidP="002F5E74">
            <w:pPr>
              <w:widowControl w:val="0"/>
              <w:jc w:val="center"/>
              <w:rPr>
                <w:b/>
                <w:sz w:val="22"/>
                <w:szCs w:val="22"/>
              </w:rPr>
            </w:pPr>
            <w:r w:rsidRPr="00CA3C29">
              <w:rPr>
                <w:b/>
                <w:sz w:val="22"/>
                <w:szCs w:val="22"/>
              </w:rPr>
              <w:t>6</w:t>
            </w:r>
          </w:p>
        </w:tc>
        <w:tc>
          <w:tcPr>
            <w:tcW w:w="1276" w:type="dxa"/>
          </w:tcPr>
          <w:p w14:paraId="1C0637C7" w14:textId="4343E1FC" w:rsidR="00237A65" w:rsidRPr="00CA3C29" w:rsidRDefault="00664298" w:rsidP="002F5E74">
            <w:pPr>
              <w:widowControl w:val="0"/>
              <w:jc w:val="center"/>
              <w:rPr>
                <w:b/>
                <w:sz w:val="22"/>
                <w:szCs w:val="22"/>
              </w:rPr>
            </w:pPr>
            <w:r w:rsidRPr="00CA3C29">
              <w:rPr>
                <w:b/>
                <w:sz w:val="22"/>
                <w:szCs w:val="22"/>
              </w:rPr>
              <w:t>22</w:t>
            </w:r>
          </w:p>
        </w:tc>
        <w:tc>
          <w:tcPr>
            <w:tcW w:w="992" w:type="dxa"/>
          </w:tcPr>
          <w:p w14:paraId="35968C29" w14:textId="551D4EAF" w:rsidR="00237A65" w:rsidRPr="00CA3C29" w:rsidRDefault="00664298" w:rsidP="002F5E74">
            <w:pPr>
              <w:widowControl w:val="0"/>
              <w:jc w:val="center"/>
              <w:rPr>
                <w:b/>
                <w:sz w:val="22"/>
                <w:szCs w:val="22"/>
              </w:rPr>
            </w:pPr>
            <w:r w:rsidRPr="00CA3C29">
              <w:rPr>
                <w:b/>
                <w:sz w:val="22"/>
                <w:szCs w:val="22"/>
              </w:rPr>
              <w:t>72</w:t>
            </w:r>
          </w:p>
        </w:tc>
        <w:tc>
          <w:tcPr>
            <w:tcW w:w="2126" w:type="dxa"/>
          </w:tcPr>
          <w:p w14:paraId="6B8BC394" w14:textId="77777777" w:rsidR="00237A65" w:rsidRPr="0012780E" w:rsidRDefault="00237A65" w:rsidP="002F5E74">
            <w:pPr>
              <w:widowControl w:val="0"/>
              <w:jc w:val="center"/>
              <w:rPr>
                <w:sz w:val="22"/>
                <w:szCs w:val="22"/>
              </w:rPr>
            </w:pPr>
          </w:p>
        </w:tc>
      </w:tr>
    </w:tbl>
    <w:p w14:paraId="1120918E" w14:textId="77777777" w:rsidR="009643EE" w:rsidRDefault="009643EE" w:rsidP="009643EE">
      <w:pPr>
        <w:widowControl w:val="0"/>
        <w:autoSpaceDE w:val="0"/>
        <w:autoSpaceDN w:val="0"/>
        <w:adjustRightInd w:val="0"/>
        <w:ind w:left="-142"/>
        <w:jc w:val="both"/>
        <w:rPr>
          <w:sz w:val="22"/>
          <w:szCs w:val="22"/>
        </w:rPr>
      </w:pPr>
      <w:r w:rsidRPr="00BA6B3E">
        <w:rPr>
          <w:sz w:val="22"/>
          <w:szCs w:val="22"/>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AE9196A" w14:textId="77777777" w:rsidR="002F5E74" w:rsidRDefault="002F5E74" w:rsidP="002F5E74">
      <w:pPr>
        <w:widowControl w:val="0"/>
        <w:tabs>
          <w:tab w:val="left" w:pos="540"/>
        </w:tabs>
        <w:ind w:left="-426" w:right="282"/>
        <w:contextualSpacing/>
        <w:rPr>
          <w:b/>
          <w:bCs/>
          <w:i/>
          <w:sz w:val="28"/>
          <w:szCs w:val="28"/>
        </w:rPr>
      </w:pPr>
    </w:p>
    <w:p w14:paraId="50A57290" w14:textId="618781EB" w:rsidR="00237A65" w:rsidRPr="0012780E" w:rsidRDefault="00993A3D" w:rsidP="002F5E74">
      <w:pPr>
        <w:widowControl w:val="0"/>
        <w:tabs>
          <w:tab w:val="left" w:pos="540"/>
        </w:tabs>
        <w:ind w:left="-426" w:right="282"/>
        <w:contextualSpacing/>
        <w:rPr>
          <w:b/>
          <w:i/>
          <w:sz w:val="28"/>
          <w:szCs w:val="28"/>
        </w:rPr>
      </w:pPr>
      <w:r w:rsidRPr="002F5E74">
        <w:rPr>
          <w:b/>
          <w:bCs/>
          <w:i/>
          <w:sz w:val="28"/>
          <w:szCs w:val="28"/>
        </w:rPr>
        <w:lastRenderedPageBreak/>
        <w:t xml:space="preserve">Направленность программы магистратуры </w:t>
      </w:r>
      <w:r w:rsidR="00F42CEB" w:rsidRPr="002F5E74">
        <w:rPr>
          <w:b/>
          <w:i/>
          <w:sz w:val="28"/>
          <w:szCs w:val="28"/>
        </w:rPr>
        <w:t>«Корпоративная отчетность и право в бизнесе»</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23"/>
        <w:gridCol w:w="809"/>
        <w:gridCol w:w="879"/>
        <w:gridCol w:w="992"/>
        <w:gridCol w:w="1276"/>
        <w:gridCol w:w="1105"/>
        <w:gridCol w:w="2155"/>
      </w:tblGrid>
      <w:tr w:rsidR="00237A65" w:rsidRPr="0012780E" w14:paraId="0B7EB0DB" w14:textId="77777777" w:rsidTr="00237A65">
        <w:tc>
          <w:tcPr>
            <w:tcW w:w="709" w:type="dxa"/>
            <w:vMerge w:val="restart"/>
            <w:shd w:val="clear" w:color="auto" w:fill="auto"/>
          </w:tcPr>
          <w:p w14:paraId="7628DAEC" w14:textId="77777777" w:rsidR="00237A65" w:rsidRPr="0012780E" w:rsidRDefault="00237A65" w:rsidP="002F5E74">
            <w:pPr>
              <w:widowControl w:val="0"/>
              <w:jc w:val="both"/>
              <w:rPr>
                <w:b/>
                <w:sz w:val="22"/>
                <w:szCs w:val="22"/>
              </w:rPr>
            </w:pPr>
            <w:r w:rsidRPr="0012780E">
              <w:rPr>
                <w:b/>
                <w:sz w:val="22"/>
                <w:szCs w:val="22"/>
              </w:rPr>
              <w:t xml:space="preserve">№ </w:t>
            </w:r>
            <w:proofErr w:type="spellStart"/>
            <w:r w:rsidRPr="0012780E">
              <w:rPr>
                <w:b/>
                <w:sz w:val="22"/>
                <w:szCs w:val="22"/>
              </w:rPr>
              <w:t>п.п</w:t>
            </w:r>
            <w:proofErr w:type="spellEnd"/>
            <w:r w:rsidRPr="0012780E">
              <w:rPr>
                <w:b/>
                <w:sz w:val="22"/>
                <w:szCs w:val="22"/>
              </w:rPr>
              <w:t>.</w:t>
            </w:r>
          </w:p>
        </w:tc>
        <w:tc>
          <w:tcPr>
            <w:tcW w:w="2423" w:type="dxa"/>
            <w:vMerge w:val="restart"/>
            <w:shd w:val="clear" w:color="auto" w:fill="auto"/>
          </w:tcPr>
          <w:p w14:paraId="18637D0F" w14:textId="77777777" w:rsidR="00237A65" w:rsidRPr="0012780E" w:rsidRDefault="00237A65" w:rsidP="002F5E74">
            <w:pPr>
              <w:widowControl w:val="0"/>
              <w:jc w:val="both"/>
              <w:rPr>
                <w:b/>
                <w:sz w:val="22"/>
                <w:szCs w:val="22"/>
              </w:rPr>
            </w:pPr>
            <w:r w:rsidRPr="0012780E">
              <w:rPr>
                <w:b/>
                <w:sz w:val="22"/>
                <w:szCs w:val="22"/>
              </w:rPr>
              <w:t xml:space="preserve">Наименование </w:t>
            </w:r>
          </w:p>
          <w:p w14:paraId="3BC15C86" w14:textId="77777777" w:rsidR="00237A65" w:rsidRPr="0012780E" w:rsidRDefault="00237A65" w:rsidP="002F5E74">
            <w:pPr>
              <w:widowControl w:val="0"/>
              <w:jc w:val="both"/>
              <w:rPr>
                <w:b/>
                <w:sz w:val="22"/>
                <w:szCs w:val="22"/>
              </w:rPr>
            </w:pPr>
            <w:r w:rsidRPr="0012780E">
              <w:rPr>
                <w:b/>
                <w:sz w:val="22"/>
                <w:szCs w:val="22"/>
              </w:rPr>
              <w:t>темы дисциплины</w:t>
            </w:r>
          </w:p>
        </w:tc>
        <w:tc>
          <w:tcPr>
            <w:tcW w:w="5061" w:type="dxa"/>
            <w:gridSpan w:val="5"/>
          </w:tcPr>
          <w:p w14:paraId="040763BD" w14:textId="77777777" w:rsidR="00237A65" w:rsidRPr="0012780E" w:rsidRDefault="00237A65" w:rsidP="002F5E74">
            <w:pPr>
              <w:widowControl w:val="0"/>
              <w:jc w:val="center"/>
              <w:rPr>
                <w:b/>
                <w:sz w:val="22"/>
                <w:szCs w:val="22"/>
              </w:rPr>
            </w:pPr>
            <w:r w:rsidRPr="0012780E">
              <w:rPr>
                <w:b/>
                <w:sz w:val="22"/>
                <w:szCs w:val="22"/>
              </w:rPr>
              <w:t>Трудоемкость в часах</w:t>
            </w:r>
          </w:p>
        </w:tc>
        <w:tc>
          <w:tcPr>
            <w:tcW w:w="2155" w:type="dxa"/>
            <w:vMerge w:val="restart"/>
            <w:shd w:val="clear" w:color="auto" w:fill="auto"/>
          </w:tcPr>
          <w:p w14:paraId="2A8A0215" w14:textId="77777777" w:rsidR="00237A65" w:rsidRPr="0012780E" w:rsidRDefault="00237A65" w:rsidP="002F5E74">
            <w:pPr>
              <w:widowControl w:val="0"/>
              <w:jc w:val="both"/>
              <w:rPr>
                <w:sz w:val="22"/>
                <w:szCs w:val="22"/>
              </w:rPr>
            </w:pPr>
            <w:r w:rsidRPr="0012780E">
              <w:rPr>
                <w:sz w:val="22"/>
                <w:szCs w:val="22"/>
              </w:rPr>
              <w:t>Формы текущего контроля успеваемости</w:t>
            </w:r>
          </w:p>
        </w:tc>
      </w:tr>
      <w:tr w:rsidR="00D965AD" w:rsidRPr="0012780E" w14:paraId="2286BE18" w14:textId="77777777" w:rsidTr="00237A65">
        <w:tc>
          <w:tcPr>
            <w:tcW w:w="709" w:type="dxa"/>
            <w:vMerge/>
            <w:shd w:val="clear" w:color="auto" w:fill="auto"/>
          </w:tcPr>
          <w:p w14:paraId="16537124" w14:textId="77777777" w:rsidR="00D965AD" w:rsidRPr="0012780E" w:rsidRDefault="00D965AD" w:rsidP="002F5E74">
            <w:pPr>
              <w:widowControl w:val="0"/>
              <w:jc w:val="both"/>
              <w:rPr>
                <w:sz w:val="22"/>
                <w:szCs w:val="22"/>
              </w:rPr>
            </w:pPr>
          </w:p>
        </w:tc>
        <w:tc>
          <w:tcPr>
            <w:tcW w:w="2423" w:type="dxa"/>
            <w:vMerge/>
            <w:shd w:val="clear" w:color="auto" w:fill="auto"/>
          </w:tcPr>
          <w:p w14:paraId="1A2832AB" w14:textId="77777777" w:rsidR="00D965AD" w:rsidRPr="0012780E" w:rsidRDefault="00D965AD" w:rsidP="002F5E74">
            <w:pPr>
              <w:widowControl w:val="0"/>
              <w:jc w:val="both"/>
              <w:rPr>
                <w:sz w:val="22"/>
                <w:szCs w:val="22"/>
              </w:rPr>
            </w:pPr>
          </w:p>
        </w:tc>
        <w:tc>
          <w:tcPr>
            <w:tcW w:w="809" w:type="dxa"/>
            <w:vMerge w:val="restart"/>
            <w:shd w:val="clear" w:color="auto" w:fill="auto"/>
          </w:tcPr>
          <w:p w14:paraId="132C93A1" w14:textId="77777777" w:rsidR="00D965AD" w:rsidRPr="0012780E" w:rsidRDefault="00D965AD" w:rsidP="002F5E74">
            <w:pPr>
              <w:widowControl w:val="0"/>
              <w:jc w:val="both"/>
              <w:rPr>
                <w:sz w:val="22"/>
                <w:szCs w:val="22"/>
              </w:rPr>
            </w:pPr>
            <w:r w:rsidRPr="0012780E">
              <w:rPr>
                <w:sz w:val="22"/>
                <w:szCs w:val="22"/>
              </w:rPr>
              <w:t>Всего</w:t>
            </w:r>
          </w:p>
        </w:tc>
        <w:tc>
          <w:tcPr>
            <w:tcW w:w="3147" w:type="dxa"/>
            <w:gridSpan w:val="3"/>
            <w:shd w:val="clear" w:color="auto" w:fill="auto"/>
          </w:tcPr>
          <w:p w14:paraId="3028423C" w14:textId="3C435BEB" w:rsidR="00D965AD" w:rsidRPr="0012780E" w:rsidRDefault="00D965AD" w:rsidP="002F5E74">
            <w:pPr>
              <w:widowControl w:val="0"/>
              <w:jc w:val="center"/>
              <w:rPr>
                <w:sz w:val="22"/>
                <w:szCs w:val="22"/>
              </w:rPr>
            </w:pPr>
            <w:r w:rsidRPr="0012780E">
              <w:rPr>
                <w:sz w:val="22"/>
                <w:szCs w:val="22"/>
              </w:rPr>
              <w:t>Контактная работа - Аудиторная работа</w:t>
            </w:r>
            <w:r w:rsidR="00BB5D24">
              <w:rPr>
                <w:sz w:val="22"/>
                <w:szCs w:val="22"/>
              </w:rPr>
              <w:t>*</w:t>
            </w:r>
          </w:p>
        </w:tc>
        <w:tc>
          <w:tcPr>
            <w:tcW w:w="1105" w:type="dxa"/>
            <w:vMerge w:val="restart"/>
            <w:shd w:val="clear" w:color="auto" w:fill="auto"/>
          </w:tcPr>
          <w:p w14:paraId="1381BADC" w14:textId="77777777" w:rsidR="00D965AD" w:rsidRPr="0012780E" w:rsidRDefault="00D965AD" w:rsidP="002F5E74">
            <w:pPr>
              <w:widowControl w:val="0"/>
              <w:jc w:val="both"/>
              <w:rPr>
                <w:sz w:val="22"/>
                <w:szCs w:val="22"/>
              </w:rPr>
            </w:pPr>
            <w:r w:rsidRPr="0012780E">
              <w:rPr>
                <w:sz w:val="22"/>
                <w:szCs w:val="22"/>
              </w:rPr>
              <w:t>Самостоятельная работа</w:t>
            </w:r>
          </w:p>
        </w:tc>
        <w:tc>
          <w:tcPr>
            <w:tcW w:w="2155" w:type="dxa"/>
            <w:vMerge/>
            <w:shd w:val="clear" w:color="auto" w:fill="auto"/>
          </w:tcPr>
          <w:p w14:paraId="72EA5333" w14:textId="77777777" w:rsidR="00D965AD" w:rsidRPr="0012780E" w:rsidRDefault="00D965AD" w:rsidP="002F5E74">
            <w:pPr>
              <w:widowControl w:val="0"/>
              <w:jc w:val="both"/>
              <w:rPr>
                <w:sz w:val="22"/>
                <w:szCs w:val="22"/>
              </w:rPr>
            </w:pPr>
          </w:p>
        </w:tc>
      </w:tr>
      <w:tr w:rsidR="00237A65" w:rsidRPr="0012780E" w14:paraId="5D495E42" w14:textId="77777777" w:rsidTr="00237A65">
        <w:tc>
          <w:tcPr>
            <w:tcW w:w="709" w:type="dxa"/>
            <w:vMerge/>
            <w:shd w:val="clear" w:color="auto" w:fill="auto"/>
          </w:tcPr>
          <w:p w14:paraId="26376E38" w14:textId="77777777" w:rsidR="00237A65" w:rsidRPr="0012780E" w:rsidRDefault="00237A65" w:rsidP="002F5E74">
            <w:pPr>
              <w:widowControl w:val="0"/>
              <w:jc w:val="both"/>
              <w:rPr>
                <w:sz w:val="22"/>
                <w:szCs w:val="22"/>
              </w:rPr>
            </w:pPr>
          </w:p>
        </w:tc>
        <w:tc>
          <w:tcPr>
            <w:tcW w:w="2423" w:type="dxa"/>
            <w:vMerge/>
            <w:shd w:val="clear" w:color="auto" w:fill="auto"/>
          </w:tcPr>
          <w:p w14:paraId="378C2978" w14:textId="77777777" w:rsidR="00237A65" w:rsidRPr="0012780E" w:rsidRDefault="00237A65" w:rsidP="002F5E74">
            <w:pPr>
              <w:widowControl w:val="0"/>
              <w:jc w:val="both"/>
              <w:rPr>
                <w:sz w:val="22"/>
                <w:szCs w:val="22"/>
              </w:rPr>
            </w:pPr>
          </w:p>
        </w:tc>
        <w:tc>
          <w:tcPr>
            <w:tcW w:w="809" w:type="dxa"/>
            <w:vMerge/>
            <w:shd w:val="clear" w:color="auto" w:fill="auto"/>
          </w:tcPr>
          <w:p w14:paraId="171FB33E" w14:textId="77777777" w:rsidR="00237A65" w:rsidRPr="0012780E" w:rsidRDefault="00237A65" w:rsidP="002F5E74">
            <w:pPr>
              <w:widowControl w:val="0"/>
              <w:jc w:val="both"/>
              <w:rPr>
                <w:sz w:val="22"/>
                <w:szCs w:val="22"/>
              </w:rPr>
            </w:pPr>
          </w:p>
        </w:tc>
        <w:tc>
          <w:tcPr>
            <w:tcW w:w="879" w:type="dxa"/>
            <w:shd w:val="clear" w:color="auto" w:fill="auto"/>
          </w:tcPr>
          <w:p w14:paraId="362C126A" w14:textId="77777777" w:rsidR="00237A65" w:rsidRPr="0012780E" w:rsidRDefault="00237A65" w:rsidP="002F5E74">
            <w:pPr>
              <w:widowControl w:val="0"/>
              <w:ind w:left="-77" w:right="7"/>
              <w:jc w:val="both"/>
              <w:rPr>
                <w:sz w:val="22"/>
                <w:szCs w:val="22"/>
              </w:rPr>
            </w:pPr>
            <w:r w:rsidRPr="0012780E">
              <w:rPr>
                <w:sz w:val="22"/>
                <w:szCs w:val="22"/>
              </w:rPr>
              <w:t>Общая</w:t>
            </w:r>
          </w:p>
        </w:tc>
        <w:tc>
          <w:tcPr>
            <w:tcW w:w="992" w:type="dxa"/>
            <w:shd w:val="clear" w:color="auto" w:fill="auto"/>
          </w:tcPr>
          <w:p w14:paraId="53CB2B86" w14:textId="77777777" w:rsidR="00237A65" w:rsidRPr="0012780E" w:rsidRDefault="00237A65" w:rsidP="002F5E74">
            <w:pPr>
              <w:widowControl w:val="0"/>
              <w:jc w:val="both"/>
              <w:rPr>
                <w:sz w:val="22"/>
                <w:szCs w:val="22"/>
              </w:rPr>
            </w:pPr>
            <w:r w:rsidRPr="0012780E">
              <w:rPr>
                <w:sz w:val="22"/>
                <w:szCs w:val="22"/>
              </w:rPr>
              <w:t>Лекции</w:t>
            </w:r>
          </w:p>
        </w:tc>
        <w:tc>
          <w:tcPr>
            <w:tcW w:w="1276" w:type="dxa"/>
            <w:shd w:val="clear" w:color="auto" w:fill="auto"/>
          </w:tcPr>
          <w:p w14:paraId="3451844E" w14:textId="77777777" w:rsidR="00237A65" w:rsidRPr="0012780E" w:rsidRDefault="00237A65" w:rsidP="002F5E74">
            <w:pPr>
              <w:widowControl w:val="0"/>
              <w:jc w:val="both"/>
              <w:rPr>
                <w:sz w:val="22"/>
                <w:szCs w:val="22"/>
              </w:rPr>
            </w:pPr>
            <w:r w:rsidRPr="0012780E">
              <w:rPr>
                <w:sz w:val="22"/>
                <w:szCs w:val="22"/>
              </w:rPr>
              <w:t>Семинарские занятия</w:t>
            </w:r>
          </w:p>
        </w:tc>
        <w:tc>
          <w:tcPr>
            <w:tcW w:w="1105" w:type="dxa"/>
            <w:vMerge/>
            <w:shd w:val="clear" w:color="auto" w:fill="auto"/>
          </w:tcPr>
          <w:p w14:paraId="364D68E5" w14:textId="77777777" w:rsidR="00237A65" w:rsidRPr="0012780E" w:rsidRDefault="00237A65" w:rsidP="002F5E74">
            <w:pPr>
              <w:widowControl w:val="0"/>
              <w:jc w:val="both"/>
              <w:rPr>
                <w:sz w:val="22"/>
                <w:szCs w:val="22"/>
              </w:rPr>
            </w:pPr>
          </w:p>
        </w:tc>
        <w:tc>
          <w:tcPr>
            <w:tcW w:w="2155" w:type="dxa"/>
            <w:vMerge/>
            <w:shd w:val="clear" w:color="auto" w:fill="auto"/>
          </w:tcPr>
          <w:p w14:paraId="52BDFABF" w14:textId="77777777" w:rsidR="00237A65" w:rsidRPr="0012780E" w:rsidRDefault="00237A65" w:rsidP="002F5E74">
            <w:pPr>
              <w:widowControl w:val="0"/>
              <w:jc w:val="both"/>
              <w:rPr>
                <w:sz w:val="22"/>
                <w:szCs w:val="22"/>
              </w:rPr>
            </w:pPr>
          </w:p>
        </w:tc>
      </w:tr>
      <w:tr w:rsidR="00237A65" w:rsidRPr="0012780E" w14:paraId="3780630F" w14:textId="77777777" w:rsidTr="00237A65">
        <w:tc>
          <w:tcPr>
            <w:tcW w:w="709" w:type="dxa"/>
            <w:shd w:val="clear" w:color="auto" w:fill="auto"/>
          </w:tcPr>
          <w:p w14:paraId="62B1E0E4" w14:textId="77777777" w:rsidR="00237A65" w:rsidRPr="0012780E" w:rsidRDefault="00237A65" w:rsidP="002F5E74">
            <w:pPr>
              <w:widowControl w:val="0"/>
              <w:jc w:val="both"/>
              <w:rPr>
                <w:sz w:val="22"/>
                <w:szCs w:val="22"/>
              </w:rPr>
            </w:pPr>
            <w:r w:rsidRPr="0012780E">
              <w:rPr>
                <w:sz w:val="22"/>
                <w:szCs w:val="22"/>
              </w:rPr>
              <w:t>1.</w:t>
            </w:r>
          </w:p>
        </w:tc>
        <w:tc>
          <w:tcPr>
            <w:tcW w:w="2423" w:type="dxa"/>
            <w:shd w:val="clear" w:color="auto" w:fill="auto"/>
          </w:tcPr>
          <w:p w14:paraId="5D0D7FA4" w14:textId="77777777" w:rsidR="00237A65" w:rsidRPr="0012780E" w:rsidRDefault="00237A65" w:rsidP="002F5E74">
            <w:pPr>
              <w:pStyle w:val="37"/>
              <w:keepNext w:val="0"/>
              <w:widowControl w:val="0"/>
              <w:jc w:val="both"/>
              <w:rPr>
                <w:b/>
                <w:sz w:val="22"/>
                <w:szCs w:val="22"/>
              </w:rPr>
            </w:pPr>
            <w:bookmarkStart w:id="45" w:name="_Toc90629664"/>
            <w:bookmarkStart w:id="46" w:name="_Toc90629866"/>
            <w:bookmarkStart w:id="47" w:name="_Toc153981394"/>
            <w:bookmarkStart w:id="48" w:name="_Toc153981540"/>
            <w:bookmarkStart w:id="49" w:name="_Toc153981589"/>
            <w:r w:rsidRPr="0012780E">
              <w:rPr>
                <w:rStyle w:val="aff"/>
                <w:b w:val="0"/>
                <w:sz w:val="22"/>
                <w:szCs w:val="22"/>
              </w:rPr>
              <w:t>Фальсификация бухгалтерской (финансовой) отчетности – теоретические представления и последствия в условиях глобального рынка</w:t>
            </w:r>
            <w:bookmarkEnd w:id="45"/>
            <w:bookmarkEnd w:id="46"/>
            <w:bookmarkEnd w:id="47"/>
            <w:bookmarkEnd w:id="48"/>
            <w:bookmarkEnd w:id="49"/>
          </w:p>
        </w:tc>
        <w:tc>
          <w:tcPr>
            <w:tcW w:w="809" w:type="dxa"/>
            <w:shd w:val="clear" w:color="auto" w:fill="auto"/>
          </w:tcPr>
          <w:p w14:paraId="69E6973C" w14:textId="77777777" w:rsidR="00237A65" w:rsidRPr="0012780E" w:rsidRDefault="00237A65" w:rsidP="002F5E74">
            <w:pPr>
              <w:widowControl w:val="0"/>
              <w:jc w:val="center"/>
              <w:rPr>
                <w:sz w:val="22"/>
                <w:szCs w:val="22"/>
              </w:rPr>
            </w:pPr>
            <w:r w:rsidRPr="0012780E">
              <w:rPr>
                <w:sz w:val="22"/>
                <w:szCs w:val="22"/>
              </w:rPr>
              <w:t>18</w:t>
            </w:r>
          </w:p>
        </w:tc>
        <w:tc>
          <w:tcPr>
            <w:tcW w:w="879" w:type="dxa"/>
            <w:shd w:val="clear" w:color="auto" w:fill="auto"/>
          </w:tcPr>
          <w:p w14:paraId="4E44BEC6" w14:textId="3F66D7AE" w:rsidR="00237A65" w:rsidRPr="0012780E" w:rsidRDefault="00D42F6E" w:rsidP="002F5E74">
            <w:pPr>
              <w:widowControl w:val="0"/>
              <w:jc w:val="center"/>
              <w:rPr>
                <w:sz w:val="22"/>
                <w:szCs w:val="22"/>
              </w:rPr>
            </w:pPr>
            <w:r w:rsidRPr="0012780E">
              <w:rPr>
                <w:sz w:val="22"/>
                <w:szCs w:val="22"/>
              </w:rPr>
              <w:t>5</w:t>
            </w:r>
          </w:p>
        </w:tc>
        <w:tc>
          <w:tcPr>
            <w:tcW w:w="992" w:type="dxa"/>
            <w:shd w:val="clear" w:color="auto" w:fill="auto"/>
          </w:tcPr>
          <w:p w14:paraId="3E5793F0" w14:textId="5CA81619" w:rsidR="00237A65" w:rsidRPr="0012780E" w:rsidRDefault="00D42F6E" w:rsidP="002F5E74">
            <w:pPr>
              <w:widowControl w:val="0"/>
              <w:jc w:val="center"/>
              <w:rPr>
                <w:sz w:val="22"/>
                <w:szCs w:val="22"/>
              </w:rPr>
            </w:pPr>
            <w:r w:rsidRPr="0012780E">
              <w:rPr>
                <w:sz w:val="22"/>
                <w:szCs w:val="22"/>
              </w:rPr>
              <w:t>1</w:t>
            </w:r>
          </w:p>
          <w:p w14:paraId="40D32824" w14:textId="77777777" w:rsidR="00237A65" w:rsidRPr="0012780E" w:rsidRDefault="00237A65" w:rsidP="002F5E74">
            <w:pPr>
              <w:widowControl w:val="0"/>
              <w:jc w:val="center"/>
              <w:rPr>
                <w:sz w:val="22"/>
                <w:szCs w:val="22"/>
              </w:rPr>
            </w:pPr>
          </w:p>
        </w:tc>
        <w:tc>
          <w:tcPr>
            <w:tcW w:w="1276" w:type="dxa"/>
            <w:shd w:val="clear" w:color="auto" w:fill="auto"/>
          </w:tcPr>
          <w:p w14:paraId="7FB7D1A1" w14:textId="6AF970E7" w:rsidR="00237A65" w:rsidRPr="0012780E" w:rsidRDefault="00D42F6E" w:rsidP="002F5E74">
            <w:pPr>
              <w:widowControl w:val="0"/>
              <w:jc w:val="center"/>
              <w:rPr>
                <w:sz w:val="22"/>
                <w:szCs w:val="22"/>
              </w:rPr>
            </w:pPr>
            <w:r w:rsidRPr="0012780E">
              <w:rPr>
                <w:sz w:val="22"/>
                <w:szCs w:val="22"/>
              </w:rPr>
              <w:t>4</w:t>
            </w:r>
          </w:p>
        </w:tc>
        <w:tc>
          <w:tcPr>
            <w:tcW w:w="1105" w:type="dxa"/>
            <w:shd w:val="clear" w:color="auto" w:fill="auto"/>
          </w:tcPr>
          <w:p w14:paraId="49F2048D" w14:textId="1E9E5D07" w:rsidR="00237A65" w:rsidRPr="0012780E" w:rsidRDefault="00D42F6E" w:rsidP="002F5E74">
            <w:pPr>
              <w:widowControl w:val="0"/>
              <w:jc w:val="center"/>
              <w:rPr>
                <w:sz w:val="22"/>
                <w:szCs w:val="22"/>
              </w:rPr>
            </w:pPr>
            <w:r w:rsidRPr="0012780E">
              <w:rPr>
                <w:sz w:val="22"/>
                <w:szCs w:val="22"/>
              </w:rPr>
              <w:t>13</w:t>
            </w:r>
          </w:p>
        </w:tc>
        <w:tc>
          <w:tcPr>
            <w:tcW w:w="2155" w:type="dxa"/>
            <w:shd w:val="clear" w:color="auto" w:fill="auto"/>
          </w:tcPr>
          <w:p w14:paraId="64A560D3"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67B62172" w14:textId="77777777" w:rsidTr="00237A65">
        <w:tc>
          <w:tcPr>
            <w:tcW w:w="709" w:type="dxa"/>
            <w:shd w:val="clear" w:color="auto" w:fill="auto"/>
          </w:tcPr>
          <w:p w14:paraId="5364F936" w14:textId="77777777" w:rsidR="00237A65" w:rsidRPr="0012780E" w:rsidRDefault="00237A65" w:rsidP="002F5E74">
            <w:pPr>
              <w:widowControl w:val="0"/>
              <w:jc w:val="both"/>
              <w:rPr>
                <w:sz w:val="22"/>
                <w:szCs w:val="22"/>
              </w:rPr>
            </w:pPr>
            <w:r w:rsidRPr="0012780E">
              <w:rPr>
                <w:sz w:val="22"/>
                <w:szCs w:val="22"/>
              </w:rPr>
              <w:t>2.</w:t>
            </w:r>
          </w:p>
        </w:tc>
        <w:tc>
          <w:tcPr>
            <w:tcW w:w="2423" w:type="dxa"/>
            <w:shd w:val="clear" w:color="auto" w:fill="auto"/>
          </w:tcPr>
          <w:p w14:paraId="63B96063" w14:textId="77777777" w:rsidR="00237A65" w:rsidRPr="0012780E" w:rsidRDefault="00237A65" w:rsidP="002F5E74">
            <w:pPr>
              <w:pStyle w:val="37"/>
              <w:keepNext w:val="0"/>
              <w:widowControl w:val="0"/>
              <w:jc w:val="both"/>
              <w:rPr>
                <w:b/>
                <w:sz w:val="22"/>
                <w:szCs w:val="22"/>
              </w:rPr>
            </w:pPr>
            <w:bookmarkStart w:id="50" w:name="_Toc90629665"/>
            <w:bookmarkStart w:id="51" w:name="_Toc90629867"/>
            <w:bookmarkStart w:id="52" w:name="_Toc153981395"/>
            <w:bookmarkStart w:id="53" w:name="_Toc153981541"/>
            <w:bookmarkStart w:id="54" w:name="_Toc153981590"/>
            <w:r w:rsidRPr="0012780E">
              <w:rPr>
                <w:rStyle w:val="aff"/>
                <w:b w:val="0"/>
                <w:sz w:val="22"/>
                <w:szCs w:val="22"/>
              </w:rPr>
              <w:t>Система корпоративного управления и ее влияние на возможность фальсификации бухгалтерской (финансовой) отчетности</w:t>
            </w:r>
            <w:bookmarkEnd w:id="50"/>
            <w:bookmarkEnd w:id="51"/>
            <w:bookmarkEnd w:id="52"/>
            <w:bookmarkEnd w:id="53"/>
            <w:bookmarkEnd w:id="54"/>
          </w:p>
        </w:tc>
        <w:tc>
          <w:tcPr>
            <w:tcW w:w="809" w:type="dxa"/>
            <w:shd w:val="clear" w:color="auto" w:fill="auto"/>
          </w:tcPr>
          <w:p w14:paraId="59B392A6" w14:textId="77777777" w:rsidR="00237A65" w:rsidRPr="0012780E" w:rsidRDefault="00237A65" w:rsidP="002F5E74">
            <w:pPr>
              <w:widowControl w:val="0"/>
              <w:jc w:val="center"/>
              <w:rPr>
                <w:sz w:val="22"/>
                <w:szCs w:val="22"/>
              </w:rPr>
            </w:pPr>
            <w:r w:rsidRPr="0012780E">
              <w:rPr>
                <w:sz w:val="22"/>
                <w:szCs w:val="22"/>
              </w:rPr>
              <w:t>18</w:t>
            </w:r>
          </w:p>
        </w:tc>
        <w:tc>
          <w:tcPr>
            <w:tcW w:w="879" w:type="dxa"/>
            <w:shd w:val="clear" w:color="auto" w:fill="auto"/>
          </w:tcPr>
          <w:p w14:paraId="590DDE98" w14:textId="3C02FC1F" w:rsidR="00237A65" w:rsidRPr="0012780E" w:rsidRDefault="00D42F6E" w:rsidP="002F5E74">
            <w:pPr>
              <w:widowControl w:val="0"/>
              <w:jc w:val="center"/>
              <w:rPr>
                <w:sz w:val="22"/>
                <w:szCs w:val="22"/>
              </w:rPr>
            </w:pPr>
            <w:r w:rsidRPr="0012780E">
              <w:rPr>
                <w:sz w:val="22"/>
                <w:szCs w:val="22"/>
              </w:rPr>
              <w:t>5</w:t>
            </w:r>
          </w:p>
        </w:tc>
        <w:tc>
          <w:tcPr>
            <w:tcW w:w="992" w:type="dxa"/>
            <w:shd w:val="clear" w:color="auto" w:fill="auto"/>
          </w:tcPr>
          <w:p w14:paraId="04214377" w14:textId="6E93A25B" w:rsidR="00237A65" w:rsidRPr="0012780E" w:rsidRDefault="00D42F6E" w:rsidP="002F5E74">
            <w:pPr>
              <w:widowControl w:val="0"/>
              <w:jc w:val="center"/>
              <w:rPr>
                <w:sz w:val="22"/>
                <w:szCs w:val="22"/>
              </w:rPr>
            </w:pPr>
            <w:r w:rsidRPr="0012780E">
              <w:rPr>
                <w:sz w:val="22"/>
                <w:szCs w:val="22"/>
              </w:rPr>
              <w:t>1</w:t>
            </w:r>
          </w:p>
          <w:p w14:paraId="0B25E255" w14:textId="77777777" w:rsidR="00237A65" w:rsidRPr="0012780E" w:rsidRDefault="00237A65" w:rsidP="002F5E74">
            <w:pPr>
              <w:widowControl w:val="0"/>
              <w:jc w:val="center"/>
              <w:rPr>
                <w:sz w:val="22"/>
                <w:szCs w:val="22"/>
              </w:rPr>
            </w:pPr>
          </w:p>
          <w:p w14:paraId="47688FE6" w14:textId="77777777" w:rsidR="00237A65" w:rsidRPr="0012780E" w:rsidRDefault="00237A65" w:rsidP="002F5E74">
            <w:pPr>
              <w:widowControl w:val="0"/>
              <w:jc w:val="center"/>
              <w:rPr>
                <w:sz w:val="22"/>
                <w:szCs w:val="22"/>
                <w:vertAlign w:val="superscript"/>
              </w:rPr>
            </w:pPr>
          </w:p>
        </w:tc>
        <w:tc>
          <w:tcPr>
            <w:tcW w:w="1276" w:type="dxa"/>
            <w:shd w:val="clear" w:color="auto" w:fill="auto"/>
          </w:tcPr>
          <w:p w14:paraId="11654D2A" w14:textId="5A549644" w:rsidR="00237A65" w:rsidRPr="0012780E" w:rsidRDefault="00D42F6E" w:rsidP="002F5E74">
            <w:pPr>
              <w:widowControl w:val="0"/>
              <w:jc w:val="center"/>
              <w:rPr>
                <w:sz w:val="22"/>
                <w:szCs w:val="22"/>
              </w:rPr>
            </w:pPr>
            <w:r w:rsidRPr="0012780E">
              <w:rPr>
                <w:sz w:val="22"/>
                <w:szCs w:val="22"/>
              </w:rPr>
              <w:t>4</w:t>
            </w:r>
          </w:p>
        </w:tc>
        <w:tc>
          <w:tcPr>
            <w:tcW w:w="1105" w:type="dxa"/>
            <w:shd w:val="clear" w:color="auto" w:fill="auto"/>
          </w:tcPr>
          <w:p w14:paraId="764DF93B" w14:textId="21C64AAB" w:rsidR="00237A65" w:rsidRPr="0012780E" w:rsidRDefault="00D42F6E" w:rsidP="002F5E74">
            <w:pPr>
              <w:widowControl w:val="0"/>
              <w:jc w:val="center"/>
              <w:rPr>
                <w:sz w:val="22"/>
                <w:szCs w:val="22"/>
              </w:rPr>
            </w:pPr>
            <w:r w:rsidRPr="0012780E">
              <w:rPr>
                <w:sz w:val="22"/>
                <w:szCs w:val="22"/>
              </w:rPr>
              <w:t>13</w:t>
            </w:r>
          </w:p>
        </w:tc>
        <w:tc>
          <w:tcPr>
            <w:tcW w:w="2155" w:type="dxa"/>
            <w:shd w:val="clear" w:color="auto" w:fill="auto"/>
          </w:tcPr>
          <w:p w14:paraId="285F3662"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083C2D9A" w14:textId="77777777" w:rsidTr="00237A65">
        <w:tc>
          <w:tcPr>
            <w:tcW w:w="709" w:type="dxa"/>
            <w:shd w:val="clear" w:color="auto" w:fill="auto"/>
          </w:tcPr>
          <w:p w14:paraId="512DF611" w14:textId="77777777" w:rsidR="00237A65" w:rsidRPr="0012780E" w:rsidRDefault="00237A65" w:rsidP="002F5E74">
            <w:pPr>
              <w:widowControl w:val="0"/>
              <w:jc w:val="both"/>
              <w:rPr>
                <w:sz w:val="22"/>
                <w:szCs w:val="22"/>
              </w:rPr>
            </w:pPr>
            <w:r w:rsidRPr="0012780E">
              <w:rPr>
                <w:sz w:val="22"/>
                <w:szCs w:val="22"/>
              </w:rPr>
              <w:t>3.</w:t>
            </w:r>
          </w:p>
        </w:tc>
        <w:tc>
          <w:tcPr>
            <w:tcW w:w="2423" w:type="dxa"/>
            <w:shd w:val="clear" w:color="auto" w:fill="auto"/>
          </w:tcPr>
          <w:p w14:paraId="6B45DA57" w14:textId="77777777" w:rsidR="00237A65" w:rsidRPr="0012780E" w:rsidRDefault="00237A65" w:rsidP="002F5E74">
            <w:pPr>
              <w:pStyle w:val="37"/>
              <w:keepNext w:val="0"/>
              <w:widowControl w:val="0"/>
              <w:jc w:val="both"/>
              <w:rPr>
                <w:b/>
                <w:sz w:val="22"/>
                <w:szCs w:val="22"/>
              </w:rPr>
            </w:pPr>
            <w:bookmarkStart w:id="55" w:name="_Toc90629666"/>
            <w:bookmarkStart w:id="56" w:name="_Toc90629868"/>
            <w:bookmarkStart w:id="57" w:name="_Toc153981396"/>
            <w:bookmarkStart w:id="58" w:name="_Toc153981542"/>
            <w:bookmarkStart w:id="59" w:name="_Toc153981591"/>
            <w:r w:rsidRPr="0012780E">
              <w:rPr>
                <w:rStyle w:val="aff"/>
                <w:b w:val="0"/>
                <w:sz w:val="22"/>
                <w:szCs w:val="22"/>
              </w:rPr>
              <w:t>Экономические и иные последствия фальсификации бухгалтерской (финансовой) отчетности</w:t>
            </w:r>
            <w:bookmarkEnd w:id="55"/>
            <w:bookmarkEnd w:id="56"/>
            <w:bookmarkEnd w:id="57"/>
            <w:bookmarkEnd w:id="58"/>
            <w:bookmarkEnd w:id="59"/>
          </w:p>
        </w:tc>
        <w:tc>
          <w:tcPr>
            <w:tcW w:w="809" w:type="dxa"/>
            <w:shd w:val="clear" w:color="auto" w:fill="auto"/>
          </w:tcPr>
          <w:p w14:paraId="71D63895" w14:textId="6046DC67" w:rsidR="00237A65" w:rsidRPr="0012780E" w:rsidRDefault="00D42F6E" w:rsidP="002F5E74">
            <w:pPr>
              <w:widowControl w:val="0"/>
              <w:jc w:val="center"/>
              <w:rPr>
                <w:sz w:val="22"/>
                <w:szCs w:val="22"/>
              </w:rPr>
            </w:pPr>
            <w:r w:rsidRPr="0012780E">
              <w:rPr>
                <w:sz w:val="22"/>
                <w:szCs w:val="22"/>
              </w:rPr>
              <w:t>18</w:t>
            </w:r>
          </w:p>
        </w:tc>
        <w:tc>
          <w:tcPr>
            <w:tcW w:w="879" w:type="dxa"/>
            <w:shd w:val="clear" w:color="auto" w:fill="auto"/>
          </w:tcPr>
          <w:p w14:paraId="4245AB6F" w14:textId="2DC63CAD" w:rsidR="00237A65" w:rsidRPr="0012780E" w:rsidRDefault="00D42F6E" w:rsidP="002F5E74">
            <w:pPr>
              <w:widowControl w:val="0"/>
              <w:jc w:val="center"/>
              <w:rPr>
                <w:sz w:val="22"/>
                <w:szCs w:val="22"/>
              </w:rPr>
            </w:pPr>
            <w:r w:rsidRPr="0012780E">
              <w:rPr>
                <w:sz w:val="22"/>
                <w:szCs w:val="22"/>
              </w:rPr>
              <w:t>5</w:t>
            </w:r>
          </w:p>
        </w:tc>
        <w:tc>
          <w:tcPr>
            <w:tcW w:w="992" w:type="dxa"/>
            <w:shd w:val="clear" w:color="auto" w:fill="auto"/>
          </w:tcPr>
          <w:p w14:paraId="05CE8C2E" w14:textId="77777777" w:rsidR="00237A65" w:rsidRPr="0012780E" w:rsidRDefault="00237A65" w:rsidP="002F5E74">
            <w:pPr>
              <w:widowControl w:val="0"/>
              <w:jc w:val="center"/>
              <w:rPr>
                <w:sz w:val="22"/>
                <w:szCs w:val="22"/>
              </w:rPr>
            </w:pPr>
            <w:r w:rsidRPr="0012780E">
              <w:rPr>
                <w:sz w:val="22"/>
                <w:szCs w:val="22"/>
              </w:rPr>
              <w:t>1</w:t>
            </w:r>
          </w:p>
          <w:p w14:paraId="5FE485CB" w14:textId="77777777" w:rsidR="00237A65" w:rsidRPr="0012780E" w:rsidRDefault="00237A65" w:rsidP="002F5E74">
            <w:pPr>
              <w:widowControl w:val="0"/>
              <w:jc w:val="center"/>
              <w:rPr>
                <w:sz w:val="22"/>
                <w:szCs w:val="22"/>
              </w:rPr>
            </w:pPr>
          </w:p>
        </w:tc>
        <w:tc>
          <w:tcPr>
            <w:tcW w:w="1276" w:type="dxa"/>
            <w:shd w:val="clear" w:color="auto" w:fill="auto"/>
          </w:tcPr>
          <w:p w14:paraId="5CEDA8B7" w14:textId="74748561" w:rsidR="00237A65" w:rsidRPr="0012780E" w:rsidRDefault="00D42F6E" w:rsidP="002F5E74">
            <w:pPr>
              <w:widowControl w:val="0"/>
              <w:jc w:val="center"/>
              <w:rPr>
                <w:sz w:val="22"/>
                <w:szCs w:val="22"/>
              </w:rPr>
            </w:pPr>
            <w:r w:rsidRPr="0012780E">
              <w:rPr>
                <w:sz w:val="22"/>
                <w:szCs w:val="22"/>
              </w:rPr>
              <w:t>4</w:t>
            </w:r>
          </w:p>
        </w:tc>
        <w:tc>
          <w:tcPr>
            <w:tcW w:w="1105" w:type="dxa"/>
            <w:shd w:val="clear" w:color="auto" w:fill="auto"/>
          </w:tcPr>
          <w:p w14:paraId="246E6ADF" w14:textId="1E2348E5" w:rsidR="00237A65" w:rsidRPr="0012780E" w:rsidRDefault="00D42F6E" w:rsidP="002F5E74">
            <w:pPr>
              <w:widowControl w:val="0"/>
              <w:jc w:val="center"/>
              <w:rPr>
                <w:sz w:val="22"/>
                <w:szCs w:val="22"/>
              </w:rPr>
            </w:pPr>
            <w:r w:rsidRPr="0012780E">
              <w:rPr>
                <w:sz w:val="22"/>
                <w:szCs w:val="22"/>
              </w:rPr>
              <w:t>13</w:t>
            </w:r>
          </w:p>
        </w:tc>
        <w:tc>
          <w:tcPr>
            <w:tcW w:w="2155" w:type="dxa"/>
            <w:shd w:val="clear" w:color="auto" w:fill="auto"/>
          </w:tcPr>
          <w:p w14:paraId="3B06A030"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0CC5373A" w14:textId="77777777" w:rsidTr="00237A65">
        <w:tc>
          <w:tcPr>
            <w:tcW w:w="709" w:type="dxa"/>
            <w:shd w:val="clear" w:color="auto" w:fill="auto"/>
          </w:tcPr>
          <w:p w14:paraId="07AE3076" w14:textId="77777777" w:rsidR="00237A65" w:rsidRPr="0012780E" w:rsidRDefault="00237A65" w:rsidP="002F5E74">
            <w:pPr>
              <w:widowControl w:val="0"/>
              <w:jc w:val="both"/>
              <w:rPr>
                <w:sz w:val="22"/>
                <w:szCs w:val="22"/>
              </w:rPr>
            </w:pPr>
            <w:r w:rsidRPr="0012780E">
              <w:rPr>
                <w:sz w:val="22"/>
                <w:szCs w:val="22"/>
              </w:rPr>
              <w:t xml:space="preserve">4. </w:t>
            </w:r>
          </w:p>
        </w:tc>
        <w:tc>
          <w:tcPr>
            <w:tcW w:w="2423" w:type="dxa"/>
            <w:shd w:val="clear" w:color="auto" w:fill="auto"/>
          </w:tcPr>
          <w:p w14:paraId="4085C53B" w14:textId="77777777" w:rsidR="00237A65" w:rsidRPr="0012780E" w:rsidRDefault="00237A65" w:rsidP="002F5E74">
            <w:pPr>
              <w:pStyle w:val="37"/>
              <w:keepNext w:val="0"/>
              <w:widowControl w:val="0"/>
              <w:jc w:val="both"/>
              <w:rPr>
                <w:b/>
                <w:sz w:val="22"/>
                <w:szCs w:val="22"/>
              </w:rPr>
            </w:pPr>
            <w:bookmarkStart w:id="60" w:name="_Toc90629667"/>
            <w:bookmarkStart w:id="61" w:name="_Toc90629869"/>
            <w:bookmarkStart w:id="62" w:name="_Toc153981397"/>
            <w:bookmarkStart w:id="63" w:name="_Toc153981543"/>
            <w:bookmarkStart w:id="64" w:name="_Toc153981592"/>
            <w:r w:rsidRPr="0012780E">
              <w:rPr>
                <w:rStyle w:val="aff"/>
                <w:b w:val="0"/>
                <w:sz w:val="22"/>
                <w:szCs w:val="22"/>
              </w:rPr>
              <w:t>Факторы и методы фальсификации бухгалтерской (финансовой) отчетности</w:t>
            </w:r>
            <w:bookmarkEnd w:id="60"/>
            <w:bookmarkEnd w:id="61"/>
            <w:bookmarkEnd w:id="62"/>
            <w:bookmarkEnd w:id="63"/>
            <w:bookmarkEnd w:id="64"/>
          </w:p>
        </w:tc>
        <w:tc>
          <w:tcPr>
            <w:tcW w:w="809" w:type="dxa"/>
            <w:shd w:val="clear" w:color="auto" w:fill="auto"/>
          </w:tcPr>
          <w:p w14:paraId="66EC4245" w14:textId="5F4D73FB" w:rsidR="00237A65" w:rsidRPr="0012780E" w:rsidRDefault="00D42F6E" w:rsidP="002F5E74">
            <w:pPr>
              <w:widowControl w:val="0"/>
              <w:jc w:val="center"/>
              <w:rPr>
                <w:sz w:val="22"/>
                <w:szCs w:val="22"/>
              </w:rPr>
            </w:pPr>
            <w:r w:rsidRPr="0012780E">
              <w:rPr>
                <w:sz w:val="22"/>
                <w:szCs w:val="22"/>
              </w:rPr>
              <w:t>18</w:t>
            </w:r>
          </w:p>
        </w:tc>
        <w:tc>
          <w:tcPr>
            <w:tcW w:w="879" w:type="dxa"/>
            <w:shd w:val="clear" w:color="auto" w:fill="auto"/>
          </w:tcPr>
          <w:p w14:paraId="10B7491B" w14:textId="1B4E1673" w:rsidR="00237A65" w:rsidRPr="0012780E" w:rsidRDefault="00D42F6E" w:rsidP="002F5E74">
            <w:pPr>
              <w:widowControl w:val="0"/>
              <w:jc w:val="center"/>
              <w:rPr>
                <w:sz w:val="22"/>
                <w:szCs w:val="22"/>
              </w:rPr>
            </w:pPr>
            <w:r w:rsidRPr="0012780E">
              <w:rPr>
                <w:sz w:val="22"/>
                <w:szCs w:val="22"/>
              </w:rPr>
              <w:t>5</w:t>
            </w:r>
          </w:p>
        </w:tc>
        <w:tc>
          <w:tcPr>
            <w:tcW w:w="992" w:type="dxa"/>
            <w:shd w:val="clear" w:color="auto" w:fill="auto"/>
          </w:tcPr>
          <w:p w14:paraId="627C43D5" w14:textId="77777777" w:rsidR="00237A65" w:rsidRPr="0012780E" w:rsidRDefault="00237A65" w:rsidP="002F5E74">
            <w:pPr>
              <w:widowControl w:val="0"/>
              <w:jc w:val="center"/>
              <w:rPr>
                <w:sz w:val="22"/>
                <w:szCs w:val="22"/>
              </w:rPr>
            </w:pPr>
            <w:r w:rsidRPr="0012780E">
              <w:rPr>
                <w:sz w:val="22"/>
                <w:szCs w:val="22"/>
              </w:rPr>
              <w:t>1</w:t>
            </w:r>
          </w:p>
          <w:p w14:paraId="544336F7" w14:textId="77777777" w:rsidR="00237A65" w:rsidRPr="0012780E" w:rsidRDefault="00237A65" w:rsidP="002F5E74">
            <w:pPr>
              <w:widowControl w:val="0"/>
              <w:jc w:val="center"/>
              <w:rPr>
                <w:sz w:val="22"/>
                <w:szCs w:val="22"/>
              </w:rPr>
            </w:pPr>
          </w:p>
        </w:tc>
        <w:tc>
          <w:tcPr>
            <w:tcW w:w="1276" w:type="dxa"/>
            <w:shd w:val="clear" w:color="auto" w:fill="auto"/>
          </w:tcPr>
          <w:p w14:paraId="31A093D9" w14:textId="7DB635EE" w:rsidR="00237A65" w:rsidRPr="0012780E" w:rsidRDefault="00D42F6E" w:rsidP="002F5E74">
            <w:pPr>
              <w:widowControl w:val="0"/>
              <w:jc w:val="center"/>
              <w:rPr>
                <w:sz w:val="22"/>
                <w:szCs w:val="22"/>
              </w:rPr>
            </w:pPr>
            <w:r w:rsidRPr="0012780E">
              <w:rPr>
                <w:sz w:val="22"/>
                <w:szCs w:val="22"/>
              </w:rPr>
              <w:t>4</w:t>
            </w:r>
          </w:p>
        </w:tc>
        <w:tc>
          <w:tcPr>
            <w:tcW w:w="1105" w:type="dxa"/>
            <w:shd w:val="clear" w:color="auto" w:fill="auto"/>
          </w:tcPr>
          <w:p w14:paraId="7854B7CE" w14:textId="0B4CB31B" w:rsidR="00237A65" w:rsidRPr="0012780E" w:rsidRDefault="00D42F6E" w:rsidP="002F5E74">
            <w:pPr>
              <w:widowControl w:val="0"/>
              <w:jc w:val="center"/>
              <w:rPr>
                <w:sz w:val="22"/>
                <w:szCs w:val="22"/>
              </w:rPr>
            </w:pPr>
            <w:r w:rsidRPr="0012780E">
              <w:rPr>
                <w:sz w:val="22"/>
                <w:szCs w:val="22"/>
              </w:rPr>
              <w:t>13</w:t>
            </w:r>
          </w:p>
        </w:tc>
        <w:tc>
          <w:tcPr>
            <w:tcW w:w="2155" w:type="dxa"/>
            <w:shd w:val="clear" w:color="auto" w:fill="auto"/>
          </w:tcPr>
          <w:p w14:paraId="651C6114"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4924A9A0" w14:textId="77777777" w:rsidTr="00237A65">
        <w:tc>
          <w:tcPr>
            <w:tcW w:w="709" w:type="dxa"/>
            <w:shd w:val="clear" w:color="auto" w:fill="auto"/>
          </w:tcPr>
          <w:p w14:paraId="04E46253" w14:textId="77777777" w:rsidR="00237A65" w:rsidRPr="0012780E" w:rsidRDefault="00237A65" w:rsidP="002F5E74">
            <w:pPr>
              <w:widowControl w:val="0"/>
              <w:jc w:val="both"/>
              <w:rPr>
                <w:sz w:val="22"/>
                <w:szCs w:val="22"/>
              </w:rPr>
            </w:pPr>
            <w:r w:rsidRPr="0012780E">
              <w:rPr>
                <w:sz w:val="22"/>
                <w:szCs w:val="22"/>
              </w:rPr>
              <w:t>5.</w:t>
            </w:r>
          </w:p>
        </w:tc>
        <w:tc>
          <w:tcPr>
            <w:tcW w:w="2423" w:type="dxa"/>
            <w:shd w:val="clear" w:color="auto" w:fill="auto"/>
          </w:tcPr>
          <w:p w14:paraId="489CAABF" w14:textId="77777777" w:rsidR="00237A65" w:rsidRPr="0012780E" w:rsidRDefault="00237A65" w:rsidP="002F5E74">
            <w:pPr>
              <w:widowControl w:val="0"/>
              <w:jc w:val="both"/>
              <w:rPr>
                <w:b/>
                <w:sz w:val="22"/>
                <w:szCs w:val="22"/>
              </w:rPr>
            </w:pPr>
            <w:r w:rsidRPr="0012780E">
              <w:rPr>
                <w:rStyle w:val="aff"/>
                <w:b w:val="0"/>
                <w:sz w:val="22"/>
                <w:szCs w:val="22"/>
              </w:rPr>
              <w:t>Использование методов финансового анализа для выявления фальсификации бухгалтерской (финансовой) отчетности</w:t>
            </w:r>
          </w:p>
        </w:tc>
        <w:tc>
          <w:tcPr>
            <w:tcW w:w="809" w:type="dxa"/>
            <w:shd w:val="clear" w:color="auto" w:fill="auto"/>
          </w:tcPr>
          <w:p w14:paraId="3D4F3BC0" w14:textId="7FD49B16" w:rsidR="00237A65" w:rsidRPr="0012780E" w:rsidRDefault="00D42F6E" w:rsidP="002F5E74">
            <w:pPr>
              <w:widowControl w:val="0"/>
              <w:jc w:val="center"/>
              <w:rPr>
                <w:sz w:val="22"/>
                <w:szCs w:val="22"/>
              </w:rPr>
            </w:pPr>
            <w:r w:rsidRPr="0012780E">
              <w:rPr>
                <w:sz w:val="22"/>
                <w:szCs w:val="22"/>
              </w:rPr>
              <w:t>18</w:t>
            </w:r>
          </w:p>
        </w:tc>
        <w:tc>
          <w:tcPr>
            <w:tcW w:w="879" w:type="dxa"/>
            <w:shd w:val="clear" w:color="auto" w:fill="auto"/>
          </w:tcPr>
          <w:p w14:paraId="23B410D7" w14:textId="660B169C" w:rsidR="00237A65" w:rsidRPr="0012780E" w:rsidRDefault="00D42F6E" w:rsidP="002F5E74">
            <w:pPr>
              <w:widowControl w:val="0"/>
              <w:jc w:val="center"/>
              <w:rPr>
                <w:sz w:val="22"/>
                <w:szCs w:val="22"/>
              </w:rPr>
            </w:pPr>
            <w:r w:rsidRPr="0012780E">
              <w:rPr>
                <w:sz w:val="22"/>
                <w:szCs w:val="22"/>
              </w:rPr>
              <w:t>5</w:t>
            </w:r>
          </w:p>
        </w:tc>
        <w:tc>
          <w:tcPr>
            <w:tcW w:w="992" w:type="dxa"/>
            <w:shd w:val="clear" w:color="auto" w:fill="auto"/>
          </w:tcPr>
          <w:p w14:paraId="4DF6C4A6" w14:textId="77777777" w:rsidR="00237A65" w:rsidRPr="0012780E" w:rsidRDefault="00237A65" w:rsidP="002F5E74">
            <w:pPr>
              <w:widowControl w:val="0"/>
              <w:jc w:val="center"/>
              <w:rPr>
                <w:sz w:val="22"/>
                <w:szCs w:val="22"/>
              </w:rPr>
            </w:pPr>
            <w:r w:rsidRPr="0012780E">
              <w:rPr>
                <w:sz w:val="22"/>
                <w:szCs w:val="22"/>
              </w:rPr>
              <w:t>1</w:t>
            </w:r>
          </w:p>
          <w:p w14:paraId="0EE2E528" w14:textId="77777777" w:rsidR="00237A65" w:rsidRPr="0012780E" w:rsidRDefault="00237A65" w:rsidP="002F5E74">
            <w:pPr>
              <w:widowControl w:val="0"/>
              <w:jc w:val="center"/>
              <w:rPr>
                <w:sz w:val="22"/>
                <w:szCs w:val="22"/>
              </w:rPr>
            </w:pPr>
          </w:p>
        </w:tc>
        <w:tc>
          <w:tcPr>
            <w:tcW w:w="1276" w:type="dxa"/>
            <w:shd w:val="clear" w:color="auto" w:fill="auto"/>
          </w:tcPr>
          <w:p w14:paraId="317DE2A2" w14:textId="3F85B925" w:rsidR="00237A65" w:rsidRPr="0012780E" w:rsidRDefault="00D42F6E" w:rsidP="002F5E74">
            <w:pPr>
              <w:widowControl w:val="0"/>
              <w:jc w:val="center"/>
              <w:rPr>
                <w:sz w:val="22"/>
                <w:szCs w:val="22"/>
              </w:rPr>
            </w:pPr>
            <w:r w:rsidRPr="0012780E">
              <w:rPr>
                <w:sz w:val="22"/>
                <w:szCs w:val="22"/>
              </w:rPr>
              <w:t>4</w:t>
            </w:r>
          </w:p>
        </w:tc>
        <w:tc>
          <w:tcPr>
            <w:tcW w:w="1105" w:type="dxa"/>
            <w:shd w:val="clear" w:color="auto" w:fill="auto"/>
          </w:tcPr>
          <w:p w14:paraId="456C360C" w14:textId="1FE94BB2" w:rsidR="00237A65" w:rsidRPr="0012780E" w:rsidRDefault="00D42F6E" w:rsidP="002F5E74">
            <w:pPr>
              <w:widowControl w:val="0"/>
              <w:jc w:val="center"/>
              <w:rPr>
                <w:sz w:val="22"/>
                <w:szCs w:val="22"/>
              </w:rPr>
            </w:pPr>
            <w:r w:rsidRPr="0012780E">
              <w:rPr>
                <w:sz w:val="22"/>
                <w:szCs w:val="22"/>
              </w:rPr>
              <w:t>13</w:t>
            </w:r>
          </w:p>
        </w:tc>
        <w:tc>
          <w:tcPr>
            <w:tcW w:w="2155" w:type="dxa"/>
            <w:shd w:val="clear" w:color="auto" w:fill="auto"/>
          </w:tcPr>
          <w:p w14:paraId="636231FD"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1DECA7E8" w14:textId="77777777" w:rsidTr="00237A65">
        <w:tc>
          <w:tcPr>
            <w:tcW w:w="709" w:type="dxa"/>
            <w:shd w:val="clear" w:color="auto" w:fill="auto"/>
          </w:tcPr>
          <w:p w14:paraId="1E8C3C7D" w14:textId="77777777" w:rsidR="00237A65" w:rsidRPr="0012780E" w:rsidRDefault="00237A65" w:rsidP="002F5E74">
            <w:pPr>
              <w:widowControl w:val="0"/>
              <w:jc w:val="both"/>
              <w:rPr>
                <w:sz w:val="22"/>
                <w:szCs w:val="22"/>
              </w:rPr>
            </w:pPr>
            <w:r w:rsidRPr="0012780E">
              <w:rPr>
                <w:sz w:val="22"/>
                <w:szCs w:val="22"/>
              </w:rPr>
              <w:t>6.</w:t>
            </w:r>
          </w:p>
        </w:tc>
        <w:tc>
          <w:tcPr>
            <w:tcW w:w="2423" w:type="dxa"/>
            <w:shd w:val="clear" w:color="auto" w:fill="auto"/>
          </w:tcPr>
          <w:p w14:paraId="04F94754" w14:textId="77777777" w:rsidR="00237A65" w:rsidRPr="0012780E" w:rsidRDefault="00237A65" w:rsidP="002F5E74">
            <w:pPr>
              <w:pStyle w:val="37"/>
              <w:keepNext w:val="0"/>
              <w:widowControl w:val="0"/>
              <w:jc w:val="both"/>
              <w:rPr>
                <w:b/>
                <w:sz w:val="22"/>
                <w:szCs w:val="22"/>
              </w:rPr>
            </w:pPr>
            <w:bookmarkStart w:id="65" w:name="_Toc90629668"/>
            <w:bookmarkStart w:id="66" w:name="_Toc90629870"/>
            <w:bookmarkStart w:id="67" w:name="_Toc153981398"/>
            <w:bookmarkStart w:id="68" w:name="_Toc153981544"/>
            <w:bookmarkStart w:id="69" w:name="_Toc153981593"/>
            <w:r w:rsidRPr="0012780E">
              <w:rPr>
                <w:rStyle w:val="aff"/>
                <w:b w:val="0"/>
                <w:sz w:val="22"/>
                <w:szCs w:val="22"/>
              </w:rPr>
              <w:t>Методы обнаружения и предотвращения мошенничества с бухгалтерской (финансовой) отчетностью</w:t>
            </w:r>
            <w:bookmarkEnd w:id="65"/>
            <w:bookmarkEnd w:id="66"/>
            <w:bookmarkEnd w:id="67"/>
            <w:bookmarkEnd w:id="68"/>
            <w:bookmarkEnd w:id="69"/>
          </w:p>
        </w:tc>
        <w:tc>
          <w:tcPr>
            <w:tcW w:w="809" w:type="dxa"/>
            <w:shd w:val="clear" w:color="auto" w:fill="auto"/>
          </w:tcPr>
          <w:p w14:paraId="6A3212AB" w14:textId="50EFB995" w:rsidR="00237A65" w:rsidRPr="0012780E" w:rsidRDefault="00D42F6E" w:rsidP="002F5E74">
            <w:pPr>
              <w:widowControl w:val="0"/>
              <w:jc w:val="center"/>
              <w:rPr>
                <w:sz w:val="22"/>
                <w:szCs w:val="22"/>
              </w:rPr>
            </w:pPr>
            <w:r w:rsidRPr="0012780E">
              <w:rPr>
                <w:sz w:val="22"/>
                <w:szCs w:val="22"/>
              </w:rPr>
              <w:t>18</w:t>
            </w:r>
          </w:p>
        </w:tc>
        <w:tc>
          <w:tcPr>
            <w:tcW w:w="879" w:type="dxa"/>
            <w:shd w:val="clear" w:color="auto" w:fill="auto"/>
          </w:tcPr>
          <w:p w14:paraId="1E0309F5" w14:textId="330B60D2" w:rsidR="00237A65" w:rsidRPr="0012780E" w:rsidRDefault="00D42F6E" w:rsidP="002F5E74">
            <w:pPr>
              <w:widowControl w:val="0"/>
              <w:jc w:val="center"/>
              <w:rPr>
                <w:sz w:val="22"/>
                <w:szCs w:val="22"/>
              </w:rPr>
            </w:pPr>
            <w:r w:rsidRPr="0012780E">
              <w:rPr>
                <w:sz w:val="22"/>
                <w:szCs w:val="22"/>
              </w:rPr>
              <w:t>5</w:t>
            </w:r>
          </w:p>
        </w:tc>
        <w:tc>
          <w:tcPr>
            <w:tcW w:w="992" w:type="dxa"/>
            <w:shd w:val="clear" w:color="auto" w:fill="auto"/>
          </w:tcPr>
          <w:p w14:paraId="75A1BBB1" w14:textId="77777777" w:rsidR="00237A65" w:rsidRPr="0012780E" w:rsidRDefault="00237A65" w:rsidP="002F5E74">
            <w:pPr>
              <w:widowControl w:val="0"/>
              <w:jc w:val="center"/>
              <w:rPr>
                <w:sz w:val="22"/>
                <w:szCs w:val="22"/>
              </w:rPr>
            </w:pPr>
            <w:r w:rsidRPr="0012780E">
              <w:rPr>
                <w:sz w:val="22"/>
                <w:szCs w:val="22"/>
              </w:rPr>
              <w:t>1</w:t>
            </w:r>
          </w:p>
          <w:p w14:paraId="58AA5E46" w14:textId="77777777" w:rsidR="00237A65" w:rsidRPr="0012780E" w:rsidRDefault="00237A65" w:rsidP="002F5E74">
            <w:pPr>
              <w:widowControl w:val="0"/>
              <w:jc w:val="center"/>
              <w:rPr>
                <w:sz w:val="22"/>
                <w:szCs w:val="22"/>
              </w:rPr>
            </w:pPr>
          </w:p>
        </w:tc>
        <w:tc>
          <w:tcPr>
            <w:tcW w:w="1276" w:type="dxa"/>
            <w:shd w:val="clear" w:color="auto" w:fill="auto"/>
          </w:tcPr>
          <w:p w14:paraId="1AEF8FB4" w14:textId="6200D5B8" w:rsidR="00237A65" w:rsidRPr="0012780E" w:rsidRDefault="00D42F6E" w:rsidP="002F5E74">
            <w:pPr>
              <w:widowControl w:val="0"/>
              <w:jc w:val="center"/>
              <w:rPr>
                <w:sz w:val="22"/>
                <w:szCs w:val="22"/>
              </w:rPr>
            </w:pPr>
            <w:r w:rsidRPr="0012780E">
              <w:rPr>
                <w:sz w:val="22"/>
                <w:szCs w:val="22"/>
              </w:rPr>
              <w:t>4</w:t>
            </w:r>
          </w:p>
        </w:tc>
        <w:tc>
          <w:tcPr>
            <w:tcW w:w="1105" w:type="dxa"/>
            <w:shd w:val="clear" w:color="auto" w:fill="auto"/>
          </w:tcPr>
          <w:p w14:paraId="7368B1EC" w14:textId="77777777" w:rsidR="00237A65" w:rsidRPr="0012780E" w:rsidRDefault="00237A65" w:rsidP="002F5E74">
            <w:pPr>
              <w:widowControl w:val="0"/>
              <w:jc w:val="center"/>
              <w:rPr>
                <w:sz w:val="22"/>
                <w:szCs w:val="22"/>
              </w:rPr>
            </w:pPr>
            <w:r w:rsidRPr="0012780E">
              <w:rPr>
                <w:sz w:val="22"/>
                <w:szCs w:val="22"/>
              </w:rPr>
              <w:t>13</w:t>
            </w:r>
          </w:p>
        </w:tc>
        <w:tc>
          <w:tcPr>
            <w:tcW w:w="2155" w:type="dxa"/>
            <w:shd w:val="clear" w:color="auto" w:fill="auto"/>
          </w:tcPr>
          <w:p w14:paraId="127E9A28" w14:textId="63D405F3" w:rsidR="00237A65" w:rsidRPr="0012780E" w:rsidRDefault="00DC563D" w:rsidP="002F5E74">
            <w:pPr>
              <w:widowControl w:val="0"/>
              <w:jc w:val="center"/>
              <w:rPr>
                <w:sz w:val="22"/>
                <w:szCs w:val="22"/>
              </w:rPr>
            </w:pPr>
            <w:r>
              <w:rPr>
                <w:sz w:val="22"/>
                <w:szCs w:val="22"/>
              </w:rPr>
              <w:t>Круглый стол, обсуждение</w:t>
            </w:r>
          </w:p>
        </w:tc>
      </w:tr>
      <w:tr w:rsidR="00237A65" w:rsidRPr="0012780E" w14:paraId="14472260" w14:textId="77777777" w:rsidTr="00237A65">
        <w:tc>
          <w:tcPr>
            <w:tcW w:w="709" w:type="dxa"/>
            <w:shd w:val="clear" w:color="auto" w:fill="auto"/>
          </w:tcPr>
          <w:p w14:paraId="1AF22BAD" w14:textId="77777777" w:rsidR="00237A65" w:rsidRPr="0012780E" w:rsidRDefault="00237A65" w:rsidP="002F5E74">
            <w:pPr>
              <w:widowControl w:val="0"/>
              <w:jc w:val="both"/>
              <w:rPr>
                <w:sz w:val="22"/>
                <w:szCs w:val="22"/>
              </w:rPr>
            </w:pPr>
          </w:p>
        </w:tc>
        <w:tc>
          <w:tcPr>
            <w:tcW w:w="2423" w:type="dxa"/>
            <w:shd w:val="clear" w:color="auto" w:fill="auto"/>
          </w:tcPr>
          <w:p w14:paraId="57824EC2" w14:textId="77777777" w:rsidR="00237A65" w:rsidRPr="0012780E" w:rsidRDefault="00237A65" w:rsidP="002F5E74">
            <w:pPr>
              <w:pStyle w:val="30"/>
              <w:keepNext w:val="0"/>
              <w:widowControl w:val="0"/>
              <w:spacing w:before="0" w:after="0"/>
              <w:rPr>
                <w:rFonts w:ascii="Times New Roman" w:hAnsi="Times New Roman" w:cs="Times New Roman"/>
                <w:b w:val="0"/>
                <w:bCs w:val="0"/>
                <w:sz w:val="22"/>
                <w:szCs w:val="22"/>
              </w:rPr>
            </w:pPr>
            <w:bookmarkStart w:id="70" w:name="_Toc90629669"/>
            <w:bookmarkStart w:id="71" w:name="_Toc90629871"/>
            <w:bookmarkStart w:id="72" w:name="_Toc153981399"/>
            <w:bookmarkStart w:id="73" w:name="_Toc153981545"/>
            <w:bookmarkStart w:id="74" w:name="_Toc153981594"/>
            <w:r w:rsidRPr="0012780E">
              <w:rPr>
                <w:rFonts w:ascii="Times New Roman" w:hAnsi="Times New Roman" w:cs="Times New Roman"/>
                <w:b w:val="0"/>
                <w:bCs w:val="0"/>
                <w:sz w:val="22"/>
                <w:szCs w:val="22"/>
              </w:rPr>
              <w:t>В целом по дисциплине</w:t>
            </w:r>
            <w:bookmarkEnd w:id="70"/>
            <w:bookmarkEnd w:id="71"/>
            <w:bookmarkEnd w:id="72"/>
            <w:bookmarkEnd w:id="73"/>
            <w:bookmarkEnd w:id="74"/>
          </w:p>
        </w:tc>
        <w:tc>
          <w:tcPr>
            <w:tcW w:w="809" w:type="dxa"/>
            <w:shd w:val="clear" w:color="auto" w:fill="auto"/>
          </w:tcPr>
          <w:p w14:paraId="3D144A2F" w14:textId="77777777" w:rsidR="00237A65" w:rsidRPr="0012780E" w:rsidRDefault="00237A65" w:rsidP="002F5E74">
            <w:pPr>
              <w:widowControl w:val="0"/>
              <w:jc w:val="center"/>
              <w:rPr>
                <w:b/>
                <w:bCs/>
                <w:sz w:val="22"/>
                <w:szCs w:val="22"/>
              </w:rPr>
            </w:pPr>
            <w:r w:rsidRPr="0012780E">
              <w:rPr>
                <w:b/>
                <w:bCs/>
                <w:sz w:val="22"/>
                <w:szCs w:val="22"/>
              </w:rPr>
              <w:t>108</w:t>
            </w:r>
          </w:p>
        </w:tc>
        <w:tc>
          <w:tcPr>
            <w:tcW w:w="879" w:type="dxa"/>
            <w:shd w:val="clear" w:color="auto" w:fill="auto"/>
          </w:tcPr>
          <w:p w14:paraId="4E6EC185" w14:textId="5E4D51E4" w:rsidR="00237A65" w:rsidRPr="0012780E" w:rsidRDefault="00D42F6E" w:rsidP="002F5E74">
            <w:pPr>
              <w:widowControl w:val="0"/>
              <w:jc w:val="center"/>
              <w:rPr>
                <w:b/>
                <w:bCs/>
                <w:sz w:val="22"/>
                <w:szCs w:val="22"/>
              </w:rPr>
            </w:pPr>
            <w:r w:rsidRPr="0012780E">
              <w:rPr>
                <w:b/>
                <w:bCs/>
                <w:sz w:val="22"/>
                <w:szCs w:val="22"/>
              </w:rPr>
              <w:t>3</w:t>
            </w:r>
            <w:r w:rsidR="00237A65" w:rsidRPr="0012780E">
              <w:rPr>
                <w:b/>
                <w:bCs/>
                <w:sz w:val="22"/>
                <w:szCs w:val="22"/>
              </w:rPr>
              <w:t>0</w:t>
            </w:r>
          </w:p>
        </w:tc>
        <w:tc>
          <w:tcPr>
            <w:tcW w:w="992" w:type="dxa"/>
            <w:shd w:val="clear" w:color="auto" w:fill="auto"/>
          </w:tcPr>
          <w:p w14:paraId="0A02D9FF" w14:textId="3EB9482E" w:rsidR="00237A65" w:rsidRPr="0012780E" w:rsidRDefault="00D42F6E" w:rsidP="002F5E74">
            <w:pPr>
              <w:widowControl w:val="0"/>
              <w:jc w:val="center"/>
              <w:rPr>
                <w:b/>
                <w:bCs/>
                <w:sz w:val="22"/>
                <w:szCs w:val="22"/>
              </w:rPr>
            </w:pPr>
            <w:r w:rsidRPr="0012780E">
              <w:rPr>
                <w:b/>
                <w:bCs/>
                <w:sz w:val="22"/>
                <w:szCs w:val="22"/>
              </w:rPr>
              <w:t>6</w:t>
            </w:r>
          </w:p>
        </w:tc>
        <w:tc>
          <w:tcPr>
            <w:tcW w:w="1276" w:type="dxa"/>
            <w:shd w:val="clear" w:color="auto" w:fill="auto"/>
          </w:tcPr>
          <w:p w14:paraId="2A71B479" w14:textId="08D0796D" w:rsidR="00237A65" w:rsidRPr="0012780E" w:rsidRDefault="00237A65" w:rsidP="002F5E74">
            <w:pPr>
              <w:widowControl w:val="0"/>
              <w:jc w:val="center"/>
              <w:rPr>
                <w:b/>
                <w:bCs/>
                <w:sz w:val="22"/>
                <w:szCs w:val="22"/>
              </w:rPr>
            </w:pPr>
            <w:r w:rsidRPr="0012780E">
              <w:rPr>
                <w:b/>
                <w:bCs/>
                <w:sz w:val="22"/>
                <w:szCs w:val="22"/>
              </w:rPr>
              <w:t>2</w:t>
            </w:r>
            <w:r w:rsidR="00D42F6E" w:rsidRPr="0012780E">
              <w:rPr>
                <w:b/>
                <w:bCs/>
                <w:sz w:val="22"/>
                <w:szCs w:val="22"/>
              </w:rPr>
              <w:t>4</w:t>
            </w:r>
          </w:p>
        </w:tc>
        <w:tc>
          <w:tcPr>
            <w:tcW w:w="1105" w:type="dxa"/>
            <w:shd w:val="clear" w:color="auto" w:fill="auto"/>
          </w:tcPr>
          <w:p w14:paraId="67255F92" w14:textId="3AEC8941" w:rsidR="00237A65" w:rsidRPr="0012780E" w:rsidRDefault="00D42F6E" w:rsidP="002F5E74">
            <w:pPr>
              <w:widowControl w:val="0"/>
              <w:jc w:val="center"/>
              <w:rPr>
                <w:b/>
                <w:sz w:val="22"/>
                <w:szCs w:val="22"/>
              </w:rPr>
            </w:pPr>
            <w:r w:rsidRPr="0012780E">
              <w:rPr>
                <w:b/>
                <w:sz w:val="22"/>
                <w:szCs w:val="22"/>
              </w:rPr>
              <w:t>7</w:t>
            </w:r>
            <w:r w:rsidR="00237A65" w:rsidRPr="0012780E">
              <w:rPr>
                <w:b/>
                <w:sz w:val="22"/>
                <w:szCs w:val="22"/>
              </w:rPr>
              <w:t>8</w:t>
            </w:r>
          </w:p>
        </w:tc>
        <w:tc>
          <w:tcPr>
            <w:tcW w:w="2155" w:type="dxa"/>
            <w:shd w:val="clear" w:color="auto" w:fill="auto"/>
          </w:tcPr>
          <w:p w14:paraId="1FD0472C" w14:textId="77777777" w:rsidR="00237A65" w:rsidRPr="0012780E" w:rsidRDefault="00237A65" w:rsidP="002F5E74">
            <w:pPr>
              <w:widowControl w:val="0"/>
              <w:jc w:val="both"/>
              <w:rPr>
                <w:sz w:val="22"/>
                <w:szCs w:val="22"/>
              </w:rPr>
            </w:pPr>
            <w:r w:rsidRPr="0012780E">
              <w:rPr>
                <w:sz w:val="22"/>
                <w:szCs w:val="22"/>
              </w:rPr>
              <w:t>Согласно учебному плану: контрольная работа</w:t>
            </w:r>
          </w:p>
        </w:tc>
      </w:tr>
      <w:tr w:rsidR="00237A65" w:rsidRPr="0012780E" w14:paraId="26E13E71" w14:textId="77777777" w:rsidTr="00237A65">
        <w:tc>
          <w:tcPr>
            <w:tcW w:w="709" w:type="dxa"/>
            <w:shd w:val="clear" w:color="auto" w:fill="auto"/>
          </w:tcPr>
          <w:p w14:paraId="07FE89FB" w14:textId="77777777" w:rsidR="00237A65" w:rsidRPr="0012780E" w:rsidRDefault="00237A65" w:rsidP="002F5E74">
            <w:pPr>
              <w:widowControl w:val="0"/>
              <w:jc w:val="both"/>
              <w:rPr>
                <w:sz w:val="22"/>
                <w:szCs w:val="22"/>
              </w:rPr>
            </w:pPr>
          </w:p>
        </w:tc>
        <w:tc>
          <w:tcPr>
            <w:tcW w:w="2423" w:type="dxa"/>
            <w:shd w:val="clear" w:color="auto" w:fill="auto"/>
          </w:tcPr>
          <w:p w14:paraId="4B001223" w14:textId="77777777" w:rsidR="00237A65" w:rsidRPr="0012780E" w:rsidRDefault="00237A65" w:rsidP="002F5E74">
            <w:pPr>
              <w:pStyle w:val="30"/>
              <w:keepNext w:val="0"/>
              <w:widowControl w:val="0"/>
              <w:spacing w:before="0" w:after="0"/>
              <w:rPr>
                <w:rFonts w:ascii="Times New Roman" w:hAnsi="Times New Roman" w:cs="Times New Roman"/>
                <w:b w:val="0"/>
                <w:bCs w:val="0"/>
                <w:sz w:val="22"/>
                <w:szCs w:val="22"/>
              </w:rPr>
            </w:pPr>
            <w:bookmarkStart w:id="75" w:name="_Toc90629670"/>
            <w:bookmarkStart w:id="76" w:name="_Toc90629872"/>
            <w:bookmarkStart w:id="77" w:name="_Toc153981400"/>
            <w:bookmarkStart w:id="78" w:name="_Toc153981546"/>
            <w:bookmarkStart w:id="79" w:name="_Toc153981595"/>
            <w:r w:rsidRPr="0012780E">
              <w:rPr>
                <w:rFonts w:ascii="Times New Roman" w:hAnsi="Times New Roman" w:cs="Times New Roman"/>
                <w:b w:val="0"/>
                <w:bCs w:val="0"/>
                <w:sz w:val="22"/>
                <w:szCs w:val="22"/>
              </w:rPr>
              <w:t>ИТОГО:</w:t>
            </w:r>
            <w:bookmarkEnd w:id="75"/>
            <w:bookmarkEnd w:id="76"/>
            <w:bookmarkEnd w:id="77"/>
            <w:bookmarkEnd w:id="78"/>
            <w:bookmarkEnd w:id="79"/>
          </w:p>
        </w:tc>
        <w:tc>
          <w:tcPr>
            <w:tcW w:w="809" w:type="dxa"/>
            <w:shd w:val="clear" w:color="auto" w:fill="auto"/>
          </w:tcPr>
          <w:p w14:paraId="5CC4AC25" w14:textId="77777777" w:rsidR="00237A65" w:rsidRPr="0012780E" w:rsidRDefault="00237A65" w:rsidP="002F5E74">
            <w:pPr>
              <w:widowControl w:val="0"/>
              <w:jc w:val="center"/>
              <w:rPr>
                <w:b/>
                <w:bCs/>
                <w:sz w:val="22"/>
                <w:szCs w:val="22"/>
              </w:rPr>
            </w:pPr>
            <w:r w:rsidRPr="0012780E">
              <w:rPr>
                <w:b/>
                <w:bCs/>
                <w:sz w:val="22"/>
                <w:szCs w:val="22"/>
              </w:rPr>
              <w:t>100</w:t>
            </w:r>
          </w:p>
        </w:tc>
        <w:tc>
          <w:tcPr>
            <w:tcW w:w="879" w:type="dxa"/>
            <w:shd w:val="clear" w:color="auto" w:fill="auto"/>
          </w:tcPr>
          <w:p w14:paraId="000CE2B5" w14:textId="109C7C9B" w:rsidR="00237A65" w:rsidRPr="0012780E" w:rsidRDefault="00D42F6E" w:rsidP="002F5E74">
            <w:pPr>
              <w:widowControl w:val="0"/>
              <w:jc w:val="center"/>
              <w:rPr>
                <w:b/>
                <w:bCs/>
                <w:sz w:val="22"/>
                <w:szCs w:val="22"/>
              </w:rPr>
            </w:pPr>
            <w:r w:rsidRPr="0012780E">
              <w:rPr>
                <w:b/>
                <w:bCs/>
                <w:sz w:val="22"/>
                <w:szCs w:val="22"/>
              </w:rPr>
              <w:t>28</w:t>
            </w:r>
          </w:p>
        </w:tc>
        <w:tc>
          <w:tcPr>
            <w:tcW w:w="992" w:type="dxa"/>
            <w:shd w:val="clear" w:color="auto" w:fill="auto"/>
          </w:tcPr>
          <w:p w14:paraId="0961F660" w14:textId="45FFF162" w:rsidR="00237A65" w:rsidRPr="0012780E" w:rsidRDefault="00D42F6E" w:rsidP="002F5E74">
            <w:pPr>
              <w:widowControl w:val="0"/>
              <w:jc w:val="center"/>
              <w:rPr>
                <w:b/>
                <w:bCs/>
                <w:sz w:val="22"/>
                <w:szCs w:val="22"/>
              </w:rPr>
            </w:pPr>
            <w:r w:rsidRPr="0012780E">
              <w:rPr>
                <w:b/>
                <w:bCs/>
                <w:sz w:val="22"/>
                <w:szCs w:val="22"/>
              </w:rPr>
              <w:t>6</w:t>
            </w:r>
          </w:p>
        </w:tc>
        <w:tc>
          <w:tcPr>
            <w:tcW w:w="1276" w:type="dxa"/>
            <w:shd w:val="clear" w:color="auto" w:fill="auto"/>
          </w:tcPr>
          <w:p w14:paraId="0E357255" w14:textId="104977A6" w:rsidR="00237A65" w:rsidRPr="0012780E" w:rsidRDefault="00D42F6E" w:rsidP="002F5E74">
            <w:pPr>
              <w:widowControl w:val="0"/>
              <w:jc w:val="center"/>
              <w:rPr>
                <w:b/>
                <w:bCs/>
                <w:sz w:val="22"/>
                <w:szCs w:val="22"/>
              </w:rPr>
            </w:pPr>
            <w:r w:rsidRPr="0012780E">
              <w:rPr>
                <w:b/>
                <w:bCs/>
                <w:sz w:val="22"/>
                <w:szCs w:val="22"/>
              </w:rPr>
              <w:t>22</w:t>
            </w:r>
          </w:p>
        </w:tc>
        <w:tc>
          <w:tcPr>
            <w:tcW w:w="1105" w:type="dxa"/>
            <w:shd w:val="clear" w:color="auto" w:fill="auto"/>
          </w:tcPr>
          <w:p w14:paraId="336FE384" w14:textId="1A15D2F7" w:rsidR="00237A65" w:rsidRPr="0012780E" w:rsidRDefault="00D42F6E" w:rsidP="002F5E74">
            <w:pPr>
              <w:widowControl w:val="0"/>
              <w:jc w:val="center"/>
              <w:rPr>
                <w:b/>
                <w:sz w:val="22"/>
                <w:szCs w:val="22"/>
              </w:rPr>
            </w:pPr>
            <w:r w:rsidRPr="0012780E">
              <w:rPr>
                <w:b/>
                <w:sz w:val="22"/>
                <w:szCs w:val="22"/>
              </w:rPr>
              <w:t>72</w:t>
            </w:r>
          </w:p>
        </w:tc>
        <w:tc>
          <w:tcPr>
            <w:tcW w:w="2155" w:type="dxa"/>
            <w:shd w:val="clear" w:color="auto" w:fill="auto"/>
          </w:tcPr>
          <w:p w14:paraId="66780EEB" w14:textId="77777777" w:rsidR="00237A65" w:rsidRPr="0012780E" w:rsidRDefault="00237A65" w:rsidP="002F5E74">
            <w:pPr>
              <w:widowControl w:val="0"/>
              <w:jc w:val="both"/>
              <w:rPr>
                <w:sz w:val="22"/>
                <w:szCs w:val="22"/>
              </w:rPr>
            </w:pPr>
          </w:p>
        </w:tc>
      </w:tr>
    </w:tbl>
    <w:p w14:paraId="61757754" w14:textId="77777777" w:rsidR="009643EE" w:rsidRDefault="009643EE" w:rsidP="009643EE">
      <w:pPr>
        <w:widowControl w:val="0"/>
        <w:autoSpaceDE w:val="0"/>
        <w:autoSpaceDN w:val="0"/>
        <w:adjustRightInd w:val="0"/>
        <w:ind w:left="-142"/>
        <w:jc w:val="both"/>
        <w:rPr>
          <w:sz w:val="22"/>
          <w:szCs w:val="22"/>
        </w:rPr>
      </w:pPr>
      <w:r w:rsidRPr="00BA6B3E">
        <w:rPr>
          <w:sz w:val="22"/>
          <w:szCs w:val="22"/>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72322D39" w14:textId="77777777" w:rsidR="002F5E74" w:rsidRDefault="002F5E74">
      <w:pPr>
        <w:ind w:left="709" w:firstLine="357"/>
        <w:rPr>
          <w:b/>
          <w:bCs/>
          <w:i/>
          <w:iCs/>
          <w:sz w:val="28"/>
          <w:szCs w:val="28"/>
        </w:rPr>
      </w:pPr>
      <w:r>
        <w:rPr>
          <w:b/>
          <w:bCs/>
          <w:i/>
          <w:szCs w:val="28"/>
        </w:rPr>
        <w:br w:type="page"/>
      </w:r>
    </w:p>
    <w:p w14:paraId="026E89C8" w14:textId="7216DD3C" w:rsidR="00F50667" w:rsidRPr="003D02E5" w:rsidRDefault="00993A3D" w:rsidP="002F5E74">
      <w:pPr>
        <w:pStyle w:val="24"/>
        <w:widowControl w:val="0"/>
        <w:ind w:left="-426"/>
        <w:rPr>
          <w:b/>
          <w:bCs/>
          <w:i/>
          <w:szCs w:val="28"/>
        </w:rPr>
      </w:pPr>
      <w:r w:rsidRPr="0012780E">
        <w:rPr>
          <w:b/>
          <w:bCs/>
          <w:i/>
          <w:szCs w:val="28"/>
        </w:rPr>
        <w:lastRenderedPageBreak/>
        <w:t xml:space="preserve">Направленность программы магистратуры </w:t>
      </w:r>
      <w:r w:rsidR="00237A65" w:rsidRPr="0012780E">
        <w:rPr>
          <w:b/>
          <w:bCs/>
          <w:i/>
          <w:caps/>
          <w:szCs w:val="28"/>
        </w:rPr>
        <w:t>«Ф</w:t>
      </w:r>
      <w:r w:rsidR="00237A65" w:rsidRPr="0012780E">
        <w:rPr>
          <w:b/>
          <w:bCs/>
          <w:i/>
          <w:szCs w:val="28"/>
        </w:rPr>
        <w:t>инансовые расследования в организациях»</w:t>
      </w:r>
      <w:r w:rsidR="009C4D10" w:rsidRPr="0012780E">
        <w:rPr>
          <w:b/>
          <w:bCs/>
          <w:i/>
          <w:szCs w:val="28"/>
        </w:rPr>
        <w:t xml:space="preserve"> очная форма обучения</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2606"/>
        <w:gridCol w:w="709"/>
        <w:gridCol w:w="992"/>
        <w:gridCol w:w="992"/>
        <w:gridCol w:w="1276"/>
        <w:gridCol w:w="1276"/>
        <w:gridCol w:w="1984"/>
      </w:tblGrid>
      <w:tr w:rsidR="00237A65" w:rsidRPr="0012780E" w14:paraId="1374726F" w14:textId="77777777" w:rsidTr="00237A65">
        <w:tc>
          <w:tcPr>
            <w:tcW w:w="542" w:type="dxa"/>
            <w:vMerge w:val="restart"/>
          </w:tcPr>
          <w:p w14:paraId="3D27AEBC" w14:textId="77777777" w:rsidR="00237A65" w:rsidRPr="0012780E" w:rsidRDefault="00237A65" w:rsidP="002F5E74">
            <w:pPr>
              <w:widowControl w:val="0"/>
              <w:rPr>
                <w:b/>
                <w:sz w:val="22"/>
                <w:szCs w:val="22"/>
              </w:rPr>
            </w:pPr>
            <w:r w:rsidRPr="0012780E">
              <w:rPr>
                <w:b/>
                <w:sz w:val="22"/>
                <w:szCs w:val="22"/>
              </w:rPr>
              <w:t>№</w:t>
            </w:r>
          </w:p>
          <w:p w14:paraId="3667402F" w14:textId="77777777" w:rsidR="00237A65" w:rsidRPr="0012780E" w:rsidRDefault="00237A65" w:rsidP="002F5E74">
            <w:pPr>
              <w:widowControl w:val="0"/>
              <w:rPr>
                <w:b/>
                <w:sz w:val="22"/>
                <w:szCs w:val="22"/>
              </w:rPr>
            </w:pPr>
            <w:r w:rsidRPr="0012780E">
              <w:rPr>
                <w:b/>
                <w:sz w:val="22"/>
                <w:szCs w:val="22"/>
              </w:rPr>
              <w:t>п/п</w:t>
            </w:r>
          </w:p>
        </w:tc>
        <w:tc>
          <w:tcPr>
            <w:tcW w:w="2606" w:type="dxa"/>
            <w:vMerge w:val="restart"/>
          </w:tcPr>
          <w:p w14:paraId="32161567" w14:textId="77777777" w:rsidR="00237A65" w:rsidRPr="0012780E" w:rsidRDefault="00237A65" w:rsidP="002F5E74">
            <w:pPr>
              <w:widowControl w:val="0"/>
              <w:rPr>
                <w:b/>
                <w:sz w:val="22"/>
                <w:szCs w:val="22"/>
              </w:rPr>
            </w:pPr>
            <w:r w:rsidRPr="0012780E">
              <w:rPr>
                <w:b/>
                <w:sz w:val="22"/>
                <w:szCs w:val="22"/>
              </w:rPr>
              <w:t xml:space="preserve">Наименование </w:t>
            </w:r>
            <w:proofErr w:type="spellStart"/>
            <w:r w:rsidRPr="0012780E">
              <w:rPr>
                <w:b/>
                <w:sz w:val="22"/>
                <w:szCs w:val="22"/>
                <w:lang w:val="en-US"/>
              </w:rPr>
              <w:t>тем</w:t>
            </w:r>
            <w:proofErr w:type="spellEnd"/>
            <w:r w:rsidRPr="0012780E">
              <w:rPr>
                <w:b/>
                <w:sz w:val="22"/>
                <w:szCs w:val="22"/>
                <w:lang w:val="en-US"/>
              </w:rPr>
              <w:t xml:space="preserve"> (</w:t>
            </w:r>
            <w:r w:rsidRPr="0012780E">
              <w:rPr>
                <w:b/>
                <w:sz w:val="22"/>
                <w:szCs w:val="22"/>
              </w:rPr>
              <w:t xml:space="preserve">разделов) </w:t>
            </w:r>
          </w:p>
          <w:p w14:paraId="143FF174" w14:textId="77777777" w:rsidR="00237A65" w:rsidRPr="0012780E" w:rsidRDefault="00237A65" w:rsidP="002F5E74">
            <w:pPr>
              <w:widowControl w:val="0"/>
              <w:rPr>
                <w:b/>
                <w:sz w:val="22"/>
                <w:szCs w:val="22"/>
              </w:rPr>
            </w:pPr>
            <w:r w:rsidRPr="0012780E">
              <w:rPr>
                <w:b/>
                <w:sz w:val="22"/>
                <w:szCs w:val="22"/>
              </w:rPr>
              <w:t>дисциплины</w:t>
            </w:r>
          </w:p>
        </w:tc>
        <w:tc>
          <w:tcPr>
            <w:tcW w:w="5245" w:type="dxa"/>
            <w:gridSpan w:val="5"/>
          </w:tcPr>
          <w:p w14:paraId="741EAB3B" w14:textId="77777777" w:rsidR="00237A65" w:rsidRPr="0012780E" w:rsidRDefault="00237A65" w:rsidP="002F5E74">
            <w:pPr>
              <w:widowControl w:val="0"/>
              <w:jc w:val="center"/>
              <w:rPr>
                <w:b/>
                <w:sz w:val="22"/>
                <w:szCs w:val="22"/>
              </w:rPr>
            </w:pPr>
            <w:r w:rsidRPr="0012780E">
              <w:rPr>
                <w:b/>
                <w:sz w:val="22"/>
                <w:szCs w:val="22"/>
              </w:rPr>
              <w:t>Трудоёмкость в часах</w:t>
            </w:r>
          </w:p>
        </w:tc>
        <w:tc>
          <w:tcPr>
            <w:tcW w:w="1984" w:type="dxa"/>
            <w:vMerge w:val="restart"/>
          </w:tcPr>
          <w:p w14:paraId="579BEA32" w14:textId="77777777" w:rsidR="00237A65" w:rsidRPr="0012780E" w:rsidRDefault="00237A65" w:rsidP="002F5E74">
            <w:pPr>
              <w:widowControl w:val="0"/>
              <w:jc w:val="center"/>
              <w:rPr>
                <w:b/>
                <w:sz w:val="22"/>
                <w:szCs w:val="22"/>
              </w:rPr>
            </w:pPr>
            <w:r w:rsidRPr="0012780E">
              <w:rPr>
                <w:b/>
                <w:sz w:val="22"/>
                <w:szCs w:val="22"/>
              </w:rPr>
              <w:t>Формы текущего контроля успеваемости</w:t>
            </w:r>
          </w:p>
        </w:tc>
      </w:tr>
      <w:tr w:rsidR="00D965AD" w:rsidRPr="0012780E" w14:paraId="2058EACA" w14:textId="77777777" w:rsidTr="00237A65">
        <w:trPr>
          <w:trHeight w:val="354"/>
        </w:trPr>
        <w:tc>
          <w:tcPr>
            <w:tcW w:w="542" w:type="dxa"/>
            <w:vMerge/>
          </w:tcPr>
          <w:p w14:paraId="7556BFDF" w14:textId="77777777" w:rsidR="00D965AD" w:rsidRPr="0012780E" w:rsidRDefault="00D965AD" w:rsidP="002F5E74">
            <w:pPr>
              <w:widowControl w:val="0"/>
              <w:rPr>
                <w:sz w:val="22"/>
                <w:szCs w:val="22"/>
              </w:rPr>
            </w:pPr>
          </w:p>
        </w:tc>
        <w:tc>
          <w:tcPr>
            <w:tcW w:w="2606" w:type="dxa"/>
            <w:vMerge/>
          </w:tcPr>
          <w:p w14:paraId="1C0BCD05" w14:textId="77777777" w:rsidR="00D965AD" w:rsidRPr="0012780E" w:rsidRDefault="00D965AD" w:rsidP="002F5E74">
            <w:pPr>
              <w:widowControl w:val="0"/>
              <w:rPr>
                <w:sz w:val="22"/>
                <w:szCs w:val="22"/>
              </w:rPr>
            </w:pPr>
          </w:p>
        </w:tc>
        <w:tc>
          <w:tcPr>
            <w:tcW w:w="709" w:type="dxa"/>
            <w:vMerge w:val="restart"/>
          </w:tcPr>
          <w:p w14:paraId="0BC4E7CD" w14:textId="77777777" w:rsidR="00D965AD" w:rsidRPr="0012780E" w:rsidRDefault="00D965AD" w:rsidP="002F5E74">
            <w:pPr>
              <w:widowControl w:val="0"/>
              <w:ind w:left="-108" w:right="-108"/>
              <w:rPr>
                <w:sz w:val="22"/>
                <w:szCs w:val="22"/>
              </w:rPr>
            </w:pPr>
            <w:r w:rsidRPr="0012780E">
              <w:rPr>
                <w:sz w:val="22"/>
                <w:szCs w:val="22"/>
              </w:rPr>
              <w:t xml:space="preserve"> Всего </w:t>
            </w:r>
          </w:p>
        </w:tc>
        <w:tc>
          <w:tcPr>
            <w:tcW w:w="3260" w:type="dxa"/>
            <w:gridSpan w:val="3"/>
          </w:tcPr>
          <w:p w14:paraId="1BFD52AE" w14:textId="50312E3F" w:rsidR="00D965AD" w:rsidRPr="0012780E" w:rsidRDefault="00D965AD" w:rsidP="002F5E74">
            <w:pPr>
              <w:widowControl w:val="0"/>
              <w:jc w:val="center"/>
              <w:rPr>
                <w:sz w:val="22"/>
                <w:szCs w:val="22"/>
              </w:rPr>
            </w:pPr>
            <w:r w:rsidRPr="0012780E">
              <w:rPr>
                <w:sz w:val="22"/>
                <w:szCs w:val="22"/>
              </w:rPr>
              <w:t>Контактная работа - Аудиторная работа</w:t>
            </w:r>
            <w:r w:rsidR="00BB5D24">
              <w:rPr>
                <w:sz w:val="22"/>
                <w:szCs w:val="22"/>
              </w:rPr>
              <w:t>*</w:t>
            </w:r>
          </w:p>
        </w:tc>
        <w:tc>
          <w:tcPr>
            <w:tcW w:w="1276" w:type="dxa"/>
            <w:vMerge w:val="restart"/>
          </w:tcPr>
          <w:p w14:paraId="6059A152" w14:textId="77777777" w:rsidR="00D965AD" w:rsidRPr="0012780E" w:rsidRDefault="00D965AD" w:rsidP="002F5E74">
            <w:pPr>
              <w:widowControl w:val="0"/>
              <w:ind w:left="-130"/>
              <w:jc w:val="center"/>
              <w:rPr>
                <w:sz w:val="22"/>
                <w:szCs w:val="22"/>
              </w:rPr>
            </w:pPr>
            <w:r w:rsidRPr="0012780E">
              <w:rPr>
                <w:sz w:val="22"/>
                <w:szCs w:val="22"/>
              </w:rPr>
              <w:t>Самостоятельная работа</w:t>
            </w:r>
          </w:p>
        </w:tc>
        <w:tc>
          <w:tcPr>
            <w:tcW w:w="1984" w:type="dxa"/>
            <w:vMerge/>
          </w:tcPr>
          <w:p w14:paraId="698EA4E6" w14:textId="77777777" w:rsidR="00D965AD" w:rsidRPr="0012780E" w:rsidRDefault="00D965AD" w:rsidP="002F5E74">
            <w:pPr>
              <w:widowControl w:val="0"/>
              <w:ind w:left="-130"/>
              <w:rPr>
                <w:sz w:val="22"/>
                <w:szCs w:val="22"/>
              </w:rPr>
            </w:pPr>
          </w:p>
        </w:tc>
      </w:tr>
      <w:tr w:rsidR="00237A65" w:rsidRPr="0012780E" w14:paraId="4C9955A0" w14:textId="77777777" w:rsidTr="00237A65">
        <w:tc>
          <w:tcPr>
            <w:tcW w:w="542" w:type="dxa"/>
            <w:vMerge/>
          </w:tcPr>
          <w:p w14:paraId="0E341C0E" w14:textId="77777777" w:rsidR="00237A65" w:rsidRPr="0012780E" w:rsidRDefault="00237A65" w:rsidP="002F5E74">
            <w:pPr>
              <w:widowControl w:val="0"/>
              <w:rPr>
                <w:sz w:val="22"/>
                <w:szCs w:val="22"/>
              </w:rPr>
            </w:pPr>
          </w:p>
        </w:tc>
        <w:tc>
          <w:tcPr>
            <w:tcW w:w="2606" w:type="dxa"/>
            <w:vMerge/>
          </w:tcPr>
          <w:p w14:paraId="0025024E" w14:textId="77777777" w:rsidR="00237A65" w:rsidRPr="0012780E" w:rsidRDefault="00237A65" w:rsidP="002F5E74">
            <w:pPr>
              <w:widowControl w:val="0"/>
              <w:rPr>
                <w:sz w:val="22"/>
                <w:szCs w:val="22"/>
              </w:rPr>
            </w:pPr>
          </w:p>
        </w:tc>
        <w:tc>
          <w:tcPr>
            <w:tcW w:w="709" w:type="dxa"/>
            <w:vMerge/>
          </w:tcPr>
          <w:p w14:paraId="26D62D2D" w14:textId="77777777" w:rsidR="00237A65" w:rsidRPr="0012780E" w:rsidRDefault="00237A65" w:rsidP="002F5E74">
            <w:pPr>
              <w:widowControl w:val="0"/>
              <w:rPr>
                <w:sz w:val="22"/>
                <w:szCs w:val="22"/>
              </w:rPr>
            </w:pPr>
          </w:p>
        </w:tc>
        <w:tc>
          <w:tcPr>
            <w:tcW w:w="992" w:type="dxa"/>
          </w:tcPr>
          <w:p w14:paraId="018FCBBA" w14:textId="77777777" w:rsidR="00237A65" w:rsidRPr="0012780E" w:rsidRDefault="00237A65" w:rsidP="002F5E74">
            <w:pPr>
              <w:widowControl w:val="0"/>
              <w:ind w:right="-108"/>
              <w:rPr>
                <w:sz w:val="22"/>
                <w:szCs w:val="22"/>
              </w:rPr>
            </w:pPr>
            <w:r w:rsidRPr="0012780E">
              <w:rPr>
                <w:sz w:val="22"/>
                <w:szCs w:val="22"/>
              </w:rPr>
              <w:t>Общая, в т.ч.:</w:t>
            </w:r>
          </w:p>
        </w:tc>
        <w:tc>
          <w:tcPr>
            <w:tcW w:w="992" w:type="dxa"/>
          </w:tcPr>
          <w:p w14:paraId="04875F2A" w14:textId="77777777" w:rsidR="00237A65" w:rsidRPr="0012780E" w:rsidRDefault="00237A65" w:rsidP="002F5E74">
            <w:pPr>
              <w:widowControl w:val="0"/>
              <w:ind w:right="-108"/>
              <w:rPr>
                <w:sz w:val="22"/>
                <w:szCs w:val="22"/>
              </w:rPr>
            </w:pPr>
            <w:r w:rsidRPr="0012780E">
              <w:rPr>
                <w:sz w:val="22"/>
                <w:szCs w:val="22"/>
              </w:rPr>
              <w:t>Лекции</w:t>
            </w:r>
          </w:p>
        </w:tc>
        <w:tc>
          <w:tcPr>
            <w:tcW w:w="1276" w:type="dxa"/>
          </w:tcPr>
          <w:p w14:paraId="585A7166" w14:textId="77777777" w:rsidR="00237A65" w:rsidRPr="0012780E" w:rsidRDefault="00237A65" w:rsidP="002F5E74">
            <w:pPr>
              <w:widowControl w:val="0"/>
              <w:ind w:right="-108"/>
              <w:rPr>
                <w:sz w:val="22"/>
                <w:szCs w:val="22"/>
              </w:rPr>
            </w:pPr>
            <w:r w:rsidRPr="0012780E">
              <w:rPr>
                <w:sz w:val="22"/>
                <w:szCs w:val="22"/>
              </w:rPr>
              <w:t>Семинарские занятия</w:t>
            </w:r>
          </w:p>
        </w:tc>
        <w:tc>
          <w:tcPr>
            <w:tcW w:w="1276" w:type="dxa"/>
            <w:vMerge/>
          </w:tcPr>
          <w:p w14:paraId="20BD42A9" w14:textId="77777777" w:rsidR="00237A65" w:rsidRPr="0012780E" w:rsidRDefault="00237A65" w:rsidP="002F5E74">
            <w:pPr>
              <w:widowControl w:val="0"/>
              <w:jc w:val="center"/>
              <w:rPr>
                <w:sz w:val="22"/>
                <w:szCs w:val="22"/>
              </w:rPr>
            </w:pPr>
          </w:p>
        </w:tc>
        <w:tc>
          <w:tcPr>
            <w:tcW w:w="1984" w:type="dxa"/>
            <w:vMerge/>
          </w:tcPr>
          <w:p w14:paraId="17B31780" w14:textId="77777777" w:rsidR="00237A65" w:rsidRPr="0012780E" w:rsidRDefault="00237A65" w:rsidP="002F5E74">
            <w:pPr>
              <w:widowControl w:val="0"/>
              <w:rPr>
                <w:sz w:val="22"/>
                <w:szCs w:val="22"/>
              </w:rPr>
            </w:pPr>
          </w:p>
        </w:tc>
      </w:tr>
      <w:tr w:rsidR="00237A65" w:rsidRPr="0012780E" w14:paraId="2ADD5328" w14:textId="77777777" w:rsidTr="00237A65">
        <w:tc>
          <w:tcPr>
            <w:tcW w:w="542" w:type="dxa"/>
          </w:tcPr>
          <w:p w14:paraId="3176C9F2" w14:textId="77777777" w:rsidR="00237A65" w:rsidRPr="0012780E" w:rsidRDefault="00237A65" w:rsidP="002F5E74">
            <w:pPr>
              <w:widowControl w:val="0"/>
              <w:jc w:val="center"/>
              <w:rPr>
                <w:sz w:val="22"/>
                <w:szCs w:val="22"/>
              </w:rPr>
            </w:pPr>
            <w:r w:rsidRPr="0012780E">
              <w:rPr>
                <w:sz w:val="22"/>
                <w:szCs w:val="22"/>
              </w:rPr>
              <w:t>1</w:t>
            </w:r>
          </w:p>
        </w:tc>
        <w:tc>
          <w:tcPr>
            <w:tcW w:w="2606" w:type="dxa"/>
          </w:tcPr>
          <w:p w14:paraId="352E1531" w14:textId="77777777" w:rsidR="00237A65" w:rsidRPr="0012780E" w:rsidRDefault="00237A65" w:rsidP="002F5E74">
            <w:pPr>
              <w:pStyle w:val="37"/>
              <w:keepNext w:val="0"/>
              <w:widowControl w:val="0"/>
              <w:jc w:val="both"/>
              <w:rPr>
                <w:b/>
                <w:sz w:val="22"/>
                <w:szCs w:val="22"/>
              </w:rPr>
            </w:pPr>
            <w:bookmarkStart w:id="80" w:name="_Toc90629671"/>
            <w:bookmarkStart w:id="81" w:name="_Toc90629873"/>
            <w:bookmarkStart w:id="82" w:name="_Toc153981401"/>
            <w:bookmarkStart w:id="83" w:name="_Toc153981547"/>
            <w:bookmarkStart w:id="84" w:name="_Toc153981596"/>
            <w:r w:rsidRPr="0012780E">
              <w:rPr>
                <w:rStyle w:val="aff"/>
                <w:b w:val="0"/>
                <w:sz w:val="22"/>
                <w:szCs w:val="22"/>
              </w:rPr>
              <w:t>Фальсификация бухгалтерской (финансовой) отчётности – теоретические представления и последствия в условиях глобального рынка</w:t>
            </w:r>
            <w:bookmarkEnd w:id="80"/>
            <w:bookmarkEnd w:id="81"/>
            <w:bookmarkEnd w:id="82"/>
            <w:bookmarkEnd w:id="83"/>
            <w:bookmarkEnd w:id="84"/>
          </w:p>
        </w:tc>
        <w:tc>
          <w:tcPr>
            <w:tcW w:w="709" w:type="dxa"/>
          </w:tcPr>
          <w:p w14:paraId="43EFCF31" w14:textId="77777777" w:rsidR="00237A65" w:rsidRPr="0012780E" w:rsidRDefault="00237A65" w:rsidP="002F5E74">
            <w:pPr>
              <w:widowControl w:val="0"/>
              <w:jc w:val="center"/>
              <w:rPr>
                <w:sz w:val="22"/>
                <w:szCs w:val="22"/>
              </w:rPr>
            </w:pPr>
            <w:r w:rsidRPr="0012780E">
              <w:rPr>
                <w:sz w:val="22"/>
                <w:szCs w:val="22"/>
              </w:rPr>
              <w:t>15</w:t>
            </w:r>
          </w:p>
        </w:tc>
        <w:tc>
          <w:tcPr>
            <w:tcW w:w="992" w:type="dxa"/>
          </w:tcPr>
          <w:p w14:paraId="61EC7532" w14:textId="77777777" w:rsidR="00237A65" w:rsidRPr="0012780E" w:rsidRDefault="00237A65" w:rsidP="002F5E74">
            <w:pPr>
              <w:widowControl w:val="0"/>
              <w:ind w:right="-108"/>
              <w:jc w:val="center"/>
              <w:rPr>
                <w:sz w:val="22"/>
                <w:szCs w:val="22"/>
              </w:rPr>
            </w:pPr>
            <w:r w:rsidRPr="0012780E">
              <w:rPr>
                <w:sz w:val="22"/>
                <w:szCs w:val="22"/>
              </w:rPr>
              <w:t>3</w:t>
            </w:r>
          </w:p>
        </w:tc>
        <w:tc>
          <w:tcPr>
            <w:tcW w:w="992" w:type="dxa"/>
          </w:tcPr>
          <w:p w14:paraId="4758FCAB" w14:textId="77777777" w:rsidR="00237A65" w:rsidRPr="0012780E" w:rsidRDefault="00237A65" w:rsidP="002F5E74">
            <w:pPr>
              <w:widowControl w:val="0"/>
              <w:ind w:right="-108"/>
              <w:jc w:val="center"/>
              <w:rPr>
                <w:sz w:val="22"/>
                <w:szCs w:val="22"/>
              </w:rPr>
            </w:pPr>
            <w:r w:rsidRPr="0012780E">
              <w:rPr>
                <w:sz w:val="22"/>
                <w:szCs w:val="22"/>
              </w:rPr>
              <w:t>1</w:t>
            </w:r>
          </w:p>
        </w:tc>
        <w:tc>
          <w:tcPr>
            <w:tcW w:w="1276" w:type="dxa"/>
          </w:tcPr>
          <w:p w14:paraId="3BE20F7A" w14:textId="77777777" w:rsidR="00237A65" w:rsidRPr="0012780E" w:rsidRDefault="00237A65" w:rsidP="002F5E74">
            <w:pPr>
              <w:widowControl w:val="0"/>
              <w:ind w:right="-108"/>
              <w:jc w:val="center"/>
              <w:rPr>
                <w:sz w:val="22"/>
                <w:szCs w:val="22"/>
              </w:rPr>
            </w:pPr>
            <w:r w:rsidRPr="0012780E">
              <w:rPr>
                <w:sz w:val="22"/>
                <w:szCs w:val="22"/>
              </w:rPr>
              <w:t>2</w:t>
            </w:r>
          </w:p>
        </w:tc>
        <w:tc>
          <w:tcPr>
            <w:tcW w:w="1276" w:type="dxa"/>
          </w:tcPr>
          <w:p w14:paraId="6A788F9D" w14:textId="77777777" w:rsidR="00237A65" w:rsidRPr="0012780E" w:rsidRDefault="00237A65" w:rsidP="002F5E74">
            <w:pPr>
              <w:widowControl w:val="0"/>
              <w:jc w:val="center"/>
              <w:rPr>
                <w:sz w:val="22"/>
                <w:szCs w:val="22"/>
              </w:rPr>
            </w:pPr>
            <w:r w:rsidRPr="0012780E">
              <w:rPr>
                <w:sz w:val="22"/>
                <w:szCs w:val="22"/>
              </w:rPr>
              <w:t>12</w:t>
            </w:r>
          </w:p>
        </w:tc>
        <w:tc>
          <w:tcPr>
            <w:tcW w:w="1984" w:type="dxa"/>
          </w:tcPr>
          <w:p w14:paraId="2E2A6123"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011DDBCE" w14:textId="77777777" w:rsidTr="00237A65">
        <w:tc>
          <w:tcPr>
            <w:tcW w:w="542" w:type="dxa"/>
          </w:tcPr>
          <w:p w14:paraId="07CBFE66" w14:textId="77777777" w:rsidR="00237A65" w:rsidRPr="0012780E" w:rsidRDefault="00237A65" w:rsidP="002F5E74">
            <w:pPr>
              <w:widowControl w:val="0"/>
              <w:jc w:val="center"/>
              <w:rPr>
                <w:sz w:val="22"/>
                <w:szCs w:val="22"/>
              </w:rPr>
            </w:pPr>
            <w:r w:rsidRPr="0012780E">
              <w:rPr>
                <w:sz w:val="22"/>
                <w:szCs w:val="22"/>
              </w:rPr>
              <w:t>2</w:t>
            </w:r>
          </w:p>
        </w:tc>
        <w:tc>
          <w:tcPr>
            <w:tcW w:w="2606" w:type="dxa"/>
          </w:tcPr>
          <w:p w14:paraId="37EB52DE" w14:textId="77777777" w:rsidR="00237A65" w:rsidRPr="0012780E" w:rsidRDefault="00237A65" w:rsidP="002F5E74">
            <w:pPr>
              <w:pStyle w:val="37"/>
              <w:keepNext w:val="0"/>
              <w:widowControl w:val="0"/>
              <w:jc w:val="both"/>
              <w:rPr>
                <w:b/>
                <w:sz w:val="22"/>
                <w:szCs w:val="22"/>
              </w:rPr>
            </w:pPr>
            <w:bookmarkStart w:id="85" w:name="_Toc90629672"/>
            <w:bookmarkStart w:id="86" w:name="_Toc90629874"/>
            <w:bookmarkStart w:id="87" w:name="_Toc153981402"/>
            <w:bookmarkStart w:id="88" w:name="_Toc153981548"/>
            <w:bookmarkStart w:id="89" w:name="_Toc153981597"/>
            <w:r w:rsidRPr="0012780E">
              <w:rPr>
                <w:rStyle w:val="aff"/>
                <w:b w:val="0"/>
                <w:sz w:val="22"/>
                <w:szCs w:val="22"/>
              </w:rPr>
              <w:t>Система корпоративного управления и ее влияние на возможность фальсификации бухгалтерской (финансовой) отчётности</w:t>
            </w:r>
            <w:bookmarkEnd w:id="85"/>
            <w:bookmarkEnd w:id="86"/>
            <w:bookmarkEnd w:id="87"/>
            <w:bookmarkEnd w:id="88"/>
            <w:bookmarkEnd w:id="89"/>
          </w:p>
        </w:tc>
        <w:tc>
          <w:tcPr>
            <w:tcW w:w="709" w:type="dxa"/>
          </w:tcPr>
          <w:p w14:paraId="59D6D0E2" w14:textId="77777777" w:rsidR="00237A65" w:rsidRPr="0012780E" w:rsidRDefault="00237A65" w:rsidP="002F5E74">
            <w:pPr>
              <w:widowControl w:val="0"/>
              <w:jc w:val="center"/>
              <w:rPr>
                <w:sz w:val="22"/>
                <w:szCs w:val="22"/>
              </w:rPr>
            </w:pPr>
            <w:r w:rsidRPr="0012780E">
              <w:rPr>
                <w:sz w:val="22"/>
                <w:szCs w:val="22"/>
              </w:rPr>
              <w:t>15</w:t>
            </w:r>
          </w:p>
        </w:tc>
        <w:tc>
          <w:tcPr>
            <w:tcW w:w="992" w:type="dxa"/>
          </w:tcPr>
          <w:p w14:paraId="21185DD2" w14:textId="77777777" w:rsidR="00237A65" w:rsidRPr="0012780E" w:rsidRDefault="00237A65" w:rsidP="002F5E74">
            <w:pPr>
              <w:widowControl w:val="0"/>
              <w:ind w:right="-108"/>
              <w:jc w:val="center"/>
              <w:rPr>
                <w:sz w:val="22"/>
                <w:szCs w:val="22"/>
              </w:rPr>
            </w:pPr>
            <w:r w:rsidRPr="0012780E">
              <w:rPr>
                <w:sz w:val="22"/>
                <w:szCs w:val="22"/>
              </w:rPr>
              <w:t>3</w:t>
            </w:r>
          </w:p>
        </w:tc>
        <w:tc>
          <w:tcPr>
            <w:tcW w:w="992" w:type="dxa"/>
          </w:tcPr>
          <w:p w14:paraId="3ED41476" w14:textId="77777777" w:rsidR="00237A65" w:rsidRPr="0012780E" w:rsidRDefault="00237A65" w:rsidP="002F5E74">
            <w:pPr>
              <w:widowControl w:val="0"/>
              <w:ind w:right="-108"/>
              <w:jc w:val="center"/>
              <w:rPr>
                <w:sz w:val="22"/>
                <w:szCs w:val="22"/>
              </w:rPr>
            </w:pPr>
            <w:r w:rsidRPr="0012780E">
              <w:rPr>
                <w:sz w:val="22"/>
                <w:szCs w:val="22"/>
              </w:rPr>
              <w:t>1</w:t>
            </w:r>
          </w:p>
        </w:tc>
        <w:tc>
          <w:tcPr>
            <w:tcW w:w="1276" w:type="dxa"/>
          </w:tcPr>
          <w:p w14:paraId="6921BE2B" w14:textId="77777777" w:rsidR="00237A65" w:rsidRPr="0012780E" w:rsidRDefault="00237A65" w:rsidP="002F5E74">
            <w:pPr>
              <w:widowControl w:val="0"/>
              <w:ind w:right="-108"/>
              <w:jc w:val="center"/>
              <w:rPr>
                <w:sz w:val="22"/>
                <w:szCs w:val="22"/>
              </w:rPr>
            </w:pPr>
            <w:r w:rsidRPr="0012780E">
              <w:rPr>
                <w:sz w:val="22"/>
                <w:szCs w:val="22"/>
              </w:rPr>
              <w:t>2</w:t>
            </w:r>
          </w:p>
        </w:tc>
        <w:tc>
          <w:tcPr>
            <w:tcW w:w="1276" w:type="dxa"/>
          </w:tcPr>
          <w:p w14:paraId="4E896684" w14:textId="77777777" w:rsidR="00237A65" w:rsidRPr="0012780E" w:rsidRDefault="00237A65" w:rsidP="002F5E74">
            <w:pPr>
              <w:widowControl w:val="0"/>
              <w:jc w:val="center"/>
              <w:rPr>
                <w:sz w:val="22"/>
                <w:szCs w:val="22"/>
              </w:rPr>
            </w:pPr>
            <w:r w:rsidRPr="0012780E">
              <w:rPr>
                <w:sz w:val="22"/>
                <w:szCs w:val="22"/>
              </w:rPr>
              <w:t>12</w:t>
            </w:r>
          </w:p>
        </w:tc>
        <w:tc>
          <w:tcPr>
            <w:tcW w:w="1984" w:type="dxa"/>
          </w:tcPr>
          <w:p w14:paraId="082EA934"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17041559" w14:textId="77777777" w:rsidTr="00237A65">
        <w:tc>
          <w:tcPr>
            <w:tcW w:w="542" w:type="dxa"/>
          </w:tcPr>
          <w:p w14:paraId="71860BE1" w14:textId="77777777" w:rsidR="00237A65" w:rsidRPr="0012780E" w:rsidRDefault="00237A65" w:rsidP="002F5E74">
            <w:pPr>
              <w:widowControl w:val="0"/>
              <w:jc w:val="center"/>
              <w:rPr>
                <w:sz w:val="22"/>
                <w:szCs w:val="22"/>
              </w:rPr>
            </w:pPr>
            <w:r w:rsidRPr="0012780E">
              <w:rPr>
                <w:sz w:val="22"/>
                <w:szCs w:val="22"/>
              </w:rPr>
              <w:t>3</w:t>
            </w:r>
          </w:p>
        </w:tc>
        <w:tc>
          <w:tcPr>
            <w:tcW w:w="2606" w:type="dxa"/>
          </w:tcPr>
          <w:p w14:paraId="3E82B0B9" w14:textId="77777777" w:rsidR="00237A65" w:rsidRPr="0012780E" w:rsidRDefault="00237A65" w:rsidP="002F5E74">
            <w:pPr>
              <w:pStyle w:val="37"/>
              <w:keepNext w:val="0"/>
              <w:widowControl w:val="0"/>
              <w:jc w:val="both"/>
              <w:rPr>
                <w:b/>
                <w:sz w:val="22"/>
                <w:szCs w:val="22"/>
              </w:rPr>
            </w:pPr>
            <w:bookmarkStart w:id="90" w:name="_Toc90629673"/>
            <w:bookmarkStart w:id="91" w:name="_Toc90629875"/>
            <w:bookmarkStart w:id="92" w:name="_Toc153981403"/>
            <w:bookmarkStart w:id="93" w:name="_Toc153981549"/>
            <w:bookmarkStart w:id="94" w:name="_Toc153981598"/>
            <w:r w:rsidRPr="0012780E">
              <w:rPr>
                <w:rStyle w:val="aff"/>
                <w:b w:val="0"/>
                <w:sz w:val="22"/>
                <w:szCs w:val="22"/>
              </w:rPr>
              <w:t>Экономические и иные последствия фальсификации бухгалтерской (финансовой) отчётности</w:t>
            </w:r>
            <w:bookmarkEnd w:id="90"/>
            <w:bookmarkEnd w:id="91"/>
            <w:bookmarkEnd w:id="92"/>
            <w:bookmarkEnd w:id="93"/>
            <w:bookmarkEnd w:id="94"/>
          </w:p>
        </w:tc>
        <w:tc>
          <w:tcPr>
            <w:tcW w:w="709" w:type="dxa"/>
          </w:tcPr>
          <w:p w14:paraId="36C2837F" w14:textId="77777777" w:rsidR="00237A65" w:rsidRPr="0012780E" w:rsidRDefault="00237A65" w:rsidP="002F5E74">
            <w:pPr>
              <w:widowControl w:val="0"/>
              <w:jc w:val="center"/>
              <w:rPr>
                <w:sz w:val="22"/>
                <w:szCs w:val="22"/>
              </w:rPr>
            </w:pPr>
            <w:r w:rsidRPr="0012780E">
              <w:rPr>
                <w:sz w:val="22"/>
                <w:szCs w:val="22"/>
              </w:rPr>
              <w:t>17</w:t>
            </w:r>
          </w:p>
        </w:tc>
        <w:tc>
          <w:tcPr>
            <w:tcW w:w="992" w:type="dxa"/>
          </w:tcPr>
          <w:p w14:paraId="5F3B7441" w14:textId="77777777" w:rsidR="00237A65" w:rsidRPr="0012780E" w:rsidRDefault="00237A65" w:rsidP="002F5E74">
            <w:pPr>
              <w:widowControl w:val="0"/>
              <w:ind w:right="-108"/>
              <w:jc w:val="center"/>
              <w:rPr>
                <w:sz w:val="22"/>
                <w:szCs w:val="22"/>
              </w:rPr>
            </w:pPr>
            <w:r w:rsidRPr="0012780E">
              <w:rPr>
                <w:sz w:val="22"/>
                <w:szCs w:val="22"/>
              </w:rPr>
              <w:t>3</w:t>
            </w:r>
          </w:p>
        </w:tc>
        <w:tc>
          <w:tcPr>
            <w:tcW w:w="992" w:type="dxa"/>
          </w:tcPr>
          <w:p w14:paraId="06E7C8A5" w14:textId="77777777" w:rsidR="00237A65" w:rsidRPr="0012780E" w:rsidRDefault="00237A65" w:rsidP="002F5E74">
            <w:pPr>
              <w:widowControl w:val="0"/>
              <w:ind w:right="-108"/>
              <w:jc w:val="center"/>
              <w:rPr>
                <w:sz w:val="22"/>
                <w:szCs w:val="22"/>
              </w:rPr>
            </w:pPr>
            <w:r w:rsidRPr="0012780E">
              <w:rPr>
                <w:sz w:val="22"/>
                <w:szCs w:val="22"/>
              </w:rPr>
              <w:t>1</w:t>
            </w:r>
          </w:p>
        </w:tc>
        <w:tc>
          <w:tcPr>
            <w:tcW w:w="1276" w:type="dxa"/>
          </w:tcPr>
          <w:p w14:paraId="05090C0E" w14:textId="77777777" w:rsidR="00237A65" w:rsidRPr="0012780E" w:rsidRDefault="00237A65" w:rsidP="002F5E74">
            <w:pPr>
              <w:widowControl w:val="0"/>
              <w:ind w:right="-108"/>
              <w:jc w:val="center"/>
              <w:rPr>
                <w:sz w:val="22"/>
                <w:szCs w:val="22"/>
              </w:rPr>
            </w:pPr>
            <w:r w:rsidRPr="0012780E">
              <w:rPr>
                <w:sz w:val="22"/>
                <w:szCs w:val="22"/>
              </w:rPr>
              <w:t>2</w:t>
            </w:r>
          </w:p>
        </w:tc>
        <w:tc>
          <w:tcPr>
            <w:tcW w:w="1276" w:type="dxa"/>
          </w:tcPr>
          <w:p w14:paraId="47202BB5" w14:textId="77777777" w:rsidR="00237A65" w:rsidRPr="0012780E" w:rsidRDefault="00237A65" w:rsidP="002F5E74">
            <w:pPr>
              <w:widowControl w:val="0"/>
              <w:jc w:val="center"/>
              <w:rPr>
                <w:sz w:val="22"/>
                <w:szCs w:val="22"/>
              </w:rPr>
            </w:pPr>
            <w:r w:rsidRPr="0012780E">
              <w:rPr>
                <w:sz w:val="22"/>
                <w:szCs w:val="22"/>
              </w:rPr>
              <w:t>14</w:t>
            </w:r>
          </w:p>
        </w:tc>
        <w:tc>
          <w:tcPr>
            <w:tcW w:w="1984" w:type="dxa"/>
          </w:tcPr>
          <w:p w14:paraId="3839A88E"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7814377C" w14:textId="77777777" w:rsidTr="00237A65">
        <w:tc>
          <w:tcPr>
            <w:tcW w:w="542" w:type="dxa"/>
          </w:tcPr>
          <w:p w14:paraId="12B3AEEF" w14:textId="77777777" w:rsidR="00237A65" w:rsidRPr="0012780E" w:rsidRDefault="00237A65" w:rsidP="002F5E74">
            <w:pPr>
              <w:widowControl w:val="0"/>
              <w:jc w:val="center"/>
              <w:rPr>
                <w:sz w:val="22"/>
                <w:szCs w:val="22"/>
              </w:rPr>
            </w:pPr>
            <w:r w:rsidRPr="0012780E">
              <w:rPr>
                <w:sz w:val="22"/>
                <w:szCs w:val="22"/>
              </w:rPr>
              <w:t>4</w:t>
            </w:r>
          </w:p>
        </w:tc>
        <w:tc>
          <w:tcPr>
            <w:tcW w:w="2606" w:type="dxa"/>
          </w:tcPr>
          <w:p w14:paraId="124AB1C3" w14:textId="77777777" w:rsidR="00237A65" w:rsidRPr="0012780E" w:rsidRDefault="00237A65" w:rsidP="002F5E74">
            <w:pPr>
              <w:pStyle w:val="37"/>
              <w:keepNext w:val="0"/>
              <w:widowControl w:val="0"/>
              <w:jc w:val="both"/>
              <w:rPr>
                <w:b/>
                <w:sz w:val="22"/>
                <w:szCs w:val="22"/>
              </w:rPr>
            </w:pPr>
            <w:bookmarkStart w:id="95" w:name="_Toc90629674"/>
            <w:bookmarkStart w:id="96" w:name="_Toc90629876"/>
            <w:bookmarkStart w:id="97" w:name="_Toc153981404"/>
            <w:bookmarkStart w:id="98" w:name="_Toc153981550"/>
            <w:bookmarkStart w:id="99" w:name="_Toc153981599"/>
            <w:r w:rsidRPr="0012780E">
              <w:rPr>
                <w:rStyle w:val="aff"/>
                <w:b w:val="0"/>
                <w:sz w:val="22"/>
                <w:szCs w:val="22"/>
              </w:rPr>
              <w:t>Факторы и методы фальсификации бухгалтерской (финансовой) отчётности</w:t>
            </w:r>
            <w:bookmarkEnd w:id="95"/>
            <w:bookmarkEnd w:id="96"/>
            <w:bookmarkEnd w:id="97"/>
            <w:bookmarkEnd w:id="98"/>
            <w:bookmarkEnd w:id="99"/>
          </w:p>
        </w:tc>
        <w:tc>
          <w:tcPr>
            <w:tcW w:w="709" w:type="dxa"/>
          </w:tcPr>
          <w:p w14:paraId="56923C63" w14:textId="77777777" w:rsidR="00237A65" w:rsidRPr="0012780E" w:rsidRDefault="00237A65" w:rsidP="002F5E74">
            <w:pPr>
              <w:widowControl w:val="0"/>
              <w:jc w:val="center"/>
              <w:rPr>
                <w:sz w:val="22"/>
                <w:szCs w:val="22"/>
              </w:rPr>
            </w:pPr>
            <w:r w:rsidRPr="0012780E">
              <w:rPr>
                <w:sz w:val="22"/>
                <w:szCs w:val="22"/>
              </w:rPr>
              <w:t>17</w:t>
            </w:r>
          </w:p>
        </w:tc>
        <w:tc>
          <w:tcPr>
            <w:tcW w:w="992" w:type="dxa"/>
          </w:tcPr>
          <w:p w14:paraId="432384CC" w14:textId="77777777" w:rsidR="00237A65" w:rsidRPr="0012780E" w:rsidRDefault="00237A65" w:rsidP="002F5E74">
            <w:pPr>
              <w:widowControl w:val="0"/>
              <w:ind w:right="-108"/>
              <w:jc w:val="center"/>
              <w:rPr>
                <w:sz w:val="22"/>
                <w:szCs w:val="22"/>
              </w:rPr>
            </w:pPr>
            <w:r w:rsidRPr="0012780E">
              <w:rPr>
                <w:sz w:val="22"/>
                <w:szCs w:val="22"/>
              </w:rPr>
              <w:t>3</w:t>
            </w:r>
          </w:p>
        </w:tc>
        <w:tc>
          <w:tcPr>
            <w:tcW w:w="992" w:type="dxa"/>
          </w:tcPr>
          <w:p w14:paraId="44AA4FFD" w14:textId="77777777" w:rsidR="00237A65" w:rsidRPr="0012780E" w:rsidRDefault="00237A65" w:rsidP="002F5E74">
            <w:pPr>
              <w:widowControl w:val="0"/>
              <w:ind w:right="-108"/>
              <w:jc w:val="center"/>
              <w:rPr>
                <w:sz w:val="22"/>
                <w:szCs w:val="22"/>
              </w:rPr>
            </w:pPr>
            <w:r w:rsidRPr="0012780E">
              <w:rPr>
                <w:sz w:val="22"/>
                <w:szCs w:val="22"/>
              </w:rPr>
              <w:t>1</w:t>
            </w:r>
          </w:p>
        </w:tc>
        <w:tc>
          <w:tcPr>
            <w:tcW w:w="1276" w:type="dxa"/>
          </w:tcPr>
          <w:p w14:paraId="54CB7A7F" w14:textId="77777777" w:rsidR="00237A65" w:rsidRPr="0012780E" w:rsidRDefault="00237A65" w:rsidP="002F5E74">
            <w:pPr>
              <w:widowControl w:val="0"/>
              <w:ind w:right="-108"/>
              <w:jc w:val="center"/>
              <w:rPr>
                <w:sz w:val="22"/>
                <w:szCs w:val="22"/>
              </w:rPr>
            </w:pPr>
            <w:r w:rsidRPr="0012780E">
              <w:rPr>
                <w:sz w:val="22"/>
                <w:szCs w:val="22"/>
              </w:rPr>
              <w:t>2</w:t>
            </w:r>
          </w:p>
        </w:tc>
        <w:tc>
          <w:tcPr>
            <w:tcW w:w="1276" w:type="dxa"/>
          </w:tcPr>
          <w:p w14:paraId="1D272EF5" w14:textId="77777777" w:rsidR="00237A65" w:rsidRPr="0012780E" w:rsidRDefault="00237A65" w:rsidP="002F5E74">
            <w:pPr>
              <w:widowControl w:val="0"/>
              <w:jc w:val="center"/>
              <w:rPr>
                <w:sz w:val="22"/>
                <w:szCs w:val="22"/>
              </w:rPr>
            </w:pPr>
            <w:r w:rsidRPr="0012780E">
              <w:rPr>
                <w:sz w:val="22"/>
                <w:szCs w:val="22"/>
              </w:rPr>
              <w:t>14</w:t>
            </w:r>
          </w:p>
        </w:tc>
        <w:tc>
          <w:tcPr>
            <w:tcW w:w="1984" w:type="dxa"/>
          </w:tcPr>
          <w:p w14:paraId="03413829"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21649BA0" w14:textId="77777777" w:rsidTr="00237A65">
        <w:tc>
          <w:tcPr>
            <w:tcW w:w="542" w:type="dxa"/>
          </w:tcPr>
          <w:p w14:paraId="3AA191E7" w14:textId="77777777" w:rsidR="00237A65" w:rsidRPr="0012780E" w:rsidRDefault="00237A65" w:rsidP="002F5E74">
            <w:pPr>
              <w:widowControl w:val="0"/>
              <w:jc w:val="center"/>
              <w:rPr>
                <w:sz w:val="22"/>
                <w:szCs w:val="22"/>
              </w:rPr>
            </w:pPr>
            <w:r w:rsidRPr="0012780E">
              <w:rPr>
                <w:sz w:val="22"/>
                <w:szCs w:val="22"/>
              </w:rPr>
              <w:t>5</w:t>
            </w:r>
          </w:p>
        </w:tc>
        <w:tc>
          <w:tcPr>
            <w:tcW w:w="2606" w:type="dxa"/>
          </w:tcPr>
          <w:p w14:paraId="63670D14" w14:textId="77777777" w:rsidR="00237A65" w:rsidRPr="0012780E" w:rsidRDefault="00237A65" w:rsidP="002F5E74">
            <w:pPr>
              <w:widowControl w:val="0"/>
              <w:jc w:val="both"/>
              <w:rPr>
                <w:b/>
                <w:sz w:val="22"/>
                <w:szCs w:val="22"/>
              </w:rPr>
            </w:pPr>
            <w:r w:rsidRPr="0012780E">
              <w:rPr>
                <w:rStyle w:val="aff"/>
                <w:b w:val="0"/>
                <w:sz w:val="22"/>
                <w:szCs w:val="22"/>
              </w:rPr>
              <w:t>Использование методов финансового анализа для выявления фальсификации бухгалтерской (финансовой) отчётности</w:t>
            </w:r>
          </w:p>
        </w:tc>
        <w:tc>
          <w:tcPr>
            <w:tcW w:w="709" w:type="dxa"/>
          </w:tcPr>
          <w:p w14:paraId="036DA105" w14:textId="77777777" w:rsidR="00237A65" w:rsidRPr="0012780E" w:rsidRDefault="00237A65" w:rsidP="002F5E74">
            <w:pPr>
              <w:widowControl w:val="0"/>
              <w:jc w:val="center"/>
              <w:rPr>
                <w:sz w:val="22"/>
                <w:szCs w:val="22"/>
              </w:rPr>
            </w:pPr>
            <w:r w:rsidRPr="0012780E">
              <w:rPr>
                <w:sz w:val="22"/>
                <w:szCs w:val="22"/>
              </w:rPr>
              <w:t>22</w:t>
            </w:r>
          </w:p>
        </w:tc>
        <w:tc>
          <w:tcPr>
            <w:tcW w:w="992" w:type="dxa"/>
          </w:tcPr>
          <w:p w14:paraId="1FC6EDBF" w14:textId="77777777" w:rsidR="00237A65" w:rsidRPr="0012780E" w:rsidRDefault="00237A65" w:rsidP="002F5E74">
            <w:pPr>
              <w:widowControl w:val="0"/>
              <w:ind w:right="-108"/>
              <w:jc w:val="center"/>
              <w:rPr>
                <w:sz w:val="22"/>
                <w:szCs w:val="22"/>
              </w:rPr>
            </w:pPr>
            <w:r w:rsidRPr="0012780E">
              <w:rPr>
                <w:sz w:val="22"/>
                <w:szCs w:val="22"/>
              </w:rPr>
              <w:t>4</w:t>
            </w:r>
          </w:p>
        </w:tc>
        <w:tc>
          <w:tcPr>
            <w:tcW w:w="992" w:type="dxa"/>
          </w:tcPr>
          <w:p w14:paraId="2D9B8351" w14:textId="77777777" w:rsidR="00237A65" w:rsidRPr="0012780E" w:rsidRDefault="00237A65" w:rsidP="002F5E74">
            <w:pPr>
              <w:widowControl w:val="0"/>
              <w:ind w:right="-108"/>
              <w:jc w:val="center"/>
              <w:rPr>
                <w:sz w:val="22"/>
                <w:szCs w:val="22"/>
              </w:rPr>
            </w:pPr>
            <w:r w:rsidRPr="0012780E">
              <w:rPr>
                <w:sz w:val="22"/>
                <w:szCs w:val="22"/>
              </w:rPr>
              <w:t>1</w:t>
            </w:r>
          </w:p>
        </w:tc>
        <w:tc>
          <w:tcPr>
            <w:tcW w:w="1276" w:type="dxa"/>
          </w:tcPr>
          <w:p w14:paraId="4209867A" w14:textId="77777777" w:rsidR="00237A65" w:rsidRPr="0012780E" w:rsidRDefault="00237A65" w:rsidP="002F5E74">
            <w:pPr>
              <w:widowControl w:val="0"/>
              <w:ind w:right="-108"/>
              <w:jc w:val="center"/>
              <w:rPr>
                <w:sz w:val="22"/>
                <w:szCs w:val="22"/>
              </w:rPr>
            </w:pPr>
            <w:r w:rsidRPr="0012780E">
              <w:rPr>
                <w:sz w:val="22"/>
                <w:szCs w:val="22"/>
              </w:rPr>
              <w:t>3</w:t>
            </w:r>
          </w:p>
        </w:tc>
        <w:tc>
          <w:tcPr>
            <w:tcW w:w="1276" w:type="dxa"/>
          </w:tcPr>
          <w:p w14:paraId="0278DE2D" w14:textId="77777777" w:rsidR="00237A65" w:rsidRPr="0012780E" w:rsidRDefault="00237A65" w:rsidP="002F5E74">
            <w:pPr>
              <w:widowControl w:val="0"/>
              <w:jc w:val="center"/>
              <w:rPr>
                <w:sz w:val="22"/>
                <w:szCs w:val="22"/>
              </w:rPr>
            </w:pPr>
            <w:r w:rsidRPr="0012780E">
              <w:rPr>
                <w:sz w:val="22"/>
                <w:szCs w:val="22"/>
              </w:rPr>
              <w:t>18</w:t>
            </w:r>
          </w:p>
        </w:tc>
        <w:tc>
          <w:tcPr>
            <w:tcW w:w="1984" w:type="dxa"/>
          </w:tcPr>
          <w:p w14:paraId="71F00E61" w14:textId="77777777" w:rsidR="00237A65" w:rsidRPr="0012780E" w:rsidRDefault="00237A65" w:rsidP="002F5E74">
            <w:pPr>
              <w:widowControl w:val="0"/>
              <w:jc w:val="center"/>
              <w:rPr>
                <w:sz w:val="22"/>
                <w:szCs w:val="22"/>
              </w:rPr>
            </w:pPr>
            <w:r w:rsidRPr="0012780E">
              <w:rPr>
                <w:sz w:val="22"/>
                <w:szCs w:val="22"/>
              </w:rPr>
              <w:t>Обсуждение вопросов по теме</w:t>
            </w:r>
          </w:p>
        </w:tc>
      </w:tr>
      <w:tr w:rsidR="00237A65" w:rsidRPr="0012780E" w14:paraId="7D810455" w14:textId="77777777" w:rsidTr="00237A65">
        <w:tc>
          <w:tcPr>
            <w:tcW w:w="542" w:type="dxa"/>
          </w:tcPr>
          <w:p w14:paraId="2BB30166" w14:textId="77777777" w:rsidR="00237A65" w:rsidRPr="0012780E" w:rsidRDefault="00237A65" w:rsidP="002F5E74">
            <w:pPr>
              <w:widowControl w:val="0"/>
              <w:jc w:val="center"/>
              <w:rPr>
                <w:sz w:val="22"/>
                <w:szCs w:val="22"/>
              </w:rPr>
            </w:pPr>
            <w:r w:rsidRPr="0012780E">
              <w:rPr>
                <w:sz w:val="22"/>
                <w:szCs w:val="22"/>
              </w:rPr>
              <w:t>6</w:t>
            </w:r>
          </w:p>
        </w:tc>
        <w:tc>
          <w:tcPr>
            <w:tcW w:w="2606" w:type="dxa"/>
          </w:tcPr>
          <w:p w14:paraId="0D496958" w14:textId="77777777" w:rsidR="00237A65" w:rsidRPr="0012780E" w:rsidRDefault="00237A65" w:rsidP="002F5E74">
            <w:pPr>
              <w:pStyle w:val="37"/>
              <w:keepNext w:val="0"/>
              <w:widowControl w:val="0"/>
              <w:jc w:val="both"/>
              <w:rPr>
                <w:b/>
                <w:sz w:val="22"/>
                <w:szCs w:val="22"/>
              </w:rPr>
            </w:pPr>
            <w:bookmarkStart w:id="100" w:name="_Toc90629675"/>
            <w:bookmarkStart w:id="101" w:name="_Toc90629877"/>
            <w:bookmarkStart w:id="102" w:name="_Toc153981405"/>
            <w:bookmarkStart w:id="103" w:name="_Toc153981551"/>
            <w:bookmarkStart w:id="104" w:name="_Toc153981600"/>
            <w:r w:rsidRPr="0012780E">
              <w:rPr>
                <w:rStyle w:val="aff"/>
                <w:b w:val="0"/>
                <w:sz w:val="22"/>
                <w:szCs w:val="22"/>
              </w:rPr>
              <w:t>Методы обнаружения и предотвращения мошенничества с бухгалтерской (финансовой) отчётностью</w:t>
            </w:r>
            <w:bookmarkEnd w:id="100"/>
            <w:bookmarkEnd w:id="101"/>
            <w:bookmarkEnd w:id="102"/>
            <w:bookmarkEnd w:id="103"/>
            <w:bookmarkEnd w:id="104"/>
          </w:p>
        </w:tc>
        <w:tc>
          <w:tcPr>
            <w:tcW w:w="709" w:type="dxa"/>
          </w:tcPr>
          <w:p w14:paraId="545B0CCA" w14:textId="77777777" w:rsidR="00237A65" w:rsidRPr="0012780E" w:rsidRDefault="00237A65" w:rsidP="002F5E74">
            <w:pPr>
              <w:widowControl w:val="0"/>
              <w:jc w:val="center"/>
              <w:rPr>
                <w:sz w:val="22"/>
                <w:szCs w:val="22"/>
              </w:rPr>
            </w:pPr>
            <w:r w:rsidRPr="0012780E">
              <w:rPr>
                <w:sz w:val="22"/>
                <w:szCs w:val="22"/>
              </w:rPr>
              <w:t>22</w:t>
            </w:r>
          </w:p>
        </w:tc>
        <w:tc>
          <w:tcPr>
            <w:tcW w:w="992" w:type="dxa"/>
          </w:tcPr>
          <w:p w14:paraId="44068796" w14:textId="77777777" w:rsidR="00237A65" w:rsidRPr="0012780E" w:rsidRDefault="00237A65" w:rsidP="002F5E74">
            <w:pPr>
              <w:widowControl w:val="0"/>
              <w:ind w:right="-108"/>
              <w:jc w:val="center"/>
              <w:rPr>
                <w:sz w:val="22"/>
                <w:szCs w:val="22"/>
              </w:rPr>
            </w:pPr>
            <w:r w:rsidRPr="0012780E">
              <w:rPr>
                <w:sz w:val="22"/>
                <w:szCs w:val="22"/>
              </w:rPr>
              <w:t>4</w:t>
            </w:r>
          </w:p>
        </w:tc>
        <w:tc>
          <w:tcPr>
            <w:tcW w:w="992" w:type="dxa"/>
          </w:tcPr>
          <w:p w14:paraId="498C560A" w14:textId="77777777" w:rsidR="00237A65" w:rsidRPr="0012780E" w:rsidRDefault="00237A65" w:rsidP="002F5E74">
            <w:pPr>
              <w:widowControl w:val="0"/>
              <w:ind w:right="-108"/>
              <w:jc w:val="center"/>
              <w:rPr>
                <w:sz w:val="22"/>
                <w:szCs w:val="22"/>
              </w:rPr>
            </w:pPr>
            <w:r w:rsidRPr="0012780E">
              <w:rPr>
                <w:sz w:val="22"/>
                <w:szCs w:val="22"/>
              </w:rPr>
              <w:t>1</w:t>
            </w:r>
          </w:p>
        </w:tc>
        <w:tc>
          <w:tcPr>
            <w:tcW w:w="1276" w:type="dxa"/>
          </w:tcPr>
          <w:p w14:paraId="27CDA197" w14:textId="77777777" w:rsidR="00237A65" w:rsidRPr="0012780E" w:rsidRDefault="00237A65" w:rsidP="002F5E74">
            <w:pPr>
              <w:widowControl w:val="0"/>
              <w:ind w:right="-108"/>
              <w:jc w:val="center"/>
              <w:rPr>
                <w:sz w:val="22"/>
                <w:szCs w:val="22"/>
              </w:rPr>
            </w:pPr>
            <w:r w:rsidRPr="0012780E">
              <w:rPr>
                <w:sz w:val="22"/>
                <w:szCs w:val="22"/>
              </w:rPr>
              <w:t>3</w:t>
            </w:r>
          </w:p>
        </w:tc>
        <w:tc>
          <w:tcPr>
            <w:tcW w:w="1276" w:type="dxa"/>
          </w:tcPr>
          <w:p w14:paraId="16BCDD2C" w14:textId="77777777" w:rsidR="00237A65" w:rsidRPr="0012780E" w:rsidRDefault="00237A65" w:rsidP="002F5E74">
            <w:pPr>
              <w:widowControl w:val="0"/>
              <w:jc w:val="center"/>
              <w:rPr>
                <w:sz w:val="22"/>
                <w:szCs w:val="22"/>
              </w:rPr>
            </w:pPr>
            <w:r w:rsidRPr="0012780E">
              <w:rPr>
                <w:sz w:val="22"/>
                <w:szCs w:val="22"/>
              </w:rPr>
              <w:t>18</w:t>
            </w:r>
          </w:p>
        </w:tc>
        <w:tc>
          <w:tcPr>
            <w:tcW w:w="1984" w:type="dxa"/>
          </w:tcPr>
          <w:p w14:paraId="667DA71E" w14:textId="77777777" w:rsidR="00237A65" w:rsidRPr="0012780E" w:rsidRDefault="00237A65" w:rsidP="002F5E74">
            <w:pPr>
              <w:widowControl w:val="0"/>
              <w:jc w:val="center"/>
              <w:rPr>
                <w:sz w:val="22"/>
                <w:szCs w:val="22"/>
              </w:rPr>
            </w:pPr>
            <w:r w:rsidRPr="0012780E">
              <w:rPr>
                <w:sz w:val="22"/>
                <w:szCs w:val="22"/>
              </w:rPr>
              <w:t>Круглый стол</w:t>
            </w:r>
          </w:p>
        </w:tc>
      </w:tr>
      <w:tr w:rsidR="00237A65" w:rsidRPr="0012780E" w14:paraId="51321D9D" w14:textId="77777777" w:rsidTr="00237A65">
        <w:tc>
          <w:tcPr>
            <w:tcW w:w="542" w:type="dxa"/>
          </w:tcPr>
          <w:p w14:paraId="59903A4C" w14:textId="77777777" w:rsidR="00237A65" w:rsidRPr="0012780E" w:rsidRDefault="00237A65" w:rsidP="002F5E74">
            <w:pPr>
              <w:widowControl w:val="0"/>
              <w:rPr>
                <w:sz w:val="22"/>
                <w:szCs w:val="22"/>
              </w:rPr>
            </w:pPr>
          </w:p>
        </w:tc>
        <w:tc>
          <w:tcPr>
            <w:tcW w:w="2606" w:type="dxa"/>
          </w:tcPr>
          <w:p w14:paraId="0D19548C" w14:textId="77777777" w:rsidR="00237A65" w:rsidRPr="0012780E" w:rsidRDefault="00237A65" w:rsidP="002F5E74">
            <w:pPr>
              <w:widowControl w:val="0"/>
              <w:rPr>
                <w:sz w:val="22"/>
                <w:szCs w:val="22"/>
              </w:rPr>
            </w:pPr>
            <w:r w:rsidRPr="0012780E">
              <w:rPr>
                <w:sz w:val="22"/>
                <w:szCs w:val="22"/>
              </w:rPr>
              <w:t xml:space="preserve">В целом по дисциплине </w:t>
            </w:r>
          </w:p>
        </w:tc>
        <w:tc>
          <w:tcPr>
            <w:tcW w:w="709" w:type="dxa"/>
          </w:tcPr>
          <w:p w14:paraId="1FCD37A8" w14:textId="77777777" w:rsidR="00237A65" w:rsidRPr="0012780E" w:rsidRDefault="00237A65" w:rsidP="002F5E74">
            <w:pPr>
              <w:widowControl w:val="0"/>
              <w:jc w:val="center"/>
              <w:rPr>
                <w:sz w:val="22"/>
                <w:szCs w:val="22"/>
              </w:rPr>
            </w:pPr>
            <w:r w:rsidRPr="0012780E">
              <w:rPr>
                <w:sz w:val="22"/>
                <w:szCs w:val="22"/>
              </w:rPr>
              <w:t>108</w:t>
            </w:r>
          </w:p>
        </w:tc>
        <w:tc>
          <w:tcPr>
            <w:tcW w:w="992" w:type="dxa"/>
          </w:tcPr>
          <w:p w14:paraId="1EDCF5BC" w14:textId="77777777" w:rsidR="00237A65" w:rsidRPr="0012780E" w:rsidRDefault="00237A65" w:rsidP="002F5E74">
            <w:pPr>
              <w:widowControl w:val="0"/>
              <w:jc w:val="center"/>
              <w:rPr>
                <w:sz w:val="22"/>
                <w:szCs w:val="22"/>
              </w:rPr>
            </w:pPr>
            <w:r w:rsidRPr="0012780E">
              <w:rPr>
                <w:sz w:val="22"/>
                <w:szCs w:val="22"/>
              </w:rPr>
              <w:t>20</w:t>
            </w:r>
          </w:p>
        </w:tc>
        <w:tc>
          <w:tcPr>
            <w:tcW w:w="992" w:type="dxa"/>
          </w:tcPr>
          <w:p w14:paraId="1DCBEEA3" w14:textId="77777777" w:rsidR="00237A65" w:rsidRPr="0012780E" w:rsidRDefault="00237A65" w:rsidP="002F5E74">
            <w:pPr>
              <w:widowControl w:val="0"/>
              <w:jc w:val="center"/>
              <w:rPr>
                <w:sz w:val="22"/>
                <w:szCs w:val="22"/>
              </w:rPr>
            </w:pPr>
            <w:r w:rsidRPr="0012780E">
              <w:rPr>
                <w:sz w:val="22"/>
                <w:szCs w:val="22"/>
              </w:rPr>
              <w:t>6</w:t>
            </w:r>
          </w:p>
        </w:tc>
        <w:tc>
          <w:tcPr>
            <w:tcW w:w="1276" w:type="dxa"/>
          </w:tcPr>
          <w:p w14:paraId="338EA5AD" w14:textId="77777777" w:rsidR="00237A65" w:rsidRPr="0012780E" w:rsidRDefault="00237A65" w:rsidP="002F5E74">
            <w:pPr>
              <w:widowControl w:val="0"/>
              <w:jc w:val="center"/>
              <w:rPr>
                <w:sz w:val="22"/>
                <w:szCs w:val="22"/>
              </w:rPr>
            </w:pPr>
            <w:r w:rsidRPr="0012780E">
              <w:rPr>
                <w:sz w:val="22"/>
                <w:szCs w:val="22"/>
              </w:rPr>
              <w:t>14</w:t>
            </w:r>
          </w:p>
        </w:tc>
        <w:tc>
          <w:tcPr>
            <w:tcW w:w="1276" w:type="dxa"/>
          </w:tcPr>
          <w:p w14:paraId="0276BC1D" w14:textId="77777777" w:rsidR="00237A65" w:rsidRPr="0012780E" w:rsidRDefault="00237A65" w:rsidP="002F5E74">
            <w:pPr>
              <w:widowControl w:val="0"/>
              <w:jc w:val="center"/>
              <w:rPr>
                <w:sz w:val="22"/>
                <w:szCs w:val="22"/>
              </w:rPr>
            </w:pPr>
            <w:r w:rsidRPr="0012780E">
              <w:rPr>
                <w:sz w:val="22"/>
                <w:szCs w:val="22"/>
              </w:rPr>
              <w:t>88</w:t>
            </w:r>
          </w:p>
        </w:tc>
        <w:tc>
          <w:tcPr>
            <w:tcW w:w="1984" w:type="dxa"/>
          </w:tcPr>
          <w:p w14:paraId="201B44FB" w14:textId="77777777" w:rsidR="00237A65" w:rsidRPr="0012780E" w:rsidRDefault="00237A65" w:rsidP="002F5E74">
            <w:pPr>
              <w:widowControl w:val="0"/>
              <w:rPr>
                <w:sz w:val="22"/>
                <w:szCs w:val="22"/>
              </w:rPr>
            </w:pPr>
            <w:r w:rsidRPr="0012780E">
              <w:rPr>
                <w:sz w:val="22"/>
                <w:szCs w:val="22"/>
              </w:rPr>
              <w:t xml:space="preserve">Согласно учебному плану: </w:t>
            </w:r>
            <w:r w:rsidRPr="00FC7E61">
              <w:rPr>
                <w:sz w:val="22"/>
                <w:szCs w:val="22"/>
              </w:rPr>
              <w:t>эссе</w:t>
            </w:r>
          </w:p>
        </w:tc>
      </w:tr>
      <w:tr w:rsidR="00237A65" w:rsidRPr="0012780E" w14:paraId="23E8EB55" w14:textId="77777777" w:rsidTr="00237A65">
        <w:tc>
          <w:tcPr>
            <w:tcW w:w="542" w:type="dxa"/>
          </w:tcPr>
          <w:p w14:paraId="0AA6E502" w14:textId="77777777" w:rsidR="00237A65" w:rsidRPr="0012780E" w:rsidRDefault="00237A65" w:rsidP="002F5E74">
            <w:pPr>
              <w:widowControl w:val="0"/>
              <w:rPr>
                <w:sz w:val="22"/>
                <w:szCs w:val="22"/>
              </w:rPr>
            </w:pPr>
          </w:p>
        </w:tc>
        <w:tc>
          <w:tcPr>
            <w:tcW w:w="2606" w:type="dxa"/>
          </w:tcPr>
          <w:p w14:paraId="3FAC3074" w14:textId="77777777" w:rsidR="00237A65" w:rsidRPr="0012780E" w:rsidRDefault="00237A65" w:rsidP="002F5E74">
            <w:pPr>
              <w:widowControl w:val="0"/>
              <w:rPr>
                <w:sz w:val="22"/>
                <w:szCs w:val="22"/>
              </w:rPr>
            </w:pPr>
            <w:r w:rsidRPr="0012780E">
              <w:rPr>
                <w:sz w:val="22"/>
                <w:szCs w:val="22"/>
              </w:rPr>
              <w:t>Итого в %</w:t>
            </w:r>
          </w:p>
        </w:tc>
        <w:tc>
          <w:tcPr>
            <w:tcW w:w="709" w:type="dxa"/>
          </w:tcPr>
          <w:p w14:paraId="4BCBAADB" w14:textId="77777777" w:rsidR="00237A65" w:rsidRPr="0012780E" w:rsidRDefault="00237A65" w:rsidP="002F5E74">
            <w:pPr>
              <w:widowControl w:val="0"/>
              <w:jc w:val="center"/>
              <w:rPr>
                <w:b/>
                <w:sz w:val="22"/>
                <w:szCs w:val="22"/>
              </w:rPr>
            </w:pPr>
            <w:r w:rsidRPr="0012780E">
              <w:rPr>
                <w:b/>
                <w:sz w:val="22"/>
                <w:szCs w:val="22"/>
              </w:rPr>
              <w:t>100</w:t>
            </w:r>
          </w:p>
        </w:tc>
        <w:tc>
          <w:tcPr>
            <w:tcW w:w="992" w:type="dxa"/>
          </w:tcPr>
          <w:p w14:paraId="5F666FCB" w14:textId="77777777" w:rsidR="00237A65" w:rsidRPr="0012780E" w:rsidRDefault="00237A65" w:rsidP="002F5E74">
            <w:pPr>
              <w:widowControl w:val="0"/>
              <w:jc w:val="center"/>
              <w:rPr>
                <w:b/>
                <w:sz w:val="22"/>
                <w:szCs w:val="22"/>
              </w:rPr>
            </w:pPr>
            <w:r w:rsidRPr="0012780E">
              <w:rPr>
                <w:b/>
                <w:sz w:val="22"/>
                <w:szCs w:val="22"/>
              </w:rPr>
              <w:t>19</w:t>
            </w:r>
          </w:p>
        </w:tc>
        <w:tc>
          <w:tcPr>
            <w:tcW w:w="992" w:type="dxa"/>
          </w:tcPr>
          <w:p w14:paraId="77DBAF96" w14:textId="77777777" w:rsidR="00237A65" w:rsidRPr="0012780E" w:rsidRDefault="00237A65" w:rsidP="002F5E74">
            <w:pPr>
              <w:widowControl w:val="0"/>
              <w:jc w:val="center"/>
              <w:rPr>
                <w:b/>
                <w:sz w:val="22"/>
                <w:szCs w:val="22"/>
              </w:rPr>
            </w:pPr>
            <w:r w:rsidRPr="0012780E">
              <w:rPr>
                <w:b/>
                <w:sz w:val="22"/>
                <w:szCs w:val="22"/>
              </w:rPr>
              <w:t>6</w:t>
            </w:r>
          </w:p>
        </w:tc>
        <w:tc>
          <w:tcPr>
            <w:tcW w:w="1276" w:type="dxa"/>
          </w:tcPr>
          <w:p w14:paraId="41EBFC76" w14:textId="77777777" w:rsidR="00237A65" w:rsidRPr="0012780E" w:rsidRDefault="00237A65" w:rsidP="002F5E74">
            <w:pPr>
              <w:widowControl w:val="0"/>
              <w:jc w:val="center"/>
              <w:rPr>
                <w:b/>
                <w:sz w:val="22"/>
                <w:szCs w:val="22"/>
              </w:rPr>
            </w:pPr>
            <w:r w:rsidRPr="0012780E">
              <w:rPr>
                <w:b/>
                <w:sz w:val="22"/>
                <w:szCs w:val="22"/>
              </w:rPr>
              <w:t>13</w:t>
            </w:r>
          </w:p>
        </w:tc>
        <w:tc>
          <w:tcPr>
            <w:tcW w:w="1276" w:type="dxa"/>
          </w:tcPr>
          <w:p w14:paraId="15411529" w14:textId="77777777" w:rsidR="00237A65" w:rsidRPr="0012780E" w:rsidRDefault="00237A65" w:rsidP="002F5E74">
            <w:pPr>
              <w:widowControl w:val="0"/>
              <w:jc w:val="center"/>
              <w:rPr>
                <w:b/>
                <w:sz w:val="22"/>
                <w:szCs w:val="22"/>
              </w:rPr>
            </w:pPr>
            <w:r w:rsidRPr="0012780E">
              <w:rPr>
                <w:b/>
                <w:sz w:val="22"/>
                <w:szCs w:val="22"/>
              </w:rPr>
              <w:t>81</w:t>
            </w:r>
          </w:p>
        </w:tc>
        <w:tc>
          <w:tcPr>
            <w:tcW w:w="1984" w:type="dxa"/>
          </w:tcPr>
          <w:p w14:paraId="7CD574A5" w14:textId="77777777" w:rsidR="00237A65" w:rsidRPr="0012780E" w:rsidRDefault="00237A65" w:rsidP="002F5E74">
            <w:pPr>
              <w:widowControl w:val="0"/>
              <w:jc w:val="center"/>
              <w:rPr>
                <w:sz w:val="22"/>
                <w:szCs w:val="22"/>
              </w:rPr>
            </w:pPr>
          </w:p>
        </w:tc>
      </w:tr>
    </w:tbl>
    <w:p w14:paraId="2E637740" w14:textId="77777777" w:rsidR="009643EE" w:rsidRDefault="009643EE" w:rsidP="009643EE">
      <w:pPr>
        <w:widowControl w:val="0"/>
        <w:autoSpaceDE w:val="0"/>
        <w:autoSpaceDN w:val="0"/>
        <w:adjustRightInd w:val="0"/>
        <w:ind w:left="-142"/>
        <w:jc w:val="both"/>
        <w:rPr>
          <w:sz w:val="22"/>
          <w:szCs w:val="22"/>
        </w:rPr>
      </w:pPr>
      <w:r w:rsidRPr="00BA6B3E">
        <w:rPr>
          <w:sz w:val="22"/>
          <w:szCs w:val="22"/>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58B07B56" w14:textId="77777777" w:rsidR="009643EE" w:rsidRDefault="009643EE" w:rsidP="002F5E74">
      <w:pPr>
        <w:pStyle w:val="24"/>
        <w:widowControl w:val="0"/>
        <w:ind w:left="-426"/>
        <w:rPr>
          <w:b/>
          <w:bCs/>
          <w:i/>
          <w:szCs w:val="28"/>
        </w:rPr>
      </w:pPr>
    </w:p>
    <w:p w14:paraId="4F1F2EEA" w14:textId="6D00F47E" w:rsidR="00F50667" w:rsidRPr="003D02E5" w:rsidRDefault="00F50667" w:rsidP="002F5E74">
      <w:pPr>
        <w:pStyle w:val="24"/>
        <w:widowControl w:val="0"/>
        <w:ind w:left="-426"/>
        <w:rPr>
          <w:b/>
          <w:bCs/>
          <w:i/>
          <w:szCs w:val="28"/>
        </w:rPr>
      </w:pPr>
      <w:r w:rsidRPr="0012780E">
        <w:rPr>
          <w:b/>
          <w:bCs/>
          <w:i/>
          <w:szCs w:val="28"/>
        </w:rPr>
        <w:t xml:space="preserve">Направленность программы магистратуры </w:t>
      </w:r>
      <w:r w:rsidRPr="0012780E">
        <w:rPr>
          <w:b/>
          <w:bCs/>
          <w:i/>
          <w:caps/>
          <w:szCs w:val="28"/>
        </w:rPr>
        <w:t>«</w:t>
      </w:r>
      <w:r w:rsidRPr="0012780E">
        <w:rPr>
          <w:b/>
          <w:i/>
          <w:color w:val="2C2D2E"/>
          <w:szCs w:val="28"/>
        </w:rPr>
        <w:t>Аудит корпоративной безопасности</w:t>
      </w:r>
      <w:r w:rsidR="00413C4E">
        <w:rPr>
          <w:b/>
          <w:bCs/>
          <w:i/>
          <w:szCs w:val="28"/>
        </w:rPr>
        <w:t>»</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2606"/>
        <w:gridCol w:w="709"/>
        <w:gridCol w:w="992"/>
        <w:gridCol w:w="992"/>
        <w:gridCol w:w="1276"/>
        <w:gridCol w:w="1276"/>
        <w:gridCol w:w="1984"/>
      </w:tblGrid>
      <w:tr w:rsidR="00F50667" w:rsidRPr="0012780E" w14:paraId="76550FA4" w14:textId="77777777" w:rsidTr="00F50667">
        <w:tc>
          <w:tcPr>
            <w:tcW w:w="542" w:type="dxa"/>
            <w:vMerge w:val="restart"/>
          </w:tcPr>
          <w:p w14:paraId="7A579694" w14:textId="77777777" w:rsidR="00F50667" w:rsidRPr="0012780E" w:rsidRDefault="00F50667" w:rsidP="002F5E74">
            <w:pPr>
              <w:widowControl w:val="0"/>
              <w:rPr>
                <w:b/>
                <w:sz w:val="22"/>
                <w:szCs w:val="22"/>
              </w:rPr>
            </w:pPr>
            <w:r w:rsidRPr="0012780E">
              <w:rPr>
                <w:b/>
                <w:sz w:val="22"/>
                <w:szCs w:val="22"/>
              </w:rPr>
              <w:t>№</w:t>
            </w:r>
          </w:p>
          <w:p w14:paraId="0D38A83A" w14:textId="77777777" w:rsidR="00F50667" w:rsidRPr="0012780E" w:rsidRDefault="00F50667" w:rsidP="002F5E74">
            <w:pPr>
              <w:widowControl w:val="0"/>
              <w:rPr>
                <w:b/>
                <w:sz w:val="22"/>
                <w:szCs w:val="22"/>
              </w:rPr>
            </w:pPr>
            <w:r w:rsidRPr="0012780E">
              <w:rPr>
                <w:b/>
                <w:sz w:val="22"/>
                <w:szCs w:val="22"/>
              </w:rPr>
              <w:t>п/п</w:t>
            </w:r>
          </w:p>
        </w:tc>
        <w:tc>
          <w:tcPr>
            <w:tcW w:w="2606" w:type="dxa"/>
            <w:vMerge w:val="restart"/>
          </w:tcPr>
          <w:p w14:paraId="519A614E" w14:textId="77777777" w:rsidR="00F50667" w:rsidRPr="0012780E" w:rsidRDefault="00F50667" w:rsidP="002F5E74">
            <w:pPr>
              <w:widowControl w:val="0"/>
              <w:rPr>
                <w:b/>
                <w:sz w:val="22"/>
                <w:szCs w:val="22"/>
              </w:rPr>
            </w:pPr>
            <w:r w:rsidRPr="0012780E">
              <w:rPr>
                <w:b/>
                <w:sz w:val="22"/>
                <w:szCs w:val="22"/>
              </w:rPr>
              <w:t xml:space="preserve">Наименование </w:t>
            </w:r>
            <w:proofErr w:type="spellStart"/>
            <w:r w:rsidRPr="0012780E">
              <w:rPr>
                <w:b/>
                <w:sz w:val="22"/>
                <w:szCs w:val="22"/>
                <w:lang w:val="en-US"/>
              </w:rPr>
              <w:t>тем</w:t>
            </w:r>
            <w:proofErr w:type="spellEnd"/>
            <w:r w:rsidRPr="0012780E">
              <w:rPr>
                <w:b/>
                <w:sz w:val="22"/>
                <w:szCs w:val="22"/>
                <w:lang w:val="en-US"/>
              </w:rPr>
              <w:t xml:space="preserve"> (</w:t>
            </w:r>
            <w:r w:rsidRPr="0012780E">
              <w:rPr>
                <w:b/>
                <w:sz w:val="22"/>
                <w:szCs w:val="22"/>
              </w:rPr>
              <w:t xml:space="preserve">разделов) </w:t>
            </w:r>
          </w:p>
          <w:p w14:paraId="2A93DBEF" w14:textId="77777777" w:rsidR="00F50667" w:rsidRPr="0012780E" w:rsidRDefault="00F50667" w:rsidP="002F5E74">
            <w:pPr>
              <w:widowControl w:val="0"/>
              <w:rPr>
                <w:b/>
                <w:sz w:val="22"/>
                <w:szCs w:val="22"/>
              </w:rPr>
            </w:pPr>
            <w:r w:rsidRPr="0012780E">
              <w:rPr>
                <w:b/>
                <w:sz w:val="22"/>
                <w:szCs w:val="22"/>
              </w:rPr>
              <w:t>дисциплины</w:t>
            </w:r>
          </w:p>
        </w:tc>
        <w:tc>
          <w:tcPr>
            <w:tcW w:w="5245" w:type="dxa"/>
            <w:gridSpan w:val="5"/>
          </w:tcPr>
          <w:p w14:paraId="05691733" w14:textId="77777777" w:rsidR="00F50667" w:rsidRPr="0012780E" w:rsidRDefault="00F50667" w:rsidP="002F5E74">
            <w:pPr>
              <w:widowControl w:val="0"/>
              <w:jc w:val="center"/>
              <w:rPr>
                <w:b/>
                <w:sz w:val="22"/>
                <w:szCs w:val="22"/>
              </w:rPr>
            </w:pPr>
            <w:r w:rsidRPr="0012780E">
              <w:rPr>
                <w:b/>
                <w:sz w:val="22"/>
                <w:szCs w:val="22"/>
              </w:rPr>
              <w:t>Трудоёмкость в часах</w:t>
            </w:r>
          </w:p>
        </w:tc>
        <w:tc>
          <w:tcPr>
            <w:tcW w:w="1984" w:type="dxa"/>
            <w:vMerge w:val="restart"/>
          </w:tcPr>
          <w:p w14:paraId="2BABBBEC" w14:textId="77777777" w:rsidR="00F50667" w:rsidRPr="0012780E" w:rsidRDefault="00F50667" w:rsidP="002F5E74">
            <w:pPr>
              <w:widowControl w:val="0"/>
              <w:jc w:val="center"/>
              <w:rPr>
                <w:b/>
                <w:sz w:val="22"/>
                <w:szCs w:val="22"/>
              </w:rPr>
            </w:pPr>
            <w:r w:rsidRPr="0012780E">
              <w:rPr>
                <w:b/>
                <w:sz w:val="22"/>
                <w:szCs w:val="22"/>
              </w:rPr>
              <w:t>Формы текущего контроля успеваемости</w:t>
            </w:r>
          </w:p>
        </w:tc>
      </w:tr>
      <w:tr w:rsidR="00F50667" w:rsidRPr="0012780E" w14:paraId="78356237" w14:textId="77777777" w:rsidTr="00F50667">
        <w:trPr>
          <w:trHeight w:val="354"/>
        </w:trPr>
        <w:tc>
          <w:tcPr>
            <w:tcW w:w="542" w:type="dxa"/>
            <w:vMerge/>
          </w:tcPr>
          <w:p w14:paraId="38460EA6" w14:textId="77777777" w:rsidR="00F50667" w:rsidRPr="0012780E" w:rsidRDefault="00F50667" w:rsidP="002F5E74">
            <w:pPr>
              <w:widowControl w:val="0"/>
              <w:rPr>
                <w:sz w:val="22"/>
                <w:szCs w:val="22"/>
              </w:rPr>
            </w:pPr>
          </w:p>
        </w:tc>
        <w:tc>
          <w:tcPr>
            <w:tcW w:w="2606" w:type="dxa"/>
            <w:vMerge/>
          </w:tcPr>
          <w:p w14:paraId="72ACCABF" w14:textId="77777777" w:rsidR="00F50667" w:rsidRPr="0012780E" w:rsidRDefault="00F50667" w:rsidP="002F5E74">
            <w:pPr>
              <w:widowControl w:val="0"/>
              <w:rPr>
                <w:sz w:val="22"/>
                <w:szCs w:val="22"/>
              </w:rPr>
            </w:pPr>
          </w:p>
        </w:tc>
        <w:tc>
          <w:tcPr>
            <w:tcW w:w="709" w:type="dxa"/>
            <w:vMerge w:val="restart"/>
          </w:tcPr>
          <w:p w14:paraId="69EAF66C" w14:textId="77777777" w:rsidR="00F50667" w:rsidRPr="0012780E" w:rsidRDefault="00F50667" w:rsidP="002F5E74">
            <w:pPr>
              <w:widowControl w:val="0"/>
              <w:ind w:left="-108" w:right="-108"/>
              <w:rPr>
                <w:sz w:val="22"/>
                <w:szCs w:val="22"/>
              </w:rPr>
            </w:pPr>
            <w:r w:rsidRPr="0012780E">
              <w:rPr>
                <w:sz w:val="22"/>
                <w:szCs w:val="22"/>
              </w:rPr>
              <w:t xml:space="preserve"> Всего </w:t>
            </w:r>
          </w:p>
        </w:tc>
        <w:tc>
          <w:tcPr>
            <w:tcW w:w="3260" w:type="dxa"/>
            <w:gridSpan w:val="3"/>
          </w:tcPr>
          <w:p w14:paraId="75FC82F2" w14:textId="20539A3B" w:rsidR="00F50667" w:rsidRPr="0012780E" w:rsidRDefault="00F50667" w:rsidP="002F5E74">
            <w:pPr>
              <w:widowControl w:val="0"/>
              <w:jc w:val="center"/>
              <w:rPr>
                <w:sz w:val="22"/>
                <w:szCs w:val="22"/>
              </w:rPr>
            </w:pPr>
            <w:r w:rsidRPr="0012780E">
              <w:rPr>
                <w:sz w:val="22"/>
                <w:szCs w:val="22"/>
              </w:rPr>
              <w:t>Контактная работа - Аудиторная работа</w:t>
            </w:r>
            <w:r w:rsidR="00BB5D24">
              <w:rPr>
                <w:sz w:val="22"/>
                <w:szCs w:val="22"/>
              </w:rPr>
              <w:t>*</w:t>
            </w:r>
          </w:p>
        </w:tc>
        <w:tc>
          <w:tcPr>
            <w:tcW w:w="1276" w:type="dxa"/>
            <w:vMerge w:val="restart"/>
          </w:tcPr>
          <w:p w14:paraId="73386576" w14:textId="77777777" w:rsidR="00F50667" w:rsidRPr="0012780E" w:rsidRDefault="00F50667" w:rsidP="002F5E74">
            <w:pPr>
              <w:widowControl w:val="0"/>
              <w:ind w:left="-130"/>
              <w:jc w:val="center"/>
              <w:rPr>
                <w:sz w:val="22"/>
                <w:szCs w:val="22"/>
              </w:rPr>
            </w:pPr>
            <w:r w:rsidRPr="0012780E">
              <w:rPr>
                <w:sz w:val="22"/>
                <w:szCs w:val="22"/>
              </w:rPr>
              <w:t>Самостоятельная работа</w:t>
            </w:r>
          </w:p>
        </w:tc>
        <w:tc>
          <w:tcPr>
            <w:tcW w:w="1984" w:type="dxa"/>
            <w:vMerge/>
          </w:tcPr>
          <w:p w14:paraId="55996144" w14:textId="77777777" w:rsidR="00F50667" w:rsidRPr="0012780E" w:rsidRDefault="00F50667" w:rsidP="002F5E74">
            <w:pPr>
              <w:widowControl w:val="0"/>
              <w:ind w:left="-130"/>
              <w:rPr>
                <w:sz w:val="22"/>
                <w:szCs w:val="22"/>
              </w:rPr>
            </w:pPr>
          </w:p>
        </w:tc>
      </w:tr>
      <w:tr w:rsidR="00F50667" w:rsidRPr="0012780E" w14:paraId="356A0474" w14:textId="77777777" w:rsidTr="00F50667">
        <w:tc>
          <w:tcPr>
            <w:tcW w:w="542" w:type="dxa"/>
            <w:vMerge/>
          </w:tcPr>
          <w:p w14:paraId="3305C321" w14:textId="77777777" w:rsidR="00F50667" w:rsidRPr="0012780E" w:rsidRDefault="00F50667" w:rsidP="002F5E74">
            <w:pPr>
              <w:widowControl w:val="0"/>
              <w:rPr>
                <w:sz w:val="22"/>
                <w:szCs w:val="22"/>
              </w:rPr>
            </w:pPr>
          </w:p>
        </w:tc>
        <w:tc>
          <w:tcPr>
            <w:tcW w:w="2606" w:type="dxa"/>
            <w:vMerge/>
          </w:tcPr>
          <w:p w14:paraId="7F1B993C" w14:textId="77777777" w:rsidR="00F50667" w:rsidRPr="0012780E" w:rsidRDefault="00F50667" w:rsidP="002F5E74">
            <w:pPr>
              <w:widowControl w:val="0"/>
              <w:rPr>
                <w:sz w:val="22"/>
                <w:szCs w:val="22"/>
              </w:rPr>
            </w:pPr>
          </w:p>
        </w:tc>
        <w:tc>
          <w:tcPr>
            <w:tcW w:w="709" w:type="dxa"/>
            <w:vMerge/>
          </w:tcPr>
          <w:p w14:paraId="60D2813D" w14:textId="77777777" w:rsidR="00F50667" w:rsidRPr="0012780E" w:rsidRDefault="00F50667" w:rsidP="002F5E74">
            <w:pPr>
              <w:widowControl w:val="0"/>
              <w:rPr>
                <w:sz w:val="22"/>
                <w:szCs w:val="22"/>
              </w:rPr>
            </w:pPr>
          </w:p>
        </w:tc>
        <w:tc>
          <w:tcPr>
            <w:tcW w:w="992" w:type="dxa"/>
          </w:tcPr>
          <w:p w14:paraId="06B4F77A" w14:textId="77777777" w:rsidR="00F50667" w:rsidRPr="0012780E" w:rsidRDefault="00F50667" w:rsidP="002F5E74">
            <w:pPr>
              <w:widowControl w:val="0"/>
              <w:ind w:right="-108"/>
              <w:rPr>
                <w:sz w:val="22"/>
                <w:szCs w:val="22"/>
              </w:rPr>
            </w:pPr>
            <w:r w:rsidRPr="0012780E">
              <w:rPr>
                <w:sz w:val="22"/>
                <w:szCs w:val="22"/>
              </w:rPr>
              <w:t>Общая, в т.ч.:</w:t>
            </w:r>
          </w:p>
        </w:tc>
        <w:tc>
          <w:tcPr>
            <w:tcW w:w="992" w:type="dxa"/>
          </w:tcPr>
          <w:p w14:paraId="6786AF87" w14:textId="77777777" w:rsidR="00F50667" w:rsidRPr="0012780E" w:rsidRDefault="00F50667" w:rsidP="002F5E74">
            <w:pPr>
              <w:widowControl w:val="0"/>
              <w:ind w:right="-108"/>
              <w:rPr>
                <w:sz w:val="22"/>
                <w:szCs w:val="22"/>
              </w:rPr>
            </w:pPr>
            <w:r w:rsidRPr="0012780E">
              <w:rPr>
                <w:sz w:val="22"/>
                <w:szCs w:val="22"/>
              </w:rPr>
              <w:t>Лекции</w:t>
            </w:r>
          </w:p>
        </w:tc>
        <w:tc>
          <w:tcPr>
            <w:tcW w:w="1276" w:type="dxa"/>
          </w:tcPr>
          <w:p w14:paraId="3508AE54" w14:textId="77777777" w:rsidR="00F50667" w:rsidRPr="0012780E" w:rsidRDefault="00F50667" w:rsidP="002F5E74">
            <w:pPr>
              <w:widowControl w:val="0"/>
              <w:ind w:right="-108"/>
              <w:rPr>
                <w:sz w:val="22"/>
                <w:szCs w:val="22"/>
              </w:rPr>
            </w:pPr>
            <w:r w:rsidRPr="0012780E">
              <w:rPr>
                <w:sz w:val="22"/>
                <w:szCs w:val="22"/>
              </w:rPr>
              <w:t>Семинарские занятия</w:t>
            </w:r>
          </w:p>
        </w:tc>
        <w:tc>
          <w:tcPr>
            <w:tcW w:w="1276" w:type="dxa"/>
            <w:vMerge/>
          </w:tcPr>
          <w:p w14:paraId="29148FA7" w14:textId="77777777" w:rsidR="00F50667" w:rsidRPr="0012780E" w:rsidRDefault="00F50667" w:rsidP="002F5E74">
            <w:pPr>
              <w:widowControl w:val="0"/>
              <w:jc w:val="center"/>
              <w:rPr>
                <w:sz w:val="22"/>
                <w:szCs w:val="22"/>
              </w:rPr>
            </w:pPr>
          </w:p>
        </w:tc>
        <w:tc>
          <w:tcPr>
            <w:tcW w:w="1984" w:type="dxa"/>
            <w:vMerge/>
          </w:tcPr>
          <w:p w14:paraId="14D7C9EB" w14:textId="77777777" w:rsidR="00F50667" w:rsidRPr="0012780E" w:rsidRDefault="00F50667" w:rsidP="002F5E74">
            <w:pPr>
              <w:widowControl w:val="0"/>
              <w:rPr>
                <w:sz w:val="22"/>
                <w:szCs w:val="22"/>
              </w:rPr>
            </w:pPr>
          </w:p>
        </w:tc>
      </w:tr>
      <w:tr w:rsidR="00F50667" w:rsidRPr="0012780E" w14:paraId="322A2C7C" w14:textId="77777777" w:rsidTr="00F50667">
        <w:tc>
          <w:tcPr>
            <w:tcW w:w="542" w:type="dxa"/>
          </w:tcPr>
          <w:p w14:paraId="3F39A5F1" w14:textId="77777777" w:rsidR="00F50667" w:rsidRPr="0012780E" w:rsidRDefault="00F50667" w:rsidP="002F5E74">
            <w:pPr>
              <w:widowControl w:val="0"/>
              <w:jc w:val="center"/>
              <w:rPr>
                <w:sz w:val="22"/>
                <w:szCs w:val="22"/>
              </w:rPr>
            </w:pPr>
            <w:r w:rsidRPr="0012780E">
              <w:rPr>
                <w:sz w:val="22"/>
                <w:szCs w:val="22"/>
              </w:rPr>
              <w:t>1</w:t>
            </w:r>
          </w:p>
        </w:tc>
        <w:tc>
          <w:tcPr>
            <w:tcW w:w="2606" w:type="dxa"/>
          </w:tcPr>
          <w:p w14:paraId="219FD330" w14:textId="77777777" w:rsidR="00F50667" w:rsidRPr="0012780E" w:rsidRDefault="00F50667" w:rsidP="002F5E74">
            <w:pPr>
              <w:pStyle w:val="37"/>
              <w:keepNext w:val="0"/>
              <w:widowControl w:val="0"/>
              <w:jc w:val="both"/>
              <w:rPr>
                <w:b/>
                <w:sz w:val="22"/>
                <w:szCs w:val="22"/>
              </w:rPr>
            </w:pPr>
            <w:bookmarkStart w:id="105" w:name="_Toc153981406"/>
            <w:bookmarkStart w:id="106" w:name="_Toc153981552"/>
            <w:bookmarkStart w:id="107" w:name="_Toc153981601"/>
            <w:r w:rsidRPr="0012780E">
              <w:rPr>
                <w:rStyle w:val="aff"/>
                <w:b w:val="0"/>
                <w:sz w:val="22"/>
                <w:szCs w:val="22"/>
              </w:rPr>
              <w:t xml:space="preserve">Фальсификация бухгалтерской </w:t>
            </w:r>
            <w:r w:rsidRPr="0012780E">
              <w:rPr>
                <w:rStyle w:val="aff"/>
                <w:b w:val="0"/>
                <w:sz w:val="22"/>
                <w:szCs w:val="22"/>
              </w:rPr>
              <w:lastRenderedPageBreak/>
              <w:t>(финансовой) отчётности – теоретические представления и последствия в условиях глобального рынка</w:t>
            </w:r>
            <w:bookmarkEnd w:id="105"/>
            <w:bookmarkEnd w:id="106"/>
            <w:bookmarkEnd w:id="107"/>
          </w:p>
        </w:tc>
        <w:tc>
          <w:tcPr>
            <w:tcW w:w="709" w:type="dxa"/>
          </w:tcPr>
          <w:p w14:paraId="0B759A9A" w14:textId="77777777" w:rsidR="00F50667" w:rsidRPr="0012780E" w:rsidRDefault="00F50667" w:rsidP="002F5E74">
            <w:pPr>
              <w:widowControl w:val="0"/>
              <w:jc w:val="center"/>
              <w:rPr>
                <w:sz w:val="22"/>
                <w:szCs w:val="22"/>
              </w:rPr>
            </w:pPr>
            <w:r w:rsidRPr="0012780E">
              <w:rPr>
                <w:sz w:val="22"/>
                <w:szCs w:val="22"/>
              </w:rPr>
              <w:lastRenderedPageBreak/>
              <w:t>15</w:t>
            </w:r>
          </w:p>
        </w:tc>
        <w:tc>
          <w:tcPr>
            <w:tcW w:w="992" w:type="dxa"/>
          </w:tcPr>
          <w:p w14:paraId="39B8C855" w14:textId="77777777" w:rsidR="00F50667" w:rsidRPr="0012780E" w:rsidRDefault="00F50667" w:rsidP="002F5E74">
            <w:pPr>
              <w:widowControl w:val="0"/>
              <w:ind w:right="-108"/>
              <w:jc w:val="center"/>
              <w:rPr>
                <w:sz w:val="22"/>
                <w:szCs w:val="22"/>
              </w:rPr>
            </w:pPr>
            <w:r w:rsidRPr="0012780E">
              <w:rPr>
                <w:sz w:val="22"/>
                <w:szCs w:val="22"/>
              </w:rPr>
              <w:t>3</w:t>
            </w:r>
          </w:p>
        </w:tc>
        <w:tc>
          <w:tcPr>
            <w:tcW w:w="992" w:type="dxa"/>
          </w:tcPr>
          <w:p w14:paraId="00EA3C2D" w14:textId="77777777" w:rsidR="00F50667" w:rsidRPr="0012780E" w:rsidRDefault="00F50667" w:rsidP="002F5E74">
            <w:pPr>
              <w:widowControl w:val="0"/>
              <w:ind w:right="-108"/>
              <w:jc w:val="center"/>
              <w:rPr>
                <w:sz w:val="22"/>
                <w:szCs w:val="22"/>
              </w:rPr>
            </w:pPr>
            <w:r w:rsidRPr="0012780E">
              <w:rPr>
                <w:sz w:val="22"/>
                <w:szCs w:val="22"/>
              </w:rPr>
              <w:t>1</w:t>
            </w:r>
          </w:p>
        </w:tc>
        <w:tc>
          <w:tcPr>
            <w:tcW w:w="1276" w:type="dxa"/>
          </w:tcPr>
          <w:p w14:paraId="35132EEA" w14:textId="77777777" w:rsidR="00F50667" w:rsidRPr="0012780E" w:rsidRDefault="00F50667" w:rsidP="002F5E74">
            <w:pPr>
              <w:widowControl w:val="0"/>
              <w:ind w:right="-108"/>
              <w:jc w:val="center"/>
              <w:rPr>
                <w:sz w:val="22"/>
                <w:szCs w:val="22"/>
              </w:rPr>
            </w:pPr>
            <w:r w:rsidRPr="0012780E">
              <w:rPr>
                <w:sz w:val="22"/>
                <w:szCs w:val="22"/>
              </w:rPr>
              <w:t>2</w:t>
            </w:r>
          </w:p>
        </w:tc>
        <w:tc>
          <w:tcPr>
            <w:tcW w:w="1276" w:type="dxa"/>
          </w:tcPr>
          <w:p w14:paraId="3BFB9310" w14:textId="77777777" w:rsidR="00F50667" w:rsidRPr="0012780E" w:rsidRDefault="00F50667" w:rsidP="002F5E74">
            <w:pPr>
              <w:widowControl w:val="0"/>
              <w:jc w:val="center"/>
              <w:rPr>
                <w:sz w:val="22"/>
                <w:szCs w:val="22"/>
              </w:rPr>
            </w:pPr>
            <w:r w:rsidRPr="0012780E">
              <w:rPr>
                <w:sz w:val="22"/>
                <w:szCs w:val="22"/>
              </w:rPr>
              <w:t>12</w:t>
            </w:r>
          </w:p>
        </w:tc>
        <w:tc>
          <w:tcPr>
            <w:tcW w:w="1984" w:type="dxa"/>
          </w:tcPr>
          <w:p w14:paraId="3D4599CD" w14:textId="77777777" w:rsidR="00F50667" w:rsidRPr="0012780E" w:rsidRDefault="00F50667" w:rsidP="002F5E74">
            <w:pPr>
              <w:widowControl w:val="0"/>
              <w:jc w:val="center"/>
              <w:rPr>
                <w:sz w:val="22"/>
                <w:szCs w:val="22"/>
              </w:rPr>
            </w:pPr>
            <w:r w:rsidRPr="0012780E">
              <w:rPr>
                <w:sz w:val="22"/>
                <w:szCs w:val="22"/>
              </w:rPr>
              <w:t>Обсуждение вопросов по теме</w:t>
            </w:r>
          </w:p>
        </w:tc>
      </w:tr>
      <w:tr w:rsidR="00F50667" w:rsidRPr="0012780E" w14:paraId="231F6673" w14:textId="77777777" w:rsidTr="00F50667">
        <w:tc>
          <w:tcPr>
            <w:tcW w:w="542" w:type="dxa"/>
          </w:tcPr>
          <w:p w14:paraId="16F950D0" w14:textId="77777777" w:rsidR="00F50667" w:rsidRPr="0012780E" w:rsidRDefault="00F50667" w:rsidP="002F5E74">
            <w:pPr>
              <w:widowControl w:val="0"/>
              <w:jc w:val="center"/>
              <w:rPr>
                <w:sz w:val="22"/>
                <w:szCs w:val="22"/>
              </w:rPr>
            </w:pPr>
            <w:r w:rsidRPr="0012780E">
              <w:rPr>
                <w:sz w:val="22"/>
                <w:szCs w:val="22"/>
              </w:rPr>
              <w:t>2</w:t>
            </w:r>
          </w:p>
        </w:tc>
        <w:tc>
          <w:tcPr>
            <w:tcW w:w="2606" w:type="dxa"/>
          </w:tcPr>
          <w:p w14:paraId="759E0524" w14:textId="77777777" w:rsidR="00F50667" w:rsidRPr="0012780E" w:rsidRDefault="00F50667" w:rsidP="002F5E74">
            <w:pPr>
              <w:pStyle w:val="37"/>
              <w:keepNext w:val="0"/>
              <w:widowControl w:val="0"/>
              <w:jc w:val="both"/>
              <w:rPr>
                <w:b/>
                <w:sz w:val="22"/>
                <w:szCs w:val="22"/>
              </w:rPr>
            </w:pPr>
            <w:bookmarkStart w:id="108" w:name="_Toc153981407"/>
            <w:bookmarkStart w:id="109" w:name="_Toc153981553"/>
            <w:bookmarkStart w:id="110" w:name="_Toc153981602"/>
            <w:r w:rsidRPr="0012780E">
              <w:rPr>
                <w:rStyle w:val="aff"/>
                <w:b w:val="0"/>
                <w:sz w:val="22"/>
                <w:szCs w:val="22"/>
              </w:rPr>
              <w:t>Система корпоративного управления и ее влияние на возможность фальсификации бухгалтерской (финансовой) отчётности</w:t>
            </w:r>
            <w:bookmarkEnd w:id="108"/>
            <w:bookmarkEnd w:id="109"/>
            <w:bookmarkEnd w:id="110"/>
          </w:p>
        </w:tc>
        <w:tc>
          <w:tcPr>
            <w:tcW w:w="709" w:type="dxa"/>
          </w:tcPr>
          <w:p w14:paraId="4A381E27" w14:textId="77777777" w:rsidR="00F50667" w:rsidRPr="0012780E" w:rsidRDefault="00F50667" w:rsidP="002F5E74">
            <w:pPr>
              <w:widowControl w:val="0"/>
              <w:jc w:val="center"/>
              <w:rPr>
                <w:sz w:val="22"/>
                <w:szCs w:val="22"/>
              </w:rPr>
            </w:pPr>
            <w:r w:rsidRPr="0012780E">
              <w:rPr>
                <w:sz w:val="22"/>
                <w:szCs w:val="22"/>
              </w:rPr>
              <w:t>15</w:t>
            </w:r>
          </w:p>
        </w:tc>
        <w:tc>
          <w:tcPr>
            <w:tcW w:w="992" w:type="dxa"/>
          </w:tcPr>
          <w:p w14:paraId="65E9A38B" w14:textId="77777777" w:rsidR="00F50667" w:rsidRPr="0012780E" w:rsidRDefault="00F50667" w:rsidP="002F5E74">
            <w:pPr>
              <w:widowControl w:val="0"/>
              <w:ind w:right="-108"/>
              <w:jc w:val="center"/>
              <w:rPr>
                <w:sz w:val="22"/>
                <w:szCs w:val="22"/>
              </w:rPr>
            </w:pPr>
            <w:r w:rsidRPr="0012780E">
              <w:rPr>
                <w:sz w:val="22"/>
                <w:szCs w:val="22"/>
              </w:rPr>
              <w:t>3</w:t>
            </w:r>
          </w:p>
        </w:tc>
        <w:tc>
          <w:tcPr>
            <w:tcW w:w="992" w:type="dxa"/>
          </w:tcPr>
          <w:p w14:paraId="4F34027B" w14:textId="77777777" w:rsidR="00F50667" w:rsidRPr="0012780E" w:rsidRDefault="00F50667" w:rsidP="002F5E74">
            <w:pPr>
              <w:widowControl w:val="0"/>
              <w:ind w:right="-108"/>
              <w:jc w:val="center"/>
              <w:rPr>
                <w:sz w:val="22"/>
                <w:szCs w:val="22"/>
              </w:rPr>
            </w:pPr>
            <w:r w:rsidRPr="0012780E">
              <w:rPr>
                <w:sz w:val="22"/>
                <w:szCs w:val="22"/>
              </w:rPr>
              <w:t>1</w:t>
            </w:r>
          </w:p>
        </w:tc>
        <w:tc>
          <w:tcPr>
            <w:tcW w:w="1276" w:type="dxa"/>
          </w:tcPr>
          <w:p w14:paraId="1950139C" w14:textId="77777777" w:rsidR="00F50667" w:rsidRPr="0012780E" w:rsidRDefault="00F50667" w:rsidP="002F5E74">
            <w:pPr>
              <w:widowControl w:val="0"/>
              <w:ind w:right="-108"/>
              <w:jc w:val="center"/>
              <w:rPr>
                <w:sz w:val="22"/>
                <w:szCs w:val="22"/>
              </w:rPr>
            </w:pPr>
            <w:r w:rsidRPr="0012780E">
              <w:rPr>
                <w:sz w:val="22"/>
                <w:szCs w:val="22"/>
              </w:rPr>
              <w:t>2</w:t>
            </w:r>
          </w:p>
        </w:tc>
        <w:tc>
          <w:tcPr>
            <w:tcW w:w="1276" w:type="dxa"/>
          </w:tcPr>
          <w:p w14:paraId="300D02DE" w14:textId="77777777" w:rsidR="00F50667" w:rsidRPr="0012780E" w:rsidRDefault="00F50667" w:rsidP="002F5E74">
            <w:pPr>
              <w:widowControl w:val="0"/>
              <w:jc w:val="center"/>
              <w:rPr>
                <w:sz w:val="22"/>
                <w:szCs w:val="22"/>
              </w:rPr>
            </w:pPr>
            <w:r w:rsidRPr="0012780E">
              <w:rPr>
                <w:sz w:val="22"/>
                <w:szCs w:val="22"/>
              </w:rPr>
              <w:t>12</w:t>
            </w:r>
          </w:p>
        </w:tc>
        <w:tc>
          <w:tcPr>
            <w:tcW w:w="1984" w:type="dxa"/>
          </w:tcPr>
          <w:p w14:paraId="7E33C527" w14:textId="77777777" w:rsidR="00F50667" w:rsidRPr="0012780E" w:rsidRDefault="00F50667" w:rsidP="002F5E74">
            <w:pPr>
              <w:widowControl w:val="0"/>
              <w:jc w:val="center"/>
              <w:rPr>
                <w:sz w:val="22"/>
                <w:szCs w:val="22"/>
              </w:rPr>
            </w:pPr>
            <w:r w:rsidRPr="0012780E">
              <w:rPr>
                <w:sz w:val="22"/>
                <w:szCs w:val="22"/>
              </w:rPr>
              <w:t>Обсуждение вопросов по теме</w:t>
            </w:r>
          </w:p>
        </w:tc>
      </w:tr>
      <w:tr w:rsidR="00F50667" w:rsidRPr="0012780E" w14:paraId="39DE0986" w14:textId="77777777" w:rsidTr="00F50667">
        <w:tc>
          <w:tcPr>
            <w:tcW w:w="542" w:type="dxa"/>
          </w:tcPr>
          <w:p w14:paraId="06AA183B" w14:textId="77777777" w:rsidR="00F50667" w:rsidRPr="0012780E" w:rsidRDefault="00F50667" w:rsidP="002F5E74">
            <w:pPr>
              <w:widowControl w:val="0"/>
              <w:jc w:val="center"/>
              <w:rPr>
                <w:sz w:val="22"/>
                <w:szCs w:val="22"/>
              </w:rPr>
            </w:pPr>
            <w:r w:rsidRPr="0012780E">
              <w:rPr>
                <w:sz w:val="22"/>
                <w:szCs w:val="22"/>
              </w:rPr>
              <w:t>3</w:t>
            </w:r>
          </w:p>
        </w:tc>
        <w:tc>
          <w:tcPr>
            <w:tcW w:w="2606" w:type="dxa"/>
          </w:tcPr>
          <w:p w14:paraId="467049BA" w14:textId="77777777" w:rsidR="00F50667" w:rsidRPr="0012780E" w:rsidRDefault="00F50667" w:rsidP="002F5E74">
            <w:pPr>
              <w:pStyle w:val="37"/>
              <w:keepNext w:val="0"/>
              <w:widowControl w:val="0"/>
              <w:jc w:val="both"/>
              <w:rPr>
                <w:b/>
                <w:sz w:val="22"/>
                <w:szCs w:val="22"/>
              </w:rPr>
            </w:pPr>
            <w:bookmarkStart w:id="111" w:name="_Toc153981408"/>
            <w:bookmarkStart w:id="112" w:name="_Toc153981554"/>
            <w:bookmarkStart w:id="113" w:name="_Toc153981603"/>
            <w:r w:rsidRPr="0012780E">
              <w:rPr>
                <w:rStyle w:val="aff"/>
                <w:b w:val="0"/>
                <w:sz w:val="22"/>
                <w:szCs w:val="22"/>
              </w:rPr>
              <w:t>Экономические и иные последствия фальсификации бухгалтерской (финансовой) отчётности</w:t>
            </w:r>
            <w:bookmarkEnd w:id="111"/>
            <w:bookmarkEnd w:id="112"/>
            <w:bookmarkEnd w:id="113"/>
          </w:p>
        </w:tc>
        <w:tc>
          <w:tcPr>
            <w:tcW w:w="709" w:type="dxa"/>
          </w:tcPr>
          <w:p w14:paraId="5CC94A8C" w14:textId="4A6BEBBF" w:rsidR="00F50667" w:rsidRPr="0012780E" w:rsidRDefault="007F5DCE" w:rsidP="002F5E74">
            <w:pPr>
              <w:widowControl w:val="0"/>
              <w:jc w:val="center"/>
              <w:rPr>
                <w:sz w:val="22"/>
                <w:szCs w:val="22"/>
              </w:rPr>
            </w:pPr>
            <w:r w:rsidRPr="0012780E">
              <w:rPr>
                <w:sz w:val="22"/>
                <w:szCs w:val="22"/>
              </w:rPr>
              <w:t>20</w:t>
            </w:r>
          </w:p>
        </w:tc>
        <w:tc>
          <w:tcPr>
            <w:tcW w:w="992" w:type="dxa"/>
          </w:tcPr>
          <w:p w14:paraId="313DBEDE" w14:textId="77777777" w:rsidR="00F50667" w:rsidRPr="0012780E" w:rsidRDefault="00F50667" w:rsidP="002F5E74">
            <w:pPr>
              <w:widowControl w:val="0"/>
              <w:ind w:right="-108"/>
              <w:jc w:val="center"/>
              <w:rPr>
                <w:sz w:val="22"/>
                <w:szCs w:val="22"/>
              </w:rPr>
            </w:pPr>
            <w:r w:rsidRPr="0012780E">
              <w:rPr>
                <w:sz w:val="22"/>
                <w:szCs w:val="22"/>
              </w:rPr>
              <w:t>3</w:t>
            </w:r>
          </w:p>
        </w:tc>
        <w:tc>
          <w:tcPr>
            <w:tcW w:w="992" w:type="dxa"/>
          </w:tcPr>
          <w:p w14:paraId="28D0149B" w14:textId="77777777" w:rsidR="00F50667" w:rsidRPr="0012780E" w:rsidRDefault="00F50667" w:rsidP="002F5E74">
            <w:pPr>
              <w:widowControl w:val="0"/>
              <w:ind w:right="-108"/>
              <w:jc w:val="center"/>
              <w:rPr>
                <w:sz w:val="22"/>
                <w:szCs w:val="22"/>
              </w:rPr>
            </w:pPr>
            <w:r w:rsidRPr="0012780E">
              <w:rPr>
                <w:sz w:val="22"/>
                <w:szCs w:val="22"/>
              </w:rPr>
              <w:t>1</w:t>
            </w:r>
          </w:p>
        </w:tc>
        <w:tc>
          <w:tcPr>
            <w:tcW w:w="1276" w:type="dxa"/>
          </w:tcPr>
          <w:p w14:paraId="51B33C80" w14:textId="77777777" w:rsidR="00F50667" w:rsidRPr="0012780E" w:rsidRDefault="00F50667" w:rsidP="002F5E74">
            <w:pPr>
              <w:widowControl w:val="0"/>
              <w:ind w:right="-108"/>
              <w:jc w:val="center"/>
              <w:rPr>
                <w:sz w:val="22"/>
                <w:szCs w:val="22"/>
              </w:rPr>
            </w:pPr>
            <w:r w:rsidRPr="0012780E">
              <w:rPr>
                <w:sz w:val="22"/>
                <w:szCs w:val="22"/>
              </w:rPr>
              <w:t>2</w:t>
            </w:r>
          </w:p>
        </w:tc>
        <w:tc>
          <w:tcPr>
            <w:tcW w:w="1276" w:type="dxa"/>
          </w:tcPr>
          <w:p w14:paraId="6424CB32" w14:textId="144B2E51" w:rsidR="00F50667" w:rsidRPr="0012780E" w:rsidRDefault="007F5DCE" w:rsidP="002F5E74">
            <w:pPr>
              <w:widowControl w:val="0"/>
              <w:jc w:val="center"/>
              <w:rPr>
                <w:sz w:val="22"/>
                <w:szCs w:val="22"/>
              </w:rPr>
            </w:pPr>
            <w:r w:rsidRPr="0012780E">
              <w:rPr>
                <w:sz w:val="22"/>
                <w:szCs w:val="22"/>
              </w:rPr>
              <w:t>17</w:t>
            </w:r>
          </w:p>
        </w:tc>
        <w:tc>
          <w:tcPr>
            <w:tcW w:w="1984" w:type="dxa"/>
          </w:tcPr>
          <w:p w14:paraId="72942F0D" w14:textId="77777777" w:rsidR="00F50667" w:rsidRPr="0012780E" w:rsidRDefault="00F50667" w:rsidP="002F5E74">
            <w:pPr>
              <w:widowControl w:val="0"/>
              <w:jc w:val="center"/>
              <w:rPr>
                <w:sz w:val="22"/>
                <w:szCs w:val="22"/>
              </w:rPr>
            </w:pPr>
            <w:r w:rsidRPr="0012780E">
              <w:rPr>
                <w:sz w:val="22"/>
                <w:szCs w:val="22"/>
              </w:rPr>
              <w:t>Обсуждение вопросов по теме</w:t>
            </w:r>
          </w:p>
        </w:tc>
      </w:tr>
      <w:tr w:rsidR="00F50667" w:rsidRPr="0012780E" w14:paraId="0C8E2E05" w14:textId="77777777" w:rsidTr="00F50667">
        <w:tc>
          <w:tcPr>
            <w:tcW w:w="542" w:type="dxa"/>
          </w:tcPr>
          <w:p w14:paraId="162020A4" w14:textId="77777777" w:rsidR="00F50667" w:rsidRPr="0012780E" w:rsidRDefault="00F50667" w:rsidP="002F5E74">
            <w:pPr>
              <w:widowControl w:val="0"/>
              <w:jc w:val="center"/>
              <w:rPr>
                <w:sz w:val="22"/>
                <w:szCs w:val="22"/>
              </w:rPr>
            </w:pPr>
            <w:r w:rsidRPr="0012780E">
              <w:rPr>
                <w:sz w:val="22"/>
                <w:szCs w:val="22"/>
              </w:rPr>
              <w:t>4</w:t>
            </w:r>
          </w:p>
        </w:tc>
        <w:tc>
          <w:tcPr>
            <w:tcW w:w="2606" w:type="dxa"/>
          </w:tcPr>
          <w:p w14:paraId="6990E793" w14:textId="77777777" w:rsidR="00F50667" w:rsidRPr="0012780E" w:rsidRDefault="00F50667" w:rsidP="002F5E74">
            <w:pPr>
              <w:pStyle w:val="37"/>
              <w:keepNext w:val="0"/>
              <w:widowControl w:val="0"/>
              <w:jc w:val="both"/>
              <w:rPr>
                <w:b/>
                <w:sz w:val="22"/>
                <w:szCs w:val="22"/>
              </w:rPr>
            </w:pPr>
            <w:bookmarkStart w:id="114" w:name="_Toc153981409"/>
            <w:bookmarkStart w:id="115" w:name="_Toc153981555"/>
            <w:bookmarkStart w:id="116" w:name="_Toc153981604"/>
            <w:r w:rsidRPr="0012780E">
              <w:rPr>
                <w:rStyle w:val="aff"/>
                <w:b w:val="0"/>
                <w:sz w:val="22"/>
                <w:szCs w:val="22"/>
              </w:rPr>
              <w:t>Факторы и методы фальсификации бухгалтерской (финансовой) отчётности</w:t>
            </w:r>
            <w:bookmarkEnd w:id="114"/>
            <w:bookmarkEnd w:id="115"/>
            <w:bookmarkEnd w:id="116"/>
          </w:p>
        </w:tc>
        <w:tc>
          <w:tcPr>
            <w:tcW w:w="709" w:type="dxa"/>
          </w:tcPr>
          <w:p w14:paraId="7710F4D9" w14:textId="62A1B02A" w:rsidR="00F50667" w:rsidRPr="0012780E" w:rsidRDefault="007F5DCE" w:rsidP="002F5E74">
            <w:pPr>
              <w:widowControl w:val="0"/>
              <w:jc w:val="center"/>
              <w:rPr>
                <w:sz w:val="22"/>
                <w:szCs w:val="22"/>
              </w:rPr>
            </w:pPr>
            <w:r w:rsidRPr="0012780E">
              <w:rPr>
                <w:sz w:val="22"/>
                <w:szCs w:val="22"/>
              </w:rPr>
              <w:t>20</w:t>
            </w:r>
          </w:p>
        </w:tc>
        <w:tc>
          <w:tcPr>
            <w:tcW w:w="992" w:type="dxa"/>
          </w:tcPr>
          <w:p w14:paraId="608E3219" w14:textId="77777777" w:rsidR="00F50667" w:rsidRPr="0012780E" w:rsidRDefault="00F50667" w:rsidP="002F5E74">
            <w:pPr>
              <w:widowControl w:val="0"/>
              <w:ind w:right="-108"/>
              <w:jc w:val="center"/>
              <w:rPr>
                <w:sz w:val="22"/>
                <w:szCs w:val="22"/>
              </w:rPr>
            </w:pPr>
            <w:r w:rsidRPr="0012780E">
              <w:rPr>
                <w:sz w:val="22"/>
                <w:szCs w:val="22"/>
              </w:rPr>
              <w:t>3</w:t>
            </w:r>
          </w:p>
        </w:tc>
        <w:tc>
          <w:tcPr>
            <w:tcW w:w="992" w:type="dxa"/>
          </w:tcPr>
          <w:p w14:paraId="4A24E04B" w14:textId="77777777" w:rsidR="00F50667" w:rsidRPr="0012780E" w:rsidRDefault="00F50667" w:rsidP="002F5E74">
            <w:pPr>
              <w:widowControl w:val="0"/>
              <w:ind w:right="-108"/>
              <w:jc w:val="center"/>
              <w:rPr>
                <w:sz w:val="22"/>
                <w:szCs w:val="22"/>
              </w:rPr>
            </w:pPr>
            <w:r w:rsidRPr="0012780E">
              <w:rPr>
                <w:sz w:val="22"/>
                <w:szCs w:val="22"/>
              </w:rPr>
              <w:t>1</w:t>
            </w:r>
          </w:p>
        </w:tc>
        <w:tc>
          <w:tcPr>
            <w:tcW w:w="1276" w:type="dxa"/>
          </w:tcPr>
          <w:p w14:paraId="03BD76B7" w14:textId="49716CDB" w:rsidR="00F50667" w:rsidRPr="0012780E" w:rsidRDefault="007F5DCE" w:rsidP="002F5E74">
            <w:pPr>
              <w:widowControl w:val="0"/>
              <w:ind w:right="-108"/>
              <w:jc w:val="center"/>
              <w:rPr>
                <w:sz w:val="22"/>
                <w:szCs w:val="22"/>
              </w:rPr>
            </w:pPr>
            <w:r w:rsidRPr="0012780E">
              <w:rPr>
                <w:sz w:val="22"/>
                <w:szCs w:val="22"/>
              </w:rPr>
              <w:t>2</w:t>
            </w:r>
          </w:p>
        </w:tc>
        <w:tc>
          <w:tcPr>
            <w:tcW w:w="1276" w:type="dxa"/>
          </w:tcPr>
          <w:p w14:paraId="167FF950" w14:textId="2C4C5E9C" w:rsidR="00F50667" w:rsidRPr="0012780E" w:rsidRDefault="007F5DCE" w:rsidP="002F5E74">
            <w:pPr>
              <w:widowControl w:val="0"/>
              <w:jc w:val="center"/>
              <w:rPr>
                <w:sz w:val="22"/>
                <w:szCs w:val="22"/>
              </w:rPr>
            </w:pPr>
            <w:r w:rsidRPr="0012780E">
              <w:rPr>
                <w:sz w:val="22"/>
                <w:szCs w:val="22"/>
              </w:rPr>
              <w:t>17</w:t>
            </w:r>
          </w:p>
        </w:tc>
        <w:tc>
          <w:tcPr>
            <w:tcW w:w="1984" w:type="dxa"/>
          </w:tcPr>
          <w:p w14:paraId="468C39B2" w14:textId="77777777" w:rsidR="00F50667" w:rsidRPr="0012780E" w:rsidRDefault="00F50667" w:rsidP="002F5E74">
            <w:pPr>
              <w:widowControl w:val="0"/>
              <w:jc w:val="center"/>
              <w:rPr>
                <w:sz w:val="22"/>
                <w:szCs w:val="22"/>
              </w:rPr>
            </w:pPr>
            <w:r w:rsidRPr="0012780E">
              <w:rPr>
                <w:sz w:val="22"/>
                <w:szCs w:val="22"/>
              </w:rPr>
              <w:t>Обсуждение вопросов по теме</w:t>
            </w:r>
          </w:p>
        </w:tc>
      </w:tr>
      <w:tr w:rsidR="00F50667" w:rsidRPr="0012780E" w14:paraId="7B460C75" w14:textId="77777777" w:rsidTr="00F50667">
        <w:tc>
          <w:tcPr>
            <w:tcW w:w="542" w:type="dxa"/>
          </w:tcPr>
          <w:p w14:paraId="45882CD0" w14:textId="77777777" w:rsidR="00F50667" w:rsidRPr="0012780E" w:rsidRDefault="00F50667" w:rsidP="002F5E74">
            <w:pPr>
              <w:widowControl w:val="0"/>
              <w:jc w:val="center"/>
              <w:rPr>
                <w:sz w:val="22"/>
                <w:szCs w:val="22"/>
              </w:rPr>
            </w:pPr>
            <w:r w:rsidRPr="0012780E">
              <w:rPr>
                <w:sz w:val="22"/>
                <w:szCs w:val="22"/>
              </w:rPr>
              <w:t>5</w:t>
            </w:r>
          </w:p>
        </w:tc>
        <w:tc>
          <w:tcPr>
            <w:tcW w:w="2606" w:type="dxa"/>
          </w:tcPr>
          <w:p w14:paraId="142C0DD8" w14:textId="77777777" w:rsidR="00F50667" w:rsidRPr="0012780E" w:rsidRDefault="00F50667" w:rsidP="002F5E74">
            <w:pPr>
              <w:widowControl w:val="0"/>
              <w:jc w:val="both"/>
              <w:rPr>
                <w:b/>
                <w:sz w:val="22"/>
                <w:szCs w:val="22"/>
              </w:rPr>
            </w:pPr>
            <w:r w:rsidRPr="0012780E">
              <w:rPr>
                <w:rStyle w:val="aff"/>
                <w:b w:val="0"/>
                <w:sz w:val="22"/>
                <w:szCs w:val="22"/>
              </w:rPr>
              <w:t>Использование методов финансового анализа для выявления фальсификации бухгалтерской (финансовой) отчётности</w:t>
            </w:r>
          </w:p>
        </w:tc>
        <w:tc>
          <w:tcPr>
            <w:tcW w:w="709" w:type="dxa"/>
          </w:tcPr>
          <w:p w14:paraId="791BC89E" w14:textId="5751C52E" w:rsidR="00F50667" w:rsidRPr="0012780E" w:rsidRDefault="007F5DCE" w:rsidP="002F5E74">
            <w:pPr>
              <w:widowControl w:val="0"/>
              <w:jc w:val="center"/>
              <w:rPr>
                <w:sz w:val="22"/>
                <w:szCs w:val="22"/>
              </w:rPr>
            </w:pPr>
            <w:r w:rsidRPr="0012780E">
              <w:rPr>
                <w:sz w:val="22"/>
                <w:szCs w:val="22"/>
              </w:rPr>
              <w:t>19</w:t>
            </w:r>
          </w:p>
        </w:tc>
        <w:tc>
          <w:tcPr>
            <w:tcW w:w="992" w:type="dxa"/>
          </w:tcPr>
          <w:p w14:paraId="39EC5B99" w14:textId="61FAA59C" w:rsidR="00F50667" w:rsidRPr="0012780E" w:rsidRDefault="007F5DCE" w:rsidP="002F5E74">
            <w:pPr>
              <w:widowControl w:val="0"/>
              <w:ind w:right="-108"/>
              <w:jc w:val="center"/>
              <w:rPr>
                <w:sz w:val="22"/>
                <w:szCs w:val="22"/>
              </w:rPr>
            </w:pPr>
            <w:r w:rsidRPr="0012780E">
              <w:rPr>
                <w:sz w:val="22"/>
                <w:szCs w:val="22"/>
              </w:rPr>
              <w:t>2</w:t>
            </w:r>
          </w:p>
        </w:tc>
        <w:tc>
          <w:tcPr>
            <w:tcW w:w="992" w:type="dxa"/>
          </w:tcPr>
          <w:p w14:paraId="3B82BC59" w14:textId="56791F55" w:rsidR="00F50667" w:rsidRPr="0012780E" w:rsidRDefault="00F50667" w:rsidP="002F5E74">
            <w:pPr>
              <w:widowControl w:val="0"/>
              <w:ind w:right="-108"/>
              <w:jc w:val="center"/>
              <w:rPr>
                <w:sz w:val="22"/>
                <w:szCs w:val="22"/>
              </w:rPr>
            </w:pPr>
          </w:p>
        </w:tc>
        <w:tc>
          <w:tcPr>
            <w:tcW w:w="1276" w:type="dxa"/>
          </w:tcPr>
          <w:p w14:paraId="21806BEA" w14:textId="2813E8B8" w:rsidR="00F50667" w:rsidRPr="0012780E" w:rsidRDefault="007F5DCE" w:rsidP="002F5E74">
            <w:pPr>
              <w:widowControl w:val="0"/>
              <w:ind w:right="-108"/>
              <w:jc w:val="center"/>
              <w:rPr>
                <w:sz w:val="22"/>
                <w:szCs w:val="22"/>
              </w:rPr>
            </w:pPr>
            <w:r w:rsidRPr="0012780E">
              <w:rPr>
                <w:sz w:val="22"/>
                <w:szCs w:val="22"/>
              </w:rPr>
              <w:t>2</w:t>
            </w:r>
          </w:p>
        </w:tc>
        <w:tc>
          <w:tcPr>
            <w:tcW w:w="1276" w:type="dxa"/>
          </w:tcPr>
          <w:p w14:paraId="56B8B1B8" w14:textId="55FADDE6" w:rsidR="00F50667" w:rsidRPr="0012780E" w:rsidRDefault="007F5DCE" w:rsidP="002F5E74">
            <w:pPr>
              <w:widowControl w:val="0"/>
              <w:jc w:val="center"/>
              <w:rPr>
                <w:sz w:val="22"/>
                <w:szCs w:val="22"/>
              </w:rPr>
            </w:pPr>
            <w:r w:rsidRPr="0012780E">
              <w:rPr>
                <w:sz w:val="22"/>
                <w:szCs w:val="22"/>
              </w:rPr>
              <w:t>17</w:t>
            </w:r>
          </w:p>
        </w:tc>
        <w:tc>
          <w:tcPr>
            <w:tcW w:w="1984" w:type="dxa"/>
          </w:tcPr>
          <w:p w14:paraId="0686C527" w14:textId="77777777" w:rsidR="00F50667" w:rsidRPr="0012780E" w:rsidRDefault="00F50667" w:rsidP="002F5E74">
            <w:pPr>
              <w:widowControl w:val="0"/>
              <w:jc w:val="center"/>
              <w:rPr>
                <w:sz w:val="22"/>
                <w:szCs w:val="22"/>
              </w:rPr>
            </w:pPr>
            <w:r w:rsidRPr="0012780E">
              <w:rPr>
                <w:sz w:val="22"/>
                <w:szCs w:val="22"/>
              </w:rPr>
              <w:t>Обсуждение вопросов по теме</w:t>
            </w:r>
          </w:p>
        </w:tc>
      </w:tr>
      <w:tr w:rsidR="00F50667" w:rsidRPr="0012780E" w14:paraId="59AAA236" w14:textId="77777777" w:rsidTr="00F50667">
        <w:tc>
          <w:tcPr>
            <w:tcW w:w="542" w:type="dxa"/>
          </w:tcPr>
          <w:p w14:paraId="4958D38C" w14:textId="77777777" w:rsidR="00F50667" w:rsidRPr="0012780E" w:rsidRDefault="00F50667" w:rsidP="002F5E74">
            <w:pPr>
              <w:widowControl w:val="0"/>
              <w:jc w:val="center"/>
              <w:rPr>
                <w:sz w:val="22"/>
                <w:szCs w:val="22"/>
              </w:rPr>
            </w:pPr>
            <w:r w:rsidRPr="0012780E">
              <w:rPr>
                <w:sz w:val="22"/>
                <w:szCs w:val="22"/>
              </w:rPr>
              <w:t>6</w:t>
            </w:r>
          </w:p>
        </w:tc>
        <w:tc>
          <w:tcPr>
            <w:tcW w:w="2606" w:type="dxa"/>
          </w:tcPr>
          <w:p w14:paraId="6FB88330" w14:textId="77777777" w:rsidR="00F50667" w:rsidRPr="0012780E" w:rsidRDefault="00F50667" w:rsidP="002F5E74">
            <w:pPr>
              <w:pStyle w:val="37"/>
              <w:keepNext w:val="0"/>
              <w:widowControl w:val="0"/>
              <w:jc w:val="both"/>
              <w:rPr>
                <w:b/>
                <w:sz w:val="22"/>
                <w:szCs w:val="22"/>
              </w:rPr>
            </w:pPr>
            <w:bookmarkStart w:id="117" w:name="_Toc153981410"/>
            <w:bookmarkStart w:id="118" w:name="_Toc153981556"/>
            <w:bookmarkStart w:id="119" w:name="_Toc153981605"/>
            <w:r w:rsidRPr="0012780E">
              <w:rPr>
                <w:rStyle w:val="aff"/>
                <w:b w:val="0"/>
                <w:sz w:val="22"/>
                <w:szCs w:val="22"/>
              </w:rPr>
              <w:t>Методы обнаружения и предотвращения мошенничества с бухгалтерской (финансовой) отчётностью</w:t>
            </w:r>
            <w:bookmarkEnd w:id="117"/>
            <w:bookmarkEnd w:id="118"/>
            <w:bookmarkEnd w:id="119"/>
          </w:p>
        </w:tc>
        <w:tc>
          <w:tcPr>
            <w:tcW w:w="709" w:type="dxa"/>
          </w:tcPr>
          <w:p w14:paraId="148DC6C5" w14:textId="12E8704E" w:rsidR="00F50667" w:rsidRPr="0012780E" w:rsidRDefault="007F5DCE" w:rsidP="002F5E74">
            <w:pPr>
              <w:widowControl w:val="0"/>
              <w:jc w:val="center"/>
              <w:rPr>
                <w:sz w:val="22"/>
                <w:szCs w:val="22"/>
              </w:rPr>
            </w:pPr>
            <w:r w:rsidRPr="0012780E">
              <w:rPr>
                <w:sz w:val="22"/>
                <w:szCs w:val="22"/>
              </w:rPr>
              <w:t>19</w:t>
            </w:r>
          </w:p>
        </w:tc>
        <w:tc>
          <w:tcPr>
            <w:tcW w:w="992" w:type="dxa"/>
          </w:tcPr>
          <w:p w14:paraId="1E0F30A3" w14:textId="15FF0FAB" w:rsidR="00F50667" w:rsidRPr="0012780E" w:rsidRDefault="007F5DCE" w:rsidP="002F5E74">
            <w:pPr>
              <w:widowControl w:val="0"/>
              <w:ind w:right="-108"/>
              <w:jc w:val="center"/>
              <w:rPr>
                <w:sz w:val="22"/>
                <w:szCs w:val="22"/>
              </w:rPr>
            </w:pPr>
            <w:r w:rsidRPr="0012780E">
              <w:rPr>
                <w:sz w:val="22"/>
                <w:szCs w:val="22"/>
              </w:rPr>
              <w:t>2</w:t>
            </w:r>
          </w:p>
        </w:tc>
        <w:tc>
          <w:tcPr>
            <w:tcW w:w="992" w:type="dxa"/>
          </w:tcPr>
          <w:p w14:paraId="47C9921D" w14:textId="11761EE7" w:rsidR="00F50667" w:rsidRPr="0012780E" w:rsidRDefault="00F50667" w:rsidP="002F5E74">
            <w:pPr>
              <w:widowControl w:val="0"/>
              <w:ind w:right="-108"/>
              <w:jc w:val="center"/>
              <w:rPr>
                <w:sz w:val="22"/>
                <w:szCs w:val="22"/>
              </w:rPr>
            </w:pPr>
          </w:p>
        </w:tc>
        <w:tc>
          <w:tcPr>
            <w:tcW w:w="1276" w:type="dxa"/>
          </w:tcPr>
          <w:p w14:paraId="1AF74585" w14:textId="46A409C4" w:rsidR="00F50667" w:rsidRPr="0012780E" w:rsidRDefault="007F5DCE" w:rsidP="002F5E74">
            <w:pPr>
              <w:widowControl w:val="0"/>
              <w:ind w:right="-108"/>
              <w:jc w:val="center"/>
              <w:rPr>
                <w:sz w:val="22"/>
                <w:szCs w:val="22"/>
              </w:rPr>
            </w:pPr>
            <w:r w:rsidRPr="0012780E">
              <w:rPr>
                <w:sz w:val="22"/>
                <w:szCs w:val="22"/>
              </w:rPr>
              <w:t>2</w:t>
            </w:r>
          </w:p>
        </w:tc>
        <w:tc>
          <w:tcPr>
            <w:tcW w:w="1276" w:type="dxa"/>
          </w:tcPr>
          <w:p w14:paraId="1B32B0C6" w14:textId="7BB6BDCB" w:rsidR="00F50667" w:rsidRPr="0012780E" w:rsidRDefault="007F5DCE" w:rsidP="002F5E74">
            <w:pPr>
              <w:widowControl w:val="0"/>
              <w:jc w:val="center"/>
              <w:rPr>
                <w:sz w:val="22"/>
                <w:szCs w:val="22"/>
              </w:rPr>
            </w:pPr>
            <w:r w:rsidRPr="0012780E">
              <w:rPr>
                <w:sz w:val="22"/>
                <w:szCs w:val="22"/>
              </w:rPr>
              <w:t>17</w:t>
            </w:r>
          </w:p>
        </w:tc>
        <w:tc>
          <w:tcPr>
            <w:tcW w:w="1984" w:type="dxa"/>
          </w:tcPr>
          <w:p w14:paraId="02B44AEA" w14:textId="77777777" w:rsidR="00F50667" w:rsidRPr="0012780E" w:rsidRDefault="00F50667" w:rsidP="002F5E74">
            <w:pPr>
              <w:widowControl w:val="0"/>
              <w:jc w:val="center"/>
              <w:rPr>
                <w:sz w:val="22"/>
                <w:szCs w:val="22"/>
              </w:rPr>
            </w:pPr>
            <w:r w:rsidRPr="0012780E">
              <w:rPr>
                <w:sz w:val="22"/>
                <w:szCs w:val="22"/>
              </w:rPr>
              <w:t>Круглый стол</w:t>
            </w:r>
          </w:p>
        </w:tc>
      </w:tr>
      <w:tr w:rsidR="00F50667" w:rsidRPr="0012780E" w14:paraId="4769A3FF" w14:textId="77777777" w:rsidTr="00F50667">
        <w:tc>
          <w:tcPr>
            <w:tcW w:w="542" w:type="dxa"/>
          </w:tcPr>
          <w:p w14:paraId="021DDC19" w14:textId="77777777" w:rsidR="00F50667" w:rsidRPr="0012780E" w:rsidRDefault="00F50667" w:rsidP="002F5E74">
            <w:pPr>
              <w:widowControl w:val="0"/>
              <w:rPr>
                <w:sz w:val="22"/>
                <w:szCs w:val="22"/>
              </w:rPr>
            </w:pPr>
          </w:p>
        </w:tc>
        <w:tc>
          <w:tcPr>
            <w:tcW w:w="2606" w:type="dxa"/>
          </w:tcPr>
          <w:p w14:paraId="4E915378" w14:textId="77777777" w:rsidR="00F50667" w:rsidRPr="0012780E" w:rsidRDefault="00F50667" w:rsidP="002F5E74">
            <w:pPr>
              <w:widowControl w:val="0"/>
              <w:rPr>
                <w:sz w:val="22"/>
                <w:szCs w:val="22"/>
              </w:rPr>
            </w:pPr>
            <w:r w:rsidRPr="0012780E">
              <w:rPr>
                <w:sz w:val="22"/>
                <w:szCs w:val="22"/>
              </w:rPr>
              <w:t xml:space="preserve">В целом по дисциплине </w:t>
            </w:r>
          </w:p>
        </w:tc>
        <w:tc>
          <w:tcPr>
            <w:tcW w:w="709" w:type="dxa"/>
          </w:tcPr>
          <w:p w14:paraId="383BF8C4" w14:textId="77777777" w:rsidR="00F50667" w:rsidRPr="0012780E" w:rsidRDefault="00F50667" w:rsidP="002F5E74">
            <w:pPr>
              <w:widowControl w:val="0"/>
              <w:jc w:val="center"/>
              <w:rPr>
                <w:sz w:val="22"/>
                <w:szCs w:val="22"/>
              </w:rPr>
            </w:pPr>
            <w:r w:rsidRPr="0012780E">
              <w:rPr>
                <w:sz w:val="22"/>
                <w:szCs w:val="22"/>
              </w:rPr>
              <w:t>108</w:t>
            </w:r>
          </w:p>
        </w:tc>
        <w:tc>
          <w:tcPr>
            <w:tcW w:w="992" w:type="dxa"/>
          </w:tcPr>
          <w:p w14:paraId="6FC33D55" w14:textId="01205CED" w:rsidR="00F50667" w:rsidRPr="0012780E" w:rsidRDefault="007F5DCE" w:rsidP="002F5E74">
            <w:pPr>
              <w:widowControl w:val="0"/>
              <w:jc w:val="center"/>
              <w:rPr>
                <w:sz w:val="22"/>
                <w:szCs w:val="22"/>
              </w:rPr>
            </w:pPr>
            <w:r w:rsidRPr="0012780E">
              <w:rPr>
                <w:sz w:val="22"/>
                <w:szCs w:val="22"/>
              </w:rPr>
              <w:t>16</w:t>
            </w:r>
          </w:p>
        </w:tc>
        <w:tc>
          <w:tcPr>
            <w:tcW w:w="992" w:type="dxa"/>
          </w:tcPr>
          <w:p w14:paraId="3014E6AF" w14:textId="2D07BBED" w:rsidR="00F50667" w:rsidRPr="0012780E" w:rsidRDefault="007F5DCE" w:rsidP="002F5E74">
            <w:pPr>
              <w:widowControl w:val="0"/>
              <w:jc w:val="center"/>
              <w:rPr>
                <w:sz w:val="22"/>
                <w:szCs w:val="22"/>
              </w:rPr>
            </w:pPr>
            <w:r w:rsidRPr="0012780E">
              <w:rPr>
                <w:sz w:val="22"/>
                <w:szCs w:val="22"/>
              </w:rPr>
              <w:t>4</w:t>
            </w:r>
          </w:p>
        </w:tc>
        <w:tc>
          <w:tcPr>
            <w:tcW w:w="1276" w:type="dxa"/>
          </w:tcPr>
          <w:p w14:paraId="2CE28458" w14:textId="4EAFCD32" w:rsidR="00F50667" w:rsidRPr="0012780E" w:rsidRDefault="007F5DCE" w:rsidP="002F5E74">
            <w:pPr>
              <w:widowControl w:val="0"/>
              <w:jc w:val="center"/>
              <w:rPr>
                <w:sz w:val="22"/>
                <w:szCs w:val="22"/>
              </w:rPr>
            </w:pPr>
            <w:r w:rsidRPr="0012780E">
              <w:rPr>
                <w:sz w:val="22"/>
                <w:szCs w:val="22"/>
              </w:rPr>
              <w:t>12</w:t>
            </w:r>
          </w:p>
        </w:tc>
        <w:tc>
          <w:tcPr>
            <w:tcW w:w="1276" w:type="dxa"/>
          </w:tcPr>
          <w:p w14:paraId="08FBE35D" w14:textId="73D0CCC1" w:rsidR="00F50667" w:rsidRPr="0012780E" w:rsidRDefault="007F5DCE" w:rsidP="002F5E74">
            <w:pPr>
              <w:widowControl w:val="0"/>
              <w:jc w:val="center"/>
              <w:rPr>
                <w:sz w:val="22"/>
                <w:szCs w:val="22"/>
              </w:rPr>
            </w:pPr>
            <w:r w:rsidRPr="0012780E">
              <w:rPr>
                <w:sz w:val="22"/>
                <w:szCs w:val="22"/>
              </w:rPr>
              <w:t>92</w:t>
            </w:r>
          </w:p>
        </w:tc>
        <w:tc>
          <w:tcPr>
            <w:tcW w:w="1984" w:type="dxa"/>
          </w:tcPr>
          <w:p w14:paraId="424E0D86" w14:textId="176A117D" w:rsidR="00F50667" w:rsidRPr="0012780E" w:rsidRDefault="007F5DCE" w:rsidP="002F5E74">
            <w:pPr>
              <w:widowControl w:val="0"/>
              <w:rPr>
                <w:sz w:val="22"/>
                <w:szCs w:val="22"/>
              </w:rPr>
            </w:pPr>
            <w:r w:rsidRPr="0012780E">
              <w:rPr>
                <w:sz w:val="22"/>
                <w:szCs w:val="22"/>
              </w:rPr>
              <w:t xml:space="preserve">Согласно учебному плану: </w:t>
            </w:r>
            <w:r w:rsidRPr="00EA7B3A">
              <w:rPr>
                <w:sz w:val="22"/>
                <w:szCs w:val="22"/>
              </w:rPr>
              <w:t>контрольная работа</w:t>
            </w:r>
          </w:p>
        </w:tc>
      </w:tr>
      <w:tr w:rsidR="00F50667" w:rsidRPr="0012780E" w14:paraId="26488E46" w14:textId="77777777" w:rsidTr="00F50667">
        <w:tc>
          <w:tcPr>
            <w:tcW w:w="542" w:type="dxa"/>
          </w:tcPr>
          <w:p w14:paraId="3AC55111" w14:textId="77777777" w:rsidR="00F50667" w:rsidRPr="0012780E" w:rsidRDefault="00F50667" w:rsidP="002F5E74">
            <w:pPr>
              <w:widowControl w:val="0"/>
              <w:rPr>
                <w:sz w:val="22"/>
                <w:szCs w:val="22"/>
              </w:rPr>
            </w:pPr>
          </w:p>
        </w:tc>
        <w:tc>
          <w:tcPr>
            <w:tcW w:w="2606" w:type="dxa"/>
          </w:tcPr>
          <w:p w14:paraId="3EC3D470" w14:textId="77777777" w:rsidR="00F50667" w:rsidRPr="0012780E" w:rsidRDefault="00F50667" w:rsidP="002F5E74">
            <w:pPr>
              <w:widowControl w:val="0"/>
              <w:rPr>
                <w:sz w:val="22"/>
                <w:szCs w:val="22"/>
              </w:rPr>
            </w:pPr>
            <w:r w:rsidRPr="0012780E">
              <w:rPr>
                <w:sz w:val="22"/>
                <w:szCs w:val="22"/>
              </w:rPr>
              <w:t>Итого в %</w:t>
            </w:r>
          </w:p>
        </w:tc>
        <w:tc>
          <w:tcPr>
            <w:tcW w:w="709" w:type="dxa"/>
          </w:tcPr>
          <w:p w14:paraId="79B9AFAA" w14:textId="77777777" w:rsidR="00F50667" w:rsidRPr="0012780E" w:rsidRDefault="00F50667" w:rsidP="002F5E74">
            <w:pPr>
              <w:widowControl w:val="0"/>
              <w:jc w:val="center"/>
              <w:rPr>
                <w:b/>
                <w:sz w:val="22"/>
                <w:szCs w:val="22"/>
              </w:rPr>
            </w:pPr>
            <w:r w:rsidRPr="0012780E">
              <w:rPr>
                <w:b/>
                <w:sz w:val="22"/>
                <w:szCs w:val="22"/>
              </w:rPr>
              <w:t>100</w:t>
            </w:r>
          </w:p>
        </w:tc>
        <w:tc>
          <w:tcPr>
            <w:tcW w:w="992" w:type="dxa"/>
          </w:tcPr>
          <w:p w14:paraId="63950AEF" w14:textId="71AF98FD" w:rsidR="00F50667" w:rsidRPr="0012780E" w:rsidRDefault="007F5DCE" w:rsidP="002F5E74">
            <w:pPr>
              <w:widowControl w:val="0"/>
              <w:jc w:val="center"/>
              <w:rPr>
                <w:b/>
                <w:sz w:val="22"/>
                <w:szCs w:val="22"/>
              </w:rPr>
            </w:pPr>
            <w:r w:rsidRPr="0012780E">
              <w:rPr>
                <w:b/>
                <w:sz w:val="22"/>
                <w:szCs w:val="22"/>
              </w:rPr>
              <w:t>15</w:t>
            </w:r>
          </w:p>
        </w:tc>
        <w:tc>
          <w:tcPr>
            <w:tcW w:w="992" w:type="dxa"/>
          </w:tcPr>
          <w:p w14:paraId="67D16E87" w14:textId="0E5A9F30" w:rsidR="00F50667" w:rsidRPr="0012780E" w:rsidRDefault="007F5DCE" w:rsidP="002F5E74">
            <w:pPr>
              <w:widowControl w:val="0"/>
              <w:jc w:val="center"/>
              <w:rPr>
                <w:b/>
                <w:sz w:val="22"/>
                <w:szCs w:val="22"/>
              </w:rPr>
            </w:pPr>
            <w:r w:rsidRPr="0012780E">
              <w:rPr>
                <w:b/>
                <w:sz w:val="22"/>
                <w:szCs w:val="22"/>
              </w:rPr>
              <w:t>4</w:t>
            </w:r>
          </w:p>
        </w:tc>
        <w:tc>
          <w:tcPr>
            <w:tcW w:w="1276" w:type="dxa"/>
          </w:tcPr>
          <w:p w14:paraId="688A2CF9" w14:textId="1EE95566" w:rsidR="00F50667" w:rsidRPr="0012780E" w:rsidRDefault="007F5DCE" w:rsidP="002F5E74">
            <w:pPr>
              <w:widowControl w:val="0"/>
              <w:jc w:val="center"/>
              <w:rPr>
                <w:b/>
                <w:sz w:val="22"/>
                <w:szCs w:val="22"/>
              </w:rPr>
            </w:pPr>
            <w:r w:rsidRPr="0012780E">
              <w:rPr>
                <w:b/>
                <w:sz w:val="22"/>
                <w:szCs w:val="22"/>
              </w:rPr>
              <w:t>11</w:t>
            </w:r>
          </w:p>
        </w:tc>
        <w:tc>
          <w:tcPr>
            <w:tcW w:w="1276" w:type="dxa"/>
          </w:tcPr>
          <w:p w14:paraId="17EC36EF" w14:textId="18C3C4D3" w:rsidR="00F50667" w:rsidRPr="0012780E" w:rsidRDefault="007F5DCE" w:rsidP="002F5E74">
            <w:pPr>
              <w:widowControl w:val="0"/>
              <w:jc w:val="center"/>
              <w:rPr>
                <w:b/>
                <w:sz w:val="22"/>
                <w:szCs w:val="22"/>
              </w:rPr>
            </w:pPr>
            <w:r w:rsidRPr="0012780E">
              <w:rPr>
                <w:b/>
                <w:sz w:val="22"/>
                <w:szCs w:val="22"/>
              </w:rPr>
              <w:t>85</w:t>
            </w:r>
          </w:p>
        </w:tc>
        <w:tc>
          <w:tcPr>
            <w:tcW w:w="1984" w:type="dxa"/>
          </w:tcPr>
          <w:p w14:paraId="5C042692" w14:textId="77777777" w:rsidR="00F50667" w:rsidRPr="0012780E" w:rsidRDefault="00F50667" w:rsidP="002F5E74">
            <w:pPr>
              <w:widowControl w:val="0"/>
              <w:jc w:val="center"/>
              <w:rPr>
                <w:sz w:val="22"/>
                <w:szCs w:val="22"/>
              </w:rPr>
            </w:pPr>
          </w:p>
        </w:tc>
      </w:tr>
    </w:tbl>
    <w:p w14:paraId="2F62DFD2" w14:textId="77777777" w:rsidR="009643EE" w:rsidRDefault="009643EE" w:rsidP="009643EE">
      <w:pPr>
        <w:widowControl w:val="0"/>
        <w:autoSpaceDE w:val="0"/>
        <w:autoSpaceDN w:val="0"/>
        <w:adjustRightInd w:val="0"/>
        <w:ind w:left="-142"/>
        <w:jc w:val="both"/>
        <w:rPr>
          <w:sz w:val="22"/>
          <w:szCs w:val="22"/>
        </w:rPr>
      </w:pPr>
      <w:r w:rsidRPr="00BA6B3E">
        <w:rPr>
          <w:sz w:val="22"/>
          <w:szCs w:val="22"/>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329273C3" w14:textId="77777777" w:rsidR="002F5E74" w:rsidRDefault="002F5E74" w:rsidP="002F5E74">
      <w:pPr>
        <w:widowControl w:val="0"/>
        <w:rPr>
          <w:b/>
          <w:sz w:val="28"/>
          <w:szCs w:val="28"/>
        </w:rPr>
      </w:pPr>
    </w:p>
    <w:p w14:paraId="57CB0980" w14:textId="1B7D577F" w:rsidR="00237A65" w:rsidRPr="0012780E" w:rsidRDefault="00E25C0C" w:rsidP="002F5E74">
      <w:pPr>
        <w:widowControl w:val="0"/>
        <w:rPr>
          <w:b/>
          <w:sz w:val="28"/>
          <w:szCs w:val="28"/>
        </w:rPr>
      </w:pPr>
      <w:r w:rsidRPr="0012780E">
        <w:rPr>
          <w:b/>
          <w:sz w:val="28"/>
          <w:szCs w:val="28"/>
        </w:rPr>
        <w:t>5.3. Содержание семинаров, практических занятий</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48"/>
        <w:gridCol w:w="2552"/>
      </w:tblGrid>
      <w:tr w:rsidR="00237A65" w:rsidRPr="0012780E" w14:paraId="63953B0A" w14:textId="77777777" w:rsidTr="0004033D">
        <w:tc>
          <w:tcPr>
            <w:tcW w:w="3119" w:type="dxa"/>
          </w:tcPr>
          <w:p w14:paraId="42241278" w14:textId="77777777" w:rsidR="00237A65" w:rsidRPr="0012780E" w:rsidRDefault="00237A65" w:rsidP="002F5E74">
            <w:pPr>
              <w:widowControl w:val="0"/>
              <w:jc w:val="both"/>
              <w:rPr>
                <w:b/>
              </w:rPr>
            </w:pPr>
            <w:r w:rsidRPr="0012780E">
              <w:rPr>
                <w:b/>
              </w:rPr>
              <w:t>Наименование тем (разделов) дисциплины</w:t>
            </w:r>
          </w:p>
        </w:tc>
        <w:tc>
          <w:tcPr>
            <w:tcW w:w="4848" w:type="dxa"/>
          </w:tcPr>
          <w:p w14:paraId="7CE54BA6" w14:textId="77777777" w:rsidR="00237A65" w:rsidRPr="0012780E" w:rsidRDefault="00237A65" w:rsidP="002F5E74">
            <w:pPr>
              <w:widowControl w:val="0"/>
              <w:jc w:val="both"/>
              <w:rPr>
                <w:b/>
              </w:rPr>
            </w:pPr>
            <w:r w:rsidRPr="0012780E">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52" w:type="dxa"/>
          </w:tcPr>
          <w:p w14:paraId="03941924" w14:textId="77777777" w:rsidR="00237A65" w:rsidRPr="0012780E" w:rsidRDefault="00237A65" w:rsidP="002F5E74">
            <w:pPr>
              <w:widowControl w:val="0"/>
              <w:jc w:val="both"/>
              <w:rPr>
                <w:b/>
              </w:rPr>
            </w:pPr>
            <w:r w:rsidRPr="0012780E">
              <w:rPr>
                <w:b/>
              </w:rPr>
              <w:t>Формы проведения занятий</w:t>
            </w:r>
          </w:p>
        </w:tc>
      </w:tr>
      <w:tr w:rsidR="00237A65" w:rsidRPr="0012780E" w14:paraId="6605C87B" w14:textId="77777777" w:rsidTr="0004033D">
        <w:tc>
          <w:tcPr>
            <w:tcW w:w="3119" w:type="dxa"/>
          </w:tcPr>
          <w:p w14:paraId="6F06DAFA"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1.Фальсификация бухгалтерской (финансовой) отчётности – теоретические представления и последствия в условиях глобального рынка</w:t>
            </w:r>
          </w:p>
        </w:tc>
        <w:tc>
          <w:tcPr>
            <w:tcW w:w="4848" w:type="dxa"/>
          </w:tcPr>
          <w:p w14:paraId="750B9BAF" w14:textId="77777777" w:rsidR="00237A65" w:rsidRPr="0012780E" w:rsidRDefault="00237A65" w:rsidP="002F5E74">
            <w:pPr>
              <w:pStyle w:val="af7"/>
              <w:widowControl w:val="0"/>
              <w:spacing w:before="0" w:beforeAutospacing="0" w:after="0" w:afterAutospacing="0"/>
              <w:jc w:val="both"/>
            </w:pPr>
            <w:r w:rsidRPr="0012780E">
              <w:t xml:space="preserve">Предпосылки фальсификации бухгалтерской (финансовой) отчётности в условиях глобального рынка – интернационализация рынков капитала, привлечение инвесторов, недопустимость снижения рыночной стоимости ценных бумаг и проч. </w:t>
            </w:r>
          </w:p>
          <w:p w14:paraId="596073F2" w14:textId="77777777" w:rsidR="00237A65" w:rsidRPr="0012780E" w:rsidRDefault="00237A65" w:rsidP="002F5E74">
            <w:pPr>
              <w:pStyle w:val="af7"/>
              <w:widowControl w:val="0"/>
              <w:spacing w:before="0" w:beforeAutospacing="0" w:after="0" w:afterAutospacing="0"/>
              <w:jc w:val="both"/>
            </w:pPr>
            <w:r w:rsidRPr="0012780E">
              <w:t>Основные виды фальсификации бухгалтерской (финансовой) отчётности для публичных компаний.</w:t>
            </w:r>
          </w:p>
          <w:p w14:paraId="644CEFFE" w14:textId="77777777" w:rsidR="0004033D" w:rsidRPr="0012780E" w:rsidRDefault="00237A65" w:rsidP="002F5E74">
            <w:pPr>
              <w:pStyle w:val="af7"/>
              <w:widowControl w:val="0"/>
              <w:spacing w:before="0" w:beforeAutospacing="0" w:after="0" w:afterAutospacing="0"/>
              <w:jc w:val="both"/>
            </w:pPr>
            <w:r w:rsidRPr="0012780E">
              <w:t>Основные виды фальсификации бухгалтерской (финансовой) отчётности д</w:t>
            </w:r>
            <w:r w:rsidR="0004033D" w:rsidRPr="0012780E">
              <w:t xml:space="preserve">ля </w:t>
            </w:r>
            <w:r w:rsidR="0004033D" w:rsidRPr="0012780E">
              <w:lastRenderedPageBreak/>
              <w:t>непубличных компаний.</w:t>
            </w:r>
          </w:p>
          <w:p w14:paraId="769FBE62" w14:textId="77777777" w:rsidR="00237A65" w:rsidRPr="0012780E" w:rsidRDefault="00237A65" w:rsidP="002F5E74">
            <w:pPr>
              <w:pStyle w:val="af7"/>
              <w:widowControl w:val="0"/>
              <w:spacing w:before="0" w:beforeAutospacing="0" w:after="0" w:afterAutospacing="0"/>
              <w:jc w:val="both"/>
            </w:pPr>
            <w:r w:rsidRPr="0012780E">
              <w:rPr>
                <w:b/>
                <w:bCs/>
              </w:rPr>
              <w:t>Раздел 8, источники 11 - 16</w:t>
            </w:r>
          </w:p>
        </w:tc>
        <w:tc>
          <w:tcPr>
            <w:tcW w:w="2552" w:type="dxa"/>
          </w:tcPr>
          <w:p w14:paraId="6957B102" w14:textId="77777777" w:rsidR="00237A65" w:rsidRPr="0012780E" w:rsidRDefault="00237A65" w:rsidP="002F5E74">
            <w:pPr>
              <w:pStyle w:val="af7"/>
              <w:widowControl w:val="0"/>
              <w:jc w:val="both"/>
            </w:pPr>
            <w:r w:rsidRPr="0012780E">
              <w:lastRenderedPageBreak/>
              <w:t xml:space="preserve">Опрос. Обсуждение вопросов. Групповая дискуссия. </w:t>
            </w:r>
          </w:p>
          <w:p w14:paraId="642E79DC" w14:textId="77777777" w:rsidR="00237A65" w:rsidRPr="0012780E" w:rsidRDefault="00237A65" w:rsidP="002F5E74">
            <w:pPr>
              <w:widowControl w:val="0"/>
              <w:jc w:val="both"/>
              <w:rPr>
                <w:b/>
              </w:rPr>
            </w:pPr>
          </w:p>
        </w:tc>
      </w:tr>
      <w:tr w:rsidR="00237A65" w:rsidRPr="0012780E" w14:paraId="5BA831A2" w14:textId="77777777" w:rsidTr="0004033D">
        <w:tc>
          <w:tcPr>
            <w:tcW w:w="3119" w:type="dxa"/>
          </w:tcPr>
          <w:p w14:paraId="06E9158A"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 xml:space="preserve">2.Система корпоративного управления и её влияние на возможность фальсификации бухгалтерской (финансовой) отчётности </w:t>
            </w:r>
          </w:p>
        </w:tc>
        <w:tc>
          <w:tcPr>
            <w:tcW w:w="4848" w:type="dxa"/>
          </w:tcPr>
          <w:p w14:paraId="36EC1677" w14:textId="77777777" w:rsidR="00237A65" w:rsidRPr="0012780E" w:rsidRDefault="00237A65" w:rsidP="002F5E74">
            <w:pPr>
              <w:pStyle w:val="af7"/>
              <w:widowControl w:val="0"/>
              <w:spacing w:before="0" w:beforeAutospacing="0" w:after="0" w:afterAutospacing="0"/>
              <w:jc w:val="both"/>
            </w:pPr>
            <w:r w:rsidRPr="0012780E">
              <w:t xml:space="preserve">Принципы корпоративного управления и система утверждения бухгалтерской (финансовой) отчётности. </w:t>
            </w:r>
          </w:p>
          <w:p w14:paraId="1A26AA13" w14:textId="77777777" w:rsidR="00237A65" w:rsidRPr="0012780E" w:rsidRDefault="00237A65" w:rsidP="002F5E74">
            <w:pPr>
              <w:pStyle w:val="af7"/>
              <w:widowControl w:val="0"/>
              <w:spacing w:before="0" w:beforeAutospacing="0" w:after="0" w:afterAutospacing="0"/>
              <w:jc w:val="both"/>
            </w:pPr>
            <w:r w:rsidRPr="0012780E">
              <w:t xml:space="preserve">Агрессивное формирование учётной политики в части признания доходов и расходов. </w:t>
            </w:r>
          </w:p>
          <w:p w14:paraId="58576262" w14:textId="77777777" w:rsidR="00237A65" w:rsidRPr="0012780E" w:rsidRDefault="00237A65" w:rsidP="002F5E74">
            <w:pPr>
              <w:pStyle w:val="af7"/>
              <w:widowControl w:val="0"/>
              <w:spacing w:before="0" w:beforeAutospacing="0" w:after="0" w:afterAutospacing="0"/>
              <w:jc w:val="both"/>
            </w:pPr>
            <w:r w:rsidRPr="0012780E">
              <w:t>Роль внешнего аудита в выявлении фальсификации бухгалтерской (финансовой) отчётности.</w:t>
            </w:r>
          </w:p>
          <w:p w14:paraId="2B662E62" w14:textId="77777777" w:rsidR="00237A65" w:rsidRPr="0012780E" w:rsidRDefault="00237A65" w:rsidP="002F5E74">
            <w:pPr>
              <w:pStyle w:val="af7"/>
              <w:widowControl w:val="0"/>
              <w:spacing w:before="0" w:beforeAutospacing="0" w:after="0" w:afterAutospacing="0"/>
              <w:rPr>
                <w:b/>
                <w:bCs/>
              </w:rPr>
            </w:pPr>
            <w:r w:rsidRPr="0012780E">
              <w:rPr>
                <w:b/>
                <w:bCs/>
              </w:rPr>
              <w:t>Раздел 8, источники 11 – 16</w:t>
            </w:r>
          </w:p>
        </w:tc>
        <w:tc>
          <w:tcPr>
            <w:tcW w:w="2552" w:type="dxa"/>
          </w:tcPr>
          <w:p w14:paraId="0A0E24D8" w14:textId="77777777" w:rsidR="00237A65" w:rsidRPr="0012780E" w:rsidRDefault="00237A65" w:rsidP="002F5E74">
            <w:pPr>
              <w:pStyle w:val="af7"/>
              <w:widowControl w:val="0"/>
              <w:jc w:val="both"/>
              <w:rPr>
                <w:b/>
              </w:rPr>
            </w:pPr>
            <w:r w:rsidRPr="0012780E">
              <w:t>Опрос. Обсуждение вопросов регулирования и практики применения. Групповая дискуссия Разбор ситуационных задач</w:t>
            </w:r>
          </w:p>
        </w:tc>
      </w:tr>
      <w:tr w:rsidR="00237A65" w:rsidRPr="0012780E" w14:paraId="3AFE5843" w14:textId="77777777" w:rsidTr="0004033D">
        <w:tc>
          <w:tcPr>
            <w:tcW w:w="3119" w:type="dxa"/>
          </w:tcPr>
          <w:p w14:paraId="5E84F269" w14:textId="77777777" w:rsidR="00237A65" w:rsidRPr="0012780E" w:rsidRDefault="00237A65" w:rsidP="002F5E74">
            <w:pPr>
              <w:widowControl w:val="0"/>
              <w:tabs>
                <w:tab w:val="left" w:pos="270"/>
                <w:tab w:val="left" w:pos="5387"/>
              </w:tabs>
              <w:overflowPunct w:val="0"/>
              <w:autoSpaceDE w:val="0"/>
              <w:autoSpaceDN w:val="0"/>
              <w:adjustRightInd w:val="0"/>
              <w:ind w:right="-50"/>
              <w:jc w:val="both"/>
              <w:textAlignment w:val="baseline"/>
              <w:rPr>
                <w:b/>
              </w:rPr>
            </w:pPr>
            <w:r w:rsidRPr="0012780E">
              <w:rPr>
                <w:rStyle w:val="aff"/>
              </w:rPr>
              <w:t xml:space="preserve">3. Экономические и иные последствия фальсификации бухгалтерской (финансовой) отчётности </w:t>
            </w:r>
          </w:p>
        </w:tc>
        <w:tc>
          <w:tcPr>
            <w:tcW w:w="4848" w:type="dxa"/>
          </w:tcPr>
          <w:p w14:paraId="2D5488D4" w14:textId="77777777" w:rsidR="00237A65" w:rsidRPr="0012780E" w:rsidRDefault="00237A65" w:rsidP="002F5E74">
            <w:pPr>
              <w:pStyle w:val="af7"/>
              <w:widowControl w:val="0"/>
              <w:spacing w:before="0" w:beforeAutospacing="0" w:after="0" w:afterAutospacing="0"/>
              <w:jc w:val="both"/>
            </w:pPr>
            <w:r w:rsidRPr="0012780E">
              <w:t xml:space="preserve">Подходы к оценке экономических последствий фальсификации бухгалтерской (финансовой) отчётности. </w:t>
            </w:r>
          </w:p>
          <w:p w14:paraId="1F11E8F6" w14:textId="77777777" w:rsidR="00237A65" w:rsidRPr="0012780E" w:rsidRDefault="00237A65" w:rsidP="002F5E74">
            <w:pPr>
              <w:pStyle w:val="af7"/>
              <w:widowControl w:val="0"/>
              <w:spacing w:before="0" w:beforeAutospacing="0" w:after="0" w:afterAutospacing="0"/>
              <w:jc w:val="both"/>
            </w:pPr>
            <w:r w:rsidRPr="0012780E">
              <w:t>Оценка последствий фальсификации бухгалтерской (финансовой) отчётности через потери инвесторов и кредиторов отчитывающейся организации.</w:t>
            </w:r>
          </w:p>
          <w:p w14:paraId="0D22E4D6" w14:textId="77777777" w:rsidR="00237A65" w:rsidRPr="0012780E" w:rsidRDefault="00237A65" w:rsidP="002F5E74">
            <w:pPr>
              <w:pStyle w:val="af7"/>
              <w:widowControl w:val="0"/>
              <w:spacing w:before="0" w:beforeAutospacing="0" w:after="0" w:afterAutospacing="0"/>
              <w:jc w:val="both"/>
            </w:pPr>
            <w:r w:rsidRPr="0012780E">
              <w:t>Снижение доверия к бухгалтерской (финансовой) отчётности как источнику достоверных и объективных данных о финансовом положении и финансовых результатов отчитывающегося экономического субъекта.</w:t>
            </w:r>
          </w:p>
          <w:p w14:paraId="0EB19374" w14:textId="77777777" w:rsidR="00237A65" w:rsidRPr="0012780E" w:rsidRDefault="00237A65" w:rsidP="002F5E74">
            <w:pPr>
              <w:pStyle w:val="af7"/>
              <w:widowControl w:val="0"/>
              <w:spacing w:before="0" w:beforeAutospacing="0" w:after="0" w:afterAutospacing="0"/>
              <w:rPr>
                <w:b/>
                <w:bCs/>
              </w:rPr>
            </w:pPr>
            <w:r w:rsidRPr="0012780E">
              <w:rPr>
                <w:b/>
                <w:bCs/>
              </w:rPr>
              <w:t>Раздел 8, источники 11 - 16</w:t>
            </w:r>
          </w:p>
        </w:tc>
        <w:tc>
          <w:tcPr>
            <w:tcW w:w="2552" w:type="dxa"/>
          </w:tcPr>
          <w:p w14:paraId="4D7274F9" w14:textId="77777777" w:rsidR="00237A65" w:rsidRPr="0012780E" w:rsidRDefault="00237A65" w:rsidP="002F5E74">
            <w:pPr>
              <w:pStyle w:val="af7"/>
              <w:widowControl w:val="0"/>
              <w:jc w:val="both"/>
              <w:rPr>
                <w:b/>
              </w:rPr>
            </w:pPr>
            <w:r w:rsidRPr="0012780E">
              <w:t>Опрос. Обсуждение вопросов регулирования и практики применения. Групповая дискуссия Разбор ситуационных задач</w:t>
            </w:r>
          </w:p>
        </w:tc>
      </w:tr>
      <w:tr w:rsidR="00237A65" w:rsidRPr="0012780E" w14:paraId="791B8787" w14:textId="77777777" w:rsidTr="0004033D">
        <w:tc>
          <w:tcPr>
            <w:tcW w:w="3119" w:type="dxa"/>
          </w:tcPr>
          <w:p w14:paraId="4A8CDA15" w14:textId="77777777" w:rsidR="00237A65" w:rsidRPr="0012780E" w:rsidRDefault="00237A65" w:rsidP="002F5E74">
            <w:pPr>
              <w:pStyle w:val="Default"/>
              <w:widowControl w:val="0"/>
              <w:overflowPunct w:val="0"/>
              <w:jc w:val="both"/>
              <w:textAlignment w:val="baseline"/>
              <w:rPr>
                <w:b/>
              </w:rPr>
            </w:pPr>
            <w:r w:rsidRPr="0012780E">
              <w:rPr>
                <w:rStyle w:val="aff"/>
              </w:rPr>
              <w:t>4. Факторы и методы фальсификации бухгалтерской (финансовой) отчётности</w:t>
            </w:r>
          </w:p>
        </w:tc>
        <w:tc>
          <w:tcPr>
            <w:tcW w:w="4848" w:type="dxa"/>
          </w:tcPr>
          <w:p w14:paraId="18972602" w14:textId="77777777" w:rsidR="00237A65" w:rsidRPr="0012780E" w:rsidRDefault="00237A65" w:rsidP="002F5E74">
            <w:pPr>
              <w:pStyle w:val="af7"/>
              <w:widowControl w:val="0"/>
              <w:spacing w:before="0" w:beforeAutospacing="0" w:after="0" w:afterAutospacing="0"/>
              <w:jc w:val="both"/>
            </w:pPr>
            <w:r w:rsidRPr="0012780E">
              <w:t>Факторы, побуждающие к фальсификации бухгалтерской (финансовой) отчётности.</w:t>
            </w:r>
          </w:p>
          <w:p w14:paraId="7999CE0D" w14:textId="77777777" w:rsidR="00237A65" w:rsidRPr="0012780E" w:rsidRDefault="00237A65" w:rsidP="002F5E74">
            <w:pPr>
              <w:pStyle w:val="af7"/>
              <w:widowControl w:val="0"/>
              <w:spacing w:before="0" w:beforeAutospacing="0" w:after="0" w:afterAutospacing="0"/>
              <w:jc w:val="both"/>
            </w:pPr>
            <w:r w:rsidRPr="0012780E">
              <w:t>Факторы, побуждающие к хищению активов.</w:t>
            </w:r>
          </w:p>
          <w:p w14:paraId="1C82B2D3" w14:textId="77777777" w:rsidR="00237A65" w:rsidRPr="0012780E" w:rsidRDefault="00237A65" w:rsidP="002F5E74">
            <w:pPr>
              <w:pStyle w:val="af7"/>
              <w:widowControl w:val="0"/>
              <w:spacing w:before="0" w:beforeAutospacing="0" w:after="0" w:afterAutospacing="0"/>
              <w:jc w:val="both"/>
            </w:pPr>
            <w:r w:rsidRPr="0012780E">
              <w:t xml:space="preserve">Факторы, создающие условия для фальсификации бухгалтерской (финансовой) отчётности. </w:t>
            </w:r>
          </w:p>
          <w:p w14:paraId="5D1303EB" w14:textId="77777777" w:rsidR="00237A65" w:rsidRPr="0012780E" w:rsidRDefault="00237A65" w:rsidP="002F5E74">
            <w:pPr>
              <w:pStyle w:val="af7"/>
              <w:widowControl w:val="0"/>
              <w:spacing w:before="0" w:beforeAutospacing="0" w:after="0" w:afterAutospacing="0"/>
              <w:jc w:val="both"/>
            </w:pPr>
            <w:r w:rsidRPr="0012780E">
              <w:t>Факторы, создающие условия для хищения активов.</w:t>
            </w:r>
          </w:p>
          <w:p w14:paraId="3D8A4236" w14:textId="77777777" w:rsidR="00237A65" w:rsidRPr="0012780E" w:rsidRDefault="00237A65" w:rsidP="002F5E74">
            <w:pPr>
              <w:pStyle w:val="af7"/>
              <w:widowControl w:val="0"/>
              <w:spacing w:before="0" w:beforeAutospacing="0" w:after="0" w:afterAutospacing="0"/>
              <w:jc w:val="both"/>
            </w:pPr>
            <w:r w:rsidRPr="0012780E">
              <w:t>Факторы макроуровня и микроуровня.</w:t>
            </w:r>
          </w:p>
          <w:p w14:paraId="7C1AE469" w14:textId="77777777" w:rsidR="00237A65" w:rsidRPr="0012780E" w:rsidRDefault="00237A65" w:rsidP="002F5E74">
            <w:pPr>
              <w:pStyle w:val="af7"/>
              <w:widowControl w:val="0"/>
              <w:spacing w:before="0" w:beforeAutospacing="0" w:after="0" w:afterAutospacing="0"/>
              <w:jc w:val="both"/>
            </w:pPr>
            <w:r w:rsidRPr="0012780E">
              <w:t>Методы искажения данных бухгалтерской (финансовой) отчётности.</w:t>
            </w:r>
          </w:p>
          <w:p w14:paraId="2EB98555" w14:textId="77777777" w:rsidR="00237A65" w:rsidRPr="0012780E" w:rsidRDefault="00237A65" w:rsidP="002F5E74">
            <w:pPr>
              <w:pStyle w:val="af7"/>
              <w:widowControl w:val="0"/>
              <w:spacing w:before="0" w:beforeAutospacing="0" w:after="0" w:afterAutospacing="0"/>
              <w:rPr>
                <w:b/>
                <w:bCs/>
              </w:rPr>
            </w:pPr>
            <w:r w:rsidRPr="0012780E">
              <w:rPr>
                <w:b/>
                <w:bCs/>
              </w:rPr>
              <w:t>Раздел 8, источники 11 - 16</w:t>
            </w:r>
          </w:p>
        </w:tc>
        <w:tc>
          <w:tcPr>
            <w:tcW w:w="2552" w:type="dxa"/>
          </w:tcPr>
          <w:p w14:paraId="1E3CEB04" w14:textId="77777777" w:rsidR="00237A65" w:rsidRPr="0012780E" w:rsidRDefault="00237A65" w:rsidP="002F5E74">
            <w:pPr>
              <w:pStyle w:val="af7"/>
              <w:widowControl w:val="0"/>
              <w:jc w:val="both"/>
            </w:pPr>
            <w:r w:rsidRPr="0012780E">
              <w:t>Опрос. Обсуждение вопросов регулирования и практики применения. Групповая дискуссия. Разбор ситуационных задач</w:t>
            </w:r>
          </w:p>
          <w:p w14:paraId="2210C9D4" w14:textId="77777777" w:rsidR="00237A65" w:rsidRPr="0012780E" w:rsidRDefault="00237A65" w:rsidP="002F5E74">
            <w:pPr>
              <w:widowControl w:val="0"/>
              <w:jc w:val="both"/>
              <w:rPr>
                <w:b/>
              </w:rPr>
            </w:pPr>
          </w:p>
        </w:tc>
      </w:tr>
      <w:tr w:rsidR="00237A65" w:rsidRPr="0012780E" w14:paraId="6DA54993" w14:textId="77777777" w:rsidTr="0004033D">
        <w:tc>
          <w:tcPr>
            <w:tcW w:w="3119" w:type="dxa"/>
          </w:tcPr>
          <w:p w14:paraId="302B4B1E"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 xml:space="preserve">5. Использование методов финансового анализа для выявления фальсификации бухгалтерской (финансовой) отчётности </w:t>
            </w:r>
          </w:p>
        </w:tc>
        <w:tc>
          <w:tcPr>
            <w:tcW w:w="4848" w:type="dxa"/>
          </w:tcPr>
          <w:p w14:paraId="07ED8828" w14:textId="77777777" w:rsidR="00237A65" w:rsidRPr="0012780E" w:rsidRDefault="00237A65" w:rsidP="002F5E74">
            <w:pPr>
              <w:pStyle w:val="af7"/>
              <w:widowControl w:val="0"/>
              <w:spacing w:before="0" w:beforeAutospacing="0" w:after="0" w:afterAutospacing="0"/>
              <w:jc w:val="both"/>
            </w:pPr>
            <w:r w:rsidRPr="0012780E">
              <w:t xml:space="preserve">Роль внешних и внутренних аудиторов, Комитетов по аудиту, служб корпоративной защиты в выявлении и предупреждении мошенничества в бухгалтерской (финансовой) отчётности. </w:t>
            </w:r>
          </w:p>
          <w:p w14:paraId="3E8D1A3B" w14:textId="77777777" w:rsidR="00237A65" w:rsidRPr="0012780E" w:rsidRDefault="00237A65" w:rsidP="002F5E74">
            <w:pPr>
              <w:pStyle w:val="af7"/>
              <w:widowControl w:val="0"/>
              <w:spacing w:before="0" w:beforeAutospacing="0" w:after="0" w:afterAutospacing="0"/>
              <w:jc w:val="both"/>
            </w:pPr>
            <w:r w:rsidRPr="0012780E">
              <w:t>Состав ключевых финансовых индикаторов для выявления фальсификации бухгалтерской (финансовой) отчётности.</w:t>
            </w:r>
          </w:p>
          <w:p w14:paraId="46343003" w14:textId="77777777" w:rsidR="00237A65" w:rsidRPr="0012780E" w:rsidRDefault="00237A65" w:rsidP="002F5E74">
            <w:pPr>
              <w:pStyle w:val="af7"/>
              <w:widowControl w:val="0"/>
              <w:spacing w:before="0" w:beforeAutospacing="0" w:after="0" w:afterAutospacing="0"/>
              <w:jc w:val="both"/>
            </w:pPr>
            <w:r w:rsidRPr="0012780E">
              <w:t>Определённые взаимосвязи между ключевыми финансовыми индикаторами как способ выявления фальсификации бухгалтерской (финансовой) отчётности.</w:t>
            </w:r>
          </w:p>
          <w:p w14:paraId="5B22B01D" w14:textId="77777777" w:rsidR="00237A65" w:rsidRPr="0012780E" w:rsidRDefault="00237A65" w:rsidP="002F5E74">
            <w:pPr>
              <w:pStyle w:val="af7"/>
              <w:widowControl w:val="0"/>
              <w:spacing w:before="0" w:beforeAutospacing="0" w:after="0" w:afterAutospacing="0"/>
              <w:rPr>
                <w:b/>
                <w:bCs/>
              </w:rPr>
            </w:pPr>
            <w:r w:rsidRPr="0012780E">
              <w:rPr>
                <w:b/>
                <w:bCs/>
              </w:rPr>
              <w:t>Раздел 8, источники 11 – 16</w:t>
            </w:r>
          </w:p>
        </w:tc>
        <w:tc>
          <w:tcPr>
            <w:tcW w:w="2552" w:type="dxa"/>
          </w:tcPr>
          <w:p w14:paraId="5CCB3E3F" w14:textId="77777777" w:rsidR="00237A65" w:rsidRPr="0012780E" w:rsidRDefault="00237A65" w:rsidP="002F5E74">
            <w:pPr>
              <w:pStyle w:val="af7"/>
              <w:widowControl w:val="0"/>
              <w:jc w:val="both"/>
            </w:pPr>
            <w:r w:rsidRPr="0012780E">
              <w:t>Опрос. Обсуждение вопросов. Групповая дискуссия. Выступление с докладами по эссе. Разбор ситуационных задач</w:t>
            </w:r>
          </w:p>
          <w:p w14:paraId="7C1FDE6F" w14:textId="77777777" w:rsidR="00237A65" w:rsidRPr="0012780E" w:rsidRDefault="00237A65" w:rsidP="002F5E74">
            <w:pPr>
              <w:widowControl w:val="0"/>
              <w:jc w:val="both"/>
              <w:rPr>
                <w:b/>
              </w:rPr>
            </w:pPr>
          </w:p>
        </w:tc>
      </w:tr>
      <w:tr w:rsidR="00237A65" w:rsidRPr="0012780E" w14:paraId="41307823" w14:textId="77777777" w:rsidTr="0004033D">
        <w:tc>
          <w:tcPr>
            <w:tcW w:w="3119" w:type="dxa"/>
          </w:tcPr>
          <w:p w14:paraId="790472FA"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 xml:space="preserve">6. Методы обнаружения и предотвращения мошенничества с бухгалтерской </w:t>
            </w:r>
            <w:r w:rsidRPr="0012780E">
              <w:rPr>
                <w:rStyle w:val="aff"/>
              </w:rPr>
              <w:lastRenderedPageBreak/>
              <w:t xml:space="preserve">(финансовой) отчётностью </w:t>
            </w:r>
          </w:p>
        </w:tc>
        <w:tc>
          <w:tcPr>
            <w:tcW w:w="4848" w:type="dxa"/>
          </w:tcPr>
          <w:p w14:paraId="3ABBD449" w14:textId="77777777" w:rsidR="00237A65" w:rsidRPr="0012780E" w:rsidRDefault="00237A65" w:rsidP="002F5E74">
            <w:pPr>
              <w:pStyle w:val="af7"/>
              <w:widowControl w:val="0"/>
              <w:spacing w:before="0" w:beforeAutospacing="0" w:after="0" w:afterAutospacing="0"/>
              <w:jc w:val="both"/>
            </w:pPr>
            <w:r w:rsidRPr="0012780E">
              <w:lastRenderedPageBreak/>
              <w:t xml:space="preserve">Искажение конкретных статей бухгалтерской (финансовой) отчётности в результате мошеннических действий – выручки, себестоимости, активов, </w:t>
            </w:r>
            <w:r w:rsidRPr="0012780E">
              <w:lastRenderedPageBreak/>
              <w:t>обязательств, капитала, денежных потоков</w:t>
            </w:r>
            <w:r w:rsidR="0004033D" w:rsidRPr="0012780E">
              <w:t>.</w:t>
            </w:r>
            <w:r w:rsidRPr="0012780E">
              <w:t xml:space="preserve"> </w:t>
            </w:r>
          </w:p>
          <w:p w14:paraId="52CBCAE9" w14:textId="77777777" w:rsidR="00237A65" w:rsidRPr="0012780E" w:rsidRDefault="00237A65" w:rsidP="002F5E74">
            <w:pPr>
              <w:widowControl w:val="0"/>
              <w:rPr>
                <w:b/>
                <w:bCs/>
              </w:rPr>
            </w:pPr>
            <w:r w:rsidRPr="0012780E">
              <w:rPr>
                <w:b/>
                <w:bCs/>
                <w:color w:val="000000"/>
              </w:rPr>
              <w:t>Раздел 8, источники 11 – 16</w:t>
            </w:r>
          </w:p>
        </w:tc>
        <w:tc>
          <w:tcPr>
            <w:tcW w:w="2552" w:type="dxa"/>
          </w:tcPr>
          <w:p w14:paraId="6F34370A" w14:textId="77777777" w:rsidR="00237A65" w:rsidRPr="0012780E" w:rsidRDefault="00237A65" w:rsidP="002F5E74">
            <w:pPr>
              <w:pStyle w:val="af7"/>
              <w:widowControl w:val="0"/>
              <w:jc w:val="both"/>
              <w:rPr>
                <w:b/>
              </w:rPr>
            </w:pPr>
            <w:r w:rsidRPr="0012780E">
              <w:lastRenderedPageBreak/>
              <w:t xml:space="preserve">Опрос. Обсуждение вопросов регулирования и практики применения. </w:t>
            </w:r>
            <w:r w:rsidRPr="0012780E">
              <w:lastRenderedPageBreak/>
              <w:t>Групповая дискуссия. Выступление с докладами по контрольной работе</w:t>
            </w:r>
          </w:p>
        </w:tc>
      </w:tr>
    </w:tbl>
    <w:p w14:paraId="3A03F485" w14:textId="663A6B60" w:rsidR="00237A65" w:rsidRPr="00012376" w:rsidRDefault="00237A65" w:rsidP="00012376">
      <w:pPr>
        <w:pStyle w:val="2"/>
        <w:spacing w:before="0" w:after="0"/>
        <w:ind w:firstLine="709"/>
        <w:jc w:val="both"/>
        <w:rPr>
          <w:rFonts w:ascii="Times New Roman" w:hAnsi="Times New Roman" w:cs="Times New Roman"/>
          <w:i w:val="0"/>
        </w:rPr>
      </w:pPr>
      <w:bookmarkStart w:id="120" w:name="_Toc90629885"/>
      <w:bookmarkStart w:id="121" w:name="_Toc153981411"/>
      <w:bookmarkStart w:id="122" w:name="_Toc153981606"/>
      <w:r w:rsidRPr="00012376">
        <w:rPr>
          <w:rFonts w:ascii="Times New Roman" w:hAnsi="Times New Roman" w:cs="Times New Roman"/>
          <w:i w:val="0"/>
        </w:rPr>
        <w:lastRenderedPageBreak/>
        <w:t>6. Перечень учебно-методического обеспечения для самостоятельной работы обучающихся по дисциплине</w:t>
      </w:r>
      <w:bookmarkEnd w:id="120"/>
      <w:bookmarkEnd w:id="121"/>
      <w:bookmarkEnd w:id="122"/>
    </w:p>
    <w:p w14:paraId="469EC4E5" w14:textId="0EFA72A1" w:rsidR="00237A65" w:rsidRPr="00012376" w:rsidRDefault="00237A65" w:rsidP="00012376">
      <w:pPr>
        <w:pStyle w:val="2"/>
        <w:spacing w:before="0" w:after="0"/>
        <w:ind w:firstLine="709"/>
        <w:jc w:val="both"/>
        <w:rPr>
          <w:rFonts w:ascii="Times New Roman" w:hAnsi="Times New Roman" w:cs="Times New Roman"/>
          <w:i w:val="0"/>
        </w:rPr>
      </w:pPr>
      <w:bookmarkStart w:id="123" w:name="_Toc153981412"/>
      <w:bookmarkStart w:id="124" w:name="_Toc153981607"/>
      <w:r w:rsidRPr="00012376">
        <w:rPr>
          <w:rFonts w:ascii="Times New Roman" w:hAnsi="Times New Roman" w:cs="Times New Roman"/>
          <w:i w:val="0"/>
        </w:rPr>
        <w:t>6.1. Перечень вопросов, отводимых на самостоятельное освоение дисциплины, формы внеаудиторной самостоятельной работы</w:t>
      </w:r>
      <w:bookmarkEnd w:id="123"/>
      <w:bookmarkEnd w:id="124"/>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423"/>
        <w:gridCol w:w="3119"/>
      </w:tblGrid>
      <w:tr w:rsidR="00237A65" w:rsidRPr="0012780E" w14:paraId="3DF170B6" w14:textId="77777777" w:rsidTr="002F5E74">
        <w:tc>
          <w:tcPr>
            <w:tcW w:w="2518" w:type="dxa"/>
          </w:tcPr>
          <w:p w14:paraId="53F4689F" w14:textId="77777777" w:rsidR="00237A65" w:rsidRPr="0012780E" w:rsidRDefault="00237A65" w:rsidP="002F5E74">
            <w:pPr>
              <w:widowControl w:val="0"/>
              <w:contextualSpacing/>
              <w:jc w:val="center"/>
            </w:pPr>
            <w:r w:rsidRPr="0012780E">
              <w:rPr>
                <w:b/>
              </w:rPr>
              <w:t>Наименование тем (разделов) дисциплины</w:t>
            </w:r>
          </w:p>
        </w:tc>
        <w:tc>
          <w:tcPr>
            <w:tcW w:w="4423" w:type="dxa"/>
          </w:tcPr>
          <w:p w14:paraId="625E7706" w14:textId="77777777" w:rsidR="00237A65" w:rsidRPr="0012780E" w:rsidRDefault="00237A65" w:rsidP="002F5E74">
            <w:pPr>
              <w:widowControl w:val="0"/>
              <w:tabs>
                <w:tab w:val="left" w:pos="495"/>
              </w:tabs>
              <w:jc w:val="center"/>
              <w:rPr>
                <w:b/>
              </w:rPr>
            </w:pPr>
            <w:r w:rsidRPr="0012780E">
              <w:rPr>
                <w:b/>
              </w:rPr>
              <w:t>Перечень вопросов, отводимых на самостоятельное освоение</w:t>
            </w:r>
          </w:p>
        </w:tc>
        <w:tc>
          <w:tcPr>
            <w:tcW w:w="3119" w:type="dxa"/>
          </w:tcPr>
          <w:p w14:paraId="5D090429" w14:textId="77777777" w:rsidR="00237A65" w:rsidRPr="0012780E" w:rsidRDefault="00237A65" w:rsidP="002F5E74">
            <w:pPr>
              <w:widowControl w:val="0"/>
              <w:jc w:val="center"/>
              <w:rPr>
                <w:b/>
              </w:rPr>
            </w:pPr>
            <w:r w:rsidRPr="0012780E">
              <w:rPr>
                <w:b/>
              </w:rPr>
              <w:t>Формы внеаудиторной самостоятельной работы</w:t>
            </w:r>
          </w:p>
        </w:tc>
      </w:tr>
      <w:tr w:rsidR="00237A65" w:rsidRPr="0012780E" w14:paraId="0DC3EC97" w14:textId="77777777" w:rsidTr="002F5E74">
        <w:tc>
          <w:tcPr>
            <w:tcW w:w="2518" w:type="dxa"/>
          </w:tcPr>
          <w:p w14:paraId="727DCB75"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1.Фальсификация бухгалтерской (финансовой) отчётности – теоретические представления и последствия в условиях глобального рынка</w:t>
            </w:r>
          </w:p>
        </w:tc>
        <w:tc>
          <w:tcPr>
            <w:tcW w:w="4423" w:type="dxa"/>
          </w:tcPr>
          <w:p w14:paraId="5EF3436F"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предпосылки фальсификации бухгалтерской (финансовой) отчётности в условиях глобального рынка </w:t>
            </w:r>
          </w:p>
          <w:p w14:paraId="356EE3F3"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интернационализация рынков капитала, привлечение инвесторов, недопустимость снижения рыночной стоимости ценных бумаг и проч. - основные виды фальсификации бухгалтерской (финансовой) отчётности для публичных компаний; </w:t>
            </w:r>
          </w:p>
          <w:p w14:paraId="7A2BA6F5" w14:textId="77777777" w:rsidR="00237A65" w:rsidRPr="0012780E" w:rsidRDefault="00237A65" w:rsidP="002F5E74">
            <w:pPr>
              <w:pStyle w:val="af7"/>
              <w:widowControl w:val="0"/>
              <w:tabs>
                <w:tab w:val="left" w:pos="495"/>
              </w:tabs>
              <w:spacing w:before="0" w:beforeAutospacing="0" w:after="0" w:afterAutospacing="0"/>
              <w:jc w:val="both"/>
              <w:rPr>
                <w:b/>
              </w:rPr>
            </w:pPr>
            <w:r w:rsidRPr="0012780E">
              <w:t xml:space="preserve">- основные виды фальсификации бухгалтерской (финансовой) отчётности для непубличных компаний </w:t>
            </w:r>
          </w:p>
        </w:tc>
        <w:tc>
          <w:tcPr>
            <w:tcW w:w="3119" w:type="dxa"/>
          </w:tcPr>
          <w:p w14:paraId="77B1025B" w14:textId="77777777" w:rsidR="00237A65" w:rsidRPr="0012780E" w:rsidRDefault="00237A65" w:rsidP="002F5E74">
            <w:pPr>
              <w:pStyle w:val="af7"/>
              <w:widowControl w:val="0"/>
              <w:jc w:val="both"/>
            </w:pPr>
            <w:r w:rsidRPr="0012780E">
              <w:t xml:space="preserve">Работа с учебной и справочной литературой, Интернет-ресурсами, интегрированной отчётностью ведущих российских и зарубежных компаний </w:t>
            </w:r>
          </w:p>
          <w:p w14:paraId="5CB458EA" w14:textId="77777777" w:rsidR="00237A65" w:rsidRPr="0012780E" w:rsidRDefault="00237A65" w:rsidP="002F5E74">
            <w:pPr>
              <w:widowControl w:val="0"/>
              <w:jc w:val="both"/>
              <w:rPr>
                <w:b/>
              </w:rPr>
            </w:pPr>
          </w:p>
        </w:tc>
      </w:tr>
      <w:tr w:rsidR="00237A65" w:rsidRPr="0012780E" w14:paraId="648D9FD2" w14:textId="77777777" w:rsidTr="002F5E74">
        <w:tc>
          <w:tcPr>
            <w:tcW w:w="2518" w:type="dxa"/>
          </w:tcPr>
          <w:p w14:paraId="30581FB1"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 xml:space="preserve">2.Система корпоративного управления и ее влияние на возможность фальсификации бухгалтерской (финансовой) отчётности </w:t>
            </w:r>
          </w:p>
        </w:tc>
        <w:tc>
          <w:tcPr>
            <w:tcW w:w="4423" w:type="dxa"/>
          </w:tcPr>
          <w:p w14:paraId="3FC4A40A"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принципы корпоративного управления и система утверждения бухгалтерской (финансовой) отчётности; </w:t>
            </w:r>
          </w:p>
          <w:p w14:paraId="75D5EC32"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агрессивное формирование учётной политики в части признания доходов и расходов; </w:t>
            </w:r>
          </w:p>
          <w:p w14:paraId="2AD32ED4"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«быстрое» закрытие отчётного периода; </w:t>
            </w:r>
          </w:p>
          <w:p w14:paraId="02B84DD1" w14:textId="77777777" w:rsidR="00237A65" w:rsidRPr="0012780E" w:rsidRDefault="00237A65" w:rsidP="002F5E74">
            <w:pPr>
              <w:pStyle w:val="af7"/>
              <w:widowControl w:val="0"/>
              <w:tabs>
                <w:tab w:val="left" w:pos="495"/>
              </w:tabs>
              <w:spacing w:before="0" w:beforeAutospacing="0" w:after="0" w:afterAutospacing="0"/>
              <w:jc w:val="both"/>
              <w:rPr>
                <w:b/>
              </w:rPr>
            </w:pPr>
            <w:r w:rsidRPr="0012780E">
              <w:t xml:space="preserve">- управленческая и неуправленческая фальсификация бухгалтерской (финансовой) отчётности. </w:t>
            </w:r>
          </w:p>
        </w:tc>
        <w:tc>
          <w:tcPr>
            <w:tcW w:w="3119" w:type="dxa"/>
          </w:tcPr>
          <w:p w14:paraId="738DF362" w14:textId="77777777" w:rsidR="00237A65" w:rsidRPr="0012780E" w:rsidRDefault="00237A65" w:rsidP="002F5E74">
            <w:pPr>
              <w:pStyle w:val="af7"/>
              <w:widowControl w:val="0"/>
              <w:jc w:val="both"/>
            </w:pPr>
            <w:r w:rsidRPr="0012780E">
              <w:t>Работа с учебной и справочной литературой, Интернет-ресурсами, интегрированной отчётностью ведущих российских и зарубежных компаний</w:t>
            </w:r>
          </w:p>
          <w:p w14:paraId="27BEFA1B" w14:textId="77777777" w:rsidR="00237A65" w:rsidRPr="0012780E" w:rsidRDefault="00237A65" w:rsidP="002F5E74">
            <w:pPr>
              <w:widowControl w:val="0"/>
              <w:jc w:val="both"/>
              <w:rPr>
                <w:b/>
              </w:rPr>
            </w:pPr>
          </w:p>
        </w:tc>
      </w:tr>
      <w:tr w:rsidR="00237A65" w:rsidRPr="0012780E" w14:paraId="00C3AA7B" w14:textId="77777777" w:rsidTr="002F5E74">
        <w:tc>
          <w:tcPr>
            <w:tcW w:w="2518" w:type="dxa"/>
          </w:tcPr>
          <w:p w14:paraId="2839161B" w14:textId="77777777" w:rsidR="00237A65" w:rsidRPr="0012780E" w:rsidRDefault="00237A65" w:rsidP="002F5E74">
            <w:pPr>
              <w:widowControl w:val="0"/>
              <w:tabs>
                <w:tab w:val="left" w:pos="270"/>
                <w:tab w:val="left" w:pos="5387"/>
              </w:tabs>
              <w:overflowPunct w:val="0"/>
              <w:autoSpaceDE w:val="0"/>
              <w:autoSpaceDN w:val="0"/>
              <w:adjustRightInd w:val="0"/>
              <w:ind w:right="-50"/>
              <w:jc w:val="both"/>
              <w:textAlignment w:val="baseline"/>
              <w:rPr>
                <w:b/>
              </w:rPr>
            </w:pPr>
            <w:r w:rsidRPr="0012780E">
              <w:rPr>
                <w:rStyle w:val="aff"/>
              </w:rPr>
              <w:t xml:space="preserve">3. Экономические и иные последствия фальсификации бухгалтерской (финансовой) отчётности </w:t>
            </w:r>
          </w:p>
        </w:tc>
        <w:tc>
          <w:tcPr>
            <w:tcW w:w="4423" w:type="dxa"/>
          </w:tcPr>
          <w:p w14:paraId="3111C2FB" w14:textId="77777777" w:rsidR="00237A65" w:rsidRPr="0012780E" w:rsidRDefault="00237A65" w:rsidP="002F5E74">
            <w:pPr>
              <w:pStyle w:val="af7"/>
              <w:widowControl w:val="0"/>
              <w:tabs>
                <w:tab w:val="left" w:pos="495"/>
              </w:tabs>
              <w:spacing w:before="0" w:beforeAutospacing="0" w:after="0" w:afterAutospacing="0"/>
              <w:jc w:val="both"/>
            </w:pPr>
            <w:r w:rsidRPr="0012780E">
              <w:t>- подходы к оценке экономических последствий фальсификации бухгалтерской (финансовой) отчётности;</w:t>
            </w:r>
          </w:p>
          <w:p w14:paraId="1171E15E" w14:textId="77777777" w:rsidR="00237A65" w:rsidRPr="0012780E" w:rsidRDefault="00237A65" w:rsidP="002F5E74">
            <w:pPr>
              <w:pStyle w:val="af7"/>
              <w:widowControl w:val="0"/>
              <w:tabs>
                <w:tab w:val="left" w:pos="495"/>
              </w:tabs>
              <w:spacing w:before="0" w:beforeAutospacing="0" w:after="0" w:afterAutospacing="0"/>
              <w:jc w:val="both"/>
            </w:pPr>
            <w:r w:rsidRPr="0012780E">
              <w:t>- финансовые последствия фальсификации бухгалтерской (финансовой) отчётности: подходы к оценке;</w:t>
            </w:r>
          </w:p>
          <w:p w14:paraId="58DF7FE1" w14:textId="77777777" w:rsidR="00237A65" w:rsidRPr="0012780E" w:rsidRDefault="00237A65" w:rsidP="002F5E74">
            <w:pPr>
              <w:pStyle w:val="af7"/>
              <w:widowControl w:val="0"/>
              <w:tabs>
                <w:tab w:val="left" w:pos="495"/>
              </w:tabs>
              <w:spacing w:before="0" w:beforeAutospacing="0" w:after="0" w:afterAutospacing="0"/>
              <w:jc w:val="both"/>
              <w:rPr>
                <w:b/>
              </w:rPr>
            </w:pPr>
            <w:r w:rsidRPr="0012780E">
              <w:t>- нефинансовые последствия фальсификации бухгалтерской (финансовой) отчётности: виды и подходы к оценке.</w:t>
            </w:r>
          </w:p>
        </w:tc>
        <w:tc>
          <w:tcPr>
            <w:tcW w:w="3119" w:type="dxa"/>
          </w:tcPr>
          <w:p w14:paraId="1139C570" w14:textId="77777777" w:rsidR="00237A65" w:rsidRPr="0012780E" w:rsidRDefault="00237A65" w:rsidP="002F5E74">
            <w:pPr>
              <w:pStyle w:val="af7"/>
              <w:widowControl w:val="0"/>
              <w:jc w:val="both"/>
            </w:pPr>
            <w:r w:rsidRPr="0012780E">
              <w:t xml:space="preserve">Работа с учебной и справочной литературой, Интернет-ресурсами, интегрированной отчётностью ведущих российских и зарубежных компаний </w:t>
            </w:r>
          </w:p>
          <w:p w14:paraId="70582656" w14:textId="77777777" w:rsidR="00237A65" w:rsidRPr="0012780E" w:rsidRDefault="00237A65" w:rsidP="002F5E74">
            <w:pPr>
              <w:widowControl w:val="0"/>
              <w:jc w:val="both"/>
              <w:rPr>
                <w:b/>
              </w:rPr>
            </w:pPr>
          </w:p>
        </w:tc>
      </w:tr>
      <w:tr w:rsidR="00237A65" w:rsidRPr="0012780E" w14:paraId="688BE149" w14:textId="77777777" w:rsidTr="002F5E74">
        <w:trPr>
          <w:trHeight w:val="2539"/>
        </w:trPr>
        <w:tc>
          <w:tcPr>
            <w:tcW w:w="2518" w:type="dxa"/>
          </w:tcPr>
          <w:p w14:paraId="6D6FE043" w14:textId="77777777" w:rsidR="00237A65" w:rsidRPr="0012780E" w:rsidRDefault="00237A65" w:rsidP="002F5E74">
            <w:pPr>
              <w:pStyle w:val="Default"/>
              <w:widowControl w:val="0"/>
              <w:overflowPunct w:val="0"/>
              <w:jc w:val="both"/>
              <w:textAlignment w:val="baseline"/>
              <w:rPr>
                <w:b/>
              </w:rPr>
            </w:pPr>
            <w:r w:rsidRPr="0012780E">
              <w:rPr>
                <w:rStyle w:val="aff"/>
              </w:rPr>
              <w:t>4. Факторы и методы фальсификации бухгалтерской (финансовой) отчётности</w:t>
            </w:r>
          </w:p>
        </w:tc>
        <w:tc>
          <w:tcPr>
            <w:tcW w:w="4423" w:type="dxa"/>
          </w:tcPr>
          <w:p w14:paraId="77FB514A"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факторы фальсификации бухгалтерской (финансовой) отчётности; </w:t>
            </w:r>
          </w:p>
          <w:p w14:paraId="7F6A7F49" w14:textId="77777777" w:rsidR="00237A65" w:rsidRPr="0012780E" w:rsidRDefault="00237A65" w:rsidP="002F5E74">
            <w:pPr>
              <w:pStyle w:val="af7"/>
              <w:widowControl w:val="0"/>
              <w:tabs>
                <w:tab w:val="left" w:pos="495"/>
              </w:tabs>
              <w:spacing w:before="0" w:beforeAutospacing="0" w:after="0" w:afterAutospacing="0"/>
              <w:jc w:val="both"/>
            </w:pPr>
            <w:r w:rsidRPr="0012780E">
              <w:t>- методы фальсификации бухгалтерской (финансовой) отчётности;</w:t>
            </w:r>
          </w:p>
          <w:p w14:paraId="33A21A04" w14:textId="77777777" w:rsidR="00237A65" w:rsidRPr="0012780E" w:rsidRDefault="00237A65" w:rsidP="002F5E74">
            <w:pPr>
              <w:pStyle w:val="af7"/>
              <w:widowControl w:val="0"/>
              <w:tabs>
                <w:tab w:val="left" w:pos="495"/>
              </w:tabs>
              <w:spacing w:before="0" w:beforeAutospacing="0" w:after="0" w:afterAutospacing="0"/>
              <w:jc w:val="both"/>
              <w:rPr>
                <w:b/>
              </w:rPr>
            </w:pPr>
            <w:r w:rsidRPr="0012780E">
              <w:t>- риски фальсификации бухгалтерской (финансовой) отчётности.</w:t>
            </w:r>
          </w:p>
        </w:tc>
        <w:tc>
          <w:tcPr>
            <w:tcW w:w="3119" w:type="dxa"/>
          </w:tcPr>
          <w:p w14:paraId="6CCCE717" w14:textId="77777777" w:rsidR="00237A65" w:rsidRPr="0012780E" w:rsidRDefault="00237A65" w:rsidP="002F5E74">
            <w:pPr>
              <w:pStyle w:val="af7"/>
              <w:widowControl w:val="0"/>
              <w:jc w:val="both"/>
            </w:pPr>
            <w:r w:rsidRPr="0012780E">
              <w:t>Работа с учебной и</w:t>
            </w:r>
          </w:p>
          <w:p w14:paraId="0BCA3CD1" w14:textId="77777777" w:rsidR="00237A65" w:rsidRPr="0012780E" w:rsidRDefault="00237A65" w:rsidP="002F5E74">
            <w:pPr>
              <w:pStyle w:val="af7"/>
              <w:widowControl w:val="0"/>
              <w:jc w:val="both"/>
            </w:pPr>
            <w:r w:rsidRPr="0012780E">
              <w:t>справочной литературой, Интернет-ресурсами, интегрированной отчётностью ведущих ро</w:t>
            </w:r>
            <w:r w:rsidR="00993A3D" w:rsidRPr="0012780E">
              <w:t xml:space="preserve">ссийских и зарубежных компаний </w:t>
            </w:r>
          </w:p>
        </w:tc>
      </w:tr>
      <w:tr w:rsidR="00237A65" w:rsidRPr="0012780E" w14:paraId="1965AB58" w14:textId="77777777" w:rsidTr="002F5E74">
        <w:tc>
          <w:tcPr>
            <w:tcW w:w="2518" w:type="dxa"/>
          </w:tcPr>
          <w:p w14:paraId="594E92AC"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lastRenderedPageBreak/>
              <w:t xml:space="preserve">5. Использование методов финансового анализа для выявления фальсификации бухгалтерской (финансовой) отчётности </w:t>
            </w:r>
          </w:p>
        </w:tc>
        <w:tc>
          <w:tcPr>
            <w:tcW w:w="4423" w:type="dxa"/>
          </w:tcPr>
          <w:p w14:paraId="365DB291"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место и роль внешних аудиторов в выявлении и предупреждении мошенничества в бухгалтерской (финансовой) отчётности; </w:t>
            </w:r>
          </w:p>
          <w:p w14:paraId="43983599"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место и роль внутренних аудиторов в выявлении и предупреждении мошенничества в бухгалтерской (финансовой) отчётности; </w:t>
            </w:r>
          </w:p>
          <w:p w14:paraId="414D0F04"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место и роль Комитетов по аудиту в выявлении и предупреждении мошенничества в бухгалтерской (финансовой) отчётности; </w:t>
            </w:r>
          </w:p>
          <w:p w14:paraId="4445DD87" w14:textId="77777777" w:rsidR="00237A65" w:rsidRPr="0012780E" w:rsidRDefault="00237A65" w:rsidP="002F5E74">
            <w:pPr>
              <w:pStyle w:val="af7"/>
              <w:widowControl w:val="0"/>
              <w:tabs>
                <w:tab w:val="left" w:pos="495"/>
              </w:tabs>
              <w:spacing w:before="0" w:beforeAutospacing="0" w:after="0" w:afterAutospacing="0"/>
              <w:jc w:val="both"/>
              <w:rPr>
                <w:b/>
              </w:rPr>
            </w:pPr>
            <w:r w:rsidRPr="0012780E">
              <w:t>- место и роль служб корпоративной защиты в выявлении и предупреждении мошенничества в бухгалтерской (финансовой) отчётности.</w:t>
            </w:r>
          </w:p>
        </w:tc>
        <w:tc>
          <w:tcPr>
            <w:tcW w:w="3119" w:type="dxa"/>
          </w:tcPr>
          <w:p w14:paraId="47504C0D" w14:textId="77777777" w:rsidR="00237A65" w:rsidRPr="0012780E" w:rsidRDefault="00237A65" w:rsidP="002F5E74">
            <w:pPr>
              <w:pStyle w:val="af7"/>
              <w:widowControl w:val="0"/>
              <w:jc w:val="both"/>
            </w:pPr>
            <w:r w:rsidRPr="0012780E">
              <w:t xml:space="preserve">Работа с учебной и справочной литературой, Интернет-ресурсами, интегрированной отчётностью ведущих российских и зарубежных компаний </w:t>
            </w:r>
          </w:p>
          <w:p w14:paraId="6E82578D" w14:textId="77777777" w:rsidR="00237A65" w:rsidRPr="0012780E" w:rsidRDefault="00237A65" w:rsidP="002F5E74">
            <w:pPr>
              <w:widowControl w:val="0"/>
              <w:jc w:val="both"/>
              <w:rPr>
                <w:b/>
              </w:rPr>
            </w:pPr>
          </w:p>
        </w:tc>
      </w:tr>
      <w:tr w:rsidR="00237A65" w:rsidRPr="0012780E" w14:paraId="1C06C5CF" w14:textId="77777777" w:rsidTr="002F5E74">
        <w:tc>
          <w:tcPr>
            <w:tcW w:w="2518" w:type="dxa"/>
          </w:tcPr>
          <w:p w14:paraId="6C6B10D4" w14:textId="77777777" w:rsidR="00237A65" w:rsidRPr="0012780E" w:rsidRDefault="00237A65" w:rsidP="002F5E74">
            <w:pPr>
              <w:widowControl w:val="0"/>
              <w:tabs>
                <w:tab w:val="left" w:pos="5387"/>
              </w:tabs>
              <w:overflowPunct w:val="0"/>
              <w:autoSpaceDE w:val="0"/>
              <w:autoSpaceDN w:val="0"/>
              <w:adjustRightInd w:val="0"/>
              <w:ind w:right="-50"/>
              <w:jc w:val="both"/>
              <w:textAlignment w:val="baseline"/>
              <w:rPr>
                <w:b/>
              </w:rPr>
            </w:pPr>
            <w:r w:rsidRPr="0012780E">
              <w:rPr>
                <w:rStyle w:val="aff"/>
              </w:rPr>
              <w:t xml:space="preserve">6. Методы обнаружения и предотвращения мошенничества с бухгалтерской (финансовой) отчётностью </w:t>
            </w:r>
          </w:p>
        </w:tc>
        <w:tc>
          <w:tcPr>
            <w:tcW w:w="4423" w:type="dxa"/>
          </w:tcPr>
          <w:p w14:paraId="62718841"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методы обнаружения и предотвращения искажения выручки как одной из ключевых статей бухгалтерской (финансовой) отчётности; </w:t>
            </w:r>
          </w:p>
          <w:p w14:paraId="38850D8A"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методы обнаружения и предотвращения искажения себестоимости как одной из ключевых статей бухгалтерской (финансовой) отчётности; </w:t>
            </w:r>
          </w:p>
          <w:p w14:paraId="63653E7F" w14:textId="77777777" w:rsidR="00237A65" w:rsidRPr="0012780E" w:rsidRDefault="00237A65" w:rsidP="002F5E74">
            <w:pPr>
              <w:pStyle w:val="af7"/>
              <w:widowControl w:val="0"/>
              <w:tabs>
                <w:tab w:val="left" w:pos="495"/>
              </w:tabs>
              <w:spacing w:before="0" w:beforeAutospacing="0" w:after="0" w:afterAutospacing="0"/>
              <w:jc w:val="both"/>
            </w:pPr>
            <w:r w:rsidRPr="0012780E">
              <w:t xml:space="preserve">- методы обнаружения и предотвращения искажения активов, обязательств и капитала как основных объектов учёта, отражённых в бухгалтерском балансе; </w:t>
            </w:r>
          </w:p>
          <w:p w14:paraId="3E1B8666" w14:textId="77777777" w:rsidR="00237A65" w:rsidRPr="0012780E" w:rsidRDefault="00237A65" w:rsidP="002F5E74">
            <w:pPr>
              <w:pStyle w:val="af7"/>
              <w:widowControl w:val="0"/>
              <w:tabs>
                <w:tab w:val="left" w:pos="495"/>
              </w:tabs>
              <w:spacing w:before="0" w:beforeAutospacing="0" w:after="0" w:afterAutospacing="0"/>
              <w:jc w:val="both"/>
              <w:rPr>
                <w:b/>
              </w:rPr>
            </w:pPr>
            <w:r w:rsidRPr="0012780E">
              <w:t xml:space="preserve">- методы обнаружения и предотвращения искажения денежных потоков в отчёте о движении денежных средств. </w:t>
            </w:r>
          </w:p>
        </w:tc>
        <w:tc>
          <w:tcPr>
            <w:tcW w:w="3119" w:type="dxa"/>
          </w:tcPr>
          <w:p w14:paraId="40FFBEFC" w14:textId="77777777" w:rsidR="00237A65" w:rsidRPr="0012780E" w:rsidRDefault="00237A65" w:rsidP="002F5E74">
            <w:pPr>
              <w:pStyle w:val="af7"/>
              <w:widowControl w:val="0"/>
              <w:jc w:val="both"/>
            </w:pPr>
            <w:r w:rsidRPr="0012780E">
              <w:t>Работа с учебной и справочной литературой, Интернет-ресурсами, интегрированной отчётностью ведущих российских и зарубежных компаний</w:t>
            </w:r>
          </w:p>
          <w:p w14:paraId="2E4EB1C6" w14:textId="77777777" w:rsidR="00237A65" w:rsidRPr="0012780E" w:rsidRDefault="00237A65" w:rsidP="002F5E74">
            <w:pPr>
              <w:widowControl w:val="0"/>
              <w:jc w:val="both"/>
              <w:rPr>
                <w:b/>
              </w:rPr>
            </w:pPr>
          </w:p>
        </w:tc>
      </w:tr>
    </w:tbl>
    <w:p w14:paraId="46160FA7" w14:textId="77777777" w:rsidR="002F5E74" w:rsidRDefault="002F5E74" w:rsidP="002F5E74">
      <w:pPr>
        <w:pStyle w:val="2"/>
        <w:keepNext w:val="0"/>
        <w:widowControl w:val="0"/>
        <w:spacing w:before="0" w:after="0"/>
        <w:ind w:firstLine="709"/>
        <w:jc w:val="both"/>
        <w:rPr>
          <w:rFonts w:ascii="Times New Roman" w:hAnsi="Times New Roman" w:cs="Times New Roman"/>
          <w:i w:val="0"/>
        </w:rPr>
      </w:pPr>
      <w:bookmarkStart w:id="125" w:name="_Toc26355597"/>
      <w:bookmarkStart w:id="126" w:name="_Toc90629684"/>
      <w:bookmarkStart w:id="127" w:name="_Toc90629886"/>
    </w:p>
    <w:p w14:paraId="4ADF579C" w14:textId="07AAFF70" w:rsidR="00237A65" w:rsidRPr="00012376" w:rsidRDefault="00237A65" w:rsidP="00012376">
      <w:pPr>
        <w:pStyle w:val="2"/>
        <w:spacing w:before="0" w:after="0"/>
        <w:ind w:firstLine="709"/>
        <w:jc w:val="both"/>
        <w:rPr>
          <w:rFonts w:ascii="Times New Roman" w:hAnsi="Times New Roman" w:cs="Times New Roman"/>
          <w:i w:val="0"/>
        </w:rPr>
      </w:pPr>
      <w:bookmarkStart w:id="128" w:name="_Toc153981413"/>
      <w:bookmarkStart w:id="129" w:name="_Toc153981608"/>
      <w:r w:rsidRPr="00012376">
        <w:rPr>
          <w:rFonts w:ascii="Times New Roman" w:hAnsi="Times New Roman" w:cs="Times New Roman"/>
          <w:i w:val="0"/>
        </w:rPr>
        <w:t>6.2. Перечень вопросов, заданий, тем для подготовки к текущему контролю</w:t>
      </w:r>
      <w:bookmarkEnd w:id="125"/>
      <w:bookmarkEnd w:id="126"/>
      <w:bookmarkEnd w:id="127"/>
      <w:bookmarkEnd w:id="128"/>
      <w:bookmarkEnd w:id="129"/>
      <w:r w:rsidRPr="00012376">
        <w:rPr>
          <w:rFonts w:ascii="Times New Roman" w:hAnsi="Times New Roman" w:cs="Times New Roman"/>
          <w:i w:val="0"/>
        </w:rPr>
        <w:t xml:space="preserve"> </w:t>
      </w:r>
    </w:p>
    <w:p w14:paraId="70C60E5E" w14:textId="77777777" w:rsidR="00237A65" w:rsidRPr="002F5E74" w:rsidRDefault="00237A65" w:rsidP="002F5E74">
      <w:pPr>
        <w:widowControl w:val="0"/>
        <w:ind w:firstLine="709"/>
        <w:jc w:val="both"/>
        <w:rPr>
          <w:b/>
          <w:bCs/>
          <w:sz w:val="28"/>
          <w:szCs w:val="28"/>
        </w:rPr>
      </w:pPr>
      <w:r w:rsidRPr="002F5E74">
        <w:rPr>
          <w:b/>
          <w:bCs/>
          <w:sz w:val="28"/>
          <w:szCs w:val="28"/>
        </w:rPr>
        <w:t xml:space="preserve">А) Перечень вопросов для подготовки к контрольной работе </w:t>
      </w:r>
    </w:p>
    <w:p w14:paraId="792219C4" w14:textId="77777777" w:rsidR="00237A65" w:rsidRPr="0012780E" w:rsidRDefault="00237A65" w:rsidP="002F5E74">
      <w:pPr>
        <w:pStyle w:val="af7"/>
        <w:widowControl w:val="0"/>
        <w:numPr>
          <w:ilvl w:val="0"/>
          <w:numId w:val="30"/>
        </w:numPr>
        <w:spacing w:before="0" w:beforeAutospacing="0"/>
        <w:ind w:firstLine="700"/>
        <w:jc w:val="both"/>
        <w:rPr>
          <w:sz w:val="28"/>
          <w:szCs w:val="28"/>
        </w:rPr>
      </w:pPr>
      <w:r w:rsidRPr="0012780E">
        <w:rPr>
          <w:sz w:val="28"/>
          <w:szCs w:val="28"/>
        </w:rPr>
        <w:t>Предпосылки фальсификации бухгалтерской (финансовой) отчётности в условиях глобального рынка;</w:t>
      </w:r>
    </w:p>
    <w:p w14:paraId="2C436A84"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Интернационализация рынков капитала, привлечение инвесторов, недопустимость снижения рыночной стоимости ценных бумаг и проч. </w:t>
      </w:r>
    </w:p>
    <w:p w14:paraId="315A1C9A"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Основные виды фальсификации бухгалтерской (финансовой) отчётности для публичных компаний; </w:t>
      </w:r>
    </w:p>
    <w:p w14:paraId="690800D5"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Основные виды фальсификации бухгалтерской (финансовой) отчётности для непубличных компаний; </w:t>
      </w:r>
    </w:p>
    <w:p w14:paraId="7314D0C1"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Принципы корпоративного управления и система утверждения бухгалтерской (финансовой) отчётности; </w:t>
      </w:r>
    </w:p>
    <w:p w14:paraId="0099731B"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 Агрессивное формирование учётной политики в части признания доходов и расходов;</w:t>
      </w:r>
    </w:p>
    <w:p w14:paraId="19E17102"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«Быстрое» закрытие отчётного периода как фактор предупреждения фальсификации финансовой отчётности; </w:t>
      </w:r>
    </w:p>
    <w:p w14:paraId="78B914EB"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lastRenderedPageBreak/>
        <w:t xml:space="preserve">Управленческая и неуправленческая фальсификация бухгалтерской (финансовой) отчётности; </w:t>
      </w:r>
    </w:p>
    <w:p w14:paraId="6F6473BE"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Подходы к оценке экономических последствий фальсификации бухгалтерской (финансовой) отчётности; </w:t>
      </w:r>
    </w:p>
    <w:p w14:paraId="7BB925B3"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Финансовые последствия фальсификации бухгалтерской (финансовой) отчётности: подходы к оценке;</w:t>
      </w:r>
    </w:p>
    <w:p w14:paraId="08E8309A"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Экономическая природа фальсификации бухгалтерской (финансовой) отчетности; </w:t>
      </w:r>
    </w:p>
    <w:p w14:paraId="4E9D3F10"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Управленческая фальсификация бухгалтерской (финансовой) отчетности;</w:t>
      </w:r>
    </w:p>
    <w:p w14:paraId="01892EB8"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Методы </w:t>
      </w:r>
      <w:proofErr w:type="spellStart"/>
      <w:r w:rsidRPr="0012780E">
        <w:rPr>
          <w:sz w:val="28"/>
          <w:szCs w:val="28"/>
        </w:rPr>
        <w:t>вуалирования</w:t>
      </w:r>
      <w:proofErr w:type="spellEnd"/>
      <w:r w:rsidRPr="0012780E">
        <w:rPr>
          <w:sz w:val="28"/>
          <w:szCs w:val="28"/>
        </w:rPr>
        <w:t xml:space="preserve"> бухгалтерской (финансовой) отчетности; </w:t>
      </w:r>
    </w:p>
    <w:p w14:paraId="06D1FD86"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Классификационные признаки фальсификации финансовой отчетности; </w:t>
      </w:r>
    </w:p>
    <w:p w14:paraId="40F7A565"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Система подтверждения бухгалтерской (финансовой) отчетности как элемент корпоративного управления; </w:t>
      </w:r>
    </w:p>
    <w:p w14:paraId="7790DD01"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Роль Совета директоров (аудиторского комитета, службы внутреннего аудита, системы внутреннего контроля) в предотвращении мошенничества с финансовой (бухгалтерской) отчетностью; </w:t>
      </w:r>
    </w:p>
    <w:p w14:paraId="0B7B78A3"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 </w:t>
      </w:r>
    </w:p>
    <w:p w14:paraId="1ACFAFB4"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Сокращение сроков подготовки бухгалтерской (финансовой) отчетности – «за» и «против»; </w:t>
      </w:r>
    </w:p>
    <w:p w14:paraId="2C943F7E"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Роль независимого аудита в выявлении фальсификации бухгалтерской (финансовой) отчетности; </w:t>
      </w:r>
    </w:p>
    <w:p w14:paraId="4E5499F7"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Необходимость и возможность оценки экономических потерь в результате фальсификации бухгалтерской (финансовой) отчетности - подходы к решению; </w:t>
      </w:r>
    </w:p>
    <w:p w14:paraId="1EA386BA"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Искажение нефинансовых показателей, отражаемых в бухгалтерской (финансовой) отчетности - возможность количественной оценки экономических потерь; </w:t>
      </w:r>
    </w:p>
    <w:p w14:paraId="027459ED"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Оценка результатов фальсификации бухгалтерской (финансовой) отчетности через потери инвесторов и кредиторов отчитывающейся организации; </w:t>
      </w:r>
    </w:p>
    <w:p w14:paraId="44AA9018"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Факторы, создающие условия для фальсификации бухгалтерской (финансовой) отчетности и факторы, создающие условия для хищения активов; </w:t>
      </w:r>
    </w:p>
    <w:p w14:paraId="5E66CEFF"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Факторы, побуждающие к фальсификации бухгалтерской (финансовой) отчетности; </w:t>
      </w:r>
    </w:p>
    <w:p w14:paraId="291FFB28"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Факторы, предоставляющие возможность совершить и обосновать фальсификацию бухгалтерской (финансовой) отчетности;</w:t>
      </w:r>
    </w:p>
    <w:p w14:paraId="4AF3044C"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Исследование конкретного случая фальсификации бухгалтерской (финансовой) отчетности в России или за рубежом; </w:t>
      </w:r>
    </w:p>
    <w:p w14:paraId="67F8BE7C"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Методы искажения данных бухгалтерской (финансовой) отчетности – искажение величины финансовых результатов;  </w:t>
      </w:r>
    </w:p>
    <w:p w14:paraId="4CB083F2"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Методы искажения данных бухгалтерской (финансовой) отчетности -искажение величины активов; </w:t>
      </w:r>
    </w:p>
    <w:p w14:paraId="2AC2C025"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Методы искажения данных бухгалтерской (финансовой) отчетности -искажение величины обязательств; </w:t>
      </w:r>
    </w:p>
    <w:p w14:paraId="0C520E22"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Методы искажения данных бухгалтерской (финансовой) отчетности -</w:t>
      </w:r>
      <w:r w:rsidRPr="0012780E">
        <w:rPr>
          <w:sz w:val="28"/>
          <w:szCs w:val="28"/>
        </w:rPr>
        <w:lastRenderedPageBreak/>
        <w:t xml:space="preserve">ненадлежащее раскрытие информации; </w:t>
      </w:r>
    </w:p>
    <w:p w14:paraId="42F4D4CA"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Методы искажения данных бухгалтерской (финансовой) отчетности -агрессивное использование учетной политики;</w:t>
      </w:r>
    </w:p>
    <w:p w14:paraId="45942A31"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Методы искажения данных бухгалтерской (финансовой) отчетности – агрессивное использование правил консолидации; </w:t>
      </w:r>
    </w:p>
    <w:p w14:paraId="6023675A"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Методы искажения данных бухгалтерской (финансовой) отчетности -искажение одних видов денежных потоков за счет других видов денежных потоков;</w:t>
      </w:r>
    </w:p>
    <w:p w14:paraId="4940C176"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Исследование конкретного случая фальсификации бухгалтерской (финансовой) отчетности на примере ключевых финансовых индикаторов;</w:t>
      </w:r>
    </w:p>
    <w:p w14:paraId="544A9692"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 xml:space="preserve">Взаимосвязь между фальсификацией бухгалтерской (финансовой) отчетности и банкротством экономических субъектов (на примере конкретной организации);    </w:t>
      </w:r>
    </w:p>
    <w:p w14:paraId="4C7F3C8D" w14:textId="77777777" w:rsidR="00237A65" w:rsidRPr="0012780E" w:rsidRDefault="00237A65" w:rsidP="002F5E74">
      <w:pPr>
        <w:pStyle w:val="af7"/>
        <w:widowControl w:val="0"/>
        <w:numPr>
          <w:ilvl w:val="0"/>
          <w:numId w:val="30"/>
        </w:numPr>
        <w:ind w:firstLine="700"/>
        <w:jc w:val="both"/>
        <w:rPr>
          <w:sz w:val="28"/>
          <w:szCs w:val="28"/>
        </w:rPr>
      </w:pPr>
      <w:r w:rsidRPr="0012780E">
        <w:rPr>
          <w:sz w:val="28"/>
          <w:szCs w:val="28"/>
        </w:rPr>
        <w:t>Методика контрольных процедур закрытия отчетного периода как средство обнаружения бухгалтерской (финансовой) отчетности (по статьям отчетности).</w:t>
      </w:r>
    </w:p>
    <w:p w14:paraId="4842BB13" w14:textId="77777777" w:rsidR="00237A65" w:rsidRPr="0012780E" w:rsidRDefault="00237A65" w:rsidP="002F5E74">
      <w:pPr>
        <w:widowControl w:val="0"/>
        <w:ind w:firstLine="700"/>
        <w:jc w:val="both"/>
        <w:rPr>
          <w:b/>
          <w:bCs/>
          <w:sz w:val="28"/>
          <w:szCs w:val="28"/>
        </w:rPr>
      </w:pPr>
    </w:p>
    <w:p w14:paraId="430F972D" w14:textId="77777777" w:rsidR="00237A65" w:rsidRPr="0012780E" w:rsidRDefault="00237A65" w:rsidP="002F5E74">
      <w:pPr>
        <w:widowControl w:val="0"/>
        <w:ind w:firstLine="700"/>
        <w:jc w:val="both"/>
        <w:rPr>
          <w:b/>
          <w:bCs/>
          <w:sz w:val="28"/>
          <w:szCs w:val="28"/>
        </w:rPr>
      </w:pPr>
      <w:r w:rsidRPr="0012780E">
        <w:rPr>
          <w:b/>
          <w:bCs/>
          <w:sz w:val="28"/>
          <w:szCs w:val="28"/>
        </w:rPr>
        <w:t>Б) Перечень заданий для подготовки к контрольной работе</w:t>
      </w:r>
    </w:p>
    <w:p w14:paraId="2D7D7E79"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Сформулировать нефинансовые последствия фальсификации бухгалтерской (финансовой) отчётности: виды и подходы к оценке; </w:t>
      </w:r>
    </w:p>
    <w:p w14:paraId="4269A7B9"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Сформулировать основные факторы фальсификации бухгалтерской (финансовой) отчётности и подходы к их классификации; </w:t>
      </w:r>
    </w:p>
    <w:p w14:paraId="6A542DC9"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Описать основные методы фальсификации бухгалтерской (финансовой) отчётности; </w:t>
      </w:r>
    </w:p>
    <w:p w14:paraId="3A6D6018"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Сформулировать основные риски фальсификации бухгалтерской (финансовой) отчётности; </w:t>
      </w:r>
    </w:p>
    <w:p w14:paraId="110C5E06"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 Определить методы обнаружения и предотвращения искажения выручки как одной из ключевых статей бухгалтерской (финансовой) отчётности;  </w:t>
      </w:r>
    </w:p>
    <w:p w14:paraId="227FD5D6"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Определить методы обнаружения и предотвращения искажения себестоимости как одной из ключевых статей бухгалтерской (финансовой) отчётности;  </w:t>
      </w:r>
    </w:p>
    <w:p w14:paraId="1D3B3B6D"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Определить методы обнаружения и предотвращения искажения активов, обязательств и капитала как основных объектов учёта, отражённых в бухгалтерском балансе; </w:t>
      </w:r>
    </w:p>
    <w:p w14:paraId="04637F6C"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Определить методы обнаружения и предотвращения искажения денежных потоков в отчёте о движении денежных средств;</w:t>
      </w:r>
    </w:p>
    <w:p w14:paraId="781BF5E6"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 xml:space="preserve">Определить методы обнаружения и предотвращения искажения доходов и расходов как основных объектов учёта, отражённых в отчёте о финансовых результатах; </w:t>
      </w:r>
    </w:p>
    <w:p w14:paraId="63B56413" w14:textId="77777777" w:rsidR="00237A65" w:rsidRPr="0012780E" w:rsidRDefault="00237A65" w:rsidP="002F5E74">
      <w:pPr>
        <w:widowControl w:val="0"/>
        <w:numPr>
          <w:ilvl w:val="0"/>
          <w:numId w:val="31"/>
        </w:numPr>
        <w:ind w:firstLine="700"/>
        <w:jc w:val="both"/>
        <w:rPr>
          <w:color w:val="000000"/>
          <w:sz w:val="28"/>
          <w:szCs w:val="28"/>
        </w:rPr>
      </w:pPr>
      <w:r w:rsidRPr="0012780E">
        <w:rPr>
          <w:color w:val="000000"/>
          <w:sz w:val="28"/>
          <w:szCs w:val="28"/>
        </w:rPr>
        <w:t>Определить методы обнаружения и предотвращения искажения раскрытий информации об активах, обязательствах, доходах и расходах в пояснениях к бухгалтерской (финансовой) отчётности.</w:t>
      </w:r>
    </w:p>
    <w:p w14:paraId="246DDBE1" w14:textId="77777777" w:rsidR="002F5E74" w:rsidRDefault="002F5E74" w:rsidP="002F5E74">
      <w:pPr>
        <w:pStyle w:val="af7"/>
        <w:widowControl w:val="0"/>
        <w:spacing w:before="0" w:beforeAutospacing="0" w:after="0" w:afterAutospacing="0"/>
        <w:ind w:firstLine="700"/>
        <w:jc w:val="both"/>
        <w:rPr>
          <w:b/>
          <w:bCs/>
          <w:sz w:val="28"/>
          <w:szCs w:val="28"/>
        </w:rPr>
      </w:pPr>
    </w:p>
    <w:p w14:paraId="40CD1FEB" w14:textId="18B64B27" w:rsidR="00237A65" w:rsidRPr="0012780E" w:rsidRDefault="00237A65" w:rsidP="002F5E74">
      <w:pPr>
        <w:pStyle w:val="af7"/>
        <w:widowControl w:val="0"/>
        <w:spacing w:before="0" w:beforeAutospacing="0" w:after="0" w:afterAutospacing="0"/>
        <w:ind w:firstLine="700"/>
        <w:jc w:val="both"/>
        <w:rPr>
          <w:sz w:val="28"/>
          <w:szCs w:val="28"/>
        </w:rPr>
      </w:pPr>
      <w:r w:rsidRPr="0012780E">
        <w:rPr>
          <w:b/>
          <w:bCs/>
          <w:sz w:val="28"/>
          <w:szCs w:val="28"/>
        </w:rPr>
        <w:t>В) Перечень тем для подготовки к контрольной работе</w:t>
      </w:r>
    </w:p>
    <w:p w14:paraId="184E4D3F"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Роль внешних аудиторов в выявлении и предупреждении мошенничества в бухгалтерской (финансовой) отчётности; </w:t>
      </w:r>
    </w:p>
    <w:p w14:paraId="0EF61952"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lastRenderedPageBreak/>
        <w:t xml:space="preserve">Роль внутренних аудиторов в выявлении и предупреждении мошенничества в бухгалтерской (финансовой) отчётности; </w:t>
      </w:r>
    </w:p>
    <w:p w14:paraId="12361172" w14:textId="4C973FC5"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Роль Комитетов по аудиту </w:t>
      </w:r>
      <w:r w:rsidR="007853CC">
        <w:rPr>
          <w:sz w:val="28"/>
          <w:szCs w:val="28"/>
        </w:rPr>
        <w:t xml:space="preserve">(Наблюдательных советов) </w:t>
      </w:r>
      <w:r w:rsidRPr="0012780E">
        <w:rPr>
          <w:sz w:val="28"/>
          <w:szCs w:val="28"/>
        </w:rPr>
        <w:t xml:space="preserve">в выявлении и предупреждении мошенничества в бухгалтерской (финансовой) отчётности; </w:t>
      </w:r>
    </w:p>
    <w:p w14:paraId="3F47EDCC"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Роль служб корпоративной защиты в выявлении и предупреждении мошенничества в бухгалтерской (финансовой) отчётности; </w:t>
      </w:r>
    </w:p>
    <w:p w14:paraId="457A8B78"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отчётности; </w:t>
      </w:r>
    </w:p>
    <w:p w14:paraId="094544B4"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Взаимосвязь между ключевыми финансовыми индикаторами как способ выявления фальсификации бухгалтерской (финансовой) отчётности; </w:t>
      </w:r>
    </w:p>
    <w:p w14:paraId="41695328"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Факторы фальсификации бухгалтерской (финансовой) отчётности; </w:t>
      </w:r>
    </w:p>
    <w:p w14:paraId="00A7EDFE"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 xml:space="preserve">Методы фальсификации бухгалтерской (финансовой) отчётности; </w:t>
      </w:r>
    </w:p>
    <w:p w14:paraId="4561CF30"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Риски фальсификации бухгалтерской (финансовой) отчётности;</w:t>
      </w:r>
    </w:p>
    <w:p w14:paraId="54563AD4" w14:textId="77777777" w:rsidR="00237A65" w:rsidRPr="0012780E" w:rsidRDefault="00237A65" w:rsidP="002F5E74">
      <w:pPr>
        <w:pStyle w:val="af7"/>
        <w:widowControl w:val="0"/>
        <w:numPr>
          <w:ilvl w:val="0"/>
          <w:numId w:val="32"/>
        </w:numPr>
        <w:ind w:firstLine="700"/>
        <w:jc w:val="both"/>
        <w:rPr>
          <w:sz w:val="28"/>
          <w:szCs w:val="28"/>
        </w:rPr>
      </w:pPr>
      <w:r w:rsidRPr="0012780E">
        <w:rPr>
          <w:sz w:val="28"/>
          <w:szCs w:val="28"/>
        </w:rPr>
        <w:t>Выручка от продаж как самый искажаемый показатель бухгалтерской (финансовой) отчётности.</w:t>
      </w:r>
    </w:p>
    <w:p w14:paraId="48DE6839" w14:textId="77777777" w:rsidR="00EF6C77" w:rsidRPr="0012780E" w:rsidRDefault="00EF6C77" w:rsidP="002F5E74">
      <w:pPr>
        <w:widowControl w:val="0"/>
        <w:ind w:firstLine="360"/>
        <w:rPr>
          <w:b/>
          <w:sz w:val="28"/>
          <w:szCs w:val="28"/>
        </w:rPr>
      </w:pPr>
    </w:p>
    <w:p w14:paraId="48EA395F" w14:textId="77777777" w:rsidR="00A447C4" w:rsidRPr="0012780E" w:rsidRDefault="00EF6C77" w:rsidP="002F5E74">
      <w:pPr>
        <w:widowControl w:val="0"/>
        <w:ind w:firstLine="700"/>
        <w:jc w:val="both"/>
        <w:rPr>
          <w:b/>
          <w:sz w:val="28"/>
          <w:szCs w:val="28"/>
        </w:rPr>
      </w:pPr>
      <w:r w:rsidRPr="0012780E">
        <w:rPr>
          <w:b/>
          <w:bCs/>
          <w:sz w:val="28"/>
          <w:szCs w:val="28"/>
        </w:rPr>
        <w:t>Г) Перечень тем для подготовки эссе</w:t>
      </w:r>
      <w:r w:rsidR="00373D38" w:rsidRPr="0012780E">
        <w:rPr>
          <w:b/>
          <w:sz w:val="28"/>
          <w:szCs w:val="28"/>
        </w:rPr>
        <w:t xml:space="preserve"> </w:t>
      </w:r>
    </w:p>
    <w:p w14:paraId="46C64145" w14:textId="68C75210" w:rsidR="00A447C4" w:rsidRPr="0012780E" w:rsidRDefault="00A447C4" w:rsidP="002F5E74">
      <w:pPr>
        <w:widowControl w:val="0"/>
        <w:ind w:firstLine="700"/>
        <w:jc w:val="both"/>
        <w:rPr>
          <w:b/>
          <w:i/>
          <w:iCs/>
          <w:sz w:val="28"/>
          <w:szCs w:val="28"/>
        </w:rPr>
      </w:pPr>
      <w:r w:rsidRPr="0012780E">
        <w:rPr>
          <w:b/>
          <w:i/>
          <w:iCs/>
          <w:sz w:val="28"/>
          <w:szCs w:val="28"/>
        </w:rPr>
        <w:t>(для направленности программы магистратуры «Финансовые расследования в организациях» (очная форма обучения)</w:t>
      </w:r>
    </w:p>
    <w:p w14:paraId="77D6ABF1" w14:textId="0B1BE7BC" w:rsidR="007B3361" w:rsidRPr="007B3361" w:rsidRDefault="00EF6C77" w:rsidP="002F5E74">
      <w:pPr>
        <w:pStyle w:val="37"/>
        <w:keepNext w:val="0"/>
        <w:widowControl w:val="0"/>
        <w:numPr>
          <w:ilvl w:val="0"/>
          <w:numId w:val="45"/>
        </w:numPr>
        <w:ind w:left="0" w:firstLine="700"/>
        <w:jc w:val="both"/>
      </w:pPr>
      <w:bookmarkStart w:id="130" w:name="_Toc90629686"/>
      <w:bookmarkStart w:id="131" w:name="_Toc90629888"/>
      <w:bookmarkStart w:id="132" w:name="_Toc153981414"/>
      <w:bookmarkStart w:id="133" w:name="_Toc153981560"/>
      <w:bookmarkStart w:id="134" w:name="_Toc153981609"/>
      <w:r w:rsidRPr="007B3361">
        <w:t>Экономическая природа фальсификации (бухгалтерской) финансовой отчетности;</w:t>
      </w:r>
      <w:bookmarkEnd w:id="130"/>
      <w:bookmarkEnd w:id="131"/>
      <w:bookmarkEnd w:id="132"/>
      <w:bookmarkEnd w:id="133"/>
      <w:bookmarkEnd w:id="134"/>
      <w:r w:rsidR="007B3361" w:rsidRPr="007B3361">
        <w:t xml:space="preserve"> </w:t>
      </w:r>
    </w:p>
    <w:p w14:paraId="5CFEAE8A" w14:textId="44EF3A57" w:rsidR="00EF6C77" w:rsidRPr="007B3361" w:rsidRDefault="00EF6C77" w:rsidP="002F5E74">
      <w:pPr>
        <w:pStyle w:val="37"/>
        <w:keepNext w:val="0"/>
        <w:widowControl w:val="0"/>
        <w:numPr>
          <w:ilvl w:val="0"/>
          <w:numId w:val="45"/>
        </w:numPr>
        <w:ind w:left="0" w:firstLine="700"/>
        <w:jc w:val="both"/>
      </w:pPr>
      <w:bookmarkStart w:id="135" w:name="_Toc153981415"/>
      <w:bookmarkStart w:id="136" w:name="_Toc153981561"/>
      <w:bookmarkStart w:id="137" w:name="_Toc153981610"/>
      <w:r w:rsidRPr="007B3361">
        <w:rPr>
          <w:rStyle w:val="affff4"/>
          <w:i w:val="0"/>
          <w:iCs w:val="0"/>
          <w:shd w:val="clear" w:color="auto" w:fill="auto"/>
        </w:rPr>
        <w:t xml:space="preserve">Основные выводы в отчетах ACFE </w:t>
      </w:r>
      <w:r w:rsidR="007B3361" w:rsidRPr="007B3361">
        <w:rPr>
          <w:rStyle w:val="affff4"/>
          <w:i w:val="0"/>
          <w:iCs w:val="0"/>
          <w:shd w:val="clear" w:color="auto" w:fill="auto"/>
        </w:rPr>
        <w:t>(</w:t>
      </w:r>
      <w:proofErr w:type="spellStart"/>
      <w:r w:rsidR="007B3361" w:rsidRPr="007B3361">
        <w:t>Association</w:t>
      </w:r>
      <w:proofErr w:type="spellEnd"/>
      <w:r w:rsidR="007B3361" w:rsidRPr="007B3361">
        <w:t xml:space="preserve"> </w:t>
      </w:r>
      <w:proofErr w:type="spellStart"/>
      <w:r w:rsidR="007B3361" w:rsidRPr="007B3361">
        <w:t>of</w:t>
      </w:r>
      <w:proofErr w:type="spellEnd"/>
      <w:r w:rsidR="007B3361" w:rsidRPr="007B3361">
        <w:t xml:space="preserve"> </w:t>
      </w:r>
      <w:proofErr w:type="spellStart"/>
      <w:r w:rsidR="007B3361" w:rsidRPr="007B3361">
        <w:t>Certified</w:t>
      </w:r>
      <w:proofErr w:type="spellEnd"/>
      <w:r w:rsidR="007B3361" w:rsidRPr="007B3361">
        <w:t xml:space="preserve"> </w:t>
      </w:r>
      <w:proofErr w:type="spellStart"/>
      <w:r w:rsidR="007B3361" w:rsidRPr="007B3361">
        <w:t>Fraud</w:t>
      </w:r>
      <w:proofErr w:type="spellEnd"/>
      <w:r w:rsidR="007B3361" w:rsidRPr="007B3361">
        <w:t xml:space="preserve"> </w:t>
      </w:r>
      <w:proofErr w:type="spellStart"/>
      <w:r w:rsidR="007B3361" w:rsidRPr="007B3361">
        <w:t>Examiners</w:t>
      </w:r>
      <w:proofErr w:type="spellEnd"/>
      <w:r w:rsidR="007B3361" w:rsidRPr="007B3361">
        <w:t>)</w:t>
      </w:r>
      <w:r w:rsidR="007B3361" w:rsidRPr="007B3361">
        <w:rPr>
          <w:rStyle w:val="affff4"/>
          <w:i w:val="0"/>
          <w:iCs w:val="0"/>
          <w:shd w:val="clear" w:color="auto" w:fill="auto"/>
        </w:rPr>
        <w:t xml:space="preserve"> </w:t>
      </w:r>
      <w:r w:rsidRPr="007B3361">
        <w:rPr>
          <w:rStyle w:val="affff4"/>
          <w:i w:val="0"/>
          <w:iCs w:val="0"/>
          <w:shd w:val="clear" w:color="auto" w:fill="auto"/>
        </w:rPr>
        <w:t>за последние годы;</w:t>
      </w:r>
      <w:bookmarkEnd w:id="135"/>
      <w:bookmarkEnd w:id="136"/>
      <w:bookmarkEnd w:id="137"/>
    </w:p>
    <w:p w14:paraId="317AC7DD" w14:textId="1801A645" w:rsidR="00EF6C77" w:rsidRPr="0012780E" w:rsidRDefault="00EF6C77" w:rsidP="002F5E74">
      <w:pPr>
        <w:pStyle w:val="37"/>
        <w:keepNext w:val="0"/>
        <w:widowControl w:val="0"/>
        <w:numPr>
          <w:ilvl w:val="0"/>
          <w:numId w:val="45"/>
        </w:numPr>
        <w:ind w:left="0" w:firstLine="700"/>
        <w:jc w:val="both"/>
      </w:pPr>
      <w:bookmarkStart w:id="138" w:name="_Toc153981416"/>
      <w:bookmarkStart w:id="139" w:name="_Toc153981562"/>
      <w:bookmarkStart w:id="140" w:name="_Toc153981611"/>
      <w:r w:rsidRPr="0012780E">
        <w:t>Классификационные признаки мошенничества с финансовой отчетностью;</w:t>
      </w:r>
      <w:bookmarkEnd w:id="138"/>
      <w:bookmarkEnd w:id="139"/>
      <w:bookmarkEnd w:id="140"/>
    </w:p>
    <w:p w14:paraId="4E523A0F" w14:textId="77777777" w:rsidR="00EF6C77" w:rsidRPr="0012780E" w:rsidRDefault="00EF6C77" w:rsidP="002F5E74">
      <w:pPr>
        <w:pStyle w:val="af"/>
        <w:widowControl w:val="0"/>
        <w:numPr>
          <w:ilvl w:val="0"/>
          <w:numId w:val="45"/>
        </w:numPr>
        <w:tabs>
          <w:tab w:val="left" w:pos="851"/>
          <w:tab w:val="left" w:pos="1134"/>
        </w:tabs>
        <w:spacing w:line="276" w:lineRule="auto"/>
        <w:ind w:left="0" w:right="20" w:firstLine="700"/>
        <w:rPr>
          <w:rStyle w:val="affff4"/>
          <w:i w:val="0"/>
          <w:iCs w:val="0"/>
        </w:rPr>
      </w:pPr>
      <w:r w:rsidRPr="0012780E">
        <w:rPr>
          <w:rStyle w:val="affff4"/>
          <w:i w:val="0"/>
          <w:iCs w:val="0"/>
        </w:rPr>
        <w:t>Деятельность Ассоциации Сертифицированных бухгалтеров по борьбе с мошенничеством в финансовой отчетности (</w:t>
      </w:r>
      <w:r w:rsidRPr="0012780E">
        <w:rPr>
          <w:rStyle w:val="affff4"/>
          <w:i w:val="0"/>
          <w:iCs w:val="0"/>
          <w:lang w:val="en-US"/>
        </w:rPr>
        <w:t>ACFE</w:t>
      </w:r>
      <w:r w:rsidRPr="0012780E">
        <w:rPr>
          <w:rStyle w:val="affff4"/>
          <w:i w:val="0"/>
          <w:iCs w:val="0"/>
        </w:rPr>
        <w:t>);</w:t>
      </w:r>
    </w:p>
    <w:p w14:paraId="438A23F2"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Мошенничество с финансовой отчетностью (объект, субъект);</w:t>
      </w:r>
    </w:p>
    <w:p w14:paraId="2591D43B" w14:textId="7061D5A4" w:rsidR="00EF6C77" w:rsidRPr="0012780E" w:rsidRDefault="00EF6C77" w:rsidP="002F5E74">
      <w:pPr>
        <w:pStyle w:val="af"/>
        <w:widowControl w:val="0"/>
        <w:numPr>
          <w:ilvl w:val="0"/>
          <w:numId w:val="45"/>
        </w:numPr>
        <w:tabs>
          <w:tab w:val="left" w:pos="851"/>
          <w:tab w:val="left" w:pos="1134"/>
        </w:tabs>
        <w:spacing w:line="276" w:lineRule="auto"/>
        <w:ind w:left="0" w:right="20" w:firstLine="700"/>
        <w:rPr>
          <w:rStyle w:val="affff4"/>
          <w:i w:val="0"/>
          <w:iCs w:val="0"/>
        </w:rPr>
      </w:pPr>
      <w:r w:rsidRPr="0012780E">
        <w:rPr>
          <w:rStyle w:val="affff4"/>
          <w:i w:val="0"/>
          <w:iCs w:val="0"/>
        </w:rPr>
        <w:t xml:space="preserve">Роль Комитета по аудиту </w:t>
      </w:r>
      <w:r w:rsidR="007B3361">
        <w:rPr>
          <w:rStyle w:val="affff4"/>
          <w:i w:val="0"/>
          <w:iCs w:val="0"/>
        </w:rPr>
        <w:t xml:space="preserve">(Наблюдательного совета) </w:t>
      </w:r>
      <w:r w:rsidRPr="0012780E">
        <w:rPr>
          <w:rStyle w:val="affff4"/>
          <w:i w:val="0"/>
          <w:iCs w:val="0"/>
        </w:rPr>
        <w:t>в выявлении недобросовестных действий с бухгалтерской (финансовой) отчетностью;</w:t>
      </w:r>
    </w:p>
    <w:p w14:paraId="6687A2B0"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Классификация целей совершения мошенничества с финансовой отчетностью;</w:t>
      </w:r>
    </w:p>
    <w:p w14:paraId="7C79302C"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rPr>
          <w:rStyle w:val="affff4"/>
          <w:i w:val="0"/>
          <w:iCs w:val="0"/>
        </w:rPr>
        <w:t>Роль внешнего аудита в выявлении недобросовестных действий с бухгалтерской (финансовой) отчетностью;</w:t>
      </w:r>
    </w:p>
    <w:p w14:paraId="5039F9F3"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rPr>
          <w:rStyle w:val="212"/>
          <w:b w:val="0"/>
          <w:bCs w:val="0"/>
        </w:rPr>
      </w:pPr>
      <w:r w:rsidRPr="0012780E">
        <w:rPr>
          <w:rStyle w:val="212"/>
          <w:b w:val="0"/>
        </w:rPr>
        <w:t>Классификация методов мошенничества с финансовой отчетностью;</w:t>
      </w:r>
    </w:p>
    <w:p w14:paraId="5B36C3C1"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rStyle w:val="affff4"/>
          <w:i w:val="0"/>
          <w:iCs w:val="0"/>
        </w:rPr>
        <w:t>Роль внутреннего контроля и внутреннего аудита в выявлении недобросовестных действий с бухгалтерской (финансовой) отчетностью;</w:t>
      </w:r>
    </w:p>
    <w:p w14:paraId="5F00B334"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rStyle w:val="212"/>
          <w:b w:val="0"/>
        </w:rPr>
        <w:t>Соответствие требованиям регулирующих органов как цель недобросовестных действий с бухгалтерской (финансовой) отчетностью;</w:t>
      </w:r>
    </w:p>
    <w:p w14:paraId="38E7C7E7" w14:textId="3AE889AA" w:rsidR="00EF6C77" w:rsidRPr="0012780E" w:rsidRDefault="00EF6C77" w:rsidP="002F5E74">
      <w:pPr>
        <w:pStyle w:val="af"/>
        <w:widowControl w:val="0"/>
        <w:numPr>
          <w:ilvl w:val="0"/>
          <w:numId w:val="45"/>
        </w:numPr>
        <w:tabs>
          <w:tab w:val="left" w:pos="851"/>
          <w:tab w:val="left" w:pos="1134"/>
        </w:tabs>
        <w:spacing w:line="276" w:lineRule="auto"/>
        <w:ind w:left="0" w:right="20" w:firstLine="700"/>
        <w:rPr>
          <w:rStyle w:val="affff4"/>
          <w:i w:val="0"/>
          <w:iCs w:val="0"/>
        </w:rPr>
      </w:pPr>
      <w:r w:rsidRPr="0012780E">
        <w:rPr>
          <w:rStyle w:val="affff4"/>
          <w:i w:val="0"/>
          <w:iCs w:val="0"/>
        </w:rPr>
        <w:t xml:space="preserve">Содержание и опыт применения закона </w:t>
      </w:r>
      <w:proofErr w:type="spellStart"/>
      <w:r w:rsidRPr="0012780E">
        <w:rPr>
          <w:rStyle w:val="affff4"/>
          <w:i w:val="0"/>
          <w:iCs w:val="0"/>
        </w:rPr>
        <w:t>Сарбейнса-Оксли</w:t>
      </w:r>
      <w:proofErr w:type="spellEnd"/>
      <w:r w:rsidRPr="0012780E">
        <w:rPr>
          <w:rStyle w:val="affff4"/>
          <w:i w:val="0"/>
          <w:iCs w:val="0"/>
        </w:rPr>
        <w:t xml:space="preserve"> </w:t>
      </w:r>
      <w:r w:rsidRPr="00E25098">
        <w:rPr>
          <w:rStyle w:val="affff4"/>
          <w:iCs w:val="0"/>
        </w:rPr>
        <w:t>(</w:t>
      </w:r>
      <w:proofErr w:type="spellStart"/>
      <w:r w:rsidR="00E25098" w:rsidRPr="00E25098">
        <w:rPr>
          <w:iCs/>
          <w:color w:val="202122"/>
          <w:sz w:val="28"/>
          <w:szCs w:val="28"/>
          <w:shd w:val="clear" w:color="auto" w:fill="FFFFFF"/>
        </w:rPr>
        <w:t>Sarbanes-Oxley</w:t>
      </w:r>
      <w:proofErr w:type="spellEnd"/>
      <w:r w:rsidR="00E25098" w:rsidRPr="00E25098">
        <w:rPr>
          <w:iCs/>
          <w:color w:val="202122"/>
          <w:sz w:val="28"/>
          <w:szCs w:val="28"/>
          <w:shd w:val="clear" w:color="auto" w:fill="FFFFFF"/>
        </w:rPr>
        <w:t xml:space="preserve"> </w:t>
      </w:r>
      <w:proofErr w:type="spellStart"/>
      <w:r w:rsidR="00E25098" w:rsidRPr="00E25098">
        <w:rPr>
          <w:iCs/>
          <w:color w:val="202122"/>
          <w:sz w:val="28"/>
          <w:szCs w:val="28"/>
          <w:shd w:val="clear" w:color="auto" w:fill="FFFFFF"/>
        </w:rPr>
        <w:t>Act</w:t>
      </w:r>
      <w:proofErr w:type="spellEnd"/>
      <w:r w:rsidR="00E25098" w:rsidRPr="00E25098">
        <w:rPr>
          <w:iCs/>
          <w:color w:val="202122"/>
          <w:sz w:val="28"/>
          <w:szCs w:val="28"/>
          <w:shd w:val="clear" w:color="auto" w:fill="FFFFFF"/>
        </w:rPr>
        <w:t>, SOX</w:t>
      </w:r>
      <w:r w:rsidR="00E25098">
        <w:rPr>
          <w:iCs/>
          <w:color w:val="202122"/>
          <w:sz w:val="28"/>
          <w:szCs w:val="28"/>
          <w:shd w:val="clear" w:color="auto" w:fill="FFFFFF"/>
        </w:rPr>
        <w:t xml:space="preserve"> </w:t>
      </w:r>
      <w:r w:rsidR="00E25098" w:rsidRPr="007B3361">
        <w:rPr>
          <w:i/>
          <w:iCs/>
          <w:color w:val="202122"/>
          <w:sz w:val="28"/>
          <w:szCs w:val="28"/>
          <w:shd w:val="clear" w:color="auto" w:fill="FFFFFF"/>
        </w:rPr>
        <w:t>(</w:t>
      </w:r>
      <w:r w:rsidRPr="007B3361">
        <w:rPr>
          <w:rStyle w:val="affff4"/>
          <w:i w:val="0"/>
          <w:iCs w:val="0"/>
        </w:rPr>
        <w:t>США)</w:t>
      </w:r>
      <w:r w:rsidR="007B3361">
        <w:rPr>
          <w:rStyle w:val="affff4"/>
          <w:i w:val="0"/>
          <w:iCs w:val="0"/>
        </w:rPr>
        <w:t>)</w:t>
      </w:r>
      <w:r w:rsidRPr="0012780E">
        <w:rPr>
          <w:rStyle w:val="affff4"/>
          <w:i w:val="0"/>
          <w:iCs w:val="0"/>
        </w:rPr>
        <w:t xml:space="preserve"> в противодействии мошенничеству с бухгалтерской (финансовой) отчетностью со стороны отчитывающихся организаций и аудиторов;</w:t>
      </w:r>
    </w:p>
    <w:p w14:paraId="2EECC5FB"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rPr>
          <w:rStyle w:val="212"/>
          <w:b w:val="0"/>
          <w:bCs w:val="0"/>
        </w:rPr>
      </w:pPr>
      <w:r w:rsidRPr="0012780E">
        <w:rPr>
          <w:rStyle w:val="212"/>
          <w:b w:val="0"/>
        </w:rPr>
        <w:t xml:space="preserve">Получение бонусов высшим менеджментом компании как цель </w:t>
      </w:r>
      <w:r w:rsidRPr="0012780E">
        <w:rPr>
          <w:rStyle w:val="212"/>
          <w:b w:val="0"/>
        </w:rPr>
        <w:lastRenderedPageBreak/>
        <w:t xml:space="preserve">недобросовестных действий с бухгалтерской (финансовой) отчетностью; </w:t>
      </w:r>
    </w:p>
    <w:p w14:paraId="4C73F896"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rPr>
          <w:rStyle w:val="320"/>
          <w:b w:val="0"/>
        </w:rPr>
        <w:t>Ответственность за фальсификацию бухгалтерской (финансовой) отчетности за рубежом;</w:t>
      </w:r>
    </w:p>
    <w:p w14:paraId="18147A7F"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rPr>
          <w:rStyle w:val="212"/>
          <w:b w:val="0"/>
          <w:bCs w:val="0"/>
        </w:rPr>
      </w:pPr>
      <w:r w:rsidRPr="0012780E">
        <w:rPr>
          <w:rStyle w:val="212"/>
          <w:b w:val="0"/>
        </w:rPr>
        <w:t>Получение заемных средств как цель недобросовестных действий с бухгалтерской (финансовой) отчетностью;</w:t>
      </w:r>
    </w:p>
    <w:p w14:paraId="64AC121B"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rPr>
          <w:rStyle w:val="320"/>
          <w:b w:val="0"/>
          <w:bCs w:val="0"/>
        </w:rPr>
      </w:pPr>
      <w:r w:rsidRPr="0012780E">
        <w:rPr>
          <w:rStyle w:val="320"/>
          <w:b w:val="0"/>
        </w:rPr>
        <w:t>Ответственность за фальсификацию бухгалтерской (финансовой) отчетности в России;</w:t>
      </w:r>
    </w:p>
    <w:p w14:paraId="383F89F3"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rStyle w:val="212"/>
          <w:b w:val="0"/>
        </w:rPr>
        <w:t>Стабильность или повышение тарифов естественных монополий как цель недобросовестных действий с бухгалтерской (финансовой) отчетностью;</w:t>
      </w:r>
    </w:p>
    <w:p w14:paraId="789BF794"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color w:val="000000"/>
          <w:sz w:val="28"/>
          <w:szCs w:val="28"/>
        </w:rPr>
      </w:pPr>
      <w:r w:rsidRPr="0012780E">
        <w:rPr>
          <w:sz w:val="28"/>
          <w:szCs w:val="28"/>
        </w:rPr>
        <w:t>Состав ключевых финансовых индикаторов для выявления фальсификации бухгалтерской (финансовой) отчетности;</w:t>
      </w:r>
      <w:r w:rsidRPr="0012780E">
        <w:rPr>
          <w:color w:val="000000"/>
          <w:sz w:val="28"/>
          <w:szCs w:val="28"/>
        </w:rPr>
        <w:t xml:space="preserve"> </w:t>
      </w:r>
    </w:p>
    <w:p w14:paraId="1275F3D6"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rStyle w:val="212"/>
          <w:b w:val="0"/>
        </w:rPr>
        <w:t>Снижение налогового бремени как цель недобросовестных действий с бухгалтерской (финансовой) отчетностью;</w:t>
      </w:r>
    </w:p>
    <w:p w14:paraId="52181103"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Факторы, создающие условия для фальсификации финансовой отчетности и хищения активов;</w:t>
      </w:r>
    </w:p>
    <w:p w14:paraId="005189BE"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rStyle w:val="212"/>
          <w:b w:val="0"/>
        </w:rPr>
        <w:t>Инвестиционная привлекательность компании как цель недобросовестных действий с бухгалтерской (финансовой) отчетностью;</w:t>
      </w:r>
      <w:r w:rsidRPr="0012780E">
        <w:rPr>
          <w:sz w:val="28"/>
          <w:szCs w:val="28"/>
        </w:rPr>
        <w:t xml:space="preserve"> </w:t>
      </w:r>
    </w:p>
    <w:p w14:paraId="531DF5D8"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sz w:val="28"/>
          <w:szCs w:val="28"/>
        </w:rPr>
        <w:t>Факторы, отражающие причины и побудительные мотивы для фальсификации финансовой отчетности и хищения активов;</w:t>
      </w:r>
    </w:p>
    <w:p w14:paraId="3F6D45AC"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rStyle w:val="212"/>
          <w:b w:val="0"/>
          <w:bCs w:val="0"/>
          <w:color w:val="000000"/>
        </w:rPr>
      </w:pPr>
      <w:r w:rsidRPr="0012780E">
        <w:rPr>
          <w:rStyle w:val="212"/>
          <w:b w:val="0"/>
        </w:rPr>
        <w:t>Сокрытие присвоения активов как цель недобросовестных действий с бухгалтерской (финансовой) отчетностью;</w:t>
      </w:r>
    </w:p>
    <w:p w14:paraId="5E16B66B" w14:textId="51A437BB" w:rsidR="00EF6C77" w:rsidRPr="00AD3CA1" w:rsidRDefault="00EF6C77" w:rsidP="002F5E74">
      <w:pPr>
        <w:pStyle w:val="afff2"/>
        <w:widowControl w:val="0"/>
        <w:numPr>
          <w:ilvl w:val="0"/>
          <w:numId w:val="45"/>
        </w:numPr>
        <w:tabs>
          <w:tab w:val="left" w:pos="851"/>
          <w:tab w:val="left" w:pos="1134"/>
        </w:tabs>
        <w:spacing w:line="276" w:lineRule="auto"/>
        <w:ind w:left="0" w:firstLine="700"/>
        <w:jc w:val="both"/>
        <w:rPr>
          <w:sz w:val="28"/>
          <w:szCs w:val="28"/>
          <w:shd w:val="clear" w:color="auto" w:fill="FFFFFF"/>
        </w:rPr>
      </w:pPr>
      <w:r w:rsidRPr="0012780E">
        <w:rPr>
          <w:bCs/>
          <w:sz w:val="28"/>
          <w:szCs w:val="28"/>
        </w:rPr>
        <w:t xml:space="preserve">Деятельность </w:t>
      </w:r>
      <w:r w:rsidRPr="0012780E">
        <w:rPr>
          <w:sz w:val="28"/>
          <w:szCs w:val="28"/>
        </w:rPr>
        <w:t xml:space="preserve">Комитета спонсорских организаций Комиссии </w:t>
      </w:r>
      <w:proofErr w:type="spellStart"/>
      <w:r w:rsidRPr="0012780E">
        <w:rPr>
          <w:sz w:val="28"/>
          <w:szCs w:val="28"/>
        </w:rPr>
        <w:t>Тредуэя</w:t>
      </w:r>
      <w:proofErr w:type="spellEnd"/>
      <w:r w:rsidRPr="0012780E">
        <w:rPr>
          <w:sz w:val="28"/>
          <w:szCs w:val="28"/>
        </w:rPr>
        <w:t xml:space="preserve"> (</w:t>
      </w:r>
      <w:r w:rsidR="00AD3CA1" w:rsidRPr="00AD3CA1">
        <w:rPr>
          <w:iCs/>
          <w:color w:val="202122"/>
          <w:sz w:val="28"/>
          <w:szCs w:val="28"/>
          <w:shd w:val="clear" w:color="auto" w:fill="FFFFFF"/>
          <w:lang w:val="en"/>
        </w:rPr>
        <w:t>The</w:t>
      </w:r>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Committee</w:t>
      </w:r>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of</w:t>
      </w:r>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Sponsoring</w:t>
      </w:r>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Organizations</w:t>
      </w:r>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of</w:t>
      </w:r>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the</w:t>
      </w:r>
      <w:r w:rsidR="00AD3CA1" w:rsidRPr="00AD3CA1">
        <w:rPr>
          <w:iCs/>
          <w:color w:val="202122"/>
          <w:sz w:val="28"/>
          <w:szCs w:val="28"/>
          <w:shd w:val="clear" w:color="auto" w:fill="FFFFFF"/>
        </w:rPr>
        <w:t xml:space="preserve"> </w:t>
      </w:r>
      <w:proofErr w:type="spellStart"/>
      <w:r w:rsidR="00AD3CA1" w:rsidRPr="00AD3CA1">
        <w:rPr>
          <w:iCs/>
          <w:color w:val="202122"/>
          <w:sz w:val="28"/>
          <w:szCs w:val="28"/>
          <w:shd w:val="clear" w:color="auto" w:fill="FFFFFF"/>
          <w:lang w:val="en"/>
        </w:rPr>
        <w:t>Treadway</w:t>
      </w:r>
      <w:proofErr w:type="spellEnd"/>
      <w:r w:rsidR="00AD3CA1" w:rsidRPr="00AD3CA1">
        <w:rPr>
          <w:iCs/>
          <w:color w:val="202122"/>
          <w:sz w:val="28"/>
          <w:szCs w:val="28"/>
          <w:shd w:val="clear" w:color="auto" w:fill="FFFFFF"/>
        </w:rPr>
        <w:t xml:space="preserve"> </w:t>
      </w:r>
      <w:r w:rsidR="00AD3CA1" w:rsidRPr="00AD3CA1">
        <w:rPr>
          <w:iCs/>
          <w:color w:val="202122"/>
          <w:sz w:val="28"/>
          <w:szCs w:val="28"/>
          <w:shd w:val="clear" w:color="auto" w:fill="FFFFFF"/>
          <w:lang w:val="en"/>
        </w:rPr>
        <w:t>Commission</w:t>
      </w:r>
      <w:r w:rsidR="00AD3CA1">
        <w:rPr>
          <w:iCs/>
          <w:color w:val="202122"/>
          <w:sz w:val="28"/>
          <w:szCs w:val="28"/>
          <w:shd w:val="clear" w:color="auto" w:fill="FFFFFF"/>
        </w:rPr>
        <w:t>,</w:t>
      </w:r>
      <w:r w:rsidR="00AD3CA1" w:rsidRPr="00AD3CA1">
        <w:rPr>
          <w:sz w:val="28"/>
          <w:szCs w:val="28"/>
        </w:rPr>
        <w:t xml:space="preserve"> </w:t>
      </w:r>
      <w:r w:rsidRPr="00AD3CA1">
        <w:rPr>
          <w:sz w:val="28"/>
          <w:szCs w:val="28"/>
          <w:lang w:val="en-US"/>
        </w:rPr>
        <w:t>COSO</w:t>
      </w:r>
      <w:r w:rsidRPr="00AD3CA1">
        <w:rPr>
          <w:sz w:val="28"/>
          <w:szCs w:val="28"/>
        </w:rPr>
        <w:t xml:space="preserve">) </w:t>
      </w:r>
      <w:r w:rsidRPr="0012780E">
        <w:rPr>
          <w:sz w:val="28"/>
          <w:szCs w:val="28"/>
        </w:rPr>
        <w:t>в</w:t>
      </w:r>
      <w:r w:rsidRPr="00AD3CA1">
        <w:rPr>
          <w:sz w:val="28"/>
          <w:szCs w:val="28"/>
        </w:rPr>
        <w:t xml:space="preserve"> </w:t>
      </w:r>
      <w:r w:rsidRPr="0012780E">
        <w:rPr>
          <w:sz w:val="28"/>
          <w:szCs w:val="28"/>
        </w:rPr>
        <w:t>области</w:t>
      </w:r>
      <w:r w:rsidRPr="00AD3CA1">
        <w:rPr>
          <w:sz w:val="28"/>
          <w:szCs w:val="28"/>
        </w:rPr>
        <w:t xml:space="preserve"> </w:t>
      </w:r>
      <w:r w:rsidRPr="0012780E">
        <w:rPr>
          <w:sz w:val="28"/>
          <w:szCs w:val="28"/>
        </w:rPr>
        <w:t>противодействия</w:t>
      </w:r>
      <w:r w:rsidRPr="00AD3CA1">
        <w:rPr>
          <w:sz w:val="28"/>
          <w:szCs w:val="28"/>
        </w:rPr>
        <w:t xml:space="preserve"> </w:t>
      </w:r>
      <w:r w:rsidRPr="0012780E">
        <w:rPr>
          <w:sz w:val="28"/>
          <w:szCs w:val="28"/>
        </w:rPr>
        <w:t>мошенничеству</w:t>
      </w:r>
      <w:r w:rsidRPr="00AD3CA1">
        <w:rPr>
          <w:sz w:val="28"/>
          <w:szCs w:val="28"/>
        </w:rPr>
        <w:t xml:space="preserve"> </w:t>
      </w:r>
      <w:r w:rsidRPr="0012780E">
        <w:rPr>
          <w:sz w:val="28"/>
          <w:szCs w:val="28"/>
        </w:rPr>
        <w:t>с</w:t>
      </w:r>
      <w:r w:rsidRPr="00AD3CA1">
        <w:rPr>
          <w:sz w:val="28"/>
          <w:szCs w:val="28"/>
        </w:rPr>
        <w:t xml:space="preserve"> </w:t>
      </w:r>
      <w:r w:rsidRPr="0012780E">
        <w:rPr>
          <w:sz w:val="28"/>
          <w:szCs w:val="28"/>
        </w:rPr>
        <w:t>финансовой</w:t>
      </w:r>
      <w:r w:rsidRPr="00AD3CA1">
        <w:rPr>
          <w:sz w:val="28"/>
          <w:szCs w:val="28"/>
        </w:rPr>
        <w:t xml:space="preserve"> </w:t>
      </w:r>
      <w:r w:rsidRPr="0012780E">
        <w:rPr>
          <w:sz w:val="28"/>
          <w:szCs w:val="28"/>
        </w:rPr>
        <w:t>отчетностью</w:t>
      </w:r>
      <w:r w:rsidRPr="00AD3CA1">
        <w:rPr>
          <w:sz w:val="28"/>
          <w:szCs w:val="28"/>
        </w:rPr>
        <w:t>.</w:t>
      </w:r>
    </w:p>
    <w:p w14:paraId="28610608"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rStyle w:val="212"/>
          <w:b w:val="0"/>
          <w:bCs w:val="0"/>
        </w:rPr>
      </w:pPr>
      <w:r w:rsidRPr="0012780E">
        <w:rPr>
          <w:rStyle w:val="212"/>
          <w:b w:val="0"/>
        </w:rPr>
        <w:t xml:space="preserve">Противодействие недружественному поглощению как цель недобросовестных действий с бухгалтерской (финансовой) отчетностью; </w:t>
      </w:r>
    </w:p>
    <w:p w14:paraId="2D312E9C"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rPr>
          <w:bCs/>
        </w:rPr>
      </w:pPr>
      <w:r w:rsidRPr="0012780E">
        <w:rPr>
          <w:bCs/>
        </w:rPr>
        <w:t>Присвоение активов и фальсификация финансовой отчетности;</w:t>
      </w:r>
    </w:p>
    <w:p w14:paraId="52D5D802"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color w:val="000000"/>
          <w:sz w:val="28"/>
          <w:szCs w:val="28"/>
        </w:rPr>
      </w:pPr>
      <w:r w:rsidRPr="0012780E">
        <w:rPr>
          <w:sz w:val="28"/>
          <w:szCs w:val="28"/>
        </w:rPr>
        <w:t>Юридический аспект мошенничества с финансовой отчетностью;</w:t>
      </w:r>
    </w:p>
    <w:p w14:paraId="70CCAD8C"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color w:val="000000"/>
          <w:sz w:val="28"/>
          <w:szCs w:val="28"/>
        </w:rPr>
      </w:pPr>
      <w:r w:rsidRPr="0012780E">
        <w:rPr>
          <w:bCs/>
          <w:sz w:val="28"/>
          <w:szCs w:val="28"/>
        </w:rPr>
        <w:t>Оценочные значения в бухгалтерском учете – состав и применение для фальсификации финансовой отчетности;</w:t>
      </w:r>
    </w:p>
    <w:p w14:paraId="772AD87B"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Условия для совершения мошенничества с финансовой отчетностью;</w:t>
      </w:r>
    </w:p>
    <w:p w14:paraId="41BFD401"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Уроки выявленных случаев фальсификации финансовой отчетности – компания «</w:t>
      </w:r>
      <w:r w:rsidRPr="0012780E">
        <w:rPr>
          <w:lang w:val="en-US"/>
        </w:rPr>
        <w:t>MMM</w:t>
      </w:r>
      <w:r w:rsidRPr="0012780E">
        <w:t>» (Россия) или иные аналогичные;</w:t>
      </w:r>
    </w:p>
    <w:p w14:paraId="773504CC"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 xml:space="preserve">Подходы к оценке ущерба от мошенничества с финансовой </w:t>
      </w:r>
      <w:bookmarkStart w:id="141" w:name="bookmark8"/>
      <w:r w:rsidRPr="0012780E">
        <w:t>отчетностью</w:t>
      </w:r>
      <w:bookmarkEnd w:id="141"/>
      <w:r w:rsidRPr="0012780E">
        <w:t xml:space="preserve"> – необходимость и возможность;</w:t>
      </w:r>
    </w:p>
    <w:p w14:paraId="48060F87" w14:textId="3ECD26D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 xml:space="preserve">Уроки выявленных случае фальсификации финансовой отчетности – компания </w:t>
      </w:r>
      <w:r w:rsidR="003B4027">
        <w:t>Пармалат (</w:t>
      </w:r>
      <w:proofErr w:type="spellStart"/>
      <w:r w:rsidRPr="0012780E">
        <w:rPr>
          <w:lang w:val="en-US"/>
        </w:rPr>
        <w:t>Parmalat</w:t>
      </w:r>
      <w:proofErr w:type="spellEnd"/>
      <w:r w:rsidR="003B4027">
        <w:t>)</w:t>
      </w:r>
      <w:r w:rsidRPr="0012780E">
        <w:t>;</w:t>
      </w:r>
    </w:p>
    <w:p w14:paraId="2B8E8CFB" w14:textId="77777777"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Управленческая фальсификация финансовой отчетности;</w:t>
      </w:r>
    </w:p>
    <w:p w14:paraId="6024FC74" w14:textId="77777777" w:rsidR="005E03EA" w:rsidRPr="005E03EA" w:rsidRDefault="00EF6C77" w:rsidP="002F5E74">
      <w:pPr>
        <w:pStyle w:val="53"/>
        <w:widowControl w:val="0"/>
        <w:numPr>
          <w:ilvl w:val="0"/>
          <w:numId w:val="45"/>
        </w:numPr>
        <w:shd w:val="clear" w:color="auto" w:fill="FFFFFF"/>
        <w:tabs>
          <w:tab w:val="left" w:pos="851"/>
          <w:tab w:val="left" w:pos="1134"/>
        </w:tabs>
        <w:spacing w:line="276" w:lineRule="auto"/>
        <w:ind w:left="0" w:firstLine="700"/>
      </w:pPr>
      <w:r w:rsidRPr="005E03EA">
        <w:rPr>
          <w:shd w:val="clear" w:color="auto" w:fill="FFFFFF"/>
        </w:rPr>
        <w:t>Элементы бухгалтерского учета, которые могут привести к манипуляциям с финансовой отчетностью;</w:t>
      </w:r>
      <w:r w:rsidR="005E03EA" w:rsidRPr="005E03EA">
        <w:rPr>
          <w:shd w:val="clear" w:color="auto" w:fill="FFFFFF"/>
        </w:rPr>
        <w:t xml:space="preserve">  </w:t>
      </w:r>
    </w:p>
    <w:p w14:paraId="596137E2" w14:textId="445A8820" w:rsidR="00EF6C77" w:rsidRPr="005E03EA" w:rsidRDefault="00EF6C77" w:rsidP="002F5E74">
      <w:pPr>
        <w:pStyle w:val="53"/>
        <w:widowControl w:val="0"/>
        <w:numPr>
          <w:ilvl w:val="0"/>
          <w:numId w:val="45"/>
        </w:numPr>
        <w:shd w:val="clear" w:color="auto" w:fill="FFFFFF"/>
        <w:tabs>
          <w:tab w:val="left" w:pos="851"/>
          <w:tab w:val="left" w:pos="1134"/>
        </w:tabs>
        <w:spacing w:line="276" w:lineRule="auto"/>
        <w:ind w:left="0" w:firstLine="700"/>
      </w:pPr>
      <w:r w:rsidRPr="005E03EA">
        <w:t xml:space="preserve">Индикаторы </w:t>
      </w:r>
      <w:proofErr w:type="spellStart"/>
      <w:r w:rsidRPr="005E03EA">
        <w:t>М.Бенеша</w:t>
      </w:r>
      <w:proofErr w:type="spellEnd"/>
      <w:r w:rsidRPr="005E03EA">
        <w:t xml:space="preserve"> </w:t>
      </w:r>
      <w:r w:rsidR="005E03EA" w:rsidRPr="005E03EA">
        <w:t>(</w:t>
      </w:r>
      <w:proofErr w:type="spellStart"/>
      <w:r w:rsidR="005E03EA" w:rsidRPr="005E03EA">
        <w:rPr>
          <w:color w:val="0F0F0F"/>
          <w:lang w:val="en-US"/>
        </w:rPr>
        <w:t>Messod</w:t>
      </w:r>
      <w:proofErr w:type="spellEnd"/>
      <w:r w:rsidR="005E03EA" w:rsidRPr="005E03EA">
        <w:rPr>
          <w:color w:val="0F0F0F"/>
        </w:rPr>
        <w:t xml:space="preserve"> </w:t>
      </w:r>
      <w:r w:rsidR="005E03EA" w:rsidRPr="005E03EA">
        <w:rPr>
          <w:color w:val="0F0F0F"/>
          <w:lang w:val="en-US"/>
        </w:rPr>
        <w:t>Daniel</w:t>
      </w:r>
      <w:r w:rsidR="005E03EA" w:rsidRPr="005E03EA">
        <w:rPr>
          <w:color w:val="0F0F0F"/>
        </w:rPr>
        <w:t xml:space="preserve"> </w:t>
      </w:r>
      <w:proofErr w:type="spellStart"/>
      <w:r w:rsidR="005E03EA" w:rsidRPr="005E03EA">
        <w:rPr>
          <w:color w:val="0F0F0F"/>
          <w:lang w:val="en-US"/>
        </w:rPr>
        <w:t>Beneish</w:t>
      </w:r>
      <w:proofErr w:type="spellEnd"/>
      <w:r w:rsidR="005E03EA" w:rsidRPr="005E03EA">
        <w:t xml:space="preserve">) </w:t>
      </w:r>
      <w:r w:rsidRPr="005E03EA">
        <w:t xml:space="preserve">по выявлению </w:t>
      </w:r>
      <w:r w:rsidRPr="005E03EA">
        <w:lastRenderedPageBreak/>
        <w:t>мошеннического искажения бухгалтерской (финансовой) отчетности;</w:t>
      </w:r>
    </w:p>
    <w:p w14:paraId="01A9C0CE"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sz w:val="28"/>
          <w:szCs w:val="28"/>
        </w:rPr>
      </w:pPr>
      <w:r w:rsidRPr="0012780E">
        <w:rPr>
          <w:bCs/>
          <w:sz w:val="28"/>
          <w:szCs w:val="28"/>
        </w:rPr>
        <w:t>Основные способы искажения выручки при фальсификации финансовой отчетности.</w:t>
      </w:r>
    </w:p>
    <w:p w14:paraId="6856614C" w14:textId="77777777" w:rsidR="00EF6C77" w:rsidRPr="0012780E" w:rsidRDefault="00EF6C77" w:rsidP="002F5E74">
      <w:pPr>
        <w:pStyle w:val="afff2"/>
        <w:widowControl w:val="0"/>
        <w:numPr>
          <w:ilvl w:val="0"/>
          <w:numId w:val="45"/>
        </w:numPr>
        <w:tabs>
          <w:tab w:val="left" w:pos="851"/>
          <w:tab w:val="left" w:pos="1134"/>
        </w:tabs>
        <w:spacing w:line="276" w:lineRule="auto"/>
        <w:ind w:left="0" w:firstLine="700"/>
        <w:jc w:val="both"/>
        <w:rPr>
          <w:color w:val="000000"/>
          <w:sz w:val="28"/>
          <w:szCs w:val="28"/>
        </w:rPr>
      </w:pPr>
      <w:r w:rsidRPr="0012780E">
        <w:rPr>
          <w:sz w:val="28"/>
          <w:szCs w:val="28"/>
        </w:rPr>
        <w:t xml:space="preserve">Наиболее известные случаи фальсификации финансовой отчетности в России и за рубежом </w:t>
      </w:r>
      <w:bookmarkStart w:id="142" w:name="_Toc294700689"/>
      <w:bookmarkStart w:id="143" w:name="_Toc294700736"/>
      <w:bookmarkStart w:id="144" w:name="_Toc294700858"/>
      <w:r w:rsidRPr="0012780E">
        <w:rPr>
          <w:sz w:val="28"/>
          <w:szCs w:val="28"/>
        </w:rPr>
        <w:t>(подходы к классификации)</w:t>
      </w:r>
      <w:bookmarkEnd w:id="142"/>
      <w:bookmarkEnd w:id="143"/>
      <w:bookmarkEnd w:id="144"/>
      <w:r w:rsidRPr="0012780E">
        <w:rPr>
          <w:sz w:val="28"/>
          <w:szCs w:val="28"/>
        </w:rPr>
        <w:t>;</w:t>
      </w:r>
    </w:p>
    <w:p w14:paraId="54DF7EDF" w14:textId="257678A3"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 xml:space="preserve">Уроки выявленных случае фальсификации финансовой отчетности – компания </w:t>
      </w:r>
      <w:proofErr w:type="spellStart"/>
      <w:r w:rsidR="005E03EA">
        <w:t>Сатиам</w:t>
      </w:r>
      <w:proofErr w:type="spellEnd"/>
      <w:r w:rsidR="005E03EA">
        <w:t xml:space="preserve"> </w:t>
      </w:r>
      <w:proofErr w:type="spellStart"/>
      <w:r w:rsidR="005E03EA">
        <w:t>Компьютерс</w:t>
      </w:r>
      <w:proofErr w:type="spellEnd"/>
      <w:r w:rsidR="005E03EA">
        <w:t xml:space="preserve"> (</w:t>
      </w:r>
      <w:proofErr w:type="spellStart"/>
      <w:r w:rsidRPr="0012780E">
        <w:rPr>
          <w:lang w:val="en-US"/>
        </w:rPr>
        <w:t>Satiam</w:t>
      </w:r>
      <w:proofErr w:type="spellEnd"/>
      <w:r w:rsidRPr="0012780E">
        <w:t xml:space="preserve"> </w:t>
      </w:r>
      <w:r w:rsidRPr="0012780E">
        <w:rPr>
          <w:lang w:val="en-US"/>
        </w:rPr>
        <w:t>Computers</w:t>
      </w:r>
      <w:r w:rsidR="005E03EA">
        <w:t>)</w:t>
      </w:r>
      <w:r w:rsidRPr="0012780E">
        <w:t>;</w:t>
      </w:r>
    </w:p>
    <w:p w14:paraId="1D130349" w14:textId="59A94D6D"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 xml:space="preserve">Уроки выявленных случае фальсификации финансовой отчетности – банк </w:t>
      </w:r>
      <w:proofErr w:type="spellStart"/>
      <w:r w:rsidR="005E03EA">
        <w:t>Барингс</w:t>
      </w:r>
      <w:proofErr w:type="spellEnd"/>
      <w:r w:rsidR="005E03EA">
        <w:t xml:space="preserve"> (</w:t>
      </w:r>
      <w:r w:rsidRPr="0012780E">
        <w:rPr>
          <w:lang w:val="en-US"/>
        </w:rPr>
        <w:t>Barings</w:t>
      </w:r>
      <w:r w:rsidR="005E03EA">
        <w:t>)</w:t>
      </w:r>
      <w:r w:rsidRPr="0012780E">
        <w:t>;</w:t>
      </w:r>
    </w:p>
    <w:p w14:paraId="7D71CBED" w14:textId="56C51D00" w:rsidR="00EF6C77" w:rsidRPr="0012780E" w:rsidRDefault="00EF6C77" w:rsidP="002F5E74">
      <w:pPr>
        <w:pStyle w:val="53"/>
        <w:widowControl w:val="0"/>
        <w:numPr>
          <w:ilvl w:val="0"/>
          <w:numId w:val="45"/>
        </w:numPr>
        <w:tabs>
          <w:tab w:val="left" w:pos="851"/>
          <w:tab w:val="left" w:pos="1134"/>
        </w:tabs>
        <w:spacing w:line="276" w:lineRule="auto"/>
        <w:ind w:left="0" w:firstLine="700"/>
      </w:pPr>
      <w:r w:rsidRPr="0012780E">
        <w:t xml:space="preserve">Уроки выявленных случае фальсификации финансовой отчетности – компания </w:t>
      </w:r>
      <w:proofErr w:type="spellStart"/>
      <w:r w:rsidR="005E03EA">
        <w:t>Энрон</w:t>
      </w:r>
      <w:proofErr w:type="spellEnd"/>
      <w:r w:rsidR="005E03EA">
        <w:t xml:space="preserve"> (</w:t>
      </w:r>
      <w:r w:rsidRPr="0012780E">
        <w:rPr>
          <w:lang w:val="en-US"/>
        </w:rPr>
        <w:t>Enron</w:t>
      </w:r>
      <w:r w:rsidR="005E03EA">
        <w:t>)</w:t>
      </w:r>
      <w:r w:rsidRPr="0012780E">
        <w:t>.</w:t>
      </w:r>
    </w:p>
    <w:p w14:paraId="0B1BCCE2" w14:textId="11A93D16" w:rsidR="00237A65" w:rsidRPr="0012780E" w:rsidRDefault="00237A65" w:rsidP="002F5E74">
      <w:pPr>
        <w:widowControl w:val="0"/>
        <w:ind w:firstLine="700"/>
        <w:rPr>
          <w:b/>
          <w:sz w:val="28"/>
          <w:szCs w:val="28"/>
        </w:rPr>
      </w:pPr>
    </w:p>
    <w:p w14:paraId="2571FEDC" w14:textId="77777777" w:rsidR="0012780E" w:rsidRPr="0012780E" w:rsidRDefault="0012780E" w:rsidP="002F5E74">
      <w:pPr>
        <w:widowControl w:val="0"/>
        <w:ind w:firstLine="700"/>
        <w:rPr>
          <w:b/>
          <w:sz w:val="28"/>
          <w:szCs w:val="28"/>
        </w:rPr>
      </w:pPr>
    </w:p>
    <w:p w14:paraId="5567CAEE" w14:textId="77777777" w:rsidR="00237A65" w:rsidRPr="00012376" w:rsidRDefault="0004033D" w:rsidP="00012376">
      <w:pPr>
        <w:pStyle w:val="2"/>
        <w:spacing w:before="0" w:after="0"/>
        <w:ind w:firstLine="709"/>
        <w:jc w:val="both"/>
        <w:rPr>
          <w:rFonts w:ascii="Times New Roman" w:hAnsi="Times New Roman" w:cs="Times New Roman"/>
          <w:i w:val="0"/>
        </w:rPr>
      </w:pPr>
      <w:bookmarkStart w:id="145" w:name="_Toc90629887"/>
      <w:bookmarkStart w:id="146" w:name="_Toc153981417"/>
      <w:bookmarkStart w:id="147" w:name="_Toc153981612"/>
      <w:r w:rsidRPr="00012376">
        <w:rPr>
          <w:rFonts w:ascii="Times New Roman" w:hAnsi="Times New Roman" w:cs="Times New Roman"/>
          <w:i w:val="0"/>
        </w:rPr>
        <w:t>7. Фонд оценочных средств для проведения промежуточной аттестации обучающихся по дисциплине</w:t>
      </w:r>
      <w:bookmarkEnd w:id="145"/>
      <w:bookmarkEnd w:id="146"/>
      <w:bookmarkEnd w:id="147"/>
    </w:p>
    <w:p w14:paraId="09E0F3B7" w14:textId="77777777" w:rsidR="0004033D" w:rsidRPr="0012780E" w:rsidRDefault="0004033D" w:rsidP="002F5E74">
      <w:pPr>
        <w:widowControl w:val="0"/>
        <w:ind w:firstLine="700"/>
        <w:jc w:val="both"/>
        <w:rPr>
          <w:rFonts w:eastAsia="Calibri"/>
          <w:sz w:val="28"/>
          <w:szCs w:val="28"/>
          <w:lang w:eastAsia="en-US"/>
        </w:rPr>
      </w:pPr>
      <w:r w:rsidRPr="0012780E">
        <w:rPr>
          <w:rFonts w:eastAsia="Calibri"/>
          <w:sz w:val="28"/>
          <w:szCs w:val="28"/>
          <w:lang w:eastAsia="en-US"/>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15F27280" w14:textId="77777777" w:rsidR="00237A65" w:rsidRPr="0012780E" w:rsidRDefault="0004033D" w:rsidP="002F5E74">
      <w:pPr>
        <w:pStyle w:val="Default"/>
        <w:widowControl w:val="0"/>
        <w:ind w:firstLine="700"/>
        <w:jc w:val="both"/>
        <w:rPr>
          <w:b/>
          <w:sz w:val="28"/>
          <w:szCs w:val="28"/>
        </w:rPr>
      </w:pPr>
      <w:r w:rsidRPr="0012780E">
        <w:rPr>
          <w:rFonts w:eastAsia="Calibri"/>
          <w:color w:val="auto"/>
          <w:sz w:val="28"/>
          <w:szCs w:val="28"/>
          <w:lang w:eastAsia="en-US"/>
        </w:rPr>
        <w:t>Типовые контрольные задания или иные материалы, необходимые для оценки индикаторов достижения компетенций, умений и знаний</w:t>
      </w:r>
    </w:p>
    <w:p w14:paraId="31A150AF" w14:textId="77777777" w:rsidR="00F50667" w:rsidRPr="0012780E" w:rsidRDefault="00F50667" w:rsidP="002F5E74">
      <w:pPr>
        <w:widowControl w:val="0"/>
        <w:ind w:firstLine="700"/>
        <w:jc w:val="right"/>
        <w:rPr>
          <w:sz w:val="28"/>
          <w:szCs w:val="28"/>
        </w:rPr>
      </w:pPr>
    </w:p>
    <w:p w14:paraId="7750F765" w14:textId="54BBB249" w:rsidR="00237A65" w:rsidRPr="0012780E" w:rsidRDefault="00237A65" w:rsidP="002F5E74">
      <w:pPr>
        <w:widowControl w:val="0"/>
        <w:ind w:firstLine="700"/>
        <w:rPr>
          <w:b/>
          <w:sz w:val="28"/>
          <w:szCs w:val="28"/>
        </w:rPr>
      </w:pPr>
      <w:r w:rsidRPr="0012780E">
        <w:rPr>
          <w:b/>
          <w:sz w:val="28"/>
          <w:szCs w:val="28"/>
        </w:rPr>
        <w:t>Направленность программы магистратуры</w:t>
      </w:r>
      <w:r w:rsidR="00974A56" w:rsidRPr="0012780E">
        <w:rPr>
          <w:b/>
          <w:sz w:val="28"/>
          <w:szCs w:val="28"/>
        </w:rPr>
        <w:t xml:space="preserve"> </w:t>
      </w:r>
      <w:r w:rsidRPr="0012780E">
        <w:rPr>
          <w:b/>
          <w:sz w:val="28"/>
          <w:szCs w:val="28"/>
        </w:rPr>
        <w:t>«Международный учёт и аудит»</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2551"/>
        <w:gridCol w:w="3544"/>
      </w:tblGrid>
      <w:tr w:rsidR="00237A65" w:rsidRPr="0012780E" w14:paraId="134E02F8" w14:textId="77777777" w:rsidTr="002F5E74">
        <w:tc>
          <w:tcPr>
            <w:tcW w:w="1985" w:type="dxa"/>
            <w:shd w:val="clear" w:color="auto" w:fill="auto"/>
          </w:tcPr>
          <w:p w14:paraId="782FE59C" w14:textId="77777777" w:rsidR="00237A65" w:rsidRPr="0012780E" w:rsidRDefault="00237A65" w:rsidP="002F5E74">
            <w:pPr>
              <w:widowControl w:val="0"/>
              <w:jc w:val="center"/>
              <w:rPr>
                <w:rFonts w:eastAsia="Calibri"/>
              </w:rPr>
            </w:pPr>
            <w:r w:rsidRPr="0012780E">
              <w:rPr>
                <w:rFonts w:eastAsia="Calibri"/>
              </w:rPr>
              <w:t>Наименование компетенции</w:t>
            </w:r>
          </w:p>
        </w:tc>
        <w:tc>
          <w:tcPr>
            <w:tcW w:w="1843" w:type="dxa"/>
            <w:shd w:val="clear" w:color="auto" w:fill="auto"/>
          </w:tcPr>
          <w:p w14:paraId="60887EB1" w14:textId="77777777" w:rsidR="00237A65" w:rsidRPr="0012780E" w:rsidRDefault="00237A65" w:rsidP="002F5E74">
            <w:pPr>
              <w:widowControl w:val="0"/>
              <w:jc w:val="center"/>
              <w:rPr>
                <w:rFonts w:eastAsia="Calibri"/>
              </w:rPr>
            </w:pPr>
            <w:r w:rsidRPr="0012780E">
              <w:rPr>
                <w:rFonts w:eastAsia="Calibri"/>
              </w:rPr>
              <w:t>Наименование индикаторов достижения компетенции</w:t>
            </w:r>
          </w:p>
        </w:tc>
        <w:tc>
          <w:tcPr>
            <w:tcW w:w="2551" w:type="dxa"/>
            <w:shd w:val="clear" w:color="auto" w:fill="auto"/>
          </w:tcPr>
          <w:p w14:paraId="6F71313A" w14:textId="77777777" w:rsidR="00237A65" w:rsidRPr="0012780E" w:rsidRDefault="00237A65" w:rsidP="002F5E74">
            <w:pPr>
              <w:widowControl w:val="0"/>
              <w:jc w:val="both"/>
              <w:rPr>
                <w:rFonts w:eastAsia="Calibri"/>
              </w:rPr>
            </w:pPr>
            <w:r w:rsidRPr="0012780E">
              <w:rPr>
                <w:rFonts w:eastAsia="Calibri"/>
              </w:rPr>
              <w:t xml:space="preserve">Результаты обучения </w:t>
            </w:r>
          </w:p>
          <w:p w14:paraId="647A719C" w14:textId="77777777" w:rsidR="00237A65" w:rsidRPr="0012780E" w:rsidRDefault="00237A65" w:rsidP="002F5E74">
            <w:pPr>
              <w:widowControl w:val="0"/>
              <w:jc w:val="center"/>
              <w:rPr>
                <w:rFonts w:eastAsia="Calibri"/>
              </w:rPr>
            </w:pPr>
            <w:r w:rsidRPr="0012780E">
              <w:rPr>
                <w:rFonts w:eastAsia="Calibri"/>
              </w:rPr>
              <w:t>(умения и знания), соотнесенные с индикаторами достижения компетенции</w:t>
            </w:r>
          </w:p>
        </w:tc>
        <w:tc>
          <w:tcPr>
            <w:tcW w:w="3544" w:type="dxa"/>
            <w:shd w:val="clear" w:color="auto" w:fill="auto"/>
          </w:tcPr>
          <w:p w14:paraId="48654B1B" w14:textId="77777777" w:rsidR="00237A65" w:rsidRPr="0012780E" w:rsidRDefault="00237A65" w:rsidP="002F5E74">
            <w:pPr>
              <w:widowControl w:val="0"/>
              <w:jc w:val="center"/>
              <w:rPr>
                <w:rFonts w:eastAsia="Calibri"/>
              </w:rPr>
            </w:pPr>
            <w:r w:rsidRPr="0012780E">
              <w:rPr>
                <w:rFonts w:eastAsia="Calibri"/>
              </w:rPr>
              <w:t>Типовые</w:t>
            </w:r>
          </w:p>
          <w:p w14:paraId="70FF380D" w14:textId="77777777" w:rsidR="00237A65" w:rsidRPr="0012780E" w:rsidRDefault="00237A65" w:rsidP="002F5E74">
            <w:pPr>
              <w:widowControl w:val="0"/>
              <w:jc w:val="center"/>
              <w:rPr>
                <w:rFonts w:eastAsia="Calibri"/>
              </w:rPr>
            </w:pPr>
            <w:r w:rsidRPr="0012780E">
              <w:rPr>
                <w:rFonts w:eastAsia="Calibri"/>
              </w:rPr>
              <w:t>контрольные</w:t>
            </w:r>
          </w:p>
          <w:p w14:paraId="0A16447C" w14:textId="77777777" w:rsidR="00237A65" w:rsidRPr="0012780E" w:rsidRDefault="00237A65" w:rsidP="002F5E74">
            <w:pPr>
              <w:widowControl w:val="0"/>
              <w:jc w:val="center"/>
              <w:rPr>
                <w:rFonts w:eastAsia="Calibri"/>
              </w:rPr>
            </w:pPr>
            <w:r w:rsidRPr="0012780E">
              <w:rPr>
                <w:rFonts w:eastAsia="Calibri"/>
              </w:rPr>
              <w:t>задания</w:t>
            </w:r>
          </w:p>
        </w:tc>
      </w:tr>
      <w:tr w:rsidR="00237A65" w:rsidRPr="0012780E" w14:paraId="48EF2030" w14:textId="77777777" w:rsidTr="002F5E74">
        <w:tc>
          <w:tcPr>
            <w:tcW w:w="1985" w:type="dxa"/>
            <w:vMerge w:val="restart"/>
            <w:shd w:val="clear" w:color="auto" w:fill="auto"/>
          </w:tcPr>
          <w:p w14:paraId="77C94BBF" w14:textId="77777777" w:rsidR="00BF5024" w:rsidRPr="0012780E" w:rsidRDefault="00BF5024" w:rsidP="002F5E74">
            <w:pPr>
              <w:widowControl w:val="0"/>
              <w:jc w:val="both"/>
            </w:pPr>
            <w:r w:rsidRPr="0012780E">
              <w:t>ПК-6</w:t>
            </w:r>
          </w:p>
          <w:p w14:paraId="232052AF" w14:textId="1CAB3486" w:rsidR="00237A65" w:rsidRPr="0012780E" w:rsidRDefault="00BB5D24" w:rsidP="002F5E74">
            <w:pPr>
              <w:widowControl w:val="0"/>
              <w:jc w:val="both"/>
              <w:rPr>
                <w:rFonts w:eastAsia="Calibri"/>
              </w:rPr>
            </w:pPr>
            <w:r w:rsidRPr="00BB5D24">
              <w:rPr>
                <w:color w:val="000000"/>
              </w:rPr>
              <w:t>Владение методикой оказания консалтинговых услуг коммерческим и некоммерческим организациям различных организационно-правовых форм, финансово-кредитным учреждениям</w:t>
            </w:r>
            <w:r w:rsidR="007777F0" w:rsidRPr="0012780E">
              <w:rPr>
                <w:color w:val="000000"/>
              </w:rPr>
              <w:t>.</w:t>
            </w:r>
          </w:p>
        </w:tc>
        <w:tc>
          <w:tcPr>
            <w:tcW w:w="1843" w:type="dxa"/>
            <w:shd w:val="clear" w:color="auto" w:fill="auto"/>
          </w:tcPr>
          <w:p w14:paraId="2A10CBA8" w14:textId="58B4FA34" w:rsidR="00237A65" w:rsidRPr="0012780E" w:rsidRDefault="00237A65" w:rsidP="002F5E74">
            <w:pPr>
              <w:pStyle w:val="Style2"/>
              <w:spacing w:line="240" w:lineRule="auto"/>
              <w:ind w:firstLine="0"/>
              <w:rPr>
                <w:rStyle w:val="FontStyle12"/>
                <w:rFonts w:eastAsia="Calibri"/>
                <w:sz w:val="24"/>
                <w:szCs w:val="24"/>
              </w:rPr>
            </w:pPr>
            <w:r w:rsidRPr="0012780E">
              <w:rPr>
                <w:rStyle w:val="FontStyle12"/>
                <w:rFonts w:eastAsia="Calibri"/>
                <w:sz w:val="24"/>
                <w:szCs w:val="24"/>
              </w:rPr>
              <w:t xml:space="preserve">Индикатор 1. </w:t>
            </w:r>
            <w:r w:rsidR="00BB5D24" w:rsidRPr="00BB5D24">
              <w:rPr>
                <w:rFonts w:eastAsia="Calibri"/>
              </w:rPr>
              <w:t>Демонстрирует знания в области современного бухгалтерского учета и аудита</w:t>
            </w:r>
            <w:r w:rsidR="007777F0" w:rsidRPr="0012780E">
              <w:rPr>
                <w:rFonts w:eastAsia="Calibri"/>
              </w:rPr>
              <w:t>.</w:t>
            </w:r>
          </w:p>
          <w:p w14:paraId="6161BBD4" w14:textId="77777777" w:rsidR="00237A65" w:rsidRPr="0012780E" w:rsidRDefault="00237A65" w:rsidP="002F5E74">
            <w:pPr>
              <w:widowControl w:val="0"/>
              <w:jc w:val="both"/>
              <w:rPr>
                <w:rFonts w:eastAsia="Calibri"/>
              </w:rPr>
            </w:pPr>
          </w:p>
        </w:tc>
        <w:tc>
          <w:tcPr>
            <w:tcW w:w="2551" w:type="dxa"/>
            <w:shd w:val="clear" w:color="auto" w:fill="auto"/>
          </w:tcPr>
          <w:p w14:paraId="7D6F9F03" w14:textId="77777777" w:rsidR="00237A65" w:rsidRPr="0012780E" w:rsidRDefault="00237A65" w:rsidP="002F5E74">
            <w:pPr>
              <w:widowControl w:val="0"/>
              <w:tabs>
                <w:tab w:val="left" w:pos="540"/>
              </w:tabs>
              <w:contextualSpacing/>
              <w:jc w:val="both"/>
              <w:rPr>
                <w:b/>
                <w:lang w:eastAsia="en-US"/>
              </w:rPr>
            </w:pPr>
            <w:r w:rsidRPr="0012780E">
              <w:rPr>
                <w:b/>
                <w:lang w:eastAsia="en-US"/>
              </w:rPr>
              <w:t>Знать:</w:t>
            </w:r>
          </w:p>
          <w:p w14:paraId="3E341E9E" w14:textId="77777777" w:rsidR="00237A65" w:rsidRPr="0012780E" w:rsidRDefault="00237A65" w:rsidP="002F5E74">
            <w:pPr>
              <w:widowControl w:val="0"/>
              <w:tabs>
                <w:tab w:val="left" w:pos="540"/>
              </w:tabs>
              <w:contextualSpacing/>
              <w:jc w:val="both"/>
              <w:rPr>
                <w:lang w:eastAsia="en-US"/>
              </w:rPr>
            </w:pPr>
            <w:r w:rsidRPr="0012780E">
              <w:rPr>
                <w:lang w:eastAsia="en-US"/>
              </w:rPr>
              <w:t>- типовые виды фальсификации бухгалтерской (финансовой) отчетности;</w:t>
            </w:r>
          </w:p>
          <w:p w14:paraId="708755DB" w14:textId="77777777" w:rsidR="00237A65" w:rsidRPr="0012780E" w:rsidRDefault="00237A65" w:rsidP="002F5E74">
            <w:pPr>
              <w:widowControl w:val="0"/>
              <w:jc w:val="both"/>
            </w:pPr>
            <w:r w:rsidRPr="0012780E">
              <w:t>- типовые виды недобросовестных действий в отношении бухгалтерской (финансовой) отчетности;</w:t>
            </w:r>
          </w:p>
          <w:p w14:paraId="12F5B72F" w14:textId="77777777" w:rsidR="00237A65" w:rsidRPr="0012780E" w:rsidRDefault="00237A65" w:rsidP="002F5E74">
            <w:pPr>
              <w:widowControl w:val="0"/>
              <w:tabs>
                <w:tab w:val="left" w:pos="540"/>
              </w:tabs>
              <w:contextualSpacing/>
              <w:jc w:val="both"/>
            </w:pPr>
            <w:r w:rsidRPr="0012780E">
              <w:t xml:space="preserve">- основные виды мотивации менеджмента к искажению бухгалтерской (финансовой) отчетности; </w:t>
            </w:r>
          </w:p>
          <w:p w14:paraId="77814D07" w14:textId="77777777" w:rsidR="00237A65" w:rsidRPr="0012780E" w:rsidRDefault="00237A65" w:rsidP="002F5E74">
            <w:pPr>
              <w:widowControl w:val="0"/>
              <w:jc w:val="both"/>
              <w:rPr>
                <w:b/>
                <w:lang w:eastAsia="en-US"/>
              </w:rPr>
            </w:pPr>
          </w:p>
          <w:p w14:paraId="36750645" w14:textId="77777777" w:rsidR="00237A65" w:rsidRPr="0012780E" w:rsidRDefault="00237A65" w:rsidP="002F5E74">
            <w:pPr>
              <w:widowControl w:val="0"/>
              <w:jc w:val="both"/>
              <w:rPr>
                <w:lang w:eastAsia="en-US"/>
              </w:rPr>
            </w:pPr>
            <w:r w:rsidRPr="0012780E">
              <w:rPr>
                <w:b/>
                <w:lang w:eastAsia="en-US"/>
              </w:rPr>
              <w:t>Уметь:</w:t>
            </w:r>
          </w:p>
          <w:p w14:paraId="427E614E" w14:textId="77777777" w:rsidR="00237A65" w:rsidRPr="0012780E" w:rsidRDefault="00237A65" w:rsidP="002F5E74">
            <w:pPr>
              <w:widowControl w:val="0"/>
              <w:jc w:val="both"/>
              <w:rPr>
                <w:lang w:eastAsia="en-US"/>
              </w:rPr>
            </w:pPr>
            <w:r w:rsidRPr="0012780E">
              <w:rPr>
                <w:lang w:eastAsia="en-US"/>
              </w:rPr>
              <w:t>- формировать информацию о недобросовестных действиях в отношении бухгалтерской (финансовой) отчётности;</w:t>
            </w:r>
          </w:p>
          <w:p w14:paraId="0567B7D2" w14:textId="77777777" w:rsidR="00237A65" w:rsidRPr="0012780E" w:rsidRDefault="00237A65" w:rsidP="002F5E74">
            <w:pPr>
              <w:widowControl w:val="0"/>
              <w:jc w:val="both"/>
              <w:rPr>
                <w:b/>
              </w:rPr>
            </w:pPr>
            <w:r w:rsidRPr="0012780E">
              <w:rPr>
                <w:lang w:eastAsia="en-US"/>
              </w:rPr>
              <w:t xml:space="preserve">- </w:t>
            </w:r>
            <w:r w:rsidRPr="0012780E">
              <w:t xml:space="preserve">самостоятельно работать с международными стандартами; </w:t>
            </w:r>
          </w:p>
          <w:p w14:paraId="77039587" w14:textId="77777777" w:rsidR="00237A65" w:rsidRPr="0012780E" w:rsidRDefault="00237A65" w:rsidP="002F5E74">
            <w:pPr>
              <w:widowControl w:val="0"/>
              <w:tabs>
                <w:tab w:val="left" w:pos="540"/>
              </w:tabs>
              <w:contextualSpacing/>
              <w:jc w:val="both"/>
            </w:pPr>
            <w:r w:rsidRPr="0012780E">
              <w:rPr>
                <w:b/>
              </w:rPr>
              <w:t xml:space="preserve">- </w:t>
            </w:r>
            <w:r w:rsidRPr="0012780E">
              <w:rPr>
                <w:lang w:eastAsia="en-US"/>
              </w:rPr>
              <w:t xml:space="preserve">составлять показатели финансовой </w:t>
            </w:r>
            <w:r w:rsidRPr="0012780E">
              <w:t>отчетности компаний, подготовленную по российским правилам и в формате МСФО;</w:t>
            </w:r>
          </w:p>
          <w:p w14:paraId="5F8C5C9E" w14:textId="77777777" w:rsidR="00237A65" w:rsidRPr="0012780E" w:rsidRDefault="00237A65" w:rsidP="002F5E74">
            <w:pPr>
              <w:widowControl w:val="0"/>
              <w:jc w:val="both"/>
            </w:pPr>
            <w:r w:rsidRPr="0012780E">
              <w:rPr>
                <w:b/>
              </w:rPr>
              <w:t xml:space="preserve">- </w:t>
            </w:r>
            <w:r w:rsidRPr="0012780E">
              <w:rPr>
                <w:lang w:eastAsia="en-US"/>
              </w:rPr>
              <w:t xml:space="preserve">интерпретировать показатели финансовой </w:t>
            </w:r>
            <w:r w:rsidRPr="0012780E">
              <w:t>отчетности компаний, подготовленной по российским правилам и в формате МСФО, в том числе на потенциальную вероятность недобросовестных действий.</w:t>
            </w:r>
          </w:p>
          <w:p w14:paraId="26CA0DEA" w14:textId="77777777" w:rsidR="00237A65" w:rsidRPr="0012780E" w:rsidRDefault="00237A65" w:rsidP="002F5E74">
            <w:pPr>
              <w:widowControl w:val="0"/>
              <w:jc w:val="both"/>
              <w:rPr>
                <w:rFonts w:eastAsia="Calibri"/>
              </w:rPr>
            </w:pPr>
          </w:p>
        </w:tc>
        <w:tc>
          <w:tcPr>
            <w:tcW w:w="3544" w:type="dxa"/>
            <w:shd w:val="clear" w:color="auto" w:fill="auto"/>
          </w:tcPr>
          <w:p w14:paraId="30848ECB"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lastRenderedPageBreak/>
              <w:t>Задание 1.</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6866D1D8"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4B8D2BFA"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01DCEDDD"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2.</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w:t>
            </w:r>
            <w:r w:rsidRPr="0012780E">
              <w:rPr>
                <w:rStyle w:val="FontStyle12"/>
                <w:rFonts w:eastAsia="Calibri"/>
                <w:sz w:val="24"/>
                <w:szCs w:val="24"/>
              </w:rPr>
              <w:lastRenderedPageBreak/>
              <w:t>подобных действий.</w:t>
            </w:r>
          </w:p>
          <w:p w14:paraId="139DFB2C"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2EB99031"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1FDD840A"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3.</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  </w:t>
            </w:r>
          </w:p>
          <w:p w14:paraId="101F3E1D"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199EA725"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767EEA4A"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4.</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7DEF0D65"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w:t>
            </w:r>
            <w:r w:rsidRPr="0012780E">
              <w:rPr>
                <w:rStyle w:val="FontStyle12"/>
                <w:rFonts w:eastAsia="Calibri"/>
                <w:sz w:val="24"/>
                <w:szCs w:val="24"/>
              </w:rPr>
              <w:lastRenderedPageBreak/>
              <w:t>бюджету, составляют 3 млн руб. за один год, выручка от реализации услуг по обслуживанию составляет, как правило, 5 млн руб.</w:t>
            </w:r>
          </w:p>
          <w:p w14:paraId="56E1C6EA"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2E98D627"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385C5329" w14:textId="77777777" w:rsidR="00237A65" w:rsidRPr="0012780E" w:rsidRDefault="00237A65" w:rsidP="002F5E74">
            <w:pPr>
              <w:widowControl w:val="0"/>
              <w:jc w:val="both"/>
              <w:rPr>
                <w:rFonts w:eastAsia="Calibri"/>
                <w:sz w:val="26"/>
                <w:szCs w:val="26"/>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r w:rsidR="00237A65" w:rsidRPr="0012780E" w14:paraId="342441B5" w14:textId="77777777" w:rsidTr="002F5E74">
        <w:tc>
          <w:tcPr>
            <w:tcW w:w="1985" w:type="dxa"/>
            <w:vMerge/>
            <w:shd w:val="clear" w:color="auto" w:fill="auto"/>
          </w:tcPr>
          <w:p w14:paraId="18B2B88B" w14:textId="77777777" w:rsidR="00237A65" w:rsidRPr="0012780E" w:rsidRDefault="00237A65" w:rsidP="002F5E74">
            <w:pPr>
              <w:widowControl w:val="0"/>
              <w:jc w:val="both"/>
              <w:rPr>
                <w:rFonts w:eastAsia="Calibri"/>
              </w:rPr>
            </w:pPr>
          </w:p>
        </w:tc>
        <w:tc>
          <w:tcPr>
            <w:tcW w:w="1843" w:type="dxa"/>
            <w:shd w:val="clear" w:color="auto" w:fill="auto"/>
          </w:tcPr>
          <w:p w14:paraId="1B5E5D94" w14:textId="198CD913" w:rsidR="00237A65" w:rsidRPr="0012780E" w:rsidRDefault="00237A65" w:rsidP="002F5E74">
            <w:pPr>
              <w:widowControl w:val="0"/>
              <w:jc w:val="both"/>
              <w:rPr>
                <w:rStyle w:val="FontStyle12"/>
                <w:rFonts w:eastAsia="Calibri"/>
                <w:sz w:val="24"/>
                <w:szCs w:val="24"/>
              </w:rPr>
            </w:pPr>
            <w:r w:rsidRPr="0012780E">
              <w:rPr>
                <w:rStyle w:val="FontStyle12"/>
                <w:rFonts w:eastAsia="Calibri"/>
                <w:sz w:val="24"/>
                <w:szCs w:val="24"/>
              </w:rPr>
              <w:t xml:space="preserve">Индикатор 2. </w:t>
            </w:r>
            <w:r w:rsidR="00BB5D24" w:rsidRPr="00BB5D24">
              <w:rPr>
                <w:rFonts w:eastAsia="Calibri"/>
              </w:rPr>
              <w:t>Оказывает консалтинговые услуги в области бухгалтерского учета и аудита заинтересованным в этом лицам</w:t>
            </w:r>
            <w:r w:rsidR="007777F0" w:rsidRPr="0012780E">
              <w:rPr>
                <w:rFonts w:eastAsia="Calibri"/>
              </w:rPr>
              <w:t>.</w:t>
            </w:r>
          </w:p>
          <w:p w14:paraId="0E38A945" w14:textId="77777777" w:rsidR="00237A65" w:rsidRPr="0012780E" w:rsidRDefault="00237A65" w:rsidP="002F5E74">
            <w:pPr>
              <w:widowControl w:val="0"/>
              <w:jc w:val="both"/>
              <w:rPr>
                <w:rFonts w:eastAsia="Calibri"/>
              </w:rPr>
            </w:pPr>
          </w:p>
        </w:tc>
        <w:tc>
          <w:tcPr>
            <w:tcW w:w="2551" w:type="dxa"/>
            <w:shd w:val="clear" w:color="auto" w:fill="auto"/>
          </w:tcPr>
          <w:p w14:paraId="2EC27FE1" w14:textId="77777777" w:rsidR="00237A65" w:rsidRPr="0012780E" w:rsidRDefault="00237A65" w:rsidP="002F5E74">
            <w:pPr>
              <w:pStyle w:val="af7"/>
              <w:widowControl w:val="0"/>
              <w:spacing w:before="0" w:beforeAutospacing="0" w:after="0" w:afterAutospacing="0"/>
              <w:jc w:val="both"/>
              <w:rPr>
                <w:b/>
                <w:bCs/>
              </w:rPr>
            </w:pPr>
            <w:r w:rsidRPr="0012780E">
              <w:rPr>
                <w:b/>
                <w:bCs/>
              </w:rPr>
              <w:t xml:space="preserve">1. Знать: </w:t>
            </w:r>
            <w:r w:rsidRPr="0012780E">
              <w:t>порядок выступлений на заседаниях арбитражных судов по делам, связ</w:t>
            </w:r>
            <w:r w:rsidR="0004033D" w:rsidRPr="0012780E">
              <w:t>анным с финансовой и налоговой о</w:t>
            </w:r>
            <w:r w:rsidRPr="0012780E">
              <w:t>тчётностью</w:t>
            </w:r>
          </w:p>
          <w:p w14:paraId="76B09CF9" w14:textId="77777777" w:rsidR="00237A65" w:rsidRPr="0012780E" w:rsidRDefault="00237A65" w:rsidP="002F5E74">
            <w:pPr>
              <w:pStyle w:val="af7"/>
              <w:widowControl w:val="0"/>
              <w:spacing w:before="0" w:beforeAutospacing="0" w:after="0" w:afterAutospacing="0"/>
              <w:jc w:val="both"/>
              <w:rPr>
                <w:b/>
                <w:bCs/>
              </w:rPr>
            </w:pPr>
            <w:r w:rsidRPr="0012780E">
              <w:rPr>
                <w:b/>
                <w:bCs/>
              </w:rPr>
              <w:t xml:space="preserve">Уметь: </w:t>
            </w:r>
            <w:r w:rsidRPr="0012780E">
              <w:t xml:space="preserve">аргументировать свою позицию ссылками на статьи Налогового кодекса и нормативные документы по бухгалтерскому учёту </w:t>
            </w:r>
            <w:r w:rsidRPr="0012780E">
              <w:lastRenderedPageBreak/>
              <w:t>как по отдельности, так и во взаимосвязи</w:t>
            </w:r>
          </w:p>
          <w:p w14:paraId="7082EC2C" w14:textId="77777777" w:rsidR="00237A65" w:rsidRPr="0012780E" w:rsidRDefault="00237A65" w:rsidP="002F5E74">
            <w:pPr>
              <w:widowControl w:val="0"/>
              <w:tabs>
                <w:tab w:val="left" w:pos="1620"/>
              </w:tabs>
              <w:jc w:val="both"/>
              <w:rPr>
                <w:rFonts w:eastAsia="Calibri"/>
              </w:rPr>
            </w:pPr>
            <w:r w:rsidRPr="0012780E">
              <w:rPr>
                <w:rFonts w:eastAsia="Calibri"/>
              </w:rPr>
              <w:tab/>
            </w:r>
          </w:p>
        </w:tc>
        <w:tc>
          <w:tcPr>
            <w:tcW w:w="3544" w:type="dxa"/>
            <w:shd w:val="clear" w:color="auto" w:fill="auto"/>
          </w:tcPr>
          <w:p w14:paraId="69AB4D97"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lastRenderedPageBreak/>
              <w:t>Задание 1.</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6BCC9290"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221F900E"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2FE638BC"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2.</w:t>
            </w:r>
            <w:r w:rsidRPr="0012780E">
              <w:rPr>
                <w:rStyle w:val="FontStyle12"/>
                <w:rFonts w:eastAsia="Calibri"/>
                <w:sz w:val="24"/>
                <w:szCs w:val="24"/>
              </w:rPr>
              <w:t xml:space="preserve"> Дать консультацию </w:t>
            </w:r>
            <w:r w:rsidRPr="0012780E">
              <w:rPr>
                <w:rStyle w:val="FontStyle12"/>
                <w:rFonts w:eastAsia="Calibri"/>
                <w:sz w:val="24"/>
                <w:szCs w:val="24"/>
              </w:rPr>
              <w:lastRenderedPageBreak/>
              <w:t>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2E1B615C"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6B72D0D3"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2EC216A7"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3.</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  </w:t>
            </w:r>
          </w:p>
          <w:p w14:paraId="66EBE300"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02706B25"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2DCB0C63"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4.</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61A6F04E"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w:t>
            </w:r>
            <w:r w:rsidRPr="0012780E">
              <w:rPr>
                <w:rStyle w:val="FontStyle12"/>
                <w:rFonts w:eastAsia="Calibri"/>
                <w:sz w:val="24"/>
                <w:szCs w:val="24"/>
              </w:rPr>
              <w:lastRenderedPageBreak/>
              <w:t>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5C5DD5F9"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16E6920B"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267D68A5" w14:textId="77777777" w:rsidR="00237A65" w:rsidRPr="0012780E" w:rsidRDefault="00237A65" w:rsidP="002F5E74">
            <w:pPr>
              <w:widowControl w:val="0"/>
              <w:jc w:val="both"/>
              <w:rPr>
                <w:rFonts w:eastAsia="Calibri"/>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bl>
    <w:p w14:paraId="6DF98655" w14:textId="77777777" w:rsidR="0004033D" w:rsidRPr="0012780E" w:rsidRDefault="0004033D" w:rsidP="002F5E74">
      <w:pPr>
        <w:pStyle w:val="Default"/>
        <w:widowControl w:val="0"/>
        <w:spacing w:line="360" w:lineRule="auto"/>
        <w:jc w:val="both"/>
        <w:rPr>
          <w:b/>
          <w:sz w:val="28"/>
          <w:szCs w:val="28"/>
        </w:rPr>
      </w:pPr>
    </w:p>
    <w:p w14:paraId="18A352F5" w14:textId="68E3101B" w:rsidR="00237A65" w:rsidRPr="002F5E74" w:rsidRDefault="00237A65" w:rsidP="002F5E74">
      <w:pPr>
        <w:widowControl w:val="0"/>
        <w:jc w:val="both"/>
        <w:rPr>
          <w:b/>
          <w:sz w:val="28"/>
          <w:szCs w:val="28"/>
        </w:rPr>
      </w:pPr>
      <w:r w:rsidRPr="002F5E74">
        <w:rPr>
          <w:b/>
          <w:sz w:val="28"/>
          <w:szCs w:val="28"/>
        </w:rPr>
        <w:t>Направленность программы магистратуры</w:t>
      </w:r>
      <w:r w:rsidR="0004033D" w:rsidRPr="002F5E74">
        <w:rPr>
          <w:b/>
          <w:sz w:val="28"/>
          <w:szCs w:val="28"/>
        </w:rPr>
        <w:t xml:space="preserve"> </w:t>
      </w:r>
      <w:r w:rsidR="00AF0563" w:rsidRPr="002F5E74">
        <w:rPr>
          <w:b/>
          <w:sz w:val="28"/>
          <w:szCs w:val="28"/>
        </w:rPr>
        <w:t>«Корпоративная отчетность и право в бизнесе»</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544"/>
      </w:tblGrid>
      <w:tr w:rsidR="00237A65" w:rsidRPr="002F5E74" w14:paraId="414F4E06" w14:textId="77777777" w:rsidTr="0004033D">
        <w:tc>
          <w:tcPr>
            <w:tcW w:w="1838" w:type="dxa"/>
            <w:shd w:val="clear" w:color="auto" w:fill="auto"/>
          </w:tcPr>
          <w:p w14:paraId="4CB24005" w14:textId="77777777" w:rsidR="00237A65" w:rsidRPr="002F5E74" w:rsidRDefault="00237A65" w:rsidP="002F5E74">
            <w:pPr>
              <w:widowControl w:val="0"/>
              <w:ind w:right="39"/>
              <w:jc w:val="center"/>
              <w:rPr>
                <w:rFonts w:eastAsia="Calibri"/>
              </w:rPr>
            </w:pPr>
            <w:r w:rsidRPr="002F5E74">
              <w:rPr>
                <w:rFonts w:eastAsia="Calibri"/>
              </w:rPr>
              <w:t>Наименование компетенции</w:t>
            </w:r>
          </w:p>
        </w:tc>
        <w:tc>
          <w:tcPr>
            <w:tcW w:w="1843" w:type="dxa"/>
            <w:shd w:val="clear" w:color="auto" w:fill="auto"/>
          </w:tcPr>
          <w:p w14:paraId="6D4ED070" w14:textId="77777777" w:rsidR="00237A65" w:rsidRPr="002F5E74" w:rsidRDefault="00237A65" w:rsidP="002F5E74">
            <w:pPr>
              <w:widowControl w:val="0"/>
              <w:jc w:val="center"/>
              <w:rPr>
                <w:rFonts w:eastAsia="Calibri"/>
              </w:rPr>
            </w:pPr>
            <w:r w:rsidRPr="002F5E74">
              <w:rPr>
                <w:rFonts w:eastAsia="Calibri"/>
              </w:rPr>
              <w:t>Наименование индикаторов достижения компетенции</w:t>
            </w:r>
          </w:p>
        </w:tc>
        <w:tc>
          <w:tcPr>
            <w:tcW w:w="2551" w:type="dxa"/>
            <w:shd w:val="clear" w:color="auto" w:fill="auto"/>
          </w:tcPr>
          <w:p w14:paraId="039F439D" w14:textId="77777777" w:rsidR="00237A65" w:rsidRPr="002F5E74" w:rsidRDefault="00237A65" w:rsidP="002F5E74">
            <w:pPr>
              <w:widowControl w:val="0"/>
              <w:jc w:val="both"/>
              <w:rPr>
                <w:rFonts w:eastAsia="Calibri"/>
              </w:rPr>
            </w:pPr>
            <w:r w:rsidRPr="002F5E74">
              <w:rPr>
                <w:rFonts w:eastAsia="Calibri"/>
              </w:rPr>
              <w:t xml:space="preserve">Результаты обучения </w:t>
            </w:r>
          </w:p>
          <w:p w14:paraId="0FF1994F" w14:textId="77777777" w:rsidR="00237A65" w:rsidRPr="002F5E74" w:rsidRDefault="00237A65" w:rsidP="002F5E74">
            <w:pPr>
              <w:widowControl w:val="0"/>
              <w:jc w:val="center"/>
              <w:rPr>
                <w:rFonts w:eastAsia="Calibri"/>
              </w:rPr>
            </w:pPr>
            <w:r w:rsidRPr="002F5E74">
              <w:rPr>
                <w:rFonts w:eastAsia="Calibri"/>
              </w:rPr>
              <w:t xml:space="preserve">(умения и знания), соотнесенные с индикаторами </w:t>
            </w:r>
            <w:r w:rsidRPr="002F5E74">
              <w:rPr>
                <w:rFonts w:eastAsia="Calibri"/>
              </w:rPr>
              <w:lastRenderedPageBreak/>
              <w:t>достижения компетенции</w:t>
            </w:r>
          </w:p>
        </w:tc>
        <w:tc>
          <w:tcPr>
            <w:tcW w:w="3544" w:type="dxa"/>
            <w:shd w:val="clear" w:color="auto" w:fill="auto"/>
          </w:tcPr>
          <w:p w14:paraId="429312D0" w14:textId="77777777" w:rsidR="00237A65" w:rsidRPr="002F5E74" w:rsidRDefault="00237A65" w:rsidP="002F5E74">
            <w:pPr>
              <w:widowControl w:val="0"/>
              <w:jc w:val="center"/>
              <w:rPr>
                <w:rFonts w:eastAsia="Calibri"/>
              </w:rPr>
            </w:pPr>
            <w:r w:rsidRPr="002F5E74">
              <w:rPr>
                <w:rFonts w:eastAsia="Calibri"/>
              </w:rPr>
              <w:lastRenderedPageBreak/>
              <w:t>Типовые</w:t>
            </w:r>
          </w:p>
          <w:p w14:paraId="1F45885C" w14:textId="77777777" w:rsidR="00237A65" w:rsidRPr="002F5E74" w:rsidRDefault="00237A65" w:rsidP="002F5E74">
            <w:pPr>
              <w:widowControl w:val="0"/>
              <w:jc w:val="center"/>
              <w:rPr>
                <w:rFonts w:eastAsia="Calibri"/>
              </w:rPr>
            </w:pPr>
            <w:r w:rsidRPr="002F5E74">
              <w:rPr>
                <w:rFonts w:eastAsia="Calibri"/>
              </w:rPr>
              <w:t>контрольные</w:t>
            </w:r>
          </w:p>
          <w:p w14:paraId="498D003F" w14:textId="77777777" w:rsidR="00237A65" w:rsidRPr="002F5E74" w:rsidRDefault="00237A65" w:rsidP="002F5E74">
            <w:pPr>
              <w:widowControl w:val="0"/>
              <w:jc w:val="center"/>
              <w:rPr>
                <w:rFonts w:eastAsia="Calibri"/>
              </w:rPr>
            </w:pPr>
            <w:r w:rsidRPr="002F5E74">
              <w:rPr>
                <w:rFonts w:eastAsia="Calibri"/>
              </w:rPr>
              <w:t>задания</w:t>
            </w:r>
          </w:p>
        </w:tc>
      </w:tr>
      <w:tr w:rsidR="00237A65" w:rsidRPr="002F5E74" w14:paraId="1A5A9E2A" w14:textId="77777777" w:rsidTr="0004033D">
        <w:tc>
          <w:tcPr>
            <w:tcW w:w="1838" w:type="dxa"/>
            <w:vMerge w:val="restart"/>
            <w:shd w:val="clear" w:color="auto" w:fill="auto"/>
          </w:tcPr>
          <w:p w14:paraId="1A710D8E" w14:textId="3B4DE823" w:rsidR="00237A65" w:rsidRPr="002F5E74" w:rsidRDefault="00BF5024" w:rsidP="002F5E74">
            <w:pPr>
              <w:widowControl w:val="0"/>
              <w:ind w:right="45"/>
              <w:rPr>
                <w:b/>
                <w:iCs/>
              </w:rPr>
            </w:pPr>
            <w:r w:rsidRPr="002F5E74">
              <w:rPr>
                <w:b/>
                <w:iCs/>
              </w:rPr>
              <w:t>ПК</w:t>
            </w:r>
            <w:r w:rsidR="00237A65" w:rsidRPr="002F5E74">
              <w:rPr>
                <w:b/>
                <w:iCs/>
              </w:rPr>
              <w:t>-3</w:t>
            </w:r>
          </w:p>
          <w:p w14:paraId="7E21BE19" w14:textId="4F2F85CE" w:rsidR="00237A65" w:rsidRPr="002F5E74" w:rsidRDefault="00BB5D24" w:rsidP="002F5E74">
            <w:pPr>
              <w:widowControl w:val="0"/>
              <w:ind w:right="39"/>
              <w:jc w:val="both"/>
              <w:rPr>
                <w:rFonts w:eastAsia="Calibri"/>
              </w:rPr>
            </w:pPr>
            <w:r w:rsidRPr="00BB5D24">
              <w:t>Способность управлять 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организационно-управленческие решения</w:t>
            </w:r>
            <w:r w:rsidR="00281968" w:rsidRPr="002F5E74">
              <w:t>.</w:t>
            </w:r>
          </w:p>
        </w:tc>
        <w:tc>
          <w:tcPr>
            <w:tcW w:w="1843" w:type="dxa"/>
            <w:shd w:val="clear" w:color="auto" w:fill="auto"/>
          </w:tcPr>
          <w:p w14:paraId="6C0CE8B6" w14:textId="6FD8F0F1" w:rsidR="0071758A" w:rsidRPr="002F5E74" w:rsidRDefault="00237A65" w:rsidP="002F5E74">
            <w:pPr>
              <w:pStyle w:val="Style2"/>
              <w:spacing w:line="240" w:lineRule="auto"/>
              <w:ind w:firstLine="0"/>
              <w:jc w:val="left"/>
              <w:rPr>
                <w:rStyle w:val="FontStyle12"/>
                <w:rFonts w:eastAsia="Calibri"/>
                <w:szCs w:val="28"/>
              </w:rPr>
            </w:pPr>
            <w:r w:rsidRPr="002F5E74">
              <w:rPr>
                <w:rFonts w:eastAsia="Calibri"/>
                <w:bCs/>
              </w:rPr>
              <w:t xml:space="preserve">Индикатор </w:t>
            </w:r>
            <w:r w:rsidR="0071758A" w:rsidRPr="002F5E74">
              <w:rPr>
                <w:rStyle w:val="FontStyle12"/>
                <w:rFonts w:eastAsia="Calibri"/>
                <w:szCs w:val="28"/>
              </w:rPr>
              <w:t xml:space="preserve">1. </w:t>
            </w:r>
            <w:r w:rsidR="00BB5D24" w:rsidRPr="00BB5D24">
              <w:rPr>
                <w:rFonts w:eastAsia="Calibri"/>
              </w:rPr>
              <w:t>Демонстрирует знания в области знаний моделей корпоративного управления, в том числе обосновывать предложения по совершенствованию нормативно-правовой базы в области корпоративного управления</w:t>
            </w:r>
            <w:r w:rsidR="0071758A" w:rsidRPr="002F5E74">
              <w:rPr>
                <w:rStyle w:val="FontStyle12"/>
                <w:rFonts w:eastAsia="Calibri"/>
                <w:sz w:val="24"/>
                <w:szCs w:val="24"/>
              </w:rPr>
              <w:t>.</w:t>
            </w:r>
          </w:p>
          <w:p w14:paraId="6F86CA27" w14:textId="52B104AB" w:rsidR="00237A65" w:rsidRPr="002F5E74" w:rsidRDefault="00237A65" w:rsidP="002F5E74">
            <w:pPr>
              <w:widowControl w:val="0"/>
              <w:autoSpaceDE w:val="0"/>
              <w:autoSpaceDN w:val="0"/>
              <w:adjustRightInd w:val="0"/>
              <w:contextualSpacing/>
              <w:jc w:val="both"/>
              <w:rPr>
                <w:rFonts w:eastAsia="Calibri"/>
                <w:b/>
              </w:rPr>
            </w:pPr>
          </w:p>
          <w:p w14:paraId="21062ACA" w14:textId="77777777" w:rsidR="00237A65" w:rsidRPr="002F5E74" w:rsidRDefault="00237A65" w:rsidP="002F5E74">
            <w:pPr>
              <w:pStyle w:val="Style2"/>
              <w:spacing w:line="240" w:lineRule="auto"/>
              <w:ind w:firstLine="0"/>
              <w:rPr>
                <w:rFonts w:eastAsia="Calibri"/>
              </w:rPr>
            </w:pPr>
          </w:p>
        </w:tc>
        <w:tc>
          <w:tcPr>
            <w:tcW w:w="2551" w:type="dxa"/>
            <w:shd w:val="clear" w:color="auto" w:fill="auto"/>
          </w:tcPr>
          <w:p w14:paraId="04A43B2A" w14:textId="77777777" w:rsidR="00237A65" w:rsidRPr="002F5E74" w:rsidRDefault="00E25C0C" w:rsidP="002F5E74">
            <w:pPr>
              <w:widowControl w:val="0"/>
              <w:tabs>
                <w:tab w:val="left" w:pos="540"/>
              </w:tabs>
              <w:contextualSpacing/>
              <w:jc w:val="both"/>
            </w:pPr>
            <w:r w:rsidRPr="002F5E74">
              <w:rPr>
                <w:b/>
              </w:rPr>
              <w:t>1</w:t>
            </w:r>
            <w:r w:rsidR="00237A65" w:rsidRPr="002F5E74">
              <w:rPr>
                <w:b/>
              </w:rPr>
              <w:t>.</w:t>
            </w:r>
            <w:r w:rsidR="00237A65" w:rsidRPr="002F5E74">
              <w:t xml:space="preserve"> </w:t>
            </w:r>
            <w:r w:rsidR="00237A65" w:rsidRPr="002F5E74">
              <w:rPr>
                <w:b/>
                <w:bCs/>
              </w:rPr>
              <w:t>Знать:</w:t>
            </w:r>
            <w:r w:rsidR="00237A65" w:rsidRPr="002F5E74">
              <w:t xml:space="preserve"> основные меры предупреждения фальсификации финансовой отчётности, которые могут быть зафиксированы в нормативно-правовых актах</w:t>
            </w:r>
          </w:p>
          <w:p w14:paraId="2B7E5B14" w14:textId="77777777" w:rsidR="00237A65" w:rsidRPr="002F5E74" w:rsidRDefault="00237A65" w:rsidP="002F5E74">
            <w:pPr>
              <w:widowControl w:val="0"/>
              <w:jc w:val="both"/>
              <w:rPr>
                <w:rFonts w:eastAsia="Calibri"/>
              </w:rPr>
            </w:pPr>
            <w:r w:rsidRPr="002F5E74">
              <w:rPr>
                <w:b/>
              </w:rPr>
              <w:t>Уметь:</w:t>
            </w:r>
            <w:r w:rsidRPr="002F5E74">
              <w:t xml:space="preserve"> формулировать предложения по повышению эффективности правил предупреждения фальсификации финансовой отчётности</w:t>
            </w:r>
          </w:p>
        </w:tc>
        <w:tc>
          <w:tcPr>
            <w:tcW w:w="3544" w:type="dxa"/>
            <w:shd w:val="clear" w:color="auto" w:fill="auto"/>
          </w:tcPr>
          <w:p w14:paraId="2978D72C"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1.</w:t>
            </w:r>
            <w:r w:rsidRPr="002F5E74">
              <w:rPr>
                <w:rFonts w:eastAsia="Calibri"/>
              </w:rPr>
              <w:t xml:space="preserve"> Продемонстрировать, какие принципы и методы организации и ведения управленческого учёта, позволили бы выявить </w:t>
            </w:r>
            <w:r w:rsidRPr="002F5E74">
              <w:rPr>
                <w:rStyle w:val="FontStyle12"/>
                <w:rFonts w:eastAsia="Calibri"/>
                <w:sz w:val="24"/>
                <w:szCs w:val="24"/>
              </w:rPr>
              <w:t>фальсификацию бухгалтерской (финансовой) отчётности в данной ситуации.</w:t>
            </w:r>
          </w:p>
          <w:p w14:paraId="1BE382B6"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организация имеет на балансе 100 акций, которые котируются на бирже, по стоимости приобретения 100 тыс.руб. за акцию, рыночная стоимость которых на конец отчётного периода составляет 60 тыс.руб.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021A3DCA" w14:textId="77777777" w:rsidR="00237A65" w:rsidRPr="002F5E74" w:rsidRDefault="00237A65" w:rsidP="002F5E74">
            <w:pPr>
              <w:widowControl w:val="0"/>
              <w:tabs>
                <w:tab w:val="left" w:pos="540"/>
              </w:tabs>
              <w:contextualSpacing/>
              <w:jc w:val="both"/>
              <w:rPr>
                <w:rFonts w:eastAsia="Calibri"/>
              </w:rPr>
            </w:pPr>
          </w:p>
          <w:p w14:paraId="43C10E4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2.</w:t>
            </w:r>
            <w:r w:rsidRPr="002F5E74">
              <w:rPr>
                <w:rFonts w:eastAsia="Calibri"/>
              </w:rPr>
              <w:t xml:space="preserve"> Продемонстрировать, какие принципы и методы организации и ведения управленческого учёта, позволили бы выявить </w:t>
            </w:r>
            <w:r w:rsidRPr="002F5E74">
              <w:rPr>
                <w:rStyle w:val="FontStyle12"/>
                <w:rFonts w:eastAsia="Calibri"/>
                <w:sz w:val="24"/>
                <w:szCs w:val="24"/>
              </w:rPr>
              <w:t>фальсификацию бухгалтерской (финансовой) отчётности в данной ситуации.</w:t>
            </w:r>
          </w:p>
          <w:p w14:paraId="604E8859"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3FD1B026" w14:textId="77777777" w:rsidR="00237A65" w:rsidRPr="002F5E74" w:rsidRDefault="00237A65" w:rsidP="002F5E74">
            <w:pPr>
              <w:widowControl w:val="0"/>
              <w:tabs>
                <w:tab w:val="left" w:pos="540"/>
              </w:tabs>
              <w:contextualSpacing/>
              <w:jc w:val="both"/>
              <w:rPr>
                <w:rFonts w:eastAsia="Calibri"/>
              </w:rPr>
            </w:pPr>
          </w:p>
          <w:p w14:paraId="6A5F7845"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3.</w:t>
            </w:r>
            <w:r w:rsidRPr="002F5E74">
              <w:rPr>
                <w:rFonts w:eastAsia="Calibri"/>
              </w:rPr>
              <w:t xml:space="preserve"> Продемонстрировать, какие принципы и методы организации и ведения управленческого учёта, позволили бы выявить </w:t>
            </w:r>
            <w:r w:rsidRPr="002F5E74">
              <w:rPr>
                <w:rStyle w:val="FontStyle12"/>
                <w:rFonts w:eastAsia="Calibri"/>
                <w:sz w:val="24"/>
                <w:szCs w:val="24"/>
              </w:rPr>
              <w:t>фальсификацию бухгалтерской (финансовой) отчётности в данной ситуации.</w:t>
            </w:r>
          </w:p>
          <w:p w14:paraId="6B95E06E"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для </w:t>
            </w:r>
            <w:r w:rsidRPr="002F5E74">
              <w:rPr>
                <w:rFonts w:eastAsia="Calibri"/>
              </w:rPr>
              <w:lastRenderedPageBreak/>
              <w:t xml:space="preserve">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6FCFD558" w14:textId="77777777" w:rsidR="00237A65" w:rsidRPr="002F5E74" w:rsidRDefault="00237A65" w:rsidP="002F5E74">
            <w:pPr>
              <w:widowControl w:val="0"/>
              <w:tabs>
                <w:tab w:val="left" w:pos="540"/>
              </w:tabs>
              <w:contextualSpacing/>
              <w:jc w:val="both"/>
              <w:rPr>
                <w:rFonts w:eastAsia="Calibri"/>
              </w:rPr>
            </w:pPr>
          </w:p>
          <w:p w14:paraId="133874B4"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4.</w:t>
            </w:r>
            <w:r w:rsidRPr="002F5E74">
              <w:rPr>
                <w:rFonts w:eastAsia="Calibri"/>
              </w:rPr>
              <w:t xml:space="preserve"> Продемонстрировать, какие принципы и методы организации и ведения управленческого учёта, позволили бы выявить </w:t>
            </w:r>
            <w:r w:rsidRPr="002F5E74">
              <w:rPr>
                <w:rStyle w:val="FontStyle12"/>
                <w:rFonts w:eastAsia="Calibri"/>
                <w:sz w:val="24"/>
                <w:szCs w:val="24"/>
              </w:rPr>
              <w:t>фальсификацию бухгалтерской (финансовой) отчётности в данной ситуации.</w:t>
            </w:r>
          </w:p>
          <w:p w14:paraId="77E1C7DF"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2BBDB5D7" w14:textId="77777777" w:rsidR="00237A65" w:rsidRPr="002F5E74" w:rsidRDefault="00237A65" w:rsidP="002F5E74">
            <w:pPr>
              <w:widowControl w:val="0"/>
              <w:tabs>
                <w:tab w:val="left" w:pos="540"/>
              </w:tabs>
              <w:contextualSpacing/>
              <w:jc w:val="both"/>
              <w:rPr>
                <w:rStyle w:val="FontStyle12"/>
                <w:rFonts w:eastAsia="Calibri"/>
                <w:sz w:val="24"/>
                <w:szCs w:val="24"/>
              </w:rPr>
            </w:pPr>
          </w:p>
          <w:p w14:paraId="27F5CE73"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Задание 5.</w:t>
            </w:r>
            <w:r w:rsidRPr="002F5E74">
              <w:rPr>
                <w:rStyle w:val="FontStyle12"/>
                <w:rFonts w:eastAsia="Calibri"/>
                <w:sz w:val="24"/>
                <w:szCs w:val="24"/>
              </w:rPr>
              <w:t xml:space="preserve"> </w:t>
            </w:r>
            <w:r w:rsidRPr="002F5E74">
              <w:rPr>
                <w:rFonts w:eastAsia="Calibri"/>
              </w:rPr>
              <w:t xml:space="preserve">Продемонстрировать, какие принципы и методы организации и ведения управленческого учёта, позволили бы выявить </w:t>
            </w:r>
            <w:r w:rsidRPr="002F5E74">
              <w:rPr>
                <w:rStyle w:val="FontStyle12"/>
                <w:rFonts w:eastAsia="Calibri"/>
                <w:sz w:val="24"/>
                <w:szCs w:val="24"/>
              </w:rPr>
              <w:t>фальсификацию бухгалтерской (финансовой) отчётности в данной ситуации.</w:t>
            </w:r>
          </w:p>
          <w:p w14:paraId="1BFDE759"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p w14:paraId="76A10570" w14:textId="77777777" w:rsidR="00237A65" w:rsidRPr="002F5E74" w:rsidRDefault="00237A65" w:rsidP="002F5E74">
            <w:pPr>
              <w:widowControl w:val="0"/>
              <w:tabs>
                <w:tab w:val="left" w:pos="540"/>
              </w:tabs>
              <w:contextualSpacing/>
              <w:jc w:val="both"/>
              <w:rPr>
                <w:rFonts w:eastAsia="Calibri"/>
              </w:rPr>
            </w:pPr>
          </w:p>
        </w:tc>
      </w:tr>
      <w:tr w:rsidR="00237A65" w:rsidRPr="002F5E74" w14:paraId="6B01A9C9" w14:textId="77777777" w:rsidTr="0004033D">
        <w:tc>
          <w:tcPr>
            <w:tcW w:w="1838" w:type="dxa"/>
            <w:vMerge/>
            <w:shd w:val="clear" w:color="auto" w:fill="auto"/>
          </w:tcPr>
          <w:p w14:paraId="21726A21" w14:textId="77777777" w:rsidR="00237A65" w:rsidRPr="002F5E74" w:rsidRDefault="00237A65" w:rsidP="002F5E74">
            <w:pPr>
              <w:widowControl w:val="0"/>
              <w:ind w:right="39"/>
              <w:jc w:val="both"/>
              <w:rPr>
                <w:rFonts w:eastAsia="Calibri"/>
              </w:rPr>
            </w:pPr>
          </w:p>
        </w:tc>
        <w:tc>
          <w:tcPr>
            <w:tcW w:w="1843" w:type="dxa"/>
            <w:shd w:val="clear" w:color="auto" w:fill="auto"/>
          </w:tcPr>
          <w:p w14:paraId="3D5E48A8" w14:textId="11BBAF34" w:rsidR="00237A65" w:rsidRPr="002F5E74" w:rsidRDefault="00237A65" w:rsidP="002F5E74">
            <w:pPr>
              <w:widowControl w:val="0"/>
              <w:autoSpaceDE w:val="0"/>
              <w:autoSpaceDN w:val="0"/>
              <w:adjustRightInd w:val="0"/>
              <w:contextualSpacing/>
              <w:jc w:val="both"/>
              <w:rPr>
                <w:rFonts w:eastAsia="Calibri"/>
                <w:bCs/>
              </w:rPr>
            </w:pPr>
            <w:r w:rsidRPr="002F5E74">
              <w:rPr>
                <w:rFonts w:eastAsia="Calibri"/>
                <w:bCs/>
              </w:rPr>
              <w:t xml:space="preserve">Индикатор 2. </w:t>
            </w:r>
            <w:r w:rsidR="00BB5D24" w:rsidRPr="00BB5D24">
              <w:rPr>
                <w:rFonts w:eastAsia="Calibri"/>
              </w:rPr>
              <w:t xml:space="preserve">Владеет методиками </w:t>
            </w:r>
            <w:r w:rsidR="00BB5D24" w:rsidRPr="00BB5D24">
              <w:rPr>
                <w:rFonts w:eastAsia="Calibri"/>
              </w:rPr>
              <w:lastRenderedPageBreak/>
              <w:t>оценки рисков на основе корпоративной отчетности</w:t>
            </w:r>
            <w:r w:rsidR="00281968" w:rsidRPr="002F5E74">
              <w:rPr>
                <w:rFonts w:eastAsia="Calibri"/>
                <w:bCs/>
              </w:rPr>
              <w:t>.</w:t>
            </w:r>
          </w:p>
          <w:p w14:paraId="6516389C" w14:textId="77777777" w:rsidR="00237A65" w:rsidRPr="002F5E74" w:rsidRDefault="00237A65" w:rsidP="002F5E74">
            <w:pPr>
              <w:widowControl w:val="0"/>
              <w:autoSpaceDE w:val="0"/>
              <w:autoSpaceDN w:val="0"/>
              <w:adjustRightInd w:val="0"/>
              <w:contextualSpacing/>
              <w:jc w:val="both"/>
              <w:rPr>
                <w:rFonts w:eastAsia="Calibri"/>
                <w:b/>
              </w:rPr>
            </w:pPr>
          </w:p>
          <w:p w14:paraId="2086A1E0" w14:textId="77777777" w:rsidR="00237A65" w:rsidRPr="002F5E74" w:rsidRDefault="00237A65" w:rsidP="002F5E74">
            <w:pPr>
              <w:widowControl w:val="0"/>
              <w:jc w:val="both"/>
              <w:rPr>
                <w:rFonts w:eastAsia="Calibri"/>
              </w:rPr>
            </w:pPr>
          </w:p>
        </w:tc>
        <w:tc>
          <w:tcPr>
            <w:tcW w:w="2551" w:type="dxa"/>
            <w:shd w:val="clear" w:color="auto" w:fill="auto"/>
          </w:tcPr>
          <w:p w14:paraId="67FCC2BF" w14:textId="77777777" w:rsidR="00237A65" w:rsidRPr="002F5E74" w:rsidRDefault="00237A65" w:rsidP="002F5E74">
            <w:pPr>
              <w:pStyle w:val="af7"/>
              <w:widowControl w:val="0"/>
              <w:spacing w:before="0" w:beforeAutospacing="0" w:after="0" w:afterAutospacing="0"/>
              <w:jc w:val="both"/>
              <w:rPr>
                <w:b/>
                <w:bCs/>
              </w:rPr>
            </w:pPr>
            <w:r w:rsidRPr="002F5E74">
              <w:rPr>
                <w:b/>
                <w:bCs/>
              </w:rPr>
              <w:lastRenderedPageBreak/>
              <w:t xml:space="preserve">1. Знать: </w:t>
            </w:r>
            <w:r w:rsidRPr="002F5E74">
              <w:t xml:space="preserve">порядок выступлений на заседаниях </w:t>
            </w:r>
            <w:r w:rsidRPr="002F5E74">
              <w:lastRenderedPageBreak/>
              <w:t>арбитражных судов по делам, связанным с финансовой и налоговой отчётностью</w:t>
            </w:r>
          </w:p>
          <w:p w14:paraId="66C81850" w14:textId="77777777" w:rsidR="00237A65" w:rsidRPr="002F5E74" w:rsidRDefault="00237A65" w:rsidP="002F5E74">
            <w:pPr>
              <w:pStyle w:val="af7"/>
              <w:widowControl w:val="0"/>
              <w:spacing w:before="0" w:beforeAutospacing="0" w:after="0" w:afterAutospacing="0"/>
              <w:jc w:val="both"/>
              <w:rPr>
                <w:b/>
                <w:bCs/>
              </w:rPr>
            </w:pPr>
            <w:r w:rsidRPr="002F5E74">
              <w:rPr>
                <w:b/>
                <w:bCs/>
              </w:rPr>
              <w:t xml:space="preserve">Уметь: </w:t>
            </w:r>
            <w:r w:rsidRPr="002F5E74">
              <w:t>аргументировать свою позицию ссылками на статьи Налогового кодекса и нормативные документы по бухгалтерскому учёту как по отдельности, так и во взаимосвязи</w:t>
            </w:r>
          </w:p>
          <w:p w14:paraId="2559A9BA" w14:textId="77777777" w:rsidR="00237A65" w:rsidRPr="002F5E74" w:rsidRDefault="00237A65" w:rsidP="002F5E74">
            <w:pPr>
              <w:widowControl w:val="0"/>
              <w:tabs>
                <w:tab w:val="left" w:pos="1620"/>
              </w:tabs>
              <w:rPr>
                <w:rFonts w:eastAsia="Calibri"/>
              </w:rPr>
            </w:pPr>
            <w:r w:rsidRPr="002F5E74">
              <w:rPr>
                <w:rFonts w:eastAsia="Calibri"/>
              </w:rPr>
              <w:tab/>
            </w:r>
          </w:p>
        </w:tc>
        <w:tc>
          <w:tcPr>
            <w:tcW w:w="3544" w:type="dxa"/>
            <w:shd w:val="clear" w:color="auto" w:fill="auto"/>
          </w:tcPr>
          <w:p w14:paraId="7BD1174A"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lastRenderedPageBreak/>
              <w:t>Задание 1.</w:t>
            </w:r>
            <w:r w:rsidRPr="002F5E74">
              <w:rPr>
                <w:rFonts w:eastAsia="Calibri"/>
              </w:rPr>
              <w:t xml:space="preserve"> Обосновать, как должен быть организован процесс ведения </w:t>
            </w:r>
            <w:r w:rsidRPr="002F5E74">
              <w:rPr>
                <w:rFonts w:eastAsia="Calibri"/>
              </w:rPr>
              <w:lastRenderedPageBreak/>
              <w:t>управленческого учёта в экономическом субъекте в целях предотвращения возможного мошенничества в описанной ситуации</w:t>
            </w:r>
            <w:r w:rsidRPr="002F5E74">
              <w:rPr>
                <w:rStyle w:val="FontStyle12"/>
                <w:rFonts w:eastAsia="Calibri"/>
                <w:sz w:val="24"/>
                <w:szCs w:val="24"/>
              </w:rPr>
              <w:t>.</w:t>
            </w:r>
          </w:p>
          <w:p w14:paraId="1F77601B"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41AEA6C7" w14:textId="77777777" w:rsidR="00237A65" w:rsidRPr="002F5E74" w:rsidRDefault="00237A65" w:rsidP="002F5E74">
            <w:pPr>
              <w:widowControl w:val="0"/>
              <w:tabs>
                <w:tab w:val="left" w:pos="540"/>
              </w:tabs>
              <w:contextualSpacing/>
              <w:jc w:val="both"/>
              <w:rPr>
                <w:rFonts w:eastAsia="Calibri"/>
              </w:rPr>
            </w:pPr>
          </w:p>
          <w:p w14:paraId="6440F842"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2.</w:t>
            </w:r>
            <w:r w:rsidRPr="002F5E74">
              <w:rPr>
                <w:rFonts w:eastAsia="Calibri"/>
              </w:rPr>
              <w:t xml:space="preserve"> 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2F5E74">
              <w:rPr>
                <w:rStyle w:val="FontStyle12"/>
                <w:rFonts w:eastAsia="Calibri"/>
                <w:sz w:val="24"/>
                <w:szCs w:val="24"/>
              </w:rPr>
              <w:t>.</w:t>
            </w:r>
          </w:p>
          <w:p w14:paraId="2B80DF42"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0A01B44E" w14:textId="77777777" w:rsidR="00237A65" w:rsidRPr="002F5E74" w:rsidRDefault="00237A65" w:rsidP="002F5E74">
            <w:pPr>
              <w:widowControl w:val="0"/>
              <w:tabs>
                <w:tab w:val="left" w:pos="540"/>
              </w:tabs>
              <w:contextualSpacing/>
              <w:jc w:val="both"/>
              <w:rPr>
                <w:rFonts w:eastAsia="Calibri"/>
              </w:rPr>
            </w:pPr>
          </w:p>
          <w:p w14:paraId="7E6ED931"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3.</w:t>
            </w:r>
            <w:r w:rsidRPr="002F5E74">
              <w:rPr>
                <w:rFonts w:eastAsia="Calibri"/>
              </w:rPr>
              <w:t xml:space="preserve"> 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2F5E74">
              <w:rPr>
                <w:rStyle w:val="FontStyle12"/>
                <w:rFonts w:eastAsia="Calibri"/>
                <w:sz w:val="24"/>
                <w:szCs w:val="24"/>
              </w:rPr>
              <w:t>.</w:t>
            </w:r>
          </w:p>
          <w:p w14:paraId="7D8F2A3A"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w:t>
            </w:r>
            <w:r w:rsidRPr="002F5E74">
              <w:rPr>
                <w:rFonts w:eastAsia="Calibri"/>
              </w:rPr>
              <w:lastRenderedPageBreak/>
              <w:t xml:space="preserve">тендерной заявки. Для получения этих денежных средств был оформлен договор на консультационные услуги.  </w:t>
            </w:r>
          </w:p>
          <w:p w14:paraId="7853F5F8" w14:textId="77777777" w:rsidR="00237A65" w:rsidRPr="002F5E74" w:rsidRDefault="00237A65" w:rsidP="002F5E74">
            <w:pPr>
              <w:widowControl w:val="0"/>
              <w:tabs>
                <w:tab w:val="left" w:pos="540"/>
              </w:tabs>
              <w:contextualSpacing/>
              <w:jc w:val="both"/>
              <w:rPr>
                <w:rFonts w:eastAsia="Calibri"/>
              </w:rPr>
            </w:pPr>
          </w:p>
          <w:p w14:paraId="48101185"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4.</w:t>
            </w:r>
            <w:r w:rsidRPr="002F5E74">
              <w:rPr>
                <w:rFonts w:eastAsia="Calibri"/>
              </w:rPr>
              <w:t xml:space="preserve"> 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2F5E74">
              <w:rPr>
                <w:rStyle w:val="FontStyle12"/>
                <w:rFonts w:eastAsia="Calibri"/>
                <w:sz w:val="24"/>
                <w:szCs w:val="24"/>
              </w:rPr>
              <w:t>.</w:t>
            </w:r>
          </w:p>
          <w:p w14:paraId="2B7D00D9"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75963D06" w14:textId="77777777" w:rsidR="00237A65" w:rsidRPr="002F5E74" w:rsidRDefault="00237A65" w:rsidP="002F5E74">
            <w:pPr>
              <w:widowControl w:val="0"/>
              <w:tabs>
                <w:tab w:val="left" w:pos="540"/>
              </w:tabs>
              <w:contextualSpacing/>
              <w:jc w:val="both"/>
              <w:rPr>
                <w:rStyle w:val="FontStyle12"/>
                <w:rFonts w:eastAsia="Calibri"/>
                <w:sz w:val="24"/>
                <w:szCs w:val="24"/>
              </w:rPr>
            </w:pPr>
          </w:p>
          <w:p w14:paraId="1FB0183A"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Задание 5.</w:t>
            </w:r>
            <w:r w:rsidRPr="002F5E74">
              <w:rPr>
                <w:rStyle w:val="FontStyle12"/>
                <w:rFonts w:eastAsia="Calibri"/>
                <w:sz w:val="24"/>
                <w:szCs w:val="24"/>
              </w:rPr>
              <w:t xml:space="preserve"> </w:t>
            </w:r>
            <w:r w:rsidRPr="002F5E74">
              <w:rPr>
                <w:rFonts w:eastAsia="Calibri"/>
              </w:rPr>
              <w:t>Обосновать, как должен быть организован процесс ведения управленческого учёта в экономическом субъекте в целях предотвращения возможного мошенничества в описанной ситуации</w:t>
            </w:r>
            <w:r w:rsidRPr="002F5E74">
              <w:rPr>
                <w:rStyle w:val="FontStyle12"/>
                <w:rFonts w:eastAsia="Calibri"/>
                <w:sz w:val="24"/>
                <w:szCs w:val="24"/>
              </w:rPr>
              <w:t>.</w:t>
            </w:r>
          </w:p>
          <w:p w14:paraId="419E2517" w14:textId="77777777" w:rsidR="00237A65" w:rsidRPr="002F5E74" w:rsidRDefault="00237A65" w:rsidP="002F5E74">
            <w:pPr>
              <w:widowControl w:val="0"/>
              <w:autoSpaceDE w:val="0"/>
              <w:autoSpaceDN w:val="0"/>
              <w:adjustRightInd w:val="0"/>
              <w:contextualSpacing/>
              <w:jc w:val="both"/>
              <w:rPr>
                <w:rFonts w:eastAsia="Calibri"/>
                <w:b/>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w:t>
            </w:r>
          </w:p>
        </w:tc>
      </w:tr>
      <w:tr w:rsidR="00237A65" w:rsidRPr="002F5E74" w14:paraId="4DFE7789" w14:textId="77777777" w:rsidTr="0004033D">
        <w:tc>
          <w:tcPr>
            <w:tcW w:w="1838" w:type="dxa"/>
            <w:vMerge/>
            <w:shd w:val="clear" w:color="auto" w:fill="auto"/>
          </w:tcPr>
          <w:p w14:paraId="39DB7A55" w14:textId="77777777" w:rsidR="00237A65" w:rsidRPr="002F5E74" w:rsidRDefault="00237A65" w:rsidP="002F5E74">
            <w:pPr>
              <w:widowControl w:val="0"/>
              <w:ind w:right="39"/>
              <w:jc w:val="both"/>
              <w:rPr>
                <w:rFonts w:eastAsia="Calibri"/>
              </w:rPr>
            </w:pPr>
          </w:p>
        </w:tc>
        <w:tc>
          <w:tcPr>
            <w:tcW w:w="1843" w:type="dxa"/>
            <w:shd w:val="clear" w:color="auto" w:fill="auto"/>
          </w:tcPr>
          <w:p w14:paraId="33F0E187" w14:textId="4DA698AC" w:rsidR="00237A65" w:rsidRPr="002F5E74" w:rsidRDefault="00237A65" w:rsidP="002F5E74">
            <w:pPr>
              <w:widowControl w:val="0"/>
              <w:autoSpaceDE w:val="0"/>
              <w:autoSpaceDN w:val="0"/>
              <w:adjustRightInd w:val="0"/>
              <w:contextualSpacing/>
              <w:jc w:val="both"/>
              <w:rPr>
                <w:rFonts w:eastAsia="Calibri"/>
                <w:bCs/>
              </w:rPr>
            </w:pPr>
            <w:r w:rsidRPr="002F5E74">
              <w:rPr>
                <w:rFonts w:eastAsia="Calibri"/>
                <w:bCs/>
              </w:rPr>
              <w:t xml:space="preserve">Индикатор 3. </w:t>
            </w:r>
            <w:r w:rsidR="00BB5D24" w:rsidRPr="00BB5D24">
              <w:t>Решает нетиповые задачи на основе применения умений и знаний из смежных областей, в том числе межотраслевого и междисциплин</w:t>
            </w:r>
            <w:r w:rsidR="00BB5D24" w:rsidRPr="00BB5D24">
              <w:lastRenderedPageBreak/>
              <w:t>арного характера, применяя профессиональное суждение</w:t>
            </w:r>
            <w:r w:rsidR="00281968" w:rsidRPr="002F5E74">
              <w:rPr>
                <w:rFonts w:eastAsia="Calibri"/>
                <w:bCs/>
              </w:rPr>
              <w:t>.</w:t>
            </w:r>
          </w:p>
          <w:p w14:paraId="29581D87" w14:textId="77777777" w:rsidR="00AD3CA1" w:rsidRPr="002F5E74" w:rsidRDefault="00AD3CA1" w:rsidP="002F5E74">
            <w:pPr>
              <w:widowControl w:val="0"/>
              <w:autoSpaceDE w:val="0"/>
              <w:autoSpaceDN w:val="0"/>
              <w:adjustRightInd w:val="0"/>
              <w:contextualSpacing/>
              <w:jc w:val="both"/>
              <w:rPr>
                <w:rFonts w:eastAsia="Calibri"/>
                <w:bCs/>
              </w:rPr>
            </w:pPr>
          </w:p>
          <w:p w14:paraId="3B08B8EE" w14:textId="77777777" w:rsidR="00237A65" w:rsidRPr="002F5E74" w:rsidRDefault="00237A65" w:rsidP="002F5E74">
            <w:pPr>
              <w:widowControl w:val="0"/>
              <w:autoSpaceDE w:val="0"/>
              <w:autoSpaceDN w:val="0"/>
              <w:adjustRightInd w:val="0"/>
              <w:contextualSpacing/>
              <w:jc w:val="center"/>
              <w:rPr>
                <w:rFonts w:eastAsia="Calibri"/>
                <w:bCs/>
              </w:rPr>
            </w:pPr>
          </w:p>
        </w:tc>
        <w:tc>
          <w:tcPr>
            <w:tcW w:w="2551" w:type="dxa"/>
            <w:shd w:val="clear" w:color="auto" w:fill="auto"/>
          </w:tcPr>
          <w:p w14:paraId="58AB67D6" w14:textId="77777777" w:rsidR="00237A65" w:rsidRPr="002F5E74" w:rsidRDefault="00237A65" w:rsidP="002F5E74">
            <w:pPr>
              <w:pStyle w:val="af7"/>
              <w:widowControl w:val="0"/>
              <w:spacing w:before="0" w:beforeAutospacing="0" w:after="0" w:afterAutospacing="0"/>
              <w:jc w:val="both"/>
              <w:rPr>
                <w:b/>
                <w:bCs/>
              </w:rPr>
            </w:pPr>
            <w:r w:rsidRPr="002F5E74">
              <w:rPr>
                <w:b/>
                <w:bCs/>
              </w:rPr>
              <w:lastRenderedPageBreak/>
              <w:t xml:space="preserve">1. Знать: </w:t>
            </w:r>
            <w:r w:rsidRPr="002F5E74">
              <w:t>принципы и методы ведения управленческого учёта</w:t>
            </w:r>
          </w:p>
          <w:p w14:paraId="42BB73BA" w14:textId="77777777" w:rsidR="00237A65" w:rsidRPr="002F5E74" w:rsidRDefault="00237A65" w:rsidP="002F5E74">
            <w:pPr>
              <w:pStyle w:val="af7"/>
              <w:widowControl w:val="0"/>
              <w:spacing w:before="0" w:beforeAutospacing="0" w:after="0" w:afterAutospacing="0"/>
              <w:jc w:val="both"/>
              <w:rPr>
                <w:b/>
                <w:bCs/>
              </w:rPr>
            </w:pPr>
            <w:r w:rsidRPr="002F5E74">
              <w:rPr>
                <w:b/>
                <w:bCs/>
              </w:rPr>
              <w:t xml:space="preserve">Уметь: </w:t>
            </w:r>
            <w:r w:rsidRPr="002F5E74">
              <w:t>аргументировано применять принципы и методы ведения управленческого учёта в конкретных ситуациях</w:t>
            </w:r>
          </w:p>
          <w:p w14:paraId="2C53917F" w14:textId="77777777" w:rsidR="00237A65" w:rsidRPr="002F5E74" w:rsidRDefault="00237A65" w:rsidP="002F5E74">
            <w:pPr>
              <w:widowControl w:val="0"/>
              <w:tabs>
                <w:tab w:val="left" w:pos="540"/>
              </w:tabs>
              <w:contextualSpacing/>
              <w:jc w:val="both"/>
              <w:rPr>
                <w:rFonts w:eastAsia="Calibri"/>
              </w:rPr>
            </w:pPr>
          </w:p>
        </w:tc>
        <w:tc>
          <w:tcPr>
            <w:tcW w:w="3544" w:type="dxa"/>
            <w:shd w:val="clear" w:color="auto" w:fill="auto"/>
          </w:tcPr>
          <w:p w14:paraId="1D017055"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1.</w:t>
            </w:r>
            <w:r w:rsidRPr="002F5E74">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2F5E74">
              <w:rPr>
                <w:rStyle w:val="FontStyle12"/>
                <w:rFonts w:eastAsia="Calibri"/>
                <w:sz w:val="24"/>
                <w:szCs w:val="24"/>
              </w:rPr>
              <w:t>.</w:t>
            </w:r>
          </w:p>
          <w:p w14:paraId="5B3F3363"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w:t>
            </w:r>
            <w:r w:rsidRPr="002F5E74">
              <w:rPr>
                <w:rFonts w:eastAsia="Calibri"/>
              </w:rPr>
              <w:lastRenderedPageBreak/>
              <w:t>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22A333E2" w14:textId="77777777" w:rsidR="00237A65" w:rsidRPr="002F5E74" w:rsidRDefault="00237A65" w:rsidP="002F5E74">
            <w:pPr>
              <w:widowControl w:val="0"/>
              <w:tabs>
                <w:tab w:val="left" w:pos="540"/>
              </w:tabs>
              <w:contextualSpacing/>
              <w:jc w:val="both"/>
              <w:rPr>
                <w:rFonts w:eastAsia="Calibri"/>
              </w:rPr>
            </w:pPr>
          </w:p>
          <w:p w14:paraId="6A0A338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2.</w:t>
            </w:r>
            <w:r w:rsidRPr="002F5E74">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2F5E74">
              <w:rPr>
                <w:rStyle w:val="FontStyle12"/>
                <w:rFonts w:eastAsia="Calibri"/>
                <w:sz w:val="24"/>
                <w:szCs w:val="24"/>
              </w:rPr>
              <w:t>.</w:t>
            </w:r>
          </w:p>
          <w:p w14:paraId="246888E2"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595805B7" w14:textId="77777777" w:rsidR="00237A65" w:rsidRPr="002F5E74" w:rsidRDefault="00237A65" w:rsidP="002F5E74">
            <w:pPr>
              <w:widowControl w:val="0"/>
              <w:tabs>
                <w:tab w:val="left" w:pos="540"/>
              </w:tabs>
              <w:contextualSpacing/>
              <w:jc w:val="both"/>
              <w:rPr>
                <w:rFonts w:eastAsia="Calibri"/>
              </w:rPr>
            </w:pPr>
          </w:p>
          <w:p w14:paraId="20E01F7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3.</w:t>
            </w:r>
            <w:r w:rsidRPr="002F5E74">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2F5E74">
              <w:rPr>
                <w:rStyle w:val="FontStyle12"/>
                <w:rFonts w:eastAsia="Calibri"/>
                <w:sz w:val="24"/>
                <w:szCs w:val="24"/>
              </w:rPr>
              <w:t>.</w:t>
            </w:r>
          </w:p>
          <w:p w14:paraId="5124C85D"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0B277C58" w14:textId="77777777" w:rsidR="00237A65" w:rsidRPr="002F5E74" w:rsidRDefault="00237A65" w:rsidP="002F5E74">
            <w:pPr>
              <w:widowControl w:val="0"/>
              <w:tabs>
                <w:tab w:val="left" w:pos="540"/>
              </w:tabs>
              <w:contextualSpacing/>
              <w:jc w:val="both"/>
              <w:rPr>
                <w:rFonts w:eastAsia="Calibri"/>
              </w:rPr>
            </w:pPr>
          </w:p>
          <w:p w14:paraId="04D9E64F"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4.</w:t>
            </w:r>
            <w:r w:rsidRPr="002F5E74">
              <w:rPr>
                <w:rFonts w:eastAsia="Calibri"/>
              </w:rPr>
              <w:t xml:space="preserve"> 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2F5E74">
              <w:rPr>
                <w:rStyle w:val="FontStyle12"/>
                <w:rFonts w:eastAsia="Calibri"/>
                <w:sz w:val="24"/>
                <w:szCs w:val="24"/>
              </w:rPr>
              <w:t>.</w:t>
            </w:r>
          </w:p>
          <w:p w14:paraId="366509D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w:t>
            </w:r>
            <w:r w:rsidRPr="002F5E74">
              <w:rPr>
                <w:rStyle w:val="FontStyle12"/>
                <w:rFonts w:eastAsia="Calibri"/>
                <w:sz w:val="24"/>
                <w:szCs w:val="24"/>
              </w:rPr>
              <w:lastRenderedPageBreak/>
              <w:t>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5D3840B8" w14:textId="77777777" w:rsidR="00237A65" w:rsidRPr="002F5E74" w:rsidRDefault="00237A65" w:rsidP="002F5E74">
            <w:pPr>
              <w:widowControl w:val="0"/>
              <w:tabs>
                <w:tab w:val="left" w:pos="540"/>
              </w:tabs>
              <w:contextualSpacing/>
              <w:jc w:val="both"/>
              <w:rPr>
                <w:rStyle w:val="FontStyle12"/>
                <w:rFonts w:eastAsia="Calibri"/>
                <w:sz w:val="24"/>
                <w:szCs w:val="24"/>
              </w:rPr>
            </w:pPr>
          </w:p>
          <w:p w14:paraId="5217C017"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Задание 5.</w:t>
            </w:r>
            <w:r w:rsidRPr="002F5E74">
              <w:rPr>
                <w:rStyle w:val="FontStyle12"/>
                <w:rFonts w:eastAsia="Calibri"/>
                <w:sz w:val="24"/>
                <w:szCs w:val="24"/>
              </w:rPr>
              <w:t xml:space="preserve"> </w:t>
            </w:r>
            <w:r w:rsidRPr="002F5E74">
              <w:rPr>
                <w:rFonts w:eastAsia="Calibri"/>
              </w:rPr>
              <w:t>Обосновать, каким должен быть состав показателей управленческой отчётности, необходимых для предотвращения возможного мошенничества в описанной ситуации</w:t>
            </w:r>
            <w:r w:rsidRPr="002F5E74">
              <w:rPr>
                <w:rStyle w:val="FontStyle12"/>
                <w:rFonts w:eastAsia="Calibri"/>
                <w:sz w:val="24"/>
                <w:szCs w:val="24"/>
              </w:rPr>
              <w:t>.</w:t>
            </w:r>
          </w:p>
          <w:p w14:paraId="17B676F6" w14:textId="55548D3F" w:rsidR="00281968" w:rsidRPr="00BB5D24" w:rsidRDefault="00237A65" w:rsidP="002F5E74">
            <w:pPr>
              <w:widowControl w:val="0"/>
              <w:tabs>
                <w:tab w:val="left" w:pos="540"/>
              </w:tabs>
              <w:contextualSpacing/>
              <w:jc w:val="both"/>
              <w:rPr>
                <w:rFonts w:eastAsia="Calibri"/>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w:t>
            </w:r>
            <w:r w:rsidR="00BB5D24">
              <w:rPr>
                <w:rStyle w:val="FontStyle12"/>
                <w:rFonts w:eastAsia="Calibri"/>
                <w:sz w:val="24"/>
                <w:szCs w:val="24"/>
              </w:rPr>
              <w:t xml:space="preserve"> на выплату премий сотрудникам.</w:t>
            </w:r>
          </w:p>
        </w:tc>
      </w:tr>
      <w:tr w:rsidR="00237A65" w:rsidRPr="002F5E74" w14:paraId="2AA0DE30" w14:textId="77777777" w:rsidTr="0004033D">
        <w:tc>
          <w:tcPr>
            <w:tcW w:w="1838" w:type="dxa"/>
            <w:vMerge w:val="restart"/>
            <w:shd w:val="clear" w:color="auto" w:fill="auto"/>
          </w:tcPr>
          <w:p w14:paraId="363C9724" w14:textId="197B5274" w:rsidR="00237A65" w:rsidRPr="002F5E74" w:rsidRDefault="00BF5024" w:rsidP="002F5E74">
            <w:pPr>
              <w:widowControl w:val="0"/>
              <w:ind w:right="45"/>
              <w:rPr>
                <w:b/>
                <w:iCs/>
              </w:rPr>
            </w:pPr>
            <w:r w:rsidRPr="002F5E74">
              <w:rPr>
                <w:b/>
                <w:iCs/>
              </w:rPr>
              <w:lastRenderedPageBreak/>
              <w:t>П</w:t>
            </w:r>
            <w:r w:rsidR="00237A65" w:rsidRPr="002F5E74">
              <w:rPr>
                <w:b/>
                <w:iCs/>
              </w:rPr>
              <w:t>К-5</w:t>
            </w:r>
          </w:p>
          <w:p w14:paraId="4D7F07C9" w14:textId="474EF7C0" w:rsidR="00237A65" w:rsidRPr="002F5E74" w:rsidRDefault="00BB5D24" w:rsidP="002F5E74">
            <w:pPr>
              <w:widowControl w:val="0"/>
              <w:ind w:right="39"/>
              <w:jc w:val="both"/>
              <w:rPr>
                <w:rFonts w:eastAsia="Calibri"/>
              </w:rPr>
            </w:pPr>
            <w:r w:rsidRPr="00BB5D24">
              <w:t>Способность осуществлять юридическое сопровождение деятельности и правовое консультирование любых субъектов экономической деятельности</w:t>
            </w:r>
            <w:r w:rsidR="00281968" w:rsidRPr="002F5E74">
              <w:t>.</w:t>
            </w:r>
          </w:p>
        </w:tc>
        <w:tc>
          <w:tcPr>
            <w:tcW w:w="1843" w:type="dxa"/>
            <w:shd w:val="clear" w:color="auto" w:fill="auto"/>
          </w:tcPr>
          <w:p w14:paraId="1D5A7D58" w14:textId="75B498B9" w:rsidR="00237A65" w:rsidRPr="002F5E74" w:rsidRDefault="00237A65" w:rsidP="002F5E74">
            <w:pPr>
              <w:widowControl w:val="0"/>
              <w:autoSpaceDE w:val="0"/>
              <w:autoSpaceDN w:val="0"/>
              <w:adjustRightInd w:val="0"/>
              <w:jc w:val="both"/>
              <w:rPr>
                <w:rFonts w:eastAsia="Calibri"/>
                <w:bCs/>
              </w:rPr>
            </w:pPr>
            <w:r w:rsidRPr="002F5E74">
              <w:rPr>
                <w:rFonts w:eastAsia="Calibri"/>
                <w:bCs/>
              </w:rPr>
              <w:t xml:space="preserve">Индикатор 1. </w:t>
            </w:r>
            <w:r w:rsidR="00BB5D24" w:rsidRPr="00BB5D24">
              <w:t>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w:t>
            </w:r>
            <w:r w:rsidR="00281968" w:rsidRPr="002F5E74">
              <w:rPr>
                <w:rFonts w:eastAsia="Calibri"/>
                <w:bCs/>
              </w:rPr>
              <w:t>.</w:t>
            </w:r>
          </w:p>
          <w:p w14:paraId="33874BD9" w14:textId="77777777" w:rsidR="00237A65" w:rsidRPr="002F5E74" w:rsidRDefault="00237A65" w:rsidP="002F5E74">
            <w:pPr>
              <w:widowControl w:val="0"/>
              <w:autoSpaceDE w:val="0"/>
              <w:autoSpaceDN w:val="0"/>
              <w:adjustRightInd w:val="0"/>
              <w:contextualSpacing/>
              <w:jc w:val="both"/>
              <w:rPr>
                <w:rFonts w:eastAsia="Calibri"/>
                <w:bCs/>
              </w:rPr>
            </w:pPr>
          </w:p>
        </w:tc>
        <w:tc>
          <w:tcPr>
            <w:tcW w:w="2551" w:type="dxa"/>
            <w:shd w:val="clear" w:color="auto" w:fill="auto"/>
          </w:tcPr>
          <w:p w14:paraId="6875841E" w14:textId="77777777" w:rsidR="00237A65" w:rsidRPr="002F5E74" w:rsidRDefault="00237A65" w:rsidP="002F5E74">
            <w:pPr>
              <w:pStyle w:val="af7"/>
              <w:widowControl w:val="0"/>
              <w:spacing w:before="0" w:beforeAutospacing="0" w:after="0" w:afterAutospacing="0"/>
              <w:jc w:val="both"/>
              <w:rPr>
                <w:b/>
                <w:bCs/>
              </w:rPr>
            </w:pPr>
            <w:r w:rsidRPr="002F5E74">
              <w:rPr>
                <w:b/>
                <w:bCs/>
              </w:rPr>
              <w:t xml:space="preserve">1. Знать: </w:t>
            </w:r>
            <w:r w:rsidRPr="002F5E74">
              <w:t xml:space="preserve">методику вынесения </w:t>
            </w:r>
            <w:r w:rsidRPr="002F5E74">
              <w:rPr>
                <w:rFonts w:eastAsia="Calibri"/>
              </w:rPr>
              <w:t>профессионального суждения при ведении учёта и формировании бухгалтерской (финансовой) отчётности и консолидированной финансовой отчётности в отношении подверженности мошенническому искажению показателей</w:t>
            </w:r>
          </w:p>
          <w:p w14:paraId="7F5A6D41" w14:textId="77777777" w:rsidR="00237A65" w:rsidRPr="002F5E74" w:rsidRDefault="00237A65" w:rsidP="002F5E74">
            <w:pPr>
              <w:pStyle w:val="af7"/>
              <w:widowControl w:val="0"/>
              <w:spacing w:before="0" w:beforeAutospacing="0" w:after="0" w:afterAutospacing="0"/>
              <w:jc w:val="both"/>
              <w:rPr>
                <w:b/>
                <w:bCs/>
              </w:rPr>
            </w:pPr>
            <w:r w:rsidRPr="002F5E74">
              <w:rPr>
                <w:b/>
                <w:bCs/>
              </w:rPr>
              <w:t xml:space="preserve">Уметь: </w:t>
            </w:r>
            <w:r w:rsidRPr="002F5E74">
              <w:t>формулировать</w:t>
            </w:r>
            <w:r w:rsidRPr="002F5E74">
              <w:rPr>
                <w:b/>
                <w:bCs/>
              </w:rPr>
              <w:t xml:space="preserve"> </w:t>
            </w:r>
            <w:r w:rsidRPr="002F5E74">
              <w:rPr>
                <w:rFonts w:eastAsia="Calibri"/>
              </w:rPr>
              <w:t xml:space="preserve">профессиональное суждение по вопросам ведения учёта и формировании бухгалтерской (финансовой) отчётности, в том числе консолидированной отчётности в отношении подверженности </w:t>
            </w:r>
            <w:r w:rsidRPr="002F5E74">
              <w:rPr>
                <w:rFonts w:eastAsia="Calibri"/>
              </w:rPr>
              <w:lastRenderedPageBreak/>
              <w:t>мошенническому искажению показателей</w:t>
            </w:r>
          </w:p>
          <w:p w14:paraId="4B1E4834" w14:textId="77777777" w:rsidR="00237A65" w:rsidRPr="002F5E74" w:rsidRDefault="00237A65" w:rsidP="002F5E74">
            <w:pPr>
              <w:widowControl w:val="0"/>
              <w:tabs>
                <w:tab w:val="left" w:pos="540"/>
              </w:tabs>
              <w:contextualSpacing/>
              <w:jc w:val="both"/>
              <w:rPr>
                <w:b/>
                <w:bCs/>
              </w:rPr>
            </w:pPr>
          </w:p>
          <w:p w14:paraId="63C4DAD0" w14:textId="77777777" w:rsidR="00237A65" w:rsidRPr="002F5E74" w:rsidRDefault="00237A65" w:rsidP="002F5E74">
            <w:pPr>
              <w:widowControl w:val="0"/>
              <w:jc w:val="both"/>
              <w:rPr>
                <w:rFonts w:eastAsia="Calibri"/>
              </w:rPr>
            </w:pPr>
          </w:p>
        </w:tc>
        <w:tc>
          <w:tcPr>
            <w:tcW w:w="3544" w:type="dxa"/>
            <w:shd w:val="clear" w:color="auto" w:fill="auto"/>
          </w:tcPr>
          <w:p w14:paraId="120B5B4C"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lastRenderedPageBreak/>
              <w:t>Задание 1.</w:t>
            </w:r>
            <w:r w:rsidRPr="002F5E74">
              <w:rPr>
                <w:rFonts w:eastAsia="Calibri"/>
              </w:rPr>
              <w:t xml:space="preserve"> Сформулировать профессиональное суждение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58BA1E24"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7723395F" w14:textId="77777777" w:rsidR="00237A65" w:rsidRPr="002F5E74" w:rsidRDefault="00237A65" w:rsidP="002F5E74">
            <w:pPr>
              <w:widowControl w:val="0"/>
              <w:tabs>
                <w:tab w:val="left" w:pos="540"/>
              </w:tabs>
              <w:contextualSpacing/>
              <w:jc w:val="both"/>
              <w:rPr>
                <w:rFonts w:eastAsia="Calibri"/>
              </w:rPr>
            </w:pPr>
          </w:p>
          <w:p w14:paraId="1D5CD9B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2.</w:t>
            </w:r>
            <w:r w:rsidRPr="002F5E74">
              <w:rPr>
                <w:rFonts w:eastAsia="Calibri"/>
              </w:rPr>
              <w:t xml:space="preserve"> Сформулировать профессиональное суждение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0E19F49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w:t>
            </w:r>
            <w:r w:rsidRPr="002F5E74">
              <w:rPr>
                <w:rStyle w:val="FontStyle12"/>
                <w:rFonts w:eastAsia="Calibri"/>
                <w:sz w:val="24"/>
                <w:szCs w:val="24"/>
              </w:rPr>
              <w:lastRenderedPageBreak/>
              <w:t>организации на 20%. Поэтому была оформлена бухгалтерская запись по дебету счета 76 и кредиту счета 91-9.</w:t>
            </w:r>
          </w:p>
          <w:p w14:paraId="14C9F36B" w14:textId="77777777" w:rsidR="00237A65" w:rsidRPr="002F5E74" w:rsidRDefault="00237A65" w:rsidP="002F5E74">
            <w:pPr>
              <w:widowControl w:val="0"/>
              <w:tabs>
                <w:tab w:val="left" w:pos="540"/>
              </w:tabs>
              <w:contextualSpacing/>
              <w:jc w:val="both"/>
              <w:rPr>
                <w:rFonts w:eastAsia="Calibri"/>
              </w:rPr>
            </w:pPr>
          </w:p>
          <w:p w14:paraId="228C152F"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3.</w:t>
            </w:r>
            <w:r w:rsidRPr="002F5E74">
              <w:rPr>
                <w:rFonts w:eastAsia="Calibri"/>
              </w:rPr>
              <w:t xml:space="preserve"> Сформулировать профессиональное суждение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73156039"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161954BC" w14:textId="77777777" w:rsidR="00237A65" w:rsidRPr="002F5E74" w:rsidRDefault="00237A65" w:rsidP="002F5E74">
            <w:pPr>
              <w:widowControl w:val="0"/>
              <w:tabs>
                <w:tab w:val="left" w:pos="540"/>
              </w:tabs>
              <w:contextualSpacing/>
              <w:jc w:val="both"/>
              <w:rPr>
                <w:rFonts w:eastAsia="Calibri"/>
              </w:rPr>
            </w:pPr>
          </w:p>
          <w:p w14:paraId="64D464AB"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4.</w:t>
            </w:r>
            <w:r w:rsidRPr="002F5E74">
              <w:rPr>
                <w:rFonts w:eastAsia="Calibri"/>
              </w:rPr>
              <w:t xml:space="preserve"> Сформулировать профессиональное суждение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4326F30D"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48470806" w14:textId="77777777" w:rsidR="00237A65" w:rsidRPr="002F5E74" w:rsidRDefault="00237A65" w:rsidP="002F5E74">
            <w:pPr>
              <w:widowControl w:val="0"/>
              <w:tabs>
                <w:tab w:val="left" w:pos="540"/>
              </w:tabs>
              <w:contextualSpacing/>
              <w:jc w:val="both"/>
              <w:rPr>
                <w:rStyle w:val="FontStyle12"/>
                <w:rFonts w:eastAsia="Calibri"/>
                <w:sz w:val="24"/>
                <w:szCs w:val="24"/>
              </w:rPr>
            </w:pPr>
          </w:p>
          <w:p w14:paraId="680BA0E6"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Задание 5.</w:t>
            </w:r>
            <w:r w:rsidRPr="002F5E74">
              <w:rPr>
                <w:rStyle w:val="FontStyle12"/>
                <w:rFonts w:eastAsia="Calibri"/>
                <w:sz w:val="24"/>
                <w:szCs w:val="24"/>
              </w:rPr>
              <w:t xml:space="preserve"> </w:t>
            </w:r>
            <w:r w:rsidRPr="002F5E74">
              <w:rPr>
                <w:rFonts w:eastAsia="Calibri"/>
              </w:rPr>
              <w:t xml:space="preserve">Сформулировать профессиональное суждение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212885C7" w14:textId="77777777" w:rsidR="00237A65" w:rsidRPr="002F5E74" w:rsidRDefault="00237A65" w:rsidP="002F5E74">
            <w:pPr>
              <w:widowControl w:val="0"/>
              <w:tabs>
                <w:tab w:val="left" w:pos="540"/>
              </w:tabs>
              <w:contextualSpacing/>
              <w:jc w:val="both"/>
              <w:rPr>
                <w:rFonts w:eastAsia="Calibri"/>
                <w:b/>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tc>
      </w:tr>
      <w:tr w:rsidR="00237A65" w:rsidRPr="002F5E74" w14:paraId="46773097" w14:textId="77777777" w:rsidTr="0004033D">
        <w:tc>
          <w:tcPr>
            <w:tcW w:w="1838" w:type="dxa"/>
            <w:vMerge/>
            <w:shd w:val="clear" w:color="auto" w:fill="auto"/>
          </w:tcPr>
          <w:p w14:paraId="7878A86F" w14:textId="77777777" w:rsidR="00237A65" w:rsidRPr="002F5E74" w:rsidRDefault="00237A65" w:rsidP="002F5E74">
            <w:pPr>
              <w:widowControl w:val="0"/>
              <w:ind w:right="45"/>
              <w:jc w:val="center"/>
              <w:rPr>
                <w:b/>
                <w:iCs/>
              </w:rPr>
            </w:pPr>
          </w:p>
        </w:tc>
        <w:tc>
          <w:tcPr>
            <w:tcW w:w="1843" w:type="dxa"/>
            <w:shd w:val="clear" w:color="auto" w:fill="auto"/>
          </w:tcPr>
          <w:p w14:paraId="47E291BA" w14:textId="5AE66840" w:rsidR="00237A65" w:rsidRPr="002F5E74" w:rsidRDefault="00237A65" w:rsidP="002F5E74">
            <w:pPr>
              <w:widowControl w:val="0"/>
              <w:autoSpaceDE w:val="0"/>
              <w:autoSpaceDN w:val="0"/>
              <w:adjustRightInd w:val="0"/>
              <w:jc w:val="both"/>
              <w:rPr>
                <w:bCs/>
              </w:rPr>
            </w:pPr>
            <w:r w:rsidRPr="002F5E74">
              <w:rPr>
                <w:bCs/>
              </w:rPr>
              <w:t xml:space="preserve">Индикатор 2. </w:t>
            </w:r>
            <w:r w:rsidR="00BB5D24" w:rsidRPr="00BB5D24">
              <w:rPr>
                <w:lang w:eastAsia="en-US"/>
              </w:rPr>
              <w:lastRenderedPageBreak/>
              <w:t>Анализирует правовые нормы при осуществлении юридического сопровождения</w:t>
            </w:r>
            <w:r w:rsidR="00281968" w:rsidRPr="002F5E74">
              <w:rPr>
                <w:bCs/>
              </w:rPr>
              <w:t>.</w:t>
            </w:r>
          </w:p>
          <w:p w14:paraId="59FD5985" w14:textId="77777777" w:rsidR="00237A65" w:rsidRPr="002F5E74" w:rsidRDefault="00237A65" w:rsidP="002F5E74">
            <w:pPr>
              <w:widowControl w:val="0"/>
              <w:autoSpaceDE w:val="0"/>
              <w:autoSpaceDN w:val="0"/>
              <w:adjustRightInd w:val="0"/>
              <w:jc w:val="center"/>
              <w:rPr>
                <w:rFonts w:eastAsia="Calibri"/>
                <w:bCs/>
              </w:rPr>
            </w:pPr>
          </w:p>
        </w:tc>
        <w:tc>
          <w:tcPr>
            <w:tcW w:w="2551" w:type="dxa"/>
            <w:shd w:val="clear" w:color="auto" w:fill="auto"/>
          </w:tcPr>
          <w:p w14:paraId="6760320F" w14:textId="77777777" w:rsidR="00237A65" w:rsidRPr="002F5E74" w:rsidRDefault="00237A65" w:rsidP="002F5E74">
            <w:pPr>
              <w:pStyle w:val="af7"/>
              <w:widowControl w:val="0"/>
              <w:spacing w:before="0" w:beforeAutospacing="0" w:after="0" w:afterAutospacing="0"/>
              <w:jc w:val="both"/>
              <w:rPr>
                <w:b/>
                <w:bCs/>
              </w:rPr>
            </w:pPr>
            <w:r w:rsidRPr="002F5E74">
              <w:rPr>
                <w:b/>
                <w:bCs/>
              </w:rPr>
              <w:lastRenderedPageBreak/>
              <w:t xml:space="preserve">1. Знать: </w:t>
            </w:r>
            <w:r w:rsidRPr="002F5E74">
              <w:t xml:space="preserve">круг </w:t>
            </w:r>
            <w:r w:rsidRPr="002F5E74">
              <w:lastRenderedPageBreak/>
              <w:t xml:space="preserve">смежных областей, в том числе межотраслевого и междисциплинарного характера, знание которых может быть применено для формирования профессионального суждения по учёту и отчётности </w:t>
            </w:r>
            <w:r w:rsidRPr="002F5E74">
              <w:rPr>
                <w:rFonts w:eastAsia="Calibri"/>
              </w:rPr>
              <w:t>в отношении подверженности мошенническому искажению показателей</w:t>
            </w:r>
          </w:p>
          <w:p w14:paraId="706D551E" w14:textId="77777777" w:rsidR="00237A65" w:rsidRPr="002F5E74" w:rsidRDefault="00237A65" w:rsidP="002F5E74">
            <w:pPr>
              <w:widowControl w:val="0"/>
              <w:jc w:val="both"/>
              <w:rPr>
                <w:rFonts w:eastAsia="Calibri"/>
              </w:rPr>
            </w:pPr>
            <w:r w:rsidRPr="002F5E74">
              <w:rPr>
                <w:b/>
                <w:bCs/>
              </w:rPr>
              <w:t xml:space="preserve">Уметь: </w:t>
            </w:r>
            <w:r w:rsidRPr="002F5E74">
              <w:t xml:space="preserve">решать нетиповые задачи на основе применения умений и знаний из смежных областей, в том числе межотраслевого и междисциплинарного характера </w:t>
            </w:r>
            <w:r w:rsidRPr="002F5E74">
              <w:rPr>
                <w:rFonts w:eastAsia="Calibri"/>
              </w:rPr>
              <w:t>в отношении подверженности мошенническому искажению показателей</w:t>
            </w:r>
          </w:p>
        </w:tc>
        <w:tc>
          <w:tcPr>
            <w:tcW w:w="3544" w:type="dxa"/>
            <w:shd w:val="clear" w:color="auto" w:fill="auto"/>
          </w:tcPr>
          <w:p w14:paraId="2D6760C7"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lastRenderedPageBreak/>
              <w:t>Задание 1.</w:t>
            </w:r>
            <w:r w:rsidRPr="002F5E74">
              <w:rPr>
                <w:rFonts w:eastAsia="Calibri"/>
              </w:rPr>
              <w:t xml:space="preserve"> Обосновать состав </w:t>
            </w:r>
            <w:r w:rsidRPr="002F5E74">
              <w:rPr>
                <w:rFonts w:eastAsia="Calibri"/>
              </w:rPr>
              <w:lastRenderedPageBreak/>
              <w:t xml:space="preserve">информации, необходимой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71F875F3"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63D1EC4D" w14:textId="77777777" w:rsidR="00237A65" w:rsidRPr="002F5E74" w:rsidRDefault="00237A65" w:rsidP="002F5E74">
            <w:pPr>
              <w:widowControl w:val="0"/>
              <w:tabs>
                <w:tab w:val="left" w:pos="540"/>
              </w:tabs>
              <w:contextualSpacing/>
              <w:jc w:val="both"/>
              <w:rPr>
                <w:rFonts w:eastAsia="Calibri"/>
              </w:rPr>
            </w:pPr>
          </w:p>
          <w:p w14:paraId="07633E16"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2.</w:t>
            </w:r>
            <w:r w:rsidRPr="002F5E74">
              <w:rPr>
                <w:rFonts w:eastAsia="Calibri"/>
              </w:rPr>
              <w:t xml:space="preserve"> Обосновать состав информации, необходимой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05518BFE"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24743304" w14:textId="77777777" w:rsidR="00237A65" w:rsidRPr="002F5E74" w:rsidRDefault="00237A65" w:rsidP="002F5E74">
            <w:pPr>
              <w:widowControl w:val="0"/>
              <w:tabs>
                <w:tab w:val="left" w:pos="540"/>
              </w:tabs>
              <w:contextualSpacing/>
              <w:jc w:val="both"/>
              <w:rPr>
                <w:rFonts w:eastAsia="Calibri"/>
              </w:rPr>
            </w:pPr>
          </w:p>
          <w:p w14:paraId="18D5EC95"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3.</w:t>
            </w:r>
            <w:r w:rsidRPr="002F5E74">
              <w:rPr>
                <w:rFonts w:eastAsia="Calibri"/>
              </w:rPr>
              <w:t xml:space="preserve"> Обосновать состав информации, необходимой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61E1D895"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w:t>
            </w:r>
            <w:r w:rsidRPr="002F5E74">
              <w:rPr>
                <w:rFonts w:eastAsia="Calibri"/>
              </w:rPr>
              <w:lastRenderedPageBreak/>
              <w:t xml:space="preserve">получения этих денежных средств был оформлен договор на консультационные услуги.  </w:t>
            </w:r>
          </w:p>
          <w:p w14:paraId="303EBEC5" w14:textId="77777777" w:rsidR="00237A65" w:rsidRPr="002F5E74" w:rsidRDefault="00237A65" w:rsidP="002F5E74">
            <w:pPr>
              <w:widowControl w:val="0"/>
              <w:tabs>
                <w:tab w:val="left" w:pos="540"/>
              </w:tabs>
              <w:contextualSpacing/>
              <w:jc w:val="both"/>
              <w:rPr>
                <w:rFonts w:eastAsia="Calibri"/>
              </w:rPr>
            </w:pPr>
          </w:p>
          <w:p w14:paraId="722961F5"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4.</w:t>
            </w:r>
            <w:r w:rsidRPr="002F5E74">
              <w:rPr>
                <w:rFonts w:eastAsia="Calibri"/>
              </w:rPr>
              <w:t xml:space="preserve"> Обосновать состав информации, необходимой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389FDE67"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6823EC8F" w14:textId="77777777" w:rsidR="00237A65" w:rsidRPr="002F5E74" w:rsidRDefault="00237A65" w:rsidP="002F5E74">
            <w:pPr>
              <w:widowControl w:val="0"/>
              <w:tabs>
                <w:tab w:val="left" w:pos="540"/>
              </w:tabs>
              <w:contextualSpacing/>
              <w:jc w:val="both"/>
              <w:rPr>
                <w:rStyle w:val="FontStyle12"/>
                <w:rFonts w:eastAsia="Calibri"/>
                <w:sz w:val="24"/>
                <w:szCs w:val="24"/>
              </w:rPr>
            </w:pPr>
          </w:p>
          <w:p w14:paraId="45370D4E"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Задание 5.</w:t>
            </w:r>
            <w:r w:rsidRPr="002F5E74">
              <w:rPr>
                <w:rStyle w:val="FontStyle12"/>
                <w:rFonts w:eastAsia="Calibri"/>
                <w:sz w:val="24"/>
                <w:szCs w:val="24"/>
              </w:rPr>
              <w:t xml:space="preserve"> </w:t>
            </w:r>
            <w:r w:rsidRPr="002F5E74">
              <w:rPr>
                <w:rFonts w:eastAsia="Calibri"/>
              </w:rPr>
              <w:t xml:space="preserve">Обосновать состав информации, необходимой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6C063DA1" w14:textId="77777777" w:rsidR="00237A65" w:rsidRPr="002F5E74" w:rsidRDefault="00237A65" w:rsidP="002F5E74">
            <w:pPr>
              <w:widowControl w:val="0"/>
              <w:tabs>
                <w:tab w:val="left" w:pos="540"/>
              </w:tabs>
              <w:contextualSpacing/>
              <w:jc w:val="both"/>
              <w:rPr>
                <w:rFonts w:eastAsia="Calibri"/>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tc>
      </w:tr>
      <w:tr w:rsidR="00237A65" w:rsidRPr="002F5E74" w14:paraId="7796C104" w14:textId="77777777" w:rsidTr="0004033D">
        <w:tc>
          <w:tcPr>
            <w:tcW w:w="1838" w:type="dxa"/>
            <w:vMerge/>
            <w:shd w:val="clear" w:color="auto" w:fill="auto"/>
          </w:tcPr>
          <w:p w14:paraId="658FE84B" w14:textId="77777777" w:rsidR="00237A65" w:rsidRPr="002F5E74" w:rsidRDefault="00237A65" w:rsidP="002F5E74">
            <w:pPr>
              <w:widowControl w:val="0"/>
              <w:ind w:right="45"/>
              <w:jc w:val="center"/>
              <w:rPr>
                <w:b/>
                <w:iCs/>
              </w:rPr>
            </w:pPr>
          </w:p>
        </w:tc>
        <w:tc>
          <w:tcPr>
            <w:tcW w:w="1843" w:type="dxa"/>
            <w:shd w:val="clear" w:color="auto" w:fill="auto"/>
          </w:tcPr>
          <w:p w14:paraId="5CCF8479" w14:textId="2ACA5A64" w:rsidR="00237A65" w:rsidRPr="002F5E74" w:rsidRDefault="00237A65" w:rsidP="002F5E74">
            <w:pPr>
              <w:widowControl w:val="0"/>
              <w:autoSpaceDE w:val="0"/>
              <w:autoSpaceDN w:val="0"/>
              <w:adjustRightInd w:val="0"/>
              <w:contextualSpacing/>
              <w:jc w:val="both"/>
              <w:rPr>
                <w:bCs/>
              </w:rPr>
            </w:pPr>
            <w:r w:rsidRPr="002F5E74">
              <w:rPr>
                <w:bCs/>
              </w:rPr>
              <w:t xml:space="preserve">Индикатор 3. </w:t>
            </w:r>
            <w:r w:rsidR="00BB5D24" w:rsidRPr="00BB5D24">
              <w:rPr>
                <w:bCs/>
              </w:rPr>
              <w:t>Квалифицированно осуществляет выбор стратегии юридического сопровождения проектов юридических лиц</w:t>
            </w:r>
            <w:r w:rsidR="00281968" w:rsidRPr="002F5E74">
              <w:rPr>
                <w:bCs/>
              </w:rPr>
              <w:t>.</w:t>
            </w:r>
          </w:p>
          <w:p w14:paraId="201A0022" w14:textId="77777777" w:rsidR="00237A65" w:rsidRPr="002F5E74" w:rsidRDefault="00237A65" w:rsidP="002F5E74">
            <w:pPr>
              <w:widowControl w:val="0"/>
              <w:autoSpaceDE w:val="0"/>
              <w:autoSpaceDN w:val="0"/>
              <w:adjustRightInd w:val="0"/>
              <w:jc w:val="center"/>
              <w:rPr>
                <w:bCs/>
              </w:rPr>
            </w:pPr>
          </w:p>
        </w:tc>
        <w:tc>
          <w:tcPr>
            <w:tcW w:w="2551" w:type="dxa"/>
            <w:shd w:val="clear" w:color="auto" w:fill="auto"/>
          </w:tcPr>
          <w:p w14:paraId="2083DA97" w14:textId="77777777" w:rsidR="00237A65" w:rsidRPr="002F5E74" w:rsidRDefault="00237A65" w:rsidP="002F5E74">
            <w:pPr>
              <w:pStyle w:val="af7"/>
              <w:widowControl w:val="0"/>
              <w:jc w:val="both"/>
            </w:pPr>
            <w:r w:rsidRPr="002F5E74">
              <w:rPr>
                <w:b/>
                <w:bCs/>
              </w:rPr>
              <w:t>1.Знать:</w:t>
            </w:r>
            <w:r w:rsidRPr="002F5E74">
              <w:t xml:space="preserve"> современные подходы к классификации видов фальсификации бухгалтерской отчётности </w:t>
            </w:r>
          </w:p>
          <w:p w14:paraId="7D659C35" w14:textId="77777777" w:rsidR="00237A65" w:rsidRPr="002F5E74" w:rsidRDefault="00237A65" w:rsidP="002F5E74">
            <w:pPr>
              <w:pStyle w:val="af7"/>
              <w:widowControl w:val="0"/>
              <w:jc w:val="both"/>
            </w:pPr>
            <w:r w:rsidRPr="002F5E74">
              <w:rPr>
                <w:b/>
                <w:bCs/>
              </w:rPr>
              <w:t>Уметь:</w:t>
            </w:r>
            <w:r w:rsidRPr="002F5E74">
              <w:t xml:space="preserve"> отнести конкретный факт фальсификации бухгалтерской отчётности к определённому классификационному виду</w:t>
            </w:r>
          </w:p>
          <w:p w14:paraId="3E2696CA" w14:textId="77777777" w:rsidR="00237A65" w:rsidRPr="002F5E74" w:rsidRDefault="00237A65" w:rsidP="002F5E74">
            <w:pPr>
              <w:widowControl w:val="0"/>
              <w:jc w:val="both"/>
              <w:rPr>
                <w:rFonts w:eastAsia="Calibri"/>
              </w:rPr>
            </w:pPr>
          </w:p>
        </w:tc>
        <w:tc>
          <w:tcPr>
            <w:tcW w:w="3544" w:type="dxa"/>
            <w:shd w:val="clear" w:color="auto" w:fill="auto"/>
          </w:tcPr>
          <w:p w14:paraId="69738ED5"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1.</w:t>
            </w:r>
            <w:r w:rsidRPr="002F5E74">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113B7E36"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w:t>
            </w:r>
            <w:r w:rsidRPr="002F5E74">
              <w:rPr>
                <w:rFonts w:eastAsia="Calibri"/>
              </w:rPr>
              <w:lastRenderedPageBreak/>
              <w:t>10% от общего числа выпущенных акций, поэтому организация отразила их на конец периода по стоимости приобретения.</w:t>
            </w:r>
          </w:p>
          <w:p w14:paraId="3265A89F" w14:textId="77777777" w:rsidR="00237A65" w:rsidRPr="002F5E74" w:rsidRDefault="00237A65" w:rsidP="002F5E74">
            <w:pPr>
              <w:widowControl w:val="0"/>
              <w:tabs>
                <w:tab w:val="left" w:pos="540"/>
              </w:tabs>
              <w:contextualSpacing/>
              <w:jc w:val="both"/>
              <w:rPr>
                <w:rFonts w:eastAsia="Calibri"/>
              </w:rPr>
            </w:pPr>
          </w:p>
          <w:p w14:paraId="0102AEC9"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2.</w:t>
            </w:r>
            <w:r w:rsidRPr="002F5E74">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5EF81262"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6DE630BC" w14:textId="77777777" w:rsidR="00237A65" w:rsidRPr="002F5E74" w:rsidRDefault="00237A65" w:rsidP="002F5E74">
            <w:pPr>
              <w:widowControl w:val="0"/>
              <w:tabs>
                <w:tab w:val="left" w:pos="540"/>
              </w:tabs>
              <w:contextualSpacing/>
              <w:jc w:val="both"/>
              <w:rPr>
                <w:rFonts w:eastAsia="Calibri"/>
              </w:rPr>
            </w:pPr>
          </w:p>
          <w:p w14:paraId="32E8A09F"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3.</w:t>
            </w:r>
            <w:r w:rsidRPr="002F5E74">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2166C536" w14:textId="77777777" w:rsidR="00237A65" w:rsidRPr="002F5E74" w:rsidRDefault="00237A65" w:rsidP="002F5E74">
            <w:pPr>
              <w:widowControl w:val="0"/>
              <w:tabs>
                <w:tab w:val="left" w:pos="540"/>
              </w:tabs>
              <w:contextualSpacing/>
              <w:jc w:val="both"/>
              <w:rPr>
                <w:rFonts w:eastAsia="Calibri"/>
              </w:rPr>
            </w:pPr>
            <w:r w:rsidRPr="002F5E74">
              <w:rPr>
                <w:rFonts w:eastAsia="Calibri"/>
                <w:b/>
                <w:bCs/>
              </w:rPr>
              <w:t>Исходные данные:</w:t>
            </w:r>
            <w:r w:rsidRPr="002F5E74">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7EA86D19" w14:textId="77777777" w:rsidR="00237A65" w:rsidRPr="002F5E74" w:rsidRDefault="00237A65" w:rsidP="002F5E74">
            <w:pPr>
              <w:widowControl w:val="0"/>
              <w:tabs>
                <w:tab w:val="left" w:pos="540"/>
              </w:tabs>
              <w:contextualSpacing/>
              <w:jc w:val="both"/>
              <w:rPr>
                <w:rFonts w:eastAsia="Calibri"/>
              </w:rPr>
            </w:pPr>
          </w:p>
          <w:p w14:paraId="1E6E5909"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Fonts w:eastAsia="Calibri"/>
                <w:b/>
                <w:bCs/>
              </w:rPr>
              <w:t>Задание 4.</w:t>
            </w:r>
            <w:r w:rsidRPr="002F5E74">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0A5A78FA"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w:t>
            </w:r>
            <w:r w:rsidRPr="002F5E74">
              <w:rPr>
                <w:rStyle w:val="FontStyle12"/>
                <w:rFonts w:eastAsia="Calibri"/>
                <w:sz w:val="24"/>
                <w:szCs w:val="24"/>
              </w:rPr>
              <w:lastRenderedPageBreak/>
              <w:t>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4BDFC5F8" w14:textId="77777777" w:rsidR="00237A65" w:rsidRPr="002F5E74" w:rsidRDefault="00237A65" w:rsidP="002F5E74">
            <w:pPr>
              <w:widowControl w:val="0"/>
              <w:tabs>
                <w:tab w:val="left" w:pos="540"/>
              </w:tabs>
              <w:contextualSpacing/>
              <w:jc w:val="both"/>
              <w:rPr>
                <w:rStyle w:val="FontStyle12"/>
                <w:rFonts w:eastAsia="Calibri"/>
                <w:sz w:val="24"/>
                <w:szCs w:val="24"/>
              </w:rPr>
            </w:pPr>
          </w:p>
          <w:p w14:paraId="62BA88F1" w14:textId="77777777" w:rsidR="00237A65" w:rsidRPr="002F5E74" w:rsidRDefault="00237A65" w:rsidP="002F5E74">
            <w:pPr>
              <w:widowControl w:val="0"/>
              <w:tabs>
                <w:tab w:val="left" w:pos="540"/>
              </w:tabs>
              <w:contextualSpacing/>
              <w:jc w:val="both"/>
              <w:rPr>
                <w:rStyle w:val="FontStyle12"/>
                <w:rFonts w:eastAsia="Calibri"/>
                <w:sz w:val="24"/>
                <w:szCs w:val="24"/>
              </w:rPr>
            </w:pPr>
            <w:r w:rsidRPr="002F5E74">
              <w:rPr>
                <w:rStyle w:val="FontStyle12"/>
                <w:rFonts w:eastAsia="Calibri"/>
                <w:b/>
                <w:bCs/>
                <w:sz w:val="24"/>
                <w:szCs w:val="24"/>
              </w:rPr>
              <w:t>Задание 5.</w:t>
            </w:r>
            <w:r w:rsidRPr="002F5E74">
              <w:rPr>
                <w:rStyle w:val="FontStyle12"/>
                <w:rFonts w:eastAsia="Calibri"/>
                <w:sz w:val="24"/>
                <w:szCs w:val="24"/>
              </w:rPr>
              <w:t xml:space="preserve"> </w:t>
            </w:r>
            <w:r w:rsidRPr="002F5E74">
              <w:rPr>
                <w:rFonts w:eastAsia="Calibri"/>
              </w:rPr>
              <w:t xml:space="preserve">Обосновать, какие знания и умения и из каких смежных областей может потребоваться для вынесения профессионального суждения о возможности </w:t>
            </w:r>
            <w:r w:rsidRPr="002F5E74">
              <w:rPr>
                <w:rStyle w:val="FontStyle12"/>
                <w:rFonts w:eastAsia="Calibri"/>
                <w:sz w:val="24"/>
                <w:szCs w:val="24"/>
              </w:rPr>
              <w:t>фальсификации бухгалтерской (финансовой) отчётности в данной ситуации.</w:t>
            </w:r>
          </w:p>
          <w:p w14:paraId="29247B31" w14:textId="77777777" w:rsidR="00237A65" w:rsidRPr="002F5E74" w:rsidRDefault="00237A65" w:rsidP="002F5E74">
            <w:pPr>
              <w:widowControl w:val="0"/>
              <w:tabs>
                <w:tab w:val="left" w:pos="540"/>
              </w:tabs>
              <w:contextualSpacing/>
              <w:jc w:val="both"/>
              <w:rPr>
                <w:rFonts w:eastAsia="Calibri"/>
              </w:rPr>
            </w:pPr>
            <w:r w:rsidRPr="002F5E74">
              <w:rPr>
                <w:rStyle w:val="FontStyle12"/>
                <w:rFonts w:eastAsia="Calibri"/>
                <w:b/>
                <w:bCs/>
                <w:sz w:val="24"/>
                <w:szCs w:val="24"/>
              </w:rPr>
              <w:t>Исходные данные:</w:t>
            </w:r>
            <w:r w:rsidRPr="002F5E74">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 </w:t>
            </w:r>
          </w:p>
        </w:tc>
      </w:tr>
    </w:tbl>
    <w:p w14:paraId="6D77BBD3" w14:textId="77777777" w:rsidR="00237A65" w:rsidRPr="002F5E74" w:rsidRDefault="00237A65" w:rsidP="002F5E74">
      <w:pPr>
        <w:widowControl w:val="0"/>
        <w:jc w:val="center"/>
        <w:rPr>
          <w:b/>
          <w:sz w:val="28"/>
          <w:szCs w:val="28"/>
        </w:rPr>
      </w:pPr>
    </w:p>
    <w:p w14:paraId="256D73C8" w14:textId="6142ED15" w:rsidR="00237A65" w:rsidRPr="0012780E" w:rsidRDefault="00237A65" w:rsidP="002F5E74">
      <w:pPr>
        <w:widowControl w:val="0"/>
        <w:rPr>
          <w:b/>
          <w:sz w:val="28"/>
          <w:szCs w:val="28"/>
        </w:rPr>
      </w:pPr>
      <w:r w:rsidRPr="002F5E74">
        <w:rPr>
          <w:b/>
          <w:sz w:val="28"/>
          <w:szCs w:val="28"/>
        </w:rPr>
        <w:t>Направленность программы магистратуры</w:t>
      </w:r>
      <w:r w:rsidR="0004033D" w:rsidRPr="002F5E74">
        <w:rPr>
          <w:b/>
          <w:sz w:val="28"/>
          <w:szCs w:val="28"/>
        </w:rPr>
        <w:t xml:space="preserve"> </w:t>
      </w:r>
      <w:r w:rsidRPr="002F5E74">
        <w:rPr>
          <w:b/>
          <w:sz w:val="28"/>
          <w:szCs w:val="28"/>
        </w:rPr>
        <w:t>«Финансовые расследования в организациях»</w:t>
      </w:r>
      <w:r w:rsidR="00820D20" w:rsidRPr="002F5E74">
        <w:rPr>
          <w:b/>
          <w:sz w:val="28"/>
          <w:szCs w:val="28"/>
        </w:rPr>
        <w:t xml:space="preserve"> </w:t>
      </w:r>
      <w:r w:rsidR="002F5E74">
        <w:rPr>
          <w:b/>
          <w:sz w:val="28"/>
          <w:szCs w:val="28"/>
        </w:rPr>
        <w:t xml:space="preserve">(для очного </w:t>
      </w:r>
      <w:r w:rsidR="00820D20" w:rsidRPr="002F5E74">
        <w:rPr>
          <w:b/>
          <w:sz w:val="28"/>
          <w:szCs w:val="28"/>
        </w:rPr>
        <w:t>обучения)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544"/>
      </w:tblGrid>
      <w:tr w:rsidR="00237A65" w:rsidRPr="0012780E" w14:paraId="69A1DE01" w14:textId="77777777" w:rsidTr="0004033D">
        <w:tc>
          <w:tcPr>
            <w:tcW w:w="1838" w:type="dxa"/>
            <w:shd w:val="clear" w:color="auto" w:fill="auto"/>
          </w:tcPr>
          <w:p w14:paraId="72FF894F" w14:textId="77777777" w:rsidR="00237A65" w:rsidRPr="0012780E" w:rsidRDefault="00237A65" w:rsidP="002F5E74">
            <w:pPr>
              <w:widowControl w:val="0"/>
              <w:ind w:right="39"/>
              <w:jc w:val="center"/>
              <w:rPr>
                <w:rFonts w:eastAsia="Calibri"/>
              </w:rPr>
            </w:pPr>
            <w:r w:rsidRPr="0012780E">
              <w:rPr>
                <w:rFonts w:eastAsia="Calibri"/>
              </w:rPr>
              <w:t>Наименование компетенции</w:t>
            </w:r>
          </w:p>
        </w:tc>
        <w:tc>
          <w:tcPr>
            <w:tcW w:w="1843" w:type="dxa"/>
            <w:shd w:val="clear" w:color="auto" w:fill="auto"/>
          </w:tcPr>
          <w:p w14:paraId="50438ABE" w14:textId="77777777" w:rsidR="00237A65" w:rsidRPr="0012780E" w:rsidRDefault="00237A65" w:rsidP="002F5E74">
            <w:pPr>
              <w:widowControl w:val="0"/>
              <w:jc w:val="center"/>
              <w:rPr>
                <w:rFonts w:eastAsia="Calibri"/>
              </w:rPr>
            </w:pPr>
            <w:r w:rsidRPr="0012780E">
              <w:rPr>
                <w:rFonts w:eastAsia="Calibri"/>
              </w:rPr>
              <w:t>Наименование индикаторов достижения компетенции</w:t>
            </w:r>
          </w:p>
        </w:tc>
        <w:tc>
          <w:tcPr>
            <w:tcW w:w="2551" w:type="dxa"/>
            <w:shd w:val="clear" w:color="auto" w:fill="auto"/>
          </w:tcPr>
          <w:p w14:paraId="4A2E7C5B" w14:textId="77777777" w:rsidR="00237A65" w:rsidRPr="0012780E" w:rsidRDefault="00237A65" w:rsidP="002F5E74">
            <w:pPr>
              <w:widowControl w:val="0"/>
              <w:jc w:val="both"/>
              <w:rPr>
                <w:rFonts w:eastAsia="Calibri"/>
              </w:rPr>
            </w:pPr>
            <w:r w:rsidRPr="0012780E">
              <w:rPr>
                <w:rFonts w:eastAsia="Calibri"/>
              </w:rPr>
              <w:t xml:space="preserve">Результаты обучения </w:t>
            </w:r>
          </w:p>
          <w:p w14:paraId="74658706" w14:textId="77777777" w:rsidR="00237A65" w:rsidRPr="0012780E" w:rsidRDefault="00237A65" w:rsidP="002F5E74">
            <w:pPr>
              <w:widowControl w:val="0"/>
              <w:jc w:val="center"/>
              <w:rPr>
                <w:rFonts w:eastAsia="Calibri"/>
              </w:rPr>
            </w:pPr>
            <w:r w:rsidRPr="0012780E">
              <w:rPr>
                <w:rFonts w:eastAsia="Calibri"/>
              </w:rPr>
              <w:t>(умения и знания), соотнесенные с индикаторами достижения компетенции</w:t>
            </w:r>
          </w:p>
        </w:tc>
        <w:tc>
          <w:tcPr>
            <w:tcW w:w="3544" w:type="dxa"/>
            <w:shd w:val="clear" w:color="auto" w:fill="auto"/>
          </w:tcPr>
          <w:p w14:paraId="75F9D475" w14:textId="77777777" w:rsidR="00237A65" w:rsidRPr="0012780E" w:rsidRDefault="00237A65" w:rsidP="002F5E74">
            <w:pPr>
              <w:widowControl w:val="0"/>
              <w:jc w:val="center"/>
              <w:rPr>
                <w:rFonts w:eastAsia="Calibri"/>
              </w:rPr>
            </w:pPr>
            <w:r w:rsidRPr="0012780E">
              <w:rPr>
                <w:rFonts w:eastAsia="Calibri"/>
              </w:rPr>
              <w:t>Типовые</w:t>
            </w:r>
          </w:p>
          <w:p w14:paraId="0C588046" w14:textId="77777777" w:rsidR="00237A65" w:rsidRPr="0012780E" w:rsidRDefault="00237A65" w:rsidP="002F5E74">
            <w:pPr>
              <w:widowControl w:val="0"/>
              <w:jc w:val="center"/>
              <w:rPr>
                <w:rFonts w:eastAsia="Calibri"/>
              </w:rPr>
            </w:pPr>
            <w:r w:rsidRPr="0012780E">
              <w:rPr>
                <w:rFonts w:eastAsia="Calibri"/>
              </w:rPr>
              <w:t>контрольные</w:t>
            </w:r>
          </w:p>
          <w:p w14:paraId="3A3DA2F8" w14:textId="77777777" w:rsidR="00237A65" w:rsidRPr="0012780E" w:rsidRDefault="00237A65" w:rsidP="002F5E74">
            <w:pPr>
              <w:widowControl w:val="0"/>
              <w:jc w:val="center"/>
              <w:rPr>
                <w:rFonts w:eastAsia="Calibri"/>
              </w:rPr>
            </w:pPr>
            <w:r w:rsidRPr="0012780E">
              <w:rPr>
                <w:rFonts w:eastAsia="Calibri"/>
              </w:rPr>
              <w:t>задания</w:t>
            </w:r>
          </w:p>
        </w:tc>
      </w:tr>
      <w:tr w:rsidR="00237A65" w:rsidRPr="0012780E" w14:paraId="3B50D9B5" w14:textId="77777777" w:rsidTr="0004033D">
        <w:tc>
          <w:tcPr>
            <w:tcW w:w="1838" w:type="dxa"/>
            <w:vMerge w:val="restart"/>
            <w:shd w:val="clear" w:color="auto" w:fill="auto"/>
          </w:tcPr>
          <w:p w14:paraId="01CECB5F" w14:textId="6D3952C0" w:rsidR="00237A65" w:rsidRPr="0012780E" w:rsidRDefault="00A178C7" w:rsidP="002F5E74">
            <w:pPr>
              <w:widowControl w:val="0"/>
              <w:ind w:right="45"/>
              <w:jc w:val="both"/>
            </w:pPr>
            <w:r w:rsidRPr="0012780E">
              <w:t>ПК</w:t>
            </w:r>
            <w:r w:rsidR="00237A65" w:rsidRPr="0012780E">
              <w:t>-1</w:t>
            </w:r>
          </w:p>
          <w:p w14:paraId="755CAA6A" w14:textId="2FA62383" w:rsidR="00237A65" w:rsidRPr="0012780E" w:rsidRDefault="00BB5D24" w:rsidP="002F5E74">
            <w:pPr>
              <w:widowControl w:val="0"/>
              <w:ind w:right="39"/>
              <w:jc w:val="both"/>
              <w:rPr>
                <w:rFonts w:eastAsia="Calibri"/>
              </w:rPr>
            </w:pPr>
            <w:r w:rsidRPr="00BB5D24">
              <w:t>Способность выявлять сомнительные операции и операции, подлежащие обязательному контролю в качестве основного элемента ПОД/ФТ</w:t>
            </w:r>
            <w:r w:rsidR="00281968" w:rsidRPr="0012780E">
              <w:t>.</w:t>
            </w:r>
          </w:p>
        </w:tc>
        <w:tc>
          <w:tcPr>
            <w:tcW w:w="1843" w:type="dxa"/>
            <w:shd w:val="clear" w:color="auto" w:fill="auto"/>
          </w:tcPr>
          <w:p w14:paraId="7F029978" w14:textId="16C93928" w:rsidR="00237A65" w:rsidRPr="0012780E" w:rsidRDefault="00237A65" w:rsidP="002F5E74">
            <w:pPr>
              <w:widowControl w:val="0"/>
              <w:jc w:val="both"/>
              <w:rPr>
                <w:rStyle w:val="FontStyle12"/>
                <w:rFonts w:eastAsia="Calibri"/>
                <w:sz w:val="24"/>
                <w:szCs w:val="24"/>
              </w:rPr>
            </w:pPr>
            <w:r w:rsidRPr="0012780E">
              <w:rPr>
                <w:rStyle w:val="FontStyle12"/>
                <w:rFonts w:eastAsia="Calibri"/>
                <w:sz w:val="24"/>
                <w:szCs w:val="24"/>
              </w:rPr>
              <w:t xml:space="preserve">Индикатор 1. </w:t>
            </w:r>
            <w:r w:rsidR="000F1FAD" w:rsidRPr="000F1FAD">
              <w:t>Определяет типологии отмывания денег, перечень предикатных преступлений в отношении ОД/ФТ, выявляет признаки наличия преступления по ОД/ФТ</w:t>
            </w:r>
            <w:r w:rsidR="00281968" w:rsidRPr="0012780E">
              <w:t>.</w:t>
            </w:r>
          </w:p>
          <w:p w14:paraId="21C69631" w14:textId="77777777" w:rsidR="00237A65" w:rsidRPr="0012780E" w:rsidRDefault="00237A65" w:rsidP="002F5E74">
            <w:pPr>
              <w:pStyle w:val="Style2"/>
              <w:spacing w:line="240" w:lineRule="auto"/>
              <w:ind w:firstLine="0"/>
              <w:rPr>
                <w:rFonts w:eastAsia="Calibri"/>
              </w:rPr>
            </w:pPr>
          </w:p>
        </w:tc>
        <w:tc>
          <w:tcPr>
            <w:tcW w:w="2551" w:type="dxa"/>
            <w:shd w:val="clear" w:color="auto" w:fill="auto"/>
          </w:tcPr>
          <w:p w14:paraId="5A7CAA8B" w14:textId="77777777" w:rsidR="00237A65" w:rsidRPr="0012780E" w:rsidRDefault="00237A65" w:rsidP="002F5E74">
            <w:pPr>
              <w:widowControl w:val="0"/>
              <w:jc w:val="both"/>
              <w:rPr>
                <w:rFonts w:eastAsia="Calibri"/>
              </w:rPr>
            </w:pPr>
            <w:r w:rsidRPr="0012780E">
              <w:rPr>
                <w:b/>
                <w:bCs/>
              </w:rPr>
              <w:t>Знать:</w:t>
            </w:r>
            <w:r w:rsidRPr="0012780E">
              <w:t xml:space="preserve"> </w:t>
            </w:r>
            <w:r w:rsidRPr="0012780E">
              <w:rPr>
                <w:rStyle w:val="FontStyle16"/>
              </w:rPr>
              <w:t>типологии отмывания денег и признаки их наличия в бухгалтерской (финансовой) отчётности, перечень предикатных преступлений в отношении ОД/ФТ</w:t>
            </w:r>
            <w:r w:rsidRPr="0012780E">
              <w:rPr>
                <w:b/>
              </w:rPr>
              <w:t xml:space="preserve"> Уметь:</w:t>
            </w:r>
            <w:r w:rsidRPr="0012780E">
              <w:t xml:space="preserve"> </w:t>
            </w:r>
            <w:r w:rsidRPr="0012780E">
              <w:rPr>
                <w:rStyle w:val="FontStyle16"/>
              </w:rPr>
              <w:t>выявлять признаки наличия преступления по ОД/ФТ в бухгалтерской (финансовой) отчётности</w:t>
            </w:r>
          </w:p>
        </w:tc>
        <w:tc>
          <w:tcPr>
            <w:tcW w:w="3544" w:type="dxa"/>
            <w:shd w:val="clear" w:color="auto" w:fill="auto"/>
          </w:tcPr>
          <w:p w14:paraId="7BA7810A"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1.</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640E6813"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17BB7C18"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0E945A5F"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2.</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w:t>
            </w:r>
            <w:r w:rsidRPr="0012780E">
              <w:rPr>
                <w:rStyle w:val="FontStyle12"/>
                <w:rFonts w:eastAsia="Calibri"/>
                <w:sz w:val="24"/>
                <w:szCs w:val="24"/>
              </w:rPr>
              <w:lastRenderedPageBreak/>
              <w:t>подобных действий.</w:t>
            </w:r>
          </w:p>
          <w:p w14:paraId="6C5BA415"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12B2B4F7"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6CD51A9B"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3.</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  </w:t>
            </w:r>
          </w:p>
          <w:p w14:paraId="466A92F6"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0194BB84"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41EA69C1"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4.</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58E7F0CC"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w:t>
            </w:r>
            <w:r w:rsidRPr="0012780E">
              <w:rPr>
                <w:rStyle w:val="FontStyle12"/>
                <w:rFonts w:eastAsia="Calibri"/>
                <w:sz w:val="24"/>
                <w:szCs w:val="24"/>
              </w:rPr>
              <w:lastRenderedPageBreak/>
              <w:t>бюджету, составляют 3 млн руб. за один год, выручка от реализации услуг по обслуживанию составляет, как правило, 5 млн руб.</w:t>
            </w:r>
          </w:p>
          <w:p w14:paraId="550DA5B0"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079A3A24"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42B52B74" w14:textId="77777777" w:rsidR="00237A65" w:rsidRPr="0012780E" w:rsidRDefault="00237A65" w:rsidP="002F5E74">
            <w:pPr>
              <w:widowControl w:val="0"/>
              <w:jc w:val="both"/>
              <w:rPr>
                <w:rFonts w:eastAsia="Calibri"/>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r w:rsidR="00237A65" w:rsidRPr="0012780E" w14:paraId="439F9CC2" w14:textId="77777777" w:rsidTr="0004033D">
        <w:tc>
          <w:tcPr>
            <w:tcW w:w="1838" w:type="dxa"/>
            <w:vMerge/>
            <w:shd w:val="clear" w:color="auto" w:fill="auto"/>
          </w:tcPr>
          <w:p w14:paraId="27BCC30E" w14:textId="77777777" w:rsidR="00237A65" w:rsidRPr="0012780E" w:rsidRDefault="00237A65" w:rsidP="002F5E74">
            <w:pPr>
              <w:widowControl w:val="0"/>
              <w:ind w:right="39"/>
              <w:jc w:val="both"/>
              <w:rPr>
                <w:rFonts w:eastAsia="Calibri"/>
              </w:rPr>
            </w:pPr>
          </w:p>
        </w:tc>
        <w:tc>
          <w:tcPr>
            <w:tcW w:w="1843" w:type="dxa"/>
            <w:shd w:val="clear" w:color="auto" w:fill="auto"/>
          </w:tcPr>
          <w:p w14:paraId="0F93C2CF" w14:textId="344672DB" w:rsidR="00237A65" w:rsidRPr="0012780E" w:rsidRDefault="00237A65" w:rsidP="002F5E74">
            <w:pPr>
              <w:widowControl w:val="0"/>
              <w:jc w:val="both"/>
              <w:rPr>
                <w:rStyle w:val="FontStyle16"/>
              </w:rPr>
            </w:pPr>
            <w:r w:rsidRPr="0012780E">
              <w:rPr>
                <w:rStyle w:val="FontStyle12"/>
                <w:rFonts w:eastAsia="Calibri"/>
                <w:sz w:val="24"/>
                <w:szCs w:val="24"/>
              </w:rPr>
              <w:t xml:space="preserve">Индикатор 2. </w:t>
            </w:r>
            <w:r w:rsidR="000F1FAD" w:rsidRPr="000F1FAD">
              <w:t>Устанавливает степень уязвимости финансовых продуктов и услуг в отношении ОД/ФТ в профильном секторе</w:t>
            </w:r>
            <w:r w:rsidR="00281968" w:rsidRPr="0012780E">
              <w:t>.</w:t>
            </w:r>
          </w:p>
          <w:p w14:paraId="32A5470E" w14:textId="77777777" w:rsidR="00237A65" w:rsidRPr="0012780E" w:rsidRDefault="00237A65" w:rsidP="002F5E74">
            <w:pPr>
              <w:widowControl w:val="0"/>
              <w:jc w:val="both"/>
              <w:rPr>
                <w:rFonts w:eastAsia="Calibri"/>
              </w:rPr>
            </w:pPr>
          </w:p>
        </w:tc>
        <w:tc>
          <w:tcPr>
            <w:tcW w:w="2551" w:type="dxa"/>
            <w:shd w:val="clear" w:color="auto" w:fill="auto"/>
          </w:tcPr>
          <w:p w14:paraId="09A3C559" w14:textId="77777777" w:rsidR="00237A65" w:rsidRPr="0012780E" w:rsidRDefault="00237A65" w:rsidP="002F5E74">
            <w:pPr>
              <w:widowControl w:val="0"/>
              <w:jc w:val="both"/>
            </w:pPr>
            <w:r w:rsidRPr="0012780E">
              <w:rPr>
                <w:b/>
                <w:bCs/>
              </w:rPr>
              <w:t xml:space="preserve">Знать: </w:t>
            </w:r>
            <w:r w:rsidRPr="0012780E">
              <w:rPr>
                <w:rStyle w:val="FontStyle16"/>
              </w:rPr>
              <w:t>степень уязвимости финансовых продуктов и услуг в отношении ОД/ФТ в профильном секторе и их связь с бухгалтерской (финансовой) отчётностью</w:t>
            </w:r>
            <w:r w:rsidRPr="0012780E">
              <w:t xml:space="preserve"> </w:t>
            </w:r>
          </w:p>
          <w:p w14:paraId="6AD691F7" w14:textId="77777777" w:rsidR="00237A65" w:rsidRPr="0012780E" w:rsidRDefault="00237A65" w:rsidP="002F5E74">
            <w:pPr>
              <w:widowControl w:val="0"/>
              <w:jc w:val="both"/>
            </w:pPr>
            <w:r w:rsidRPr="0012780E">
              <w:rPr>
                <w:b/>
              </w:rPr>
              <w:t>Уметь:</w:t>
            </w:r>
            <w:r w:rsidRPr="0012780E">
              <w:t xml:space="preserve"> </w:t>
            </w:r>
            <w:proofErr w:type="gramStart"/>
            <w:r w:rsidRPr="0012780E">
              <w:t xml:space="preserve">определять </w:t>
            </w:r>
            <w:r w:rsidRPr="0012780E">
              <w:rPr>
                <w:rStyle w:val="FontStyle16"/>
              </w:rPr>
              <w:t xml:space="preserve"> степень</w:t>
            </w:r>
            <w:proofErr w:type="gramEnd"/>
            <w:r w:rsidRPr="0012780E">
              <w:rPr>
                <w:rStyle w:val="FontStyle16"/>
              </w:rPr>
              <w:t xml:space="preserve"> уязвимости финансовых продуктов и услуг в отношении ОД/ФТ в профильном секторе и </w:t>
            </w:r>
            <w:r w:rsidRPr="0012780E">
              <w:rPr>
                <w:rStyle w:val="FontStyle16"/>
              </w:rPr>
              <w:lastRenderedPageBreak/>
              <w:t>их связь с бухгалтерской (финансовой) отчётностью</w:t>
            </w:r>
            <w:r w:rsidRPr="0012780E">
              <w:t xml:space="preserve"> </w:t>
            </w:r>
          </w:p>
          <w:p w14:paraId="44AA9822" w14:textId="77777777" w:rsidR="00237A65" w:rsidRPr="0012780E" w:rsidRDefault="00237A65" w:rsidP="002F5E74">
            <w:pPr>
              <w:widowControl w:val="0"/>
              <w:jc w:val="both"/>
              <w:rPr>
                <w:rFonts w:eastAsia="Calibri"/>
              </w:rPr>
            </w:pPr>
          </w:p>
          <w:p w14:paraId="5F9B1D4D" w14:textId="77777777" w:rsidR="00237A65" w:rsidRPr="0012780E" w:rsidRDefault="00237A65" w:rsidP="002F5E74">
            <w:pPr>
              <w:widowControl w:val="0"/>
              <w:tabs>
                <w:tab w:val="left" w:pos="1620"/>
              </w:tabs>
              <w:jc w:val="both"/>
              <w:rPr>
                <w:rFonts w:eastAsia="Calibri"/>
              </w:rPr>
            </w:pPr>
            <w:r w:rsidRPr="0012780E">
              <w:rPr>
                <w:rFonts w:eastAsia="Calibri"/>
              </w:rPr>
              <w:tab/>
            </w:r>
          </w:p>
        </w:tc>
        <w:tc>
          <w:tcPr>
            <w:tcW w:w="3544" w:type="dxa"/>
            <w:shd w:val="clear" w:color="auto" w:fill="auto"/>
          </w:tcPr>
          <w:p w14:paraId="5CC001B7"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lastRenderedPageBreak/>
              <w:t>Задание 1.</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4D0EB527"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484873AE"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1E8AC43D"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2.</w:t>
            </w:r>
            <w:r w:rsidRPr="0012780E">
              <w:rPr>
                <w:rStyle w:val="FontStyle12"/>
                <w:rFonts w:eastAsia="Calibri"/>
                <w:sz w:val="24"/>
                <w:szCs w:val="24"/>
              </w:rPr>
              <w:t xml:space="preserve"> Дать консультацию </w:t>
            </w:r>
            <w:r w:rsidRPr="0012780E">
              <w:rPr>
                <w:rStyle w:val="FontStyle12"/>
                <w:rFonts w:eastAsia="Calibri"/>
                <w:sz w:val="24"/>
                <w:szCs w:val="24"/>
              </w:rPr>
              <w:lastRenderedPageBreak/>
              <w:t>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4C970C76"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59C5DC76"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16A793A8"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3.</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  </w:t>
            </w:r>
          </w:p>
          <w:p w14:paraId="35D84004"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441CA4D5"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19EC4EE1"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4.</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199ADCDD"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w:t>
            </w:r>
            <w:r w:rsidRPr="0012780E">
              <w:rPr>
                <w:rStyle w:val="FontStyle12"/>
                <w:rFonts w:eastAsia="Calibri"/>
                <w:sz w:val="24"/>
                <w:szCs w:val="24"/>
              </w:rPr>
              <w:lastRenderedPageBreak/>
              <w:t>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6517DCEE" w14:textId="77777777" w:rsidR="00237A65" w:rsidRPr="0012780E" w:rsidRDefault="00237A65" w:rsidP="002F5E74">
            <w:pPr>
              <w:widowControl w:val="0"/>
              <w:autoSpaceDE w:val="0"/>
              <w:autoSpaceDN w:val="0"/>
              <w:adjustRightInd w:val="0"/>
              <w:jc w:val="both"/>
              <w:rPr>
                <w:rStyle w:val="FontStyle12"/>
                <w:rFonts w:eastAsia="Calibri"/>
                <w:sz w:val="24"/>
                <w:szCs w:val="24"/>
              </w:rPr>
            </w:pPr>
          </w:p>
          <w:p w14:paraId="5F837DB6"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527A947F" w14:textId="77777777" w:rsidR="00237A65" w:rsidRPr="0012780E" w:rsidRDefault="00237A65" w:rsidP="002F5E74">
            <w:pPr>
              <w:widowControl w:val="0"/>
              <w:jc w:val="both"/>
              <w:rPr>
                <w:rFonts w:eastAsia="Calibri"/>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w:t>
            </w:r>
            <w:r w:rsidR="00993A3D" w:rsidRPr="0012780E">
              <w:rPr>
                <w:rStyle w:val="FontStyle12"/>
                <w:rFonts w:eastAsia="Calibri"/>
                <w:sz w:val="24"/>
                <w:szCs w:val="24"/>
              </w:rPr>
              <w:t>сти могли бы быть использованы.</w:t>
            </w:r>
          </w:p>
        </w:tc>
      </w:tr>
      <w:tr w:rsidR="00237A65" w:rsidRPr="0012780E" w14:paraId="40E3DD4F" w14:textId="77777777" w:rsidTr="0004033D">
        <w:tc>
          <w:tcPr>
            <w:tcW w:w="1838" w:type="dxa"/>
            <w:vMerge/>
            <w:shd w:val="clear" w:color="auto" w:fill="auto"/>
          </w:tcPr>
          <w:p w14:paraId="5D4DA966" w14:textId="77777777" w:rsidR="00237A65" w:rsidRPr="0012780E" w:rsidRDefault="00237A65" w:rsidP="002F5E74">
            <w:pPr>
              <w:widowControl w:val="0"/>
              <w:ind w:right="39"/>
              <w:jc w:val="both"/>
              <w:rPr>
                <w:rFonts w:eastAsia="Calibri"/>
              </w:rPr>
            </w:pPr>
          </w:p>
        </w:tc>
        <w:tc>
          <w:tcPr>
            <w:tcW w:w="1843" w:type="dxa"/>
            <w:shd w:val="clear" w:color="auto" w:fill="auto"/>
          </w:tcPr>
          <w:p w14:paraId="07688F9D" w14:textId="6D088E48" w:rsidR="00237A65" w:rsidRPr="0012780E" w:rsidRDefault="00237A65" w:rsidP="002F5E74">
            <w:pPr>
              <w:widowControl w:val="0"/>
              <w:jc w:val="both"/>
              <w:rPr>
                <w:rStyle w:val="FontStyle16"/>
              </w:rPr>
            </w:pPr>
            <w:r w:rsidRPr="0012780E">
              <w:rPr>
                <w:rStyle w:val="FontStyle12"/>
                <w:rFonts w:eastAsia="Calibri"/>
                <w:sz w:val="24"/>
                <w:szCs w:val="24"/>
              </w:rPr>
              <w:t xml:space="preserve">Индикатор 3. </w:t>
            </w:r>
            <w:r w:rsidR="000F1FAD" w:rsidRPr="000F1FAD">
              <w:t xml:space="preserve">Выявляет бизнес-процессы в организации и операции, нехарактерные для обычных </w:t>
            </w:r>
            <w:r w:rsidR="000F1FAD" w:rsidRPr="000F1FAD">
              <w:lastRenderedPageBreak/>
              <w:t>операций и сделок, работает с конфиденциальной информацией, особенности секторов экономики, наиболее подверженных риску</w:t>
            </w:r>
            <w:r w:rsidR="00281968" w:rsidRPr="0012780E">
              <w:t>.</w:t>
            </w:r>
          </w:p>
          <w:p w14:paraId="515A408B" w14:textId="77777777" w:rsidR="00237A65" w:rsidRPr="0012780E" w:rsidRDefault="00237A65" w:rsidP="002F5E74">
            <w:pPr>
              <w:widowControl w:val="0"/>
              <w:jc w:val="both"/>
              <w:rPr>
                <w:rStyle w:val="FontStyle12"/>
                <w:rFonts w:eastAsia="Calibri"/>
                <w:sz w:val="24"/>
                <w:szCs w:val="24"/>
              </w:rPr>
            </w:pPr>
          </w:p>
        </w:tc>
        <w:tc>
          <w:tcPr>
            <w:tcW w:w="2551" w:type="dxa"/>
            <w:shd w:val="clear" w:color="auto" w:fill="auto"/>
          </w:tcPr>
          <w:p w14:paraId="0E6AEB6B" w14:textId="77777777" w:rsidR="00237A65" w:rsidRPr="0012780E" w:rsidRDefault="00237A65" w:rsidP="002F5E74">
            <w:pPr>
              <w:widowControl w:val="0"/>
              <w:jc w:val="both"/>
              <w:rPr>
                <w:rStyle w:val="FontStyle16"/>
              </w:rPr>
            </w:pPr>
            <w:r w:rsidRPr="0012780E">
              <w:rPr>
                <w:b/>
                <w:bCs/>
              </w:rPr>
              <w:lastRenderedPageBreak/>
              <w:t xml:space="preserve">Знать: </w:t>
            </w:r>
            <w:r w:rsidRPr="0012780E">
              <w:rPr>
                <w:rStyle w:val="FontStyle16"/>
              </w:rPr>
              <w:t xml:space="preserve">бизнес-процессы в организациях и операции, нехарактерные для обычных операций и сделок в секторах экономики, наиболее </w:t>
            </w:r>
            <w:r w:rsidRPr="0012780E">
              <w:rPr>
                <w:rStyle w:val="FontStyle16"/>
              </w:rPr>
              <w:lastRenderedPageBreak/>
              <w:t>подверженных риску</w:t>
            </w:r>
          </w:p>
          <w:p w14:paraId="36D60FF5" w14:textId="77777777" w:rsidR="00237A65" w:rsidRPr="0012780E" w:rsidRDefault="00237A65" w:rsidP="002F5E74">
            <w:pPr>
              <w:widowControl w:val="0"/>
              <w:jc w:val="both"/>
              <w:rPr>
                <w:rFonts w:eastAsia="Calibri"/>
              </w:rPr>
            </w:pPr>
            <w:r w:rsidRPr="0012780E">
              <w:rPr>
                <w:b/>
              </w:rPr>
              <w:t>Уметь:</w:t>
            </w:r>
            <w:r w:rsidRPr="0012780E">
              <w:t xml:space="preserve"> </w:t>
            </w:r>
            <w:r w:rsidRPr="0012780E">
              <w:rPr>
                <w:rStyle w:val="FontStyle16"/>
              </w:rPr>
              <w:t>выявлять бизнес-процессы в организации и операции, нехарактерные для обычных операций и сделок, характерных для секторов экономики, наиболее подверженных риску с помощью анализа показателей бухгалтерской (финансовой) отчётности</w:t>
            </w:r>
          </w:p>
        </w:tc>
        <w:tc>
          <w:tcPr>
            <w:tcW w:w="3544" w:type="dxa"/>
            <w:shd w:val="clear" w:color="auto" w:fill="auto"/>
          </w:tcPr>
          <w:p w14:paraId="4D2F0AA9"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Fonts w:eastAsia="Calibri"/>
                <w:b/>
                <w:bCs/>
              </w:rPr>
              <w:lastRenderedPageBreak/>
              <w:t>Задание 1.</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20B8DB60" w14:textId="77777777" w:rsidR="00237A65" w:rsidRPr="0012780E" w:rsidRDefault="00237A65" w:rsidP="002F5E74">
            <w:pPr>
              <w:widowControl w:val="0"/>
              <w:tabs>
                <w:tab w:val="left" w:pos="540"/>
              </w:tabs>
              <w:contextualSpacing/>
              <w:jc w:val="both"/>
              <w:rPr>
                <w:rFonts w:eastAsia="Calibri"/>
              </w:rPr>
            </w:pPr>
            <w:r w:rsidRPr="0012780E">
              <w:rPr>
                <w:rFonts w:eastAsia="Calibri"/>
                <w:b/>
                <w:bCs/>
              </w:rPr>
              <w:lastRenderedPageBreak/>
              <w:t>Исходные данные:</w:t>
            </w:r>
            <w:r w:rsidRPr="0012780E">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6EC4AD84" w14:textId="77777777" w:rsidR="00237A65" w:rsidRPr="0012780E" w:rsidRDefault="00237A65" w:rsidP="002F5E74">
            <w:pPr>
              <w:widowControl w:val="0"/>
              <w:tabs>
                <w:tab w:val="left" w:pos="540"/>
              </w:tabs>
              <w:contextualSpacing/>
              <w:jc w:val="both"/>
              <w:rPr>
                <w:rFonts w:eastAsia="Calibri"/>
              </w:rPr>
            </w:pPr>
          </w:p>
          <w:p w14:paraId="0A419146"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Fonts w:eastAsia="Calibri"/>
                <w:b/>
                <w:bCs/>
              </w:rPr>
              <w:t>Задание 2.</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106EE8B3"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09E1CC55" w14:textId="77777777" w:rsidR="00237A65" w:rsidRPr="0012780E" w:rsidRDefault="00237A65" w:rsidP="002F5E74">
            <w:pPr>
              <w:widowControl w:val="0"/>
              <w:tabs>
                <w:tab w:val="left" w:pos="540"/>
              </w:tabs>
              <w:contextualSpacing/>
              <w:jc w:val="both"/>
              <w:rPr>
                <w:rFonts w:eastAsia="Calibri"/>
              </w:rPr>
            </w:pPr>
          </w:p>
          <w:p w14:paraId="3668A049"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Fonts w:eastAsia="Calibri"/>
                <w:b/>
                <w:bCs/>
              </w:rPr>
              <w:t>Задание 3.</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66D9EE54" w14:textId="77777777" w:rsidR="00237A65" w:rsidRPr="0012780E" w:rsidRDefault="00237A65" w:rsidP="002F5E74">
            <w:pPr>
              <w:widowControl w:val="0"/>
              <w:tabs>
                <w:tab w:val="left" w:pos="540"/>
              </w:tabs>
              <w:contextualSpacing/>
              <w:jc w:val="both"/>
              <w:rPr>
                <w:rFonts w:eastAsia="Calibri"/>
              </w:rPr>
            </w:pPr>
            <w:r w:rsidRPr="0012780E">
              <w:rPr>
                <w:rFonts w:eastAsia="Calibri"/>
                <w:b/>
                <w:bCs/>
              </w:rPr>
              <w:t>Исходные данные:</w:t>
            </w:r>
            <w:r w:rsidRPr="0012780E">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5198F63D" w14:textId="77777777" w:rsidR="00237A65" w:rsidRPr="0012780E" w:rsidRDefault="00237A65" w:rsidP="002F5E74">
            <w:pPr>
              <w:widowControl w:val="0"/>
              <w:tabs>
                <w:tab w:val="left" w:pos="540"/>
              </w:tabs>
              <w:contextualSpacing/>
              <w:jc w:val="both"/>
              <w:rPr>
                <w:rFonts w:eastAsia="Calibri"/>
              </w:rPr>
            </w:pPr>
          </w:p>
          <w:p w14:paraId="742B674F"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Fonts w:eastAsia="Calibri"/>
                <w:b/>
                <w:bCs/>
              </w:rPr>
              <w:lastRenderedPageBreak/>
              <w:t>Задание 4.</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40274A25"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w:t>
            </w:r>
            <w:r w:rsidR="00993A3D" w:rsidRPr="0012780E">
              <w:rPr>
                <w:rStyle w:val="FontStyle12"/>
                <w:rFonts w:eastAsia="Calibri"/>
                <w:sz w:val="24"/>
                <w:szCs w:val="24"/>
              </w:rPr>
              <w:t>бщей суммы выручки организации.</w:t>
            </w:r>
          </w:p>
          <w:p w14:paraId="3E543E70" w14:textId="77777777" w:rsidR="00237A65" w:rsidRPr="0012780E" w:rsidRDefault="00237A65" w:rsidP="002F5E74">
            <w:pPr>
              <w:widowControl w:val="0"/>
              <w:tabs>
                <w:tab w:val="left" w:pos="540"/>
              </w:tabs>
              <w:contextualSpacing/>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w:t>
            </w:r>
            <w:r w:rsidRPr="0012780E">
              <w:rPr>
                <w:rFonts w:eastAsia="Calibri"/>
              </w:rPr>
              <w:t xml:space="preserve">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40EC3617" w14:textId="77777777" w:rsidR="00237A65" w:rsidRPr="0012780E" w:rsidRDefault="00237A65"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w:t>
            </w:r>
          </w:p>
        </w:tc>
      </w:tr>
    </w:tbl>
    <w:p w14:paraId="00ADE816" w14:textId="77777777" w:rsidR="00237A65" w:rsidRPr="0012780E" w:rsidRDefault="00237A65" w:rsidP="002F5E74">
      <w:pPr>
        <w:widowControl w:val="0"/>
        <w:jc w:val="center"/>
        <w:rPr>
          <w:b/>
          <w:sz w:val="28"/>
          <w:szCs w:val="28"/>
        </w:rPr>
      </w:pPr>
    </w:p>
    <w:p w14:paraId="38C8FF77" w14:textId="675FC1BA" w:rsidR="00F50667" w:rsidRPr="0012780E" w:rsidRDefault="00F50667" w:rsidP="002F5E74">
      <w:pPr>
        <w:widowControl w:val="0"/>
        <w:jc w:val="both"/>
        <w:rPr>
          <w:b/>
          <w:sz w:val="28"/>
          <w:szCs w:val="28"/>
        </w:rPr>
      </w:pPr>
      <w:r w:rsidRPr="0012780E">
        <w:rPr>
          <w:b/>
          <w:sz w:val="28"/>
          <w:szCs w:val="28"/>
        </w:rPr>
        <w:t>Направленность программы магистратуры «</w:t>
      </w:r>
      <w:r w:rsidRPr="0012780E">
        <w:rPr>
          <w:b/>
          <w:color w:val="2C2D2E"/>
          <w:sz w:val="28"/>
          <w:szCs w:val="28"/>
        </w:rPr>
        <w:t>Аудит корпоративной безопасности</w:t>
      </w:r>
      <w:r w:rsidRPr="0012780E">
        <w:rPr>
          <w:b/>
          <w:sz w:val="28"/>
          <w:szCs w:val="28"/>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544"/>
      </w:tblGrid>
      <w:tr w:rsidR="00F50667" w:rsidRPr="0012780E" w14:paraId="7F2422F0" w14:textId="77777777" w:rsidTr="00F50667">
        <w:tc>
          <w:tcPr>
            <w:tcW w:w="1838" w:type="dxa"/>
            <w:shd w:val="clear" w:color="auto" w:fill="auto"/>
          </w:tcPr>
          <w:p w14:paraId="7A2C3097" w14:textId="77777777" w:rsidR="00F50667" w:rsidRPr="0012780E" w:rsidRDefault="00F50667" w:rsidP="002F5E74">
            <w:pPr>
              <w:widowControl w:val="0"/>
              <w:ind w:right="39"/>
              <w:jc w:val="center"/>
              <w:rPr>
                <w:rFonts w:eastAsia="Calibri"/>
              </w:rPr>
            </w:pPr>
            <w:r w:rsidRPr="0012780E">
              <w:rPr>
                <w:rFonts w:eastAsia="Calibri"/>
              </w:rPr>
              <w:t>Наименование компетенции</w:t>
            </w:r>
          </w:p>
        </w:tc>
        <w:tc>
          <w:tcPr>
            <w:tcW w:w="1843" w:type="dxa"/>
            <w:shd w:val="clear" w:color="auto" w:fill="auto"/>
          </w:tcPr>
          <w:p w14:paraId="0C511914" w14:textId="77777777" w:rsidR="00F50667" w:rsidRPr="0012780E" w:rsidRDefault="00F50667" w:rsidP="002F5E74">
            <w:pPr>
              <w:widowControl w:val="0"/>
              <w:jc w:val="center"/>
              <w:rPr>
                <w:rFonts w:eastAsia="Calibri"/>
              </w:rPr>
            </w:pPr>
            <w:r w:rsidRPr="0012780E">
              <w:rPr>
                <w:rFonts w:eastAsia="Calibri"/>
              </w:rPr>
              <w:t>Наименование индикаторов достижения компетенции</w:t>
            </w:r>
          </w:p>
        </w:tc>
        <w:tc>
          <w:tcPr>
            <w:tcW w:w="2551" w:type="dxa"/>
            <w:shd w:val="clear" w:color="auto" w:fill="auto"/>
          </w:tcPr>
          <w:p w14:paraId="1E3BD06F" w14:textId="77777777" w:rsidR="00F50667" w:rsidRPr="0012780E" w:rsidRDefault="00F50667" w:rsidP="002F5E74">
            <w:pPr>
              <w:widowControl w:val="0"/>
              <w:jc w:val="both"/>
              <w:rPr>
                <w:rFonts w:eastAsia="Calibri"/>
              </w:rPr>
            </w:pPr>
            <w:r w:rsidRPr="0012780E">
              <w:rPr>
                <w:rFonts w:eastAsia="Calibri"/>
              </w:rPr>
              <w:t xml:space="preserve">Результаты обучения </w:t>
            </w:r>
          </w:p>
          <w:p w14:paraId="77B806B1" w14:textId="77777777" w:rsidR="00F50667" w:rsidRPr="0012780E" w:rsidRDefault="00F50667" w:rsidP="002F5E74">
            <w:pPr>
              <w:widowControl w:val="0"/>
              <w:jc w:val="center"/>
              <w:rPr>
                <w:rFonts w:eastAsia="Calibri"/>
              </w:rPr>
            </w:pPr>
            <w:r w:rsidRPr="0012780E">
              <w:rPr>
                <w:rFonts w:eastAsia="Calibri"/>
              </w:rPr>
              <w:t>(умения и знания), соотнесенные с индикаторами достижения компетенции</w:t>
            </w:r>
          </w:p>
        </w:tc>
        <w:tc>
          <w:tcPr>
            <w:tcW w:w="3544" w:type="dxa"/>
            <w:shd w:val="clear" w:color="auto" w:fill="auto"/>
          </w:tcPr>
          <w:p w14:paraId="69E5A25E" w14:textId="77777777" w:rsidR="00F50667" w:rsidRPr="0012780E" w:rsidRDefault="00F50667" w:rsidP="002F5E74">
            <w:pPr>
              <w:widowControl w:val="0"/>
              <w:jc w:val="center"/>
              <w:rPr>
                <w:rFonts w:eastAsia="Calibri"/>
              </w:rPr>
            </w:pPr>
            <w:r w:rsidRPr="0012780E">
              <w:rPr>
                <w:rFonts w:eastAsia="Calibri"/>
              </w:rPr>
              <w:t>Типовые</w:t>
            </w:r>
          </w:p>
          <w:p w14:paraId="2992E9E9" w14:textId="77777777" w:rsidR="00F50667" w:rsidRPr="0012780E" w:rsidRDefault="00F50667" w:rsidP="002F5E74">
            <w:pPr>
              <w:widowControl w:val="0"/>
              <w:jc w:val="center"/>
              <w:rPr>
                <w:rFonts w:eastAsia="Calibri"/>
              </w:rPr>
            </w:pPr>
            <w:r w:rsidRPr="0012780E">
              <w:rPr>
                <w:rFonts w:eastAsia="Calibri"/>
              </w:rPr>
              <w:t>контрольные</w:t>
            </w:r>
          </w:p>
          <w:p w14:paraId="0424497E" w14:textId="77777777" w:rsidR="00F50667" w:rsidRPr="0012780E" w:rsidRDefault="00F50667" w:rsidP="002F5E74">
            <w:pPr>
              <w:widowControl w:val="0"/>
              <w:jc w:val="center"/>
              <w:rPr>
                <w:rFonts w:eastAsia="Calibri"/>
              </w:rPr>
            </w:pPr>
            <w:r w:rsidRPr="0012780E">
              <w:rPr>
                <w:rFonts w:eastAsia="Calibri"/>
              </w:rPr>
              <w:t>задания</w:t>
            </w:r>
          </w:p>
        </w:tc>
      </w:tr>
      <w:tr w:rsidR="00F50667" w:rsidRPr="0012780E" w14:paraId="65E52B26" w14:textId="77777777" w:rsidTr="00F50667">
        <w:tc>
          <w:tcPr>
            <w:tcW w:w="1838" w:type="dxa"/>
            <w:vMerge w:val="restart"/>
            <w:shd w:val="clear" w:color="auto" w:fill="auto"/>
          </w:tcPr>
          <w:p w14:paraId="285D4BEC" w14:textId="58EBE939" w:rsidR="00F50667" w:rsidRPr="0012780E" w:rsidRDefault="0059565F" w:rsidP="002F5E74">
            <w:pPr>
              <w:widowControl w:val="0"/>
              <w:ind w:right="45"/>
              <w:jc w:val="both"/>
              <w:rPr>
                <w:b/>
              </w:rPr>
            </w:pPr>
            <w:r w:rsidRPr="0012780E">
              <w:rPr>
                <w:b/>
              </w:rPr>
              <w:t>ПК</w:t>
            </w:r>
            <w:r w:rsidR="00F50667" w:rsidRPr="0012780E">
              <w:rPr>
                <w:b/>
              </w:rPr>
              <w:t>-1</w:t>
            </w:r>
          </w:p>
          <w:p w14:paraId="1E366498" w14:textId="36885AE3" w:rsidR="00F50667" w:rsidRPr="0012780E" w:rsidRDefault="000F1FAD" w:rsidP="002F5E74">
            <w:pPr>
              <w:widowControl w:val="0"/>
              <w:ind w:right="39"/>
              <w:jc w:val="both"/>
              <w:rPr>
                <w:rFonts w:eastAsia="Calibri"/>
              </w:rPr>
            </w:pPr>
            <w:r w:rsidRPr="000F1FAD">
              <w:rPr>
                <w:rFonts w:eastAsia="Calibri"/>
                <w:bCs/>
              </w:rPr>
              <w:t xml:space="preserve">Способность выявлять и анализировать взаимосвязь и взаимозависимость экономических и правовых явлений, создающих </w:t>
            </w:r>
            <w:r w:rsidRPr="000F1FAD">
              <w:rPr>
                <w:rFonts w:eastAsia="Calibri"/>
                <w:bCs/>
              </w:rPr>
              <w:lastRenderedPageBreak/>
              <w:t xml:space="preserve">угрозы корпоративной безопасности с целью предупреждения и пресечения нарушений финансово-экономической направленности при осуществлении контроля текущей деятельности системы внутреннего контроля  или внутренней аудиторской проверки и (или) выполнении консультационного проекта самостоятельно или в составе группы  </w:t>
            </w:r>
            <w:r w:rsidR="00115398">
              <w:rPr>
                <w:rFonts w:eastAsia="Calibri"/>
                <w:bCs/>
              </w:rPr>
              <w:t>.</w:t>
            </w:r>
          </w:p>
        </w:tc>
        <w:tc>
          <w:tcPr>
            <w:tcW w:w="1843" w:type="dxa"/>
            <w:shd w:val="clear" w:color="auto" w:fill="auto"/>
          </w:tcPr>
          <w:p w14:paraId="345099BA" w14:textId="6A4156AE" w:rsidR="0059565F" w:rsidRPr="0012780E" w:rsidRDefault="00F50667" w:rsidP="002F5E74">
            <w:pPr>
              <w:widowControl w:val="0"/>
              <w:jc w:val="both"/>
              <w:rPr>
                <w:rStyle w:val="FontStyle16"/>
              </w:rPr>
            </w:pPr>
            <w:r w:rsidRPr="0012780E">
              <w:rPr>
                <w:rStyle w:val="FontStyle12"/>
                <w:rFonts w:eastAsia="Calibri"/>
                <w:sz w:val="24"/>
                <w:szCs w:val="24"/>
              </w:rPr>
              <w:lastRenderedPageBreak/>
              <w:t xml:space="preserve">Индикатор 1. </w:t>
            </w:r>
            <w:r w:rsidR="000F1FAD" w:rsidRPr="000F1FAD">
              <w:t xml:space="preserve">Демонстрирует понимание основных результатов </w:t>
            </w:r>
            <w:r w:rsidR="000F1FAD" w:rsidRPr="000F1FAD">
              <w:rPr>
                <w:bCs/>
              </w:rPr>
              <w:t xml:space="preserve">взаимосвязи и взаимозависимости экономических и правовых явлений, </w:t>
            </w:r>
            <w:r w:rsidR="000F1FAD" w:rsidRPr="000F1FAD">
              <w:rPr>
                <w:bCs/>
              </w:rPr>
              <w:lastRenderedPageBreak/>
              <w:t>создающих угрозы корпоративной безопасности</w:t>
            </w:r>
            <w:r w:rsidR="0059565F" w:rsidRPr="0012780E">
              <w:t>.</w:t>
            </w:r>
          </w:p>
          <w:p w14:paraId="27BDD61D" w14:textId="08D37C34" w:rsidR="00F50667" w:rsidRPr="0012780E" w:rsidRDefault="00F50667" w:rsidP="002F5E74">
            <w:pPr>
              <w:widowControl w:val="0"/>
              <w:jc w:val="both"/>
              <w:rPr>
                <w:rStyle w:val="FontStyle12"/>
                <w:rFonts w:eastAsia="Calibri"/>
                <w:sz w:val="24"/>
                <w:szCs w:val="24"/>
              </w:rPr>
            </w:pPr>
          </w:p>
          <w:p w14:paraId="38CBE789" w14:textId="77777777" w:rsidR="00F50667" w:rsidRPr="0012780E" w:rsidRDefault="00F50667" w:rsidP="002F5E74">
            <w:pPr>
              <w:pStyle w:val="Style2"/>
              <w:spacing w:line="240" w:lineRule="auto"/>
              <w:ind w:firstLine="0"/>
              <w:rPr>
                <w:rFonts w:eastAsia="Calibri"/>
              </w:rPr>
            </w:pPr>
          </w:p>
        </w:tc>
        <w:tc>
          <w:tcPr>
            <w:tcW w:w="2551" w:type="dxa"/>
            <w:shd w:val="clear" w:color="auto" w:fill="auto"/>
          </w:tcPr>
          <w:p w14:paraId="2375BD55" w14:textId="77777777" w:rsidR="0059565F" w:rsidRPr="0012780E" w:rsidRDefault="0059565F" w:rsidP="002F5E74">
            <w:pPr>
              <w:widowControl w:val="0"/>
              <w:tabs>
                <w:tab w:val="left" w:pos="540"/>
              </w:tabs>
              <w:contextualSpacing/>
              <w:jc w:val="both"/>
              <w:rPr>
                <w:bCs/>
              </w:rPr>
            </w:pPr>
            <w:r w:rsidRPr="0012780E">
              <w:rPr>
                <w:b/>
              </w:rPr>
              <w:lastRenderedPageBreak/>
              <w:t xml:space="preserve">1. Знать: </w:t>
            </w:r>
            <w:r w:rsidRPr="0012780E">
              <w:rPr>
                <w:bCs/>
              </w:rPr>
              <w:t>виды мошеннического искажения финансовой отчётности как проявления угроз корпоративной безопасности</w:t>
            </w:r>
          </w:p>
          <w:p w14:paraId="017E33D0" w14:textId="76ED1887" w:rsidR="00F50667" w:rsidRPr="0012780E" w:rsidRDefault="0059565F" w:rsidP="002F5E74">
            <w:pPr>
              <w:widowControl w:val="0"/>
              <w:jc w:val="both"/>
              <w:rPr>
                <w:rFonts w:eastAsia="Calibri"/>
              </w:rPr>
            </w:pPr>
            <w:r w:rsidRPr="0012780E">
              <w:rPr>
                <w:b/>
              </w:rPr>
              <w:t xml:space="preserve">Уметь: </w:t>
            </w:r>
            <w:r w:rsidRPr="0012780E">
              <w:rPr>
                <w:bCs/>
              </w:rPr>
              <w:t xml:space="preserve">выявлять типичные виды мошеннического </w:t>
            </w:r>
            <w:r w:rsidRPr="0012780E">
              <w:rPr>
                <w:bCs/>
              </w:rPr>
              <w:lastRenderedPageBreak/>
              <w:t>искажения финансовой отчётности, являющихся следствием нарушения взаимосвязи и взаимозависимости экономических и правовых явлений, создающих угрозы корпоративной безопасности</w:t>
            </w:r>
          </w:p>
        </w:tc>
        <w:tc>
          <w:tcPr>
            <w:tcW w:w="3544" w:type="dxa"/>
            <w:shd w:val="clear" w:color="auto" w:fill="auto"/>
          </w:tcPr>
          <w:p w14:paraId="61965926"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lastRenderedPageBreak/>
              <w:t>Задание 1.</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5FE6F58C"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отразила выручку от продажи в сумме 20 млн руб., что составляет 16% от общей суммы доходов организации за </w:t>
            </w:r>
            <w:r w:rsidRPr="0012780E">
              <w:rPr>
                <w:rStyle w:val="FontStyle12"/>
                <w:rFonts w:eastAsia="Calibri"/>
                <w:sz w:val="24"/>
                <w:szCs w:val="24"/>
              </w:rPr>
              <w:lastRenderedPageBreak/>
              <w:t>отчётный год в составе выручки от продажи продукции.</w:t>
            </w:r>
          </w:p>
          <w:p w14:paraId="3A66F2FF"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1A84F323"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2.</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797038AA"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613ABF60"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25CCBC30"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3.</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  </w:t>
            </w:r>
          </w:p>
          <w:p w14:paraId="3A5C5002"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02763D03"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0D0F5F3B"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4.</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21C50453"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отражены выручка от продажи продукции </w:t>
            </w:r>
            <w:r w:rsidRPr="0012780E">
              <w:rPr>
                <w:rStyle w:val="FontStyle12"/>
                <w:rFonts w:eastAsia="Calibri"/>
                <w:sz w:val="24"/>
                <w:szCs w:val="24"/>
              </w:rPr>
              <w:lastRenderedPageBreak/>
              <w:t>(оборудования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1E439CDE"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22E5A823"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5F6FFA60" w14:textId="77777777" w:rsidR="00F50667" w:rsidRPr="0012780E" w:rsidRDefault="00F50667" w:rsidP="002F5E74">
            <w:pPr>
              <w:widowControl w:val="0"/>
              <w:jc w:val="both"/>
              <w:rPr>
                <w:rFonts w:eastAsia="Calibri"/>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r w:rsidR="00F50667" w:rsidRPr="0012780E" w14:paraId="71E5C9D6" w14:textId="77777777" w:rsidTr="00F50667">
        <w:tc>
          <w:tcPr>
            <w:tcW w:w="1838" w:type="dxa"/>
            <w:vMerge/>
            <w:shd w:val="clear" w:color="auto" w:fill="auto"/>
          </w:tcPr>
          <w:p w14:paraId="23B5331D" w14:textId="77777777" w:rsidR="00F50667" w:rsidRPr="0012780E" w:rsidRDefault="00F50667" w:rsidP="002F5E74">
            <w:pPr>
              <w:widowControl w:val="0"/>
              <w:ind w:right="39"/>
              <w:jc w:val="both"/>
              <w:rPr>
                <w:rFonts w:eastAsia="Calibri"/>
              </w:rPr>
            </w:pPr>
          </w:p>
        </w:tc>
        <w:tc>
          <w:tcPr>
            <w:tcW w:w="1843" w:type="dxa"/>
            <w:shd w:val="clear" w:color="auto" w:fill="auto"/>
          </w:tcPr>
          <w:p w14:paraId="56BE9712" w14:textId="5C8ECF30" w:rsidR="00F50667" w:rsidRPr="0012780E" w:rsidRDefault="00F50667" w:rsidP="002F5E74">
            <w:pPr>
              <w:widowControl w:val="0"/>
              <w:jc w:val="both"/>
              <w:rPr>
                <w:rFonts w:eastAsia="Calibri"/>
              </w:rPr>
            </w:pPr>
            <w:r w:rsidRPr="0012780E">
              <w:rPr>
                <w:rStyle w:val="FontStyle12"/>
                <w:rFonts w:eastAsia="Calibri"/>
                <w:sz w:val="24"/>
                <w:szCs w:val="24"/>
              </w:rPr>
              <w:t xml:space="preserve">Индикатор 2. </w:t>
            </w:r>
            <w:r w:rsidR="000F1FAD" w:rsidRPr="000F1FAD">
              <w:t xml:space="preserve">Оценивает эффективность формирования и использования материальных и финансовых </w:t>
            </w:r>
            <w:r w:rsidR="000F1FAD" w:rsidRPr="000F1FAD">
              <w:lastRenderedPageBreak/>
              <w:t xml:space="preserve">ресурсов организации, анализирует показатели финансово-хозяйственной деятельности  и влияние на них </w:t>
            </w:r>
            <w:r w:rsidR="000F1FAD" w:rsidRPr="000F1FAD">
              <w:rPr>
                <w:bCs/>
              </w:rPr>
              <w:t>комплекса организационных, социально-экономических, информационных, правовых и иных мер</w:t>
            </w:r>
            <w:r w:rsidR="000F1FAD" w:rsidRPr="000F1FAD">
              <w:t xml:space="preserve"> с целью выявления и пресечения </w:t>
            </w:r>
            <w:r w:rsidR="000F1FAD" w:rsidRPr="000F1FAD">
              <w:rPr>
                <w:bCs/>
              </w:rPr>
              <w:t>угроз корпоративной безопасности</w:t>
            </w:r>
            <w:r w:rsidR="000F1FAD" w:rsidRPr="000F1FAD">
              <w:t xml:space="preserve"> организаций</w:t>
            </w:r>
            <w:r w:rsidR="000F1FAD" w:rsidRPr="000F1FAD">
              <w:rPr>
                <w:bCs/>
              </w:rPr>
              <w:t xml:space="preserve"> при осуществлении контроля текущей деятельности системы внутреннего контроля  или </w:t>
            </w:r>
            <w:r w:rsidR="000F1FAD" w:rsidRPr="000F1FAD">
              <w:t>внутренней аудиторской проверки и (или) выполнении консультационного проекта самостоятельно или в составе группы</w:t>
            </w:r>
            <w:r w:rsidR="00115398">
              <w:t>.</w:t>
            </w:r>
          </w:p>
        </w:tc>
        <w:tc>
          <w:tcPr>
            <w:tcW w:w="2551" w:type="dxa"/>
            <w:shd w:val="clear" w:color="auto" w:fill="auto"/>
          </w:tcPr>
          <w:p w14:paraId="11BD1E2D" w14:textId="77777777" w:rsidR="008C3D5A" w:rsidRPr="0012780E" w:rsidRDefault="008C3D5A" w:rsidP="002F5E74">
            <w:pPr>
              <w:widowControl w:val="0"/>
              <w:tabs>
                <w:tab w:val="left" w:pos="540"/>
              </w:tabs>
              <w:contextualSpacing/>
              <w:jc w:val="both"/>
              <w:rPr>
                <w:bCs/>
              </w:rPr>
            </w:pPr>
            <w:r w:rsidRPr="0012780E">
              <w:rPr>
                <w:b/>
              </w:rPr>
              <w:lastRenderedPageBreak/>
              <w:t xml:space="preserve">2. Знать: </w:t>
            </w:r>
            <w:r w:rsidRPr="0012780E">
              <w:rPr>
                <w:bCs/>
              </w:rPr>
              <w:t xml:space="preserve">признаки мошеннического искажения финансовой отчётности с целью сокрытия неэффективного формирования и </w:t>
            </w:r>
            <w:r w:rsidRPr="0012780E">
              <w:rPr>
                <w:bCs/>
              </w:rPr>
              <w:lastRenderedPageBreak/>
              <w:t>использования материальных и финансовых ресурсов организации</w:t>
            </w:r>
          </w:p>
          <w:p w14:paraId="378952D8" w14:textId="1F3B7041" w:rsidR="00F50667" w:rsidRPr="0012780E" w:rsidRDefault="008C3D5A" w:rsidP="002F5E74">
            <w:pPr>
              <w:widowControl w:val="0"/>
              <w:jc w:val="both"/>
            </w:pPr>
            <w:r w:rsidRPr="0012780E">
              <w:rPr>
                <w:b/>
              </w:rPr>
              <w:t xml:space="preserve">Уметь: </w:t>
            </w:r>
            <w:r w:rsidRPr="0012780E">
              <w:rPr>
                <w:bCs/>
              </w:rPr>
              <w:t xml:space="preserve">классифицировать и анализировать признаки мошеннического искажения финансовой отчётности с точки зрения возможности пресечения угроз их возникновения путём создания </w:t>
            </w:r>
            <w:r w:rsidRPr="0012780E">
              <w:rPr>
                <w:rFonts w:eastAsia="Calibri"/>
                <w:bCs/>
              </w:rPr>
              <w:t>комплекса организационных, социально-экономических, информационных, правовых и иных мер</w:t>
            </w:r>
            <w:r w:rsidR="00F50667" w:rsidRPr="0012780E">
              <w:t xml:space="preserve"> </w:t>
            </w:r>
          </w:p>
          <w:p w14:paraId="59A4B437" w14:textId="5D5817E3" w:rsidR="00F50667" w:rsidRPr="0012780E" w:rsidRDefault="00F50667" w:rsidP="002F5E74">
            <w:pPr>
              <w:widowControl w:val="0"/>
              <w:tabs>
                <w:tab w:val="left" w:pos="1620"/>
              </w:tabs>
              <w:jc w:val="both"/>
              <w:rPr>
                <w:rFonts w:eastAsia="Calibri"/>
              </w:rPr>
            </w:pPr>
          </w:p>
        </w:tc>
        <w:tc>
          <w:tcPr>
            <w:tcW w:w="3544" w:type="dxa"/>
            <w:shd w:val="clear" w:color="auto" w:fill="auto"/>
          </w:tcPr>
          <w:p w14:paraId="1EA29AFE"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lastRenderedPageBreak/>
              <w:t>Задание 1.</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5F20C329"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w:t>
            </w:r>
            <w:r w:rsidRPr="0012780E">
              <w:rPr>
                <w:rStyle w:val="FontStyle12"/>
                <w:rFonts w:eastAsia="Calibri"/>
                <w:sz w:val="24"/>
                <w:szCs w:val="24"/>
              </w:rPr>
              <w:lastRenderedPageBreak/>
              <w:t>организация отразила выручку от продажи в сумме 20 млн руб., что составляет 16% от общей суммы доходов организации за отчётный год в составе выручки от продажи продукции.</w:t>
            </w:r>
          </w:p>
          <w:p w14:paraId="06EBE147"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222E0B0E"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2.</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5B6ADCA5"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имеет просроченную дебиторскую задолженность в сумме 30 млн руб., что составляет 40% от общей суммы дебиторской задолженности и 22% от общей стоимости активов организации. При этом организация не разделяет как в балансе, так и в пояснениях к нему дебиторскую задолженность на краткосрочную и долгосрочную, а также не формирует резерв по сомнительным долгам.</w:t>
            </w:r>
          </w:p>
          <w:p w14:paraId="2D9F8780"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5C1E0002"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3.</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  </w:t>
            </w:r>
          </w:p>
          <w:p w14:paraId="05F323A6"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отражена выручка от продажи продукции по договору в сумме 50 млн руб., что составляет 12% от общей суммы выручки за год, согласно которому организация обязана выкупить эту продукцию в апреле следующего года по цене, на 10% превышающей цену её продажи.</w:t>
            </w:r>
          </w:p>
          <w:p w14:paraId="5BAB3F64"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53ABBFFC"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4.</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w:t>
            </w:r>
            <w:r w:rsidRPr="0012780E">
              <w:rPr>
                <w:rStyle w:val="FontStyle12"/>
                <w:rFonts w:eastAsia="Calibri"/>
                <w:sz w:val="24"/>
                <w:szCs w:val="24"/>
              </w:rPr>
              <w:lastRenderedPageBreak/>
              <w:t>деятельности организации в бухгалтерской (финансовой) отчётности.</w:t>
            </w:r>
          </w:p>
          <w:p w14:paraId="7EF10C85"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в декабре отчётного года в бухгалтерской отчётности отражены выручка от продажи продукции (оборудования для металлообработки) по договору в сумме 70 млн руб., которым также предусмотрена бесплатное обслуживание этого оборудования в течение двух последующих лет. Затраты на годовое обслуживание, согласно бюджету, составляют 3 млн руб. за один год, выручка от реализации услуг по обслуживанию составляет, как правило, 5 млн руб.</w:t>
            </w:r>
          </w:p>
          <w:p w14:paraId="007A52B1" w14:textId="77777777" w:rsidR="00F50667" w:rsidRPr="0012780E" w:rsidRDefault="00F50667" w:rsidP="002F5E74">
            <w:pPr>
              <w:widowControl w:val="0"/>
              <w:autoSpaceDE w:val="0"/>
              <w:autoSpaceDN w:val="0"/>
              <w:adjustRightInd w:val="0"/>
              <w:jc w:val="both"/>
              <w:rPr>
                <w:rStyle w:val="FontStyle12"/>
                <w:rFonts w:eastAsia="Calibri"/>
                <w:sz w:val="24"/>
                <w:szCs w:val="24"/>
              </w:rPr>
            </w:pPr>
          </w:p>
          <w:p w14:paraId="6FC2F3E4"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Дать консультацию руководству организации в чём состоит риск подобного отражения показателей деятельности организации в бухгалтерской (финансовой) отчётности.</w:t>
            </w:r>
          </w:p>
          <w:p w14:paraId="25135663" w14:textId="77777777" w:rsidR="00F50667" w:rsidRPr="0012780E" w:rsidRDefault="00F50667" w:rsidP="002F5E74">
            <w:pPr>
              <w:widowControl w:val="0"/>
              <w:jc w:val="both"/>
              <w:rPr>
                <w:rFonts w:eastAsia="Calibri"/>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на балансе организации имеются запасы, стоимость которых 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tc>
      </w:tr>
      <w:tr w:rsidR="00F50667" w:rsidRPr="0012780E" w14:paraId="00B79781" w14:textId="77777777" w:rsidTr="00F50667">
        <w:tc>
          <w:tcPr>
            <w:tcW w:w="1838" w:type="dxa"/>
            <w:vMerge/>
            <w:shd w:val="clear" w:color="auto" w:fill="auto"/>
          </w:tcPr>
          <w:p w14:paraId="177D0796" w14:textId="77777777" w:rsidR="00F50667" w:rsidRPr="0012780E" w:rsidRDefault="00F50667" w:rsidP="002F5E74">
            <w:pPr>
              <w:widowControl w:val="0"/>
              <w:ind w:right="39"/>
              <w:jc w:val="both"/>
              <w:rPr>
                <w:rFonts w:eastAsia="Calibri"/>
              </w:rPr>
            </w:pPr>
          </w:p>
        </w:tc>
        <w:tc>
          <w:tcPr>
            <w:tcW w:w="1843" w:type="dxa"/>
            <w:shd w:val="clear" w:color="auto" w:fill="auto"/>
          </w:tcPr>
          <w:p w14:paraId="3298CE40" w14:textId="6A3B38E0" w:rsidR="00F50667" w:rsidRPr="0012780E" w:rsidRDefault="00F50667" w:rsidP="002F5E74">
            <w:pPr>
              <w:widowControl w:val="0"/>
              <w:jc w:val="both"/>
              <w:rPr>
                <w:rStyle w:val="FontStyle16"/>
              </w:rPr>
            </w:pPr>
            <w:r w:rsidRPr="0012780E">
              <w:rPr>
                <w:rStyle w:val="FontStyle12"/>
                <w:rFonts w:eastAsia="Calibri"/>
                <w:sz w:val="24"/>
                <w:szCs w:val="24"/>
              </w:rPr>
              <w:t xml:space="preserve">Индикатор 3. </w:t>
            </w:r>
            <w:r w:rsidR="00C17306" w:rsidRPr="0012780E">
              <w:rPr>
                <w:rStyle w:val="FontStyle16"/>
              </w:rPr>
              <w:t xml:space="preserve"> </w:t>
            </w:r>
            <w:r w:rsidR="000F1FAD" w:rsidRPr="000F1FAD">
              <w:rPr>
                <w:shd w:val="clear" w:color="auto" w:fill="FFFFFF"/>
              </w:rPr>
              <w:t>Анализирует материалы финансовых расследований, схем отмывания преступных доходов для формирования превентивных мер корпоративной безопасности и задач аудита</w:t>
            </w:r>
            <w:r w:rsidR="00C17306" w:rsidRPr="0012780E">
              <w:rPr>
                <w:shd w:val="clear" w:color="auto" w:fill="FFFFFF"/>
              </w:rPr>
              <w:t>.</w:t>
            </w:r>
          </w:p>
          <w:p w14:paraId="2B2D2F0A" w14:textId="77777777" w:rsidR="00F50667" w:rsidRPr="0012780E" w:rsidRDefault="00F50667" w:rsidP="002F5E74">
            <w:pPr>
              <w:widowControl w:val="0"/>
              <w:jc w:val="both"/>
              <w:rPr>
                <w:rStyle w:val="FontStyle12"/>
                <w:rFonts w:eastAsia="Calibri"/>
                <w:sz w:val="24"/>
                <w:szCs w:val="24"/>
              </w:rPr>
            </w:pPr>
          </w:p>
        </w:tc>
        <w:tc>
          <w:tcPr>
            <w:tcW w:w="2551" w:type="dxa"/>
            <w:shd w:val="clear" w:color="auto" w:fill="auto"/>
          </w:tcPr>
          <w:p w14:paraId="177BA61C" w14:textId="77777777" w:rsidR="0030696D" w:rsidRPr="0012780E" w:rsidRDefault="0030696D" w:rsidP="002F5E74">
            <w:pPr>
              <w:widowControl w:val="0"/>
              <w:tabs>
                <w:tab w:val="left" w:pos="540"/>
              </w:tabs>
              <w:contextualSpacing/>
              <w:jc w:val="both"/>
              <w:rPr>
                <w:bCs/>
              </w:rPr>
            </w:pPr>
            <w:r w:rsidRPr="0012780E">
              <w:rPr>
                <w:b/>
              </w:rPr>
              <w:t xml:space="preserve">3. Знать: </w:t>
            </w:r>
            <w:r w:rsidRPr="0012780E">
              <w:t xml:space="preserve">основные схемы отмывания преступных доходов и </w:t>
            </w:r>
            <w:r w:rsidRPr="0012780E">
              <w:rPr>
                <w:bCs/>
              </w:rPr>
              <w:t xml:space="preserve">признаки подверженности бизнес-процессов мошенническим действиям </w:t>
            </w:r>
          </w:p>
          <w:p w14:paraId="7DA0348B" w14:textId="77777777" w:rsidR="0030696D" w:rsidRPr="0012780E" w:rsidRDefault="0030696D" w:rsidP="002F5E74">
            <w:pPr>
              <w:widowControl w:val="0"/>
              <w:tabs>
                <w:tab w:val="left" w:pos="540"/>
              </w:tabs>
              <w:contextualSpacing/>
              <w:jc w:val="both"/>
              <w:rPr>
                <w:bCs/>
              </w:rPr>
            </w:pPr>
            <w:r w:rsidRPr="0012780E">
              <w:rPr>
                <w:b/>
              </w:rPr>
              <w:t xml:space="preserve">Уметь: </w:t>
            </w:r>
            <w:r w:rsidRPr="0012780E">
              <w:rPr>
                <w:bCs/>
              </w:rPr>
              <w:t xml:space="preserve">анализировать материалы финансовых расследований и схем отмывания преступных доходов с точки зрения </w:t>
            </w:r>
          </w:p>
          <w:p w14:paraId="60BB9207" w14:textId="5D271006" w:rsidR="00F50667" w:rsidRPr="0012780E" w:rsidRDefault="0030696D" w:rsidP="002F5E74">
            <w:pPr>
              <w:widowControl w:val="0"/>
              <w:jc w:val="both"/>
              <w:rPr>
                <w:rFonts w:eastAsia="Calibri"/>
              </w:rPr>
            </w:pPr>
            <w:r w:rsidRPr="0012780E">
              <w:rPr>
                <w:bCs/>
              </w:rPr>
              <w:t>возможности их выявления в процессе аудита финансовой отчётности</w:t>
            </w:r>
          </w:p>
        </w:tc>
        <w:tc>
          <w:tcPr>
            <w:tcW w:w="3544" w:type="dxa"/>
            <w:shd w:val="clear" w:color="auto" w:fill="auto"/>
          </w:tcPr>
          <w:p w14:paraId="16DE05F7"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Fonts w:eastAsia="Calibri"/>
                <w:b/>
                <w:bCs/>
              </w:rPr>
              <w:t>Задание 1.</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5E978C07" w14:textId="77777777" w:rsidR="00F50667" w:rsidRPr="0012780E" w:rsidRDefault="00F50667" w:rsidP="002F5E74">
            <w:pPr>
              <w:widowControl w:val="0"/>
              <w:tabs>
                <w:tab w:val="left" w:pos="540"/>
              </w:tabs>
              <w:contextualSpacing/>
              <w:jc w:val="both"/>
              <w:rPr>
                <w:rFonts w:eastAsia="Calibri"/>
              </w:rPr>
            </w:pPr>
            <w:r w:rsidRPr="0012780E">
              <w:rPr>
                <w:rFonts w:eastAsia="Calibri"/>
                <w:b/>
                <w:bCs/>
              </w:rPr>
              <w:t>Исходные данные:</w:t>
            </w:r>
            <w:r w:rsidRPr="0012780E">
              <w:rPr>
                <w:rFonts w:eastAsia="Calibri"/>
              </w:rPr>
              <w:t xml:space="preserve"> организация имеет на балансе 100 акций, которые котируются на бирже, по стоимости приобретения 100 тыс. руб. за акцию, рыночная стоимость которых на конец отчётного периода составляет 60 тыс. руб. На бирже обращается не более 10% от общего числа выпущенных акций, поэтому организация отразила их на конец периода по стоимости приобретения.</w:t>
            </w:r>
          </w:p>
          <w:p w14:paraId="76E3C454" w14:textId="77777777" w:rsidR="00F50667" w:rsidRPr="0012780E" w:rsidRDefault="00F50667" w:rsidP="002F5E74">
            <w:pPr>
              <w:widowControl w:val="0"/>
              <w:tabs>
                <w:tab w:val="left" w:pos="540"/>
              </w:tabs>
              <w:contextualSpacing/>
              <w:jc w:val="both"/>
              <w:rPr>
                <w:rFonts w:eastAsia="Calibri"/>
              </w:rPr>
            </w:pPr>
          </w:p>
          <w:p w14:paraId="1AEFB7EA"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Fonts w:eastAsia="Calibri"/>
                <w:b/>
                <w:bCs/>
              </w:rPr>
              <w:t>Задание 2.</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796F46F9"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организация получила убыток от продажи объекта основных средств, который уменьшил бы финансовый результат организации на 20%. Поэтому была оформлена бухгалтерская запись по дебету счета 76 и кредиту счета 91-9.</w:t>
            </w:r>
          </w:p>
          <w:p w14:paraId="3D02BCC9" w14:textId="77777777" w:rsidR="00F50667" w:rsidRPr="0012780E" w:rsidRDefault="00F50667" w:rsidP="002F5E74">
            <w:pPr>
              <w:widowControl w:val="0"/>
              <w:tabs>
                <w:tab w:val="left" w:pos="540"/>
              </w:tabs>
              <w:contextualSpacing/>
              <w:jc w:val="both"/>
              <w:rPr>
                <w:rFonts w:eastAsia="Calibri"/>
              </w:rPr>
            </w:pPr>
          </w:p>
          <w:p w14:paraId="2D114E73"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Fonts w:eastAsia="Calibri"/>
                <w:b/>
                <w:bCs/>
              </w:rPr>
              <w:t>Задание 3.</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0BFB6D0B" w14:textId="77777777" w:rsidR="00F50667" w:rsidRPr="0012780E" w:rsidRDefault="00F50667" w:rsidP="002F5E74">
            <w:pPr>
              <w:widowControl w:val="0"/>
              <w:tabs>
                <w:tab w:val="left" w:pos="540"/>
              </w:tabs>
              <w:contextualSpacing/>
              <w:jc w:val="both"/>
              <w:rPr>
                <w:rFonts w:eastAsia="Calibri"/>
              </w:rPr>
            </w:pPr>
            <w:r w:rsidRPr="0012780E">
              <w:rPr>
                <w:rFonts w:eastAsia="Calibri"/>
                <w:b/>
                <w:bCs/>
              </w:rPr>
              <w:t>Исходные данные:</w:t>
            </w:r>
            <w:r w:rsidRPr="0012780E">
              <w:rPr>
                <w:rFonts w:eastAsia="Calibri"/>
              </w:rPr>
              <w:t xml:space="preserve"> для обеспечения победы в тендере, которая обеспечит организации выручку в сумме 100 млн руб. (70% от общей суммы выручки) организация передала </w:t>
            </w:r>
            <w:r w:rsidRPr="0012780E">
              <w:rPr>
                <w:rFonts w:eastAsia="Calibri"/>
              </w:rPr>
              <w:lastRenderedPageBreak/>
              <w:t xml:space="preserve">председателю тендерной комиссии сумму денежных средств, равную 8% от размера тендерной заявки. Для получения этих денежных средств был оформлен договор на консультационные услуги.  </w:t>
            </w:r>
          </w:p>
          <w:p w14:paraId="4792FB9D" w14:textId="77777777" w:rsidR="00F50667" w:rsidRPr="0012780E" w:rsidRDefault="00F50667" w:rsidP="002F5E74">
            <w:pPr>
              <w:widowControl w:val="0"/>
              <w:tabs>
                <w:tab w:val="left" w:pos="540"/>
              </w:tabs>
              <w:contextualSpacing/>
              <w:jc w:val="both"/>
              <w:rPr>
                <w:rFonts w:eastAsia="Calibri"/>
              </w:rPr>
            </w:pPr>
          </w:p>
          <w:p w14:paraId="6CCB8DD9"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Fonts w:eastAsia="Calibri"/>
                <w:b/>
                <w:bCs/>
              </w:rPr>
              <w:t>Задание 4.</w:t>
            </w:r>
            <w:r w:rsidRPr="0012780E">
              <w:rPr>
                <w:rFonts w:eastAsia="Calibri"/>
              </w:rPr>
              <w:t xml:space="preserve"> 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580DB98A"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w:t>
            </w:r>
          </w:p>
          <w:p w14:paraId="2193B8C7" w14:textId="77777777" w:rsidR="00F50667" w:rsidRPr="0012780E" w:rsidRDefault="00F50667" w:rsidP="002F5E74">
            <w:pPr>
              <w:widowControl w:val="0"/>
              <w:tabs>
                <w:tab w:val="left" w:pos="540"/>
              </w:tabs>
              <w:contextualSpacing/>
              <w:jc w:val="both"/>
              <w:rPr>
                <w:rStyle w:val="FontStyle12"/>
                <w:rFonts w:eastAsia="Calibri"/>
                <w:sz w:val="24"/>
                <w:szCs w:val="24"/>
              </w:rPr>
            </w:pPr>
            <w:r w:rsidRPr="0012780E">
              <w:rPr>
                <w:rStyle w:val="FontStyle12"/>
                <w:rFonts w:eastAsia="Calibri"/>
                <w:b/>
                <w:bCs/>
                <w:sz w:val="24"/>
                <w:szCs w:val="24"/>
              </w:rPr>
              <w:t>Задание 5.</w:t>
            </w:r>
            <w:r w:rsidRPr="0012780E">
              <w:rPr>
                <w:rStyle w:val="FontStyle12"/>
                <w:rFonts w:eastAsia="Calibri"/>
                <w:sz w:val="24"/>
                <w:szCs w:val="24"/>
              </w:rPr>
              <w:t xml:space="preserve"> </w:t>
            </w:r>
            <w:r w:rsidRPr="0012780E">
              <w:rPr>
                <w:rFonts w:eastAsia="Calibri"/>
              </w:rPr>
              <w:t xml:space="preserve">Обосновать, какие знания и умения и из каких смежных областей может потребоваться для вынесения профессионального суждения о возможности </w:t>
            </w:r>
            <w:r w:rsidRPr="0012780E">
              <w:rPr>
                <w:rStyle w:val="FontStyle12"/>
                <w:rFonts w:eastAsia="Calibri"/>
                <w:sz w:val="24"/>
                <w:szCs w:val="24"/>
              </w:rPr>
              <w:t>фальсификации бухгалтерской (финансовой) отчётности в данной ситуации.</w:t>
            </w:r>
          </w:p>
          <w:p w14:paraId="3B24755F" w14:textId="77777777" w:rsidR="00F50667" w:rsidRPr="0012780E" w:rsidRDefault="00F50667" w:rsidP="002F5E74">
            <w:pPr>
              <w:widowControl w:val="0"/>
              <w:autoSpaceDE w:val="0"/>
              <w:autoSpaceDN w:val="0"/>
              <w:adjustRightInd w:val="0"/>
              <w:jc w:val="both"/>
              <w:rPr>
                <w:rStyle w:val="FontStyle12"/>
                <w:rFonts w:eastAsia="Calibri"/>
                <w:sz w:val="24"/>
                <w:szCs w:val="24"/>
              </w:rPr>
            </w:pPr>
            <w:r w:rsidRPr="0012780E">
              <w:rPr>
                <w:rStyle w:val="FontStyle12"/>
                <w:rFonts w:eastAsia="Calibri"/>
                <w:b/>
                <w:bCs/>
                <w:sz w:val="24"/>
                <w:szCs w:val="24"/>
              </w:rPr>
              <w:t>Исходные данные:</w:t>
            </w:r>
            <w:r w:rsidRPr="0012780E">
              <w:rPr>
                <w:rStyle w:val="FontStyle12"/>
                <w:rFonts w:eastAsia="Calibri"/>
                <w:sz w:val="24"/>
                <w:szCs w:val="24"/>
              </w:rPr>
              <w:t xml:space="preserve"> торговая организация при продаже товара за наличный расчёт не отражает в учёте половину полученных денег. Процент выручки от продаж за наличные составляет 30% от общей суммы выручки организации. Не отражённые в учёте суммы руководство организации направляет на выплату премий сотрудникам.</w:t>
            </w:r>
          </w:p>
        </w:tc>
      </w:tr>
    </w:tbl>
    <w:p w14:paraId="7A1E8EC5" w14:textId="7DC40E47" w:rsidR="00F50667" w:rsidRPr="0012780E" w:rsidRDefault="00F50667" w:rsidP="002F5E74">
      <w:pPr>
        <w:pStyle w:val="Default"/>
        <w:widowControl w:val="0"/>
        <w:spacing w:line="360" w:lineRule="auto"/>
        <w:ind w:firstLine="720"/>
        <w:jc w:val="both"/>
        <w:rPr>
          <w:b/>
          <w:sz w:val="28"/>
          <w:szCs w:val="28"/>
        </w:rPr>
      </w:pPr>
    </w:p>
    <w:p w14:paraId="5187FBB4" w14:textId="5D9BBE59" w:rsidR="00237A65" w:rsidRPr="0012780E" w:rsidRDefault="00102AE4" w:rsidP="002F5E74">
      <w:pPr>
        <w:widowControl w:val="0"/>
        <w:spacing w:line="360" w:lineRule="auto"/>
        <w:jc w:val="center"/>
        <w:rPr>
          <w:b/>
          <w:bCs/>
          <w:sz w:val="28"/>
          <w:szCs w:val="28"/>
        </w:rPr>
      </w:pPr>
      <w:r w:rsidRPr="000F1FAD">
        <w:rPr>
          <w:b/>
          <w:bCs/>
          <w:sz w:val="28"/>
          <w:szCs w:val="28"/>
        </w:rPr>
        <w:t>Методические материалы</w:t>
      </w:r>
      <w:r w:rsidR="00237A65" w:rsidRPr="000F1FAD">
        <w:rPr>
          <w:b/>
          <w:bCs/>
          <w:sz w:val="28"/>
          <w:szCs w:val="28"/>
        </w:rPr>
        <w:t xml:space="preserve"> </w:t>
      </w:r>
      <w:r w:rsidRPr="000F1FAD">
        <w:rPr>
          <w:b/>
          <w:bCs/>
          <w:sz w:val="28"/>
          <w:szCs w:val="28"/>
        </w:rPr>
        <w:t>для проведения промежуточной аттестации по дисциплине</w:t>
      </w:r>
    </w:p>
    <w:p w14:paraId="68CFF78D" w14:textId="77777777" w:rsidR="00237A65" w:rsidRPr="0012780E" w:rsidRDefault="00237A65" w:rsidP="002F5E74">
      <w:pPr>
        <w:widowControl w:val="0"/>
        <w:spacing w:line="360" w:lineRule="auto"/>
        <w:ind w:firstLine="720"/>
        <w:jc w:val="both"/>
        <w:rPr>
          <w:sz w:val="28"/>
          <w:szCs w:val="28"/>
        </w:rPr>
      </w:pPr>
      <w:r w:rsidRPr="0012780E">
        <w:rPr>
          <w:sz w:val="28"/>
          <w:szCs w:val="28"/>
        </w:rPr>
        <w:t xml:space="preserve">Соответствующие приказы, распоряжения ректората о контроле уровня освоения дисциплины и </w:t>
      </w:r>
      <w:proofErr w:type="spellStart"/>
      <w:r w:rsidRPr="0012780E">
        <w:rPr>
          <w:sz w:val="28"/>
          <w:szCs w:val="28"/>
        </w:rPr>
        <w:t>сформированности</w:t>
      </w:r>
      <w:proofErr w:type="spellEnd"/>
      <w:r w:rsidRPr="0012780E">
        <w:rPr>
          <w:sz w:val="28"/>
          <w:szCs w:val="28"/>
        </w:rPr>
        <w:t xml:space="preserve"> компетенции студентов.</w:t>
      </w:r>
    </w:p>
    <w:p w14:paraId="0D58C593" w14:textId="77777777" w:rsidR="00237A65" w:rsidRPr="0012780E" w:rsidRDefault="00237A65" w:rsidP="002F5E74">
      <w:pPr>
        <w:pStyle w:val="Default"/>
        <w:widowControl w:val="0"/>
        <w:spacing w:line="360" w:lineRule="auto"/>
        <w:ind w:firstLine="720"/>
        <w:jc w:val="both"/>
        <w:rPr>
          <w:bCs/>
          <w:sz w:val="28"/>
          <w:szCs w:val="28"/>
        </w:rPr>
      </w:pPr>
      <w:r w:rsidRPr="0012780E">
        <w:rPr>
          <w:bCs/>
          <w:sz w:val="28"/>
          <w:szCs w:val="28"/>
        </w:rPr>
        <w:t xml:space="preserve">Темы </w:t>
      </w:r>
      <w:r w:rsidR="00993A3D" w:rsidRPr="0012780E">
        <w:rPr>
          <w:bCs/>
          <w:sz w:val="28"/>
          <w:szCs w:val="28"/>
        </w:rPr>
        <w:t>индивидуальных сообщений,</w:t>
      </w:r>
      <w:r w:rsidRPr="0012780E">
        <w:rPr>
          <w:bCs/>
          <w:sz w:val="28"/>
          <w:szCs w:val="28"/>
        </w:rPr>
        <w:t xml:space="preserve"> обучающихся определяются названием экономического субъекта, уличенного в фальсификации бухгалтерской </w:t>
      </w:r>
      <w:r w:rsidRPr="0012780E">
        <w:rPr>
          <w:bCs/>
          <w:sz w:val="28"/>
          <w:szCs w:val="28"/>
        </w:rPr>
        <w:lastRenderedPageBreak/>
        <w:t>(финансовой) отчетности, например, «Фальсификация бухгалтерской (финансовой) отчетности (наименование отчитывающейся организации)».</w:t>
      </w:r>
    </w:p>
    <w:p w14:paraId="21A05AB7" w14:textId="77777777" w:rsidR="00237A65" w:rsidRPr="0012780E" w:rsidRDefault="00237A65" w:rsidP="002F5E74">
      <w:pPr>
        <w:pStyle w:val="Default"/>
        <w:widowControl w:val="0"/>
        <w:spacing w:line="360" w:lineRule="auto"/>
        <w:ind w:firstLine="720"/>
        <w:jc w:val="both"/>
        <w:rPr>
          <w:bCs/>
          <w:sz w:val="28"/>
          <w:szCs w:val="28"/>
        </w:rPr>
      </w:pPr>
      <w:r w:rsidRPr="0012780E">
        <w:rPr>
          <w:bCs/>
          <w:sz w:val="28"/>
          <w:szCs w:val="28"/>
        </w:rPr>
        <w:t>Задача обучающегося состоит в том, чтобы в открытых источниках информации обнаружить организацию, уличенную в фальсификации бухгалтерской (финансовой) отчетности и описать сущность фальсификации; внутренние и внешние факторы, приведшие к этому факту; рассчитать ключевые финансовые индикаторы по данным бухгалтерской (финансовой) отчетности; сделать выводы.</w:t>
      </w:r>
    </w:p>
    <w:p w14:paraId="561FD651" w14:textId="77777777" w:rsidR="00237A65" w:rsidRPr="0012780E" w:rsidRDefault="00237A65" w:rsidP="002F5E74">
      <w:pPr>
        <w:widowControl w:val="0"/>
        <w:spacing w:before="120" w:after="120" w:line="312" w:lineRule="auto"/>
        <w:ind w:right="68" w:firstLine="360"/>
        <w:jc w:val="center"/>
        <w:outlineLvl w:val="1"/>
        <w:rPr>
          <w:b/>
          <w:sz w:val="28"/>
          <w:szCs w:val="28"/>
        </w:rPr>
      </w:pPr>
      <w:bookmarkStart w:id="148" w:name="_Toc90629687"/>
      <w:bookmarkStart w:id="149" w:name="_Toc90629889"/>
      <w:bookmarkStart w:id="150" w:name="_Toc153981418"/>
      <w:bookmarkStart w:id="151" w:name="_Toc153981613"/>
      <w:r w:rsidRPr="0012780E">
        <w:rPr>
          <w:b/>
          <w:sz w:val="28"/>
          <w:szCs w:val="28"/>
        </w:rPr>
        <w:t>Перечень контрольных вопросов к зачету:</w:t>
      </w:r>
      <w:bookmarkEnd w:id="148"/>
      <w:bookmarkEnd w:id="149"/>
      <w:bookmarkEnd w:id="150"/>
      <w:bookmarkEnd w:id="151"/>
    </w:p>
    <w:p w14:paraId="1E6DC4A2" w14:textId="77777777" w:rsidR="00237A65" w:rsidRPr="0012780E" w:rsidRDefault="00237A65" w:rsidP="002F5E74">
      <w:pPr>
        <w:pStyle w:val="afff2"/>
        <w:widowControl w:val="0"/>
        <w:numPr>
          <w:ilvl w:val="0"/>
          <w:numId w:val="24"/>
        </w:numPr>
        <w:tabs>
          <w:tab w:val="left" w:pos="993"/>
        </w:tabs>
        <w:spacing w:line="276" w:lineRule="auto"/>
        <w:ind w:left="284" w:firstLine="425"/>
        <w:jc w:val="both"/>
        <w:rPr>
          <w:sz w:val="28"/>
          <w:szCs w:val="28"/>
        </w:rPr>
      </w:pPr>
      <w:r w:rsidRPr="0012780E">
        <w:rPr>
          <w:sz w:val="28"/>
          <w:szCs w:val="28"/>
        </w:rPr>
        <w:t>Экономическая природа фальсификации бухгалтерской (финансовой) отчетности.</w:t>
      </w:r>
    </w:p>
    <w:p w14:paraId="741D4135"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Понятия управленческой и неуправленческой фальсификации бухгалтерской (финансовой) отчетности.</w:t>
      </w:r>
    </w:p>
    <w:p w14:paraId="215B7D99"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 xml:space="preserve"> Ясность, правдивость и реальность – качественные характеристики бухгалтерской (финансовой) отчетности;</w:t>
      </w:r>
    </w:p>
    <w:p w14:paraId="4DEE2D6C"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Вуалирование и фальсификация бухгалтерской (финансовой) отчетности;</w:t>
      </w:r>
    </w:p>
    <w:p w14:paraId="45517614"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Классификационные признаки фальсификации бухгалтерской (финансовой) отчетности по субъекту исполнения;</w:t>
      </w:r>
    </w:p>
    <w:p w14:paraId="612BC20B"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 xml:space="preserve"> Классификационные признаки фальсификации бухгалтерской (финансовой) отчетности по цели совершения;</w:t>
      </w:r>
    </w:p>
    <w:p w14:paraId="66C00599"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Классификационные признаки фальсификации бухгалтерской (финансовой) отчетности по методу совершения;</w:t>
      </w:r>
    </w:p>
    <w:p w14:paraId="6FA3A41B" w14:textId="77777777" w:rsidR="00237A65" w:rsidRPr="0012780E" w:rsidRDefault="00237A65" w:rsidP="002F5E74">
      <w:pPr>
        <w:widowControl w:val="0"/>
        <w:numPr>
          <w:ilvl w:val="0"/>
          <w:numId w:val="24"/>
        </w:numPr>
        <w:tabs>
          <w:tab w:val="left" w:pos="993"/>
        </w:tabs>
        <w:spacing w:line="276" w:lineRule="auto"/>
        <w:ind w:left="284" w:firstLine="425"/>
        <w:jc w:val="both"/>
        <w:rPr>
          <w:sz w:val="28"/>
          <w:szCs w:val="28"/>
        </w:rPr>
      </w:pPr>
      <w:r w:rsidRPr="0012780E">
        <w:rPr>
          <w:sz w:val="28"/>
          <w:szCs w:val="28"/>
        </w:rPr>
        <w:t>Классификационные признаки фальсификации бухгалтерской (финансовой) отчетности по виду искажения;</w:t>
      </w:r>
    </w:p>
    <w:p w14:paraId="73DBA4BB" w14:textId="77777777" w:rsidR="00237A65" w:rsidRPr="0012780E" w:rsidRDefault="00237A65" w:rsidP="002F5E74">
      <w:pPr>
        <w:widowControl w:val="0"/>
        <w:numPr>
          <w:ilvl w:val="0"/>
          <w:numId w:val="24"/>
        </w:numPr>
        <w:tabs>
          <w:tab w:val="left" w:pos="360"/>
          <w:tab w:val="left" w:pos="993"/>
        </w:tabs>
        <w:spacing w:line="276" w:lineRule="auto"/>
        <w:ind w:left="284" w:firstLine="425"/>
        <w:jc w:val="both"/>
        <w:rPr>
          <w:sz w:val="28"/>
          <w:szCs w:val="28"/>
        </w:rPr>
      </w:pPr>
      <w:r w:rsidRPr="0012780E">
        <w:rPr>
          <w:sz w:val="28"/>
          <w:szCs w:val="28"/>
        </w:rPr>
        <w:t>Многоступенчатая система подтверждения бухгалтерской (финансовой) отчетности как элемент корпоративного управления; Роль Совета директоров, аудиторского комитета и других элементов системы корпоративного управления;</w:t>
      </w:r>
    </w:p>
    <w:p w14:paraId="4C4B7CC3"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 Система внутреннего контроля отчитывающейся организации и ее влияние на возможность фальсификации бухгалтерской (финансовой) отчетности;</w:t>
      </w:r>
    </w:p>
    <w:p w14:paraId="06FE3529"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14:paraId="614A2415"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Роль внутреннего аудита в выявлении фальсификации бухгалтерской (финансовой) отчетности;</w:t>
      </w:r>
    </w:p>
    <w:p w14:paraId="745730B0"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Роль внешнего аудита в выявлении фальсификации бухгалтерской </w:t>
      </w:r>
      <w:r w:rsidRPr="0012780E">
        <w:rPr>
          <w:sz w:val="28"/>
          <w:szCs w:val="28"/>
        </w:rPr>
        <w:lastRenderedPageBreak/>
        <w:t>(финансовой) отчетности;</w:t>
      </w:r>
    </w:p>
    <w:p w14:paraId="4FF3C1D4"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Подходы к оценке экономических потерь в результате фальсификации бухгалтерской (финансовой) отчетности;</w:t>
      </w:r>
    </w:p>
    <w:p w14:paraId="555FBF73"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p>
    <w:p w14:paraId="55408C06"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p>
    <w:p w14:paraId="28489594"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Последствия снижения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p>
    <w:p w14:paraId="039F089D"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14:paraId="071A2B35"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Факторы, побуждающие к фальсификации бухгалтерской (финансовой) отчетности; </w:t>
      </w:r>
    </w:p>
    <w:p w14:paraId="11F83E43"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Факторы, предоставляющие возможность совершить фальсификацию бухгалтерской (финансовой) отчетности;</w:t>
      </w:r>
    </w:p>
    <w:p w14:paraId="7B79580B"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Факторы, обосновывающие фальсификацию бухгалтерской (финансовой) отчетности;</w:t>
      </w:r>
    </w:p>
    <w:p w14:paraId="793397AD"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Методы искажения данных бухгалтерской (финансовой) отчетности – искажение величины финансовых результатов; </w:t>
      </w:r>
    </w:p>
    <w:p w14:paraId="4B4EC773"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 Методы искажения данных бухгалтерской (финансовой) отчетности - искажение величины активов; </w:t>
      </w:r>
    </w:p>
    <w:p w14:paraId="28466D81"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Методы искажения данных бухгалтерской (финансовой) отчетности - искажение величины обязательств и ненадлежащее раскрытие информации; </w:t>
      </w:r>
    </w:p>
    <w:p w14:paraId="30E3C8D4"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Методы искажения данных бухгалтерской (финансовой) отчетности агрессивное использование учетной политики;</w:t>
      </w:r>
    </w:p>
    <w:p w14:paraId="2D9C3420"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 xml:space="preserve"> Методы искажения данных бухгалтерской (финансовой) отчетности – агрессивное использование правил консолидации; </w:t>
      </w:r>
    </w:p>
    <w:p w14:paraId="5C88718F" w14:textId="77777777" w:rsidR="00237A65" w:rsidRPr="0012780E" w:rsidRDefault="00237A65" w:rsidP="002F5E74">
      <w:pPr>
        <w:widowControl w:val="0"/>
        <w:numPr>
          <w:ilvl w:val="0"/>
          <w:numId w:val="24"/>
        </w:numPr>
        <w:tabs>
          <w:tab w:val="left" w:pos="360"/>
          <w:tab w:val="left" w:pos="993"/>
          <w:tab w:val="left" w:pos="1134"/>
        </w:tabs>
        <w:spacing w:line="276" w:lineRule="auto"/>
        <w:ind w:left="284" w:firstLine="425"/>
        <w:jc w:val="both"/>
        <w:rPr>
          <w:sz w:val="28"/>
          <w:szCs w:val="28"/>
        </w:rPr>
      </w:pPr>
      <w:r w:rsidRPr="0012780E">
        <w:rPr>
          <w:sz w:val="28"/>
          <w:szCs w:val="28"/>
        </w:rPr>
        <w:t>Методы искажения данных бухгалтерской (финансовой) отчетности - искажение одних видов денежных потоков за счет других видов денежных потоков;</w:t>
      </w:r>
    </w:p>
    <w:p w14:paraId="79797527"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выручки от продаж; </w:t>
      </w:r>
    </w:p>
    <w:p w14:paraId="43906330"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снижения доли прибыли в выручке; </w:t>
      </w:r>
    </w:p>
    <w:p w14:paraId="1539F265"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Состав ключевых финансовых индикаторов для выявления </w:t>
      </w:r>
      <w:r w:rsidRPr="0012780E">
        <w:rPr>
          <w:sz w:val="28"/>
          <w:szCs w:val="28"/>
        </w:rPr>
        <w:lastRenderedPageBreak/>
        <w:t xml:space="preserve">фальсификации бухгалтерской (финансовой) отчетности: темп роста качества активов; </w:t>
      </w:r>
    </w:p>
    <w:p w14:paraId="6B14CAE1"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оборачиваемости дебиторской выручки в днях; </w:t>
      </w:r>
    </w:p>
    <w:p w14:paraId="17B810CD"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 Состав ключевых финансовых индикаторов для выявления фальсификации бухгалтерской (финансовой) отчетности: темп роста доли расходов, приходящихся на выручку от продаж; </w:t>
      </w:r>
    </w:p>
    <w:p w14:paraId="0B695414"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 Состав ключевых финансовых индикаторов для выявления фальсификации бухгалтерской (финансовой) отчетности: темп роста доли амортизационных расходов в первоначальной стоимости основных средств; </w:t>
      </w:r>
    </w:p>
    <w:p w14:paraId="62CB414E"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финансового рычага; </w:t>
      </w:r>
    </w:p>
    <w:p w14:paraId="2A953676"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Взаимосвязь между ключевыми финансовыми индикаторами как способ выявления фальсификации бухгалтерской (финансовой) отчетности;</w:t>
      </w:r>
    </w:p>
    <w:p w14:paraId="395720A3"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Взаимосвязь между фальсификацией бухгалтерской (финансовой) отчетности и банкротством экономических субъектов;    </w:t>
      </w:r>
    </w:p>
    <w:p w14:paraId="5E8BE9E6"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Методика контрольных процедур закрытия отчетного периода как средство обнаружения бухгалтерской (финансовой) отчетности;</w:t>
      </w:r>
    </w:p>
    <w:p w14:paraId="389910D8"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w:t>
      </w:r>
    </w:p>
    <w:p w14:paraId="632804B6" w14:textId="77777777" w:rsidR="00237A65" w:rsidRPr="0012780E" w:rsidRDefault="00237A65" w:rsidP="002F5E74">
      <w:pPr>
        <w:widowControl w:val="0"/>
        <w:numPr>
          <w:ilvl w:val="0"/>
          <w:numId w:val="24"/>
        </w:numPr>
        <w:tabs>
          <w:tab w:val="left" w:pos="993"/>
          <w:tab w:val="left" w:pos="1134"/>
        </w:tabs>
        <w:spacing w:line="276" w:lineRule="auto"/>
        <w:ind w:left="284" w:firstLine="425"/>
        <w:jc w:val="both"/>
        <w:rPr>
          <w:sz w:val="28"/>
          <w:szCs w:val="28"/>
        </w:rPr>
      </w:pPr>
      <w:r w:rsidRPr="0012780E">
        <w:rPr>
          <w:sz w:val="28"/>
          <w:szCs w:val="28"/>
        </w:rPr>
        <w:t xml:space="preserve"> Ответственность руководства отчитывающегося экономического субъекта за фальсификацию и мошенничество с бухгалтерской (финансовой) отчетностью и за рубежом;</w:t>
      </w:r>
    </w:p>
    <w:p w14:paraId="11499695" w14:textId="77777777" w:rsidR="00237A65" w:rsidRPr="0012780E" w:rsidRDefault="00237A65" w:rsidP="002F5E74">
      <w:pPr>
        <w:widowControl w:val="0"/>
        <w:tabs>
          <w:tab w:val="left" w:pos="993"/>
          <w:tab w:val="left" w:pos="1134"/>
        </w:tabs>
        <w:spacing w:line="276" w:lineRule="auto"/>
        <w:ind w:left="284" w:firstLine="425"/>
        <w:jc w:val="both"/>
        <w:rPr>
          <w:sz w:val="28"/>
          <w:szCs w:val="28"/>
        </w:rPr>
      </w:pPr>
      <w:r w:rsidRPr="0012780E">
        <w:rPr>
          <w:sz w:val="28"/>
          <w:szCs w:val="28"/>
        </w:rPr>
        <w:t xml:space="preserve">40.Ответственность аудиторов за подтверждение недостоверной бухгалтерской (финансовой) отчетности. </w:t>
      </w:r>
    </w:p>
    <w:p w14:paraId="4F228B26" w14:textId="77777777" w:rsidR="00237A65" w:rsidRPr="0012780E" w:rsidRDefault="00237A65" w:rsidP="002F5E74">
      <w:pPr>
        <w:widowControl w:val="0"/>
        <w:ind w:right="70" w:firstLine="709"/>
        <w:jc w:val="center"/>
        <w:rPr>
          <w:b/>
          <w:i/>
          <w:sz w:val="28"/>
          <w:szCs w:val="28"/>
        </w:rPr>
      </w:pPr>
    </w:p>
    <w:p w14:paraId="2D39C337" w14:textId="52AF40C2" w:rsidR="0030696D" w:rsidRPr="0012780E" w:rsidRDefault="0030696D" w:rsidP="002F5E74">
      <w:pPr>
        <w:widowControl w:val="0"/>
        <w:ind w:left="709" w:firstLine="357"/>
        <w:rPr>
          <w:b/>
          <w:caps/>
        </w:rPr>
      </w:pPr>
      <w:bookmarkStart w:id="152" w:name="_Toc231985863"/>
      <w:bookmarkStart w:id="153" w:name="_Toc90629890"/>
    </w:p>
    <w:p w14:paraId="6AFE7A94" w14:textId="119846E2" w:rsidR="0030696D" w:rsidRPr="0012780E" w:rsidRDefault="0030696D" w:rsidP="00D17565">
      <w:pPr>
        <w:widowControl w:val="0"/>
        <w:tabs>
          <w:tab w:val="left" w:pos="1134"/>
        </w:tabs>
        <w:spacing w:line="312" w:lineRule="auto"/>
        <w:ind w:right="68" w:firstLine="720"/>
        <w:jc w:val="center"/>
        <w:outlineLvl w:val="1"/>
        <w:rPr>
          <w:b/>
          <w:sz w:val="28"/>
          <w:szCs w:val="28"/>
        </w:rPr>
      </w:pPr>
      <w:bookmarkStart w:id="154" w:name="_Toc153981419"/>
      <w:bookmarkStart w:id="155" w:name="_Toc153981614"/>
      <w:r w:rsidRPr="0012780E">
        <w:rPr>
          <w:b/>
          <w:sz w:val="28"/>
          <w:szCs w:val="28"/>
        </w:rPr>
        <w:t>Перечень вопросов к экзамену</w:t>
      </w:r>
      <w:bookmarkStart w:id="156" w:name="_Toc153981420"/>
      <w:bookmarkStart w:id="157" w:name="_Toc153981615"/>
      <w:bookmarkEnd w:id="154"/>
      <w:bookmarkEnd w:id="155"/>
      <w:r w:rsidRPr="0012780E">
        <w:rPr>
          <w:b/>
          <w:sz w:val="28"/>
          <w:szCs w:val="28"/>
        </w:rPr>
        <w:t>:</w:t>
      </w:r>
      <w:bookmarkEnd w:id="156"/>
      <w:bookmarkEnd w:id="157"/>
    </w:p>
    <w:p w14:paraId="3FB16153" w14:textId="76A420E6" w:rsidR="0030696D" w:rsidRPr="00031E63" w:rsidRDefault="0030696D" w:rsidP="002F5E74">
      <w:pPr>
        <w:pStyle w:val="afff2"/>
        <w:widowControl w:val="0"/>
        <w:numPr>
          <w:ilvl w:val="0"/>
          <w:numId w:val="41"/>
        </w:numPr>
        <w:tabs>
          <w:tab w:val="left" w:pos="993"/>
          <w:tab w:val="left" w:pos="1134"/>
        </w:tabs>
        <w:spacing w:line="276" w:lineRule="auto"/>
        <w:ind w:left="0" w:firstLine="720"/>
        <w:jc w:val="both"/>
        <w:rPr>
          <w:sz w:val="28"/>
          <w:szCs w:val="28"/>
        </w:rPr>
      </w:pPr>
      <w:r w:rsidRPr="00031E63">
        <w:rPr>
          <w:sz w:val="28"/>
          <w:szCs w:val="28"/>
        </w:rPr>
        <w:t>Экономическая природа фальсификации бухгалтерской (финансовой) отчетности.</w:t>
      </w:r>
    </w:p>
    <w:p w14:paraId="12EF73D0"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Понятия управленческой и неуправленческой фальсификации бухгалтерской (финансовой) отчетности.</w:t>
      </w:r>
    </w:p>
    <w:p w14:paraId="073AB10E"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 Ясность, правдивость и реальность – качественные характеристики бухгалтерской (финансовой) отчетности;</w:t>
      </w:r>
    </w:p>
    <w:p w14:paraId="71A72C4B"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Вуалирование и фальсификация бухгалтерской (финансовой) отчетности;</w:t>
      </w:r>
    </w:p>
    <w:p w14:paraId="355B1AA7"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Классификационные признаки фальсификации бухгалтерской (финансовой) отчетности по субъекту исполнения;</w:t>
      </w:r>
    </w:p>
    <w:p w14:paraId="031A579B"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 Классификационные признаки фальсификации бухгалтерской </w:t>
      </w:r>
      <w:r w:rsidRPr="0012780E">
        <w:rPr>
          <w:sz w:val="28"/>
          <w:szCs w:val="28"/>
        </w:rPr>
        <w:lastRenderedPageBreak/>
        <w:t>(финансовой) отчетности по цели совершения;</w:t>
      </w:r>
    </w:p>
    <w:p w14:paraId="249F8E1B"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Классификационные признаки фальсификации бухгалтерской (финансовой) отчетности по методу совершения;</w:t>
      </w:r>
    </w:p>
    <w:p w14:paraId="181B6F84"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Классификационные признаки фальсификации бухгалтерской (финансовой) отчетности по виду искажения;</w:t>
      </w:r>
    </w:p>
    <w:p w14:paraId="6F91CCED"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Многоступенчатая система подтверждения бухгалтерской (финансовой) отчетности как элемент корпоративного управления; Роль Совета директоров, аудиторского комитета и других элементов системы корпоративного управления;</w:t>
      </w:r>
    </w:p>
    <w:p w14:paraId="476FA638"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 xml:space="preserve"> Система внутреннего контроля отчитывающейся организации и ее влияние на возможность фальсификации бухгалтерской (финансовой) отчетности;</w:t>
      </w:r>
    </w:p>
    <w:p w14:paraId="21489194"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14:paraId="7805AF6E"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Роль внутреннего аудита в выявлении фальсификации бухгалтерской (финансовой) отчетности;</w:t>
      </w:r>
    </w:p>
    <w:p w14:paraId="0D2818E8"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Роль внешнего аудита в выявлении фальсификации бухгалтерской (финансовой) отчетности;</w:t>
      </w:r>
    </w:p>
    <w:p w14:paraId="56503F31"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Подходы к оценке экономических потерь в результате фальсификации бухгалтерской (финансовой) отчетности;</w:t>
      </w:r>
    </w:p>
    <w:p w14:paraId="5F951C81"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p>
    <w:p w14:paraId="76737BAB"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p>
    <w:p w14:paraId="475C4429"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Последствия снижения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p>
    <w:p w14:paraId="39AFA83F"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14:paraId="22D63A14"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 xml:space="preserve">Факторы, побуждающие к фальсификации бухгалтерской (финансовой) отчетности; </w:t>
      </w:r>
    </w:p>
    <w:p w14:paraId="0F7EC5CB"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Факторы, предоставляющие возможность совершить фальсификацию бухгалтерской (финансовой) отчетности;</w:t>
      </w:r>
    </w:p>
    <w:p w14:paraId="0D76BCE3"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Факторы, обосновывающие фальсификацию бухгалтерской (финансовой) отчетности;</w:t>
      </w:r>
    </w:p>
    <w:p w14:paraId="1F391686"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 xml:space="preserve">Методы искажения данных бухгалтерской (финансовой) отчетности – искажение величины финансовых результатов; </w:t>
      </w:r>
    </w:p>
    <w:p w14:paraId="6C21E626"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 xml:space="preserve"> Методы искажения данных бухгалтерской (финансовой) отчетности - искажение величины активов; </w:t>
      </w:r>
    </w:p>
    <w:p w14:paraId="6B8726FB"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lastRenderedPageBreak/>
        <w:t xml:space="preserve">Методы искажения данных бухгалтерской (финансовой) отчетности - искажение величины обязательств и ненадлежащее раскрытие информации; </w:t>
      </w:r>
    </w:p>
    <w:p w14:paraId="3AEF49AB"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Методы искажения данных бухгалтерской (финансовой) отчетности агрессивное использование учетной политики;</w:t>
      </w:r>
    </w:p>
    <w:p w14:paraId="08EA00E9"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 xml:space="preserve"> Методы искажения данных бухгалтерской (финансовой) отчетности – агрессивное использование правил консолидации; </w:t>
      </w:r>
    </w:p>
    <w:p w14:paraId="1431B1AE" w14:textId="77777777" w:rsidR="0030696D" w:rsidRPr="0012780E" w:rsidRDefault="0030696D" w:rsidP="002F5E74">
      <w:pPr>
        <w:widowControl w:val="0"/>
        <w:numPr>
          <w:ilvl w:val="0"/>
          <w:numId w:val="41"/>
        </w:numPr>
        <w:tabs>
          <w:tab w:val="left" w:pos="360"/>
          <w:tab w:val="left" w:pos="993"/>
          <w:tab w:val="left" w:pos="1134"/>
        </w:tabs>
        <w:spacing w:line="276" w:lineRule="auto"/>
        <w:ind w:left="0" w:firstLine="720"/>
        <w:jc w:val="both"/>
        <w:rPr>
          <w:sz w:val="28"/>
          <w:szCs w:val="28"/>
        </w:rPr>
      </w:pPr>
      <w:r w:rsidRPr="0012780E">
        <w:rPr>
          <w:sz w:val="28"/>
          <w:szCs w:val="28"/>
        </w:rPr>
        <w:t>Методы искажения данных бухгалтерской (финансовой) отчетности - искажение одних видов денежных потоков за счет других видов денежных потоков;</w:t>
      </w:r>
    </w:p>
    <w:p w14:paraId="517A1B2E"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выручки от продаж; </w:t>
      </w:r>
    </w:p>
    <w:p w14:paraId="54718BAD"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снижения доли прибыли в выручке; </w:t>
      </w:r>
    </w:p>
    <w:p w14:paraId="23084F21"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качества активов; </w:t>
      </w:r>
    </w:p>
    <w:p w14:paraId="10D07251"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оборачиваемости дебиторской выручки в днях; </w:t>
      </w:r>
    </w:p>
    <w:p w14:paraId="27BE5249"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 Состав ключевых финансовых индикаторов для выявления фальсификации бухгалтерской (финансовой) отчетности: темп роста доли расходов, приходящихся на выручку от продаж; </w:t>
      </w:r>
    </w:p>
    <w:p w14:paraId="4B679196"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 Состав ключевых финансовых индикаторов для выявления фальсификации бухгалтерской (финансовой) отчетности: темп роста доли амортизационных расходов в первоначальной стоимости основных средств; </w:t>
      </w:r>
    </w:p>
    <w:p w14:paraId="5F4903E1"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Состав ключевых финансовых индикаторов для выявления фальсификации бухгалтерской (финансовой) отчетности: темп роста финансового рычага; </w:t>
      </w:r>
    </w:p>
    <w:p w14:paraId="0F26A728"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Взаимосвязь между ключевыми финансовыми индикаторами как способ выявления фальсификации бухгалтерской (финансовой) отчетности;</w:t>
      </w:r>
    </w:p>
    <w:p w14:paraId="58E769E5"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Взаимосвязь между фальсификацией бухгалтерской (финансовой) отчетности и банкротством экономических субъектов;    </w:t>
      </w:r>
    </w:p>
    <w:p w14:paraId="40D65128"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Методика контрольных процедур закрытия отчетного периода как средство обнаружения бухгалтерской (финансовой) отчетности;</w:t>
      </w:r>
    </w:p>
    <w:p w14:paraId="78F432A3"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w:t>
      </w:r>
    </w:p>
    <w:p w14:paraId="4B477F84" w14:textId="77777777" w:rsidR="0030696D" w:rsidRPr="0012780E" w:rsidRDefault="0030696D" w:rsidP="002F5E74">
      <w:pPr>
        <w:widowControl w:val="0"/>
        <w:numPr>
          <w:ilvl w:val="0"/>
          <w:numId w:val="41"/>
        </w:numPr>
        <w:tabs>
          <w:tab w:val="left" w:pos="993"/>
          <w:tab w:val="left" w:pos="1134"/>
        </w:tabs>
        <w:spacing w:line="276" w:lineRule="auto"/>
        <w:ind w:left="0" w:firstLine="720"/>
        <w:jc w:val="both"/>
        <w:rPr>
          <w:sz w:val="28"/>
          <w:szCs w:val="28"/>
        </w:rPr>
      </w:pPr>
      <w:r w:rsidRPr="0012780E">
        <w:rPr>
          <w:sz w:val="28"/>
          <w:szCs w:val="28"/>
        </w:rPr>
        <w:t xml:space="preserve"> Ответственность руководства отчитывающегося экономического субъекта за фальсификацию и мошенничество с бухгалтерской (финансовой) </w:t>
      </w:r>
      <w:r w:rsidRPr="0012780E">
        <w:rPr>
          <w:sz w:val="28"/>
          <w:szCs w:val="28"/>
        </w:rPr>
        <w:lastRenderedPageBreak/>
        <w:t>отчетностью и за рубежом;</w:t>
      </w:r>
    </w:p>
    <w:p w14:paraId="1F3FC63E" w14:textId="77777777" w:rsidR="003C7A7E" w:rsidRPr="0012780E" w:rsidRDefault="0030696D" w:rsidP="002F5E74">
      <w:pPr>
        <w:widowControl w:val="0"/>
        <w:tabs>
          <w:tab w:val="left" w:pos="993"/>
          <w:tab w:val="left" w:pos="1134"/>
        </w:tabs>
        <w:spacing w:line="276" w:lineRule="auto"/>
        <w:ind w:firstLine="720"/>
        <w:jc w:val="both"/>
        <w:rPr>
          <w:sz w:val="28"/>
          <w:szCs w:val="28"/>
        </w:rPr>
      </w:pPr>
      <w:r w:rsidRPr="0012780E">
        <w:rPr>
          <w:sz w:val="28"/>
          <w:szCs w:val="28"/>
        </w:rPr>
        <w:t>40.Ответственность аудиторов за подтверждение недостоверной бухгал</w:t>
      </w:r>
      <w:r w:rsidR="003C7A7E" w:rsidRPr="0012780E">
        <w:rPr>
          <w:sz w:val="28"/>
          <w:szCs w:val="28"/>
        </w:rPr>
        <w:t>терской (финансовой) отчетности;</w:t>
      </w:r>
    </w:p>
    <w:p w14:paraId="10F3BECD" w14:textId="4A5660E8" w:rsidR="0030696D" w:rsidRPr="0012780E" w:rsidRDefault="003C7A7E" w:rsidP="002F5E74">
      <w:pPr>
        <w:widowControl w:val="0"/>
        <w:tabs>
          <w:tab w:val="left" w:pos="993"/>
          <w:tab w:val="left" w:pos="1134"/>
        </w:tabs>
        <w:spacing w:line="276" w:lineRule="auto"/>
        <w:ind w:firstLine="720"/>
        <w:jc w:val="both"/>
        <w:rPr>
          <w:rFonts w:eastAsia="Calibri"/>
          <w:bCs/>
          <w:sz w:val="28"/>
          <w:szCs w:val="28"/>
        </w:rPr>
      </w:pPr>
      <w:r w:rsidRPr="0012780E">
        <w:rPr>
          <w:sz w:val="28"/>
          <w:szCs w:val="28"/>
        </w:rPr>
        <w:t xml:space="preserve">41. Экономические явления, </w:t>
      </w:r>
      <w:r w:rsidRPr="0012780E">
        <w:rPr>
          <w:rFonts w:eastAsia="Calibri"/>
          <w:bCs/>
          <w:sz w:val="28"/>
          <w:szCs w:val="28"/>
        </w:rPr>
        <w:t xml:space="preserve">создающие угрозы </w:t>
      </w:r>
      <w:r w:rsidRPr="0012780E">
        <w:rPr>
          <w:bCs/>
          <w:sz w:val="28"/>
          <w:szCs w:val="28"/>
        </w:rPr>
        <w:t>корпоративной</w:t>
      </w:r>
      <w:r w:rsidRPr="0012780E">
        <w:rPr>
          <w:rFonts w:eastAsia="Calibri"/>
          <w:bCs/>
          <w:sz w:val="28"/>
          <w:szCs w:val="28"/>
        </w:rPr>
        <w:t xml:space="preserve"> безопасности;</w:t>
      </w:r>
    </w:p>
    <w:p w14:paraId="02A164D6" w14:textId="4A6493A1" w:rsidR="003C7A7E" w:rsidRPr="0012780E" w:rsidRDefault="003C7A7E" w:rsidP="002F5E74">
      <w:pPr>
        <w:widowControl w:val="0"/>
        <w:tabs>
          <w:tab w:val="left" w:pos="993"/>
          <w:tab w:val="left" w:pos="1134"/>
        </w:tabs>
        <w:spacing w:line="276" w:lineRule="auto"/>
        <w:ind w:firstLine="720"/>
        <w:jc w:val="both"/>
        <w:rPr>
          <w:rFonts w:eastAsia="Calibri"/>
          <w:bCs/>
          <w:sz w:val="28"/>
          <w:szCs w:val="28"/>
        </w:rPr>
      </w:pPr>
      <w:r w:rsidRPr="0012780E">
        <w:rPr>
          <w:rFonts w:eastAsia="Calibri"/>
          <w:bCs/>
          <w:sz w:val="28"/>
          <w:szCs w:val="28"/>
        </w:rPr>
        <w:t xml:space="preserve">42. Правовые явления, создающие угрозы </w:t>
      </w:r>
      <w:r w:rsidRPr="0012780E">
        <w:rPr>
          <w:bCs/>
          <w:sz w:val="28"/>
          <w:szCs w:val="28"/>
        </w:rPr>
        <w:t>корпоративной</w:t>
      </w:r>
      <w:r w:rsidRPr="0012780E">
        <w:rPr>
          <w:rFonts w:eastAsia="Calibri"/>
          <w:bCs/>
          <w:sz w:val="28"/>
          <w:szCs w:val="28"/>
        </w:rPr>
        <w:t xml:space="preserve"> безопасности;</w:t>
      </w:r>
    </w:p>
    <w:p w14:paraId="6F502D00" w14:textId="24DD0B99" w:rsidR="003C7A7E" w:rsidRPr="0012780E" w:rsidRDefault="003C7A7E" w:rsidP="002F5E74">
      <w:pPr>
        <w:widowControl w:val="0"/>
        <w:tabs>
          <w:tab w:val="left" w:pos="993"/>
          <w:tab w:val="left" w:pos="1134"/>
        </w:tabs>
        <w:spacing w:line="276" w:lineRule="auto"/>
        <w:ind w:firstLine="720"/>
        <w:jc w:val="both"/>
        <w:rPr>
          <w:rFonts w:eastAsia="Calibri"/>
          <w:bCs/>
          <w:sz w:val="28"/>
          <w:szCs w:val="28"/>
        </w:rPr>
      </w:pPr>
      <w:r w:rsidRPr="0012780E">
        <w:rPr>
          <w:rFonts w:eastAsia="Calibri"/>
          <w:bCs/>
          <w:sz w:val="28"/>
          <w:szCs w:val="28"/>
        </w:rPr>
        <w:t>43. Система внутреннего контроля в отношении бухгалтерского учёта и бухгалтерской (финансовой) отчётности в целях предотвращения мошенничества с финансовой отчётностью;</w:t>
      </w:r>
    </w:p>
    <w:p w14:paraId="01F748B5" w14:textId="03A44FD7" w:rsidR="003C7A7E" w:rsidRPr="0012780E" w:rsidRDefault="003C7A7E" w:rsidP="002F5E74">
      <w:pPr>
        <w:widowControl w:val="0"/>
        <w:tabs>
          <w:tab w:val="left" w:pos="993"/>
          <w:tab w:val="left" w:pos="1134"/>
        </w:tabs>
        <w:spacing w:line="276" w:lineRule="auto"/>
        <w:ind w:firstLine="720"/>
        <w:jc w:val="both"/>
        <w:rPr>
          <w:rFonts w:eastAsia="Calibri"/>
          <w:bCs/>
          <w:sz w:val="28"/>
          <w:szCs w:val="28"/>
        </w:rPr>
      </w:pPr>
      <w:r w:rsidRPr="0012780E">
        <w:rPr>
          <w:rFonts w:eastAsia="Calibri"/>
          <w:bCs/>
          <w:sz w:val="28"/>
          <w:szCs w:val="28"/>
        </w:rPr>
        <w:t>44. Внутренний аудит в отношении бухгалтерского учёта и бухгалтерской отчётности в целях предотвращения мошенничества с финансовой отчётностью;</w:t>
      </w:r>
    </w:p>
    <w:p w14:paraId="51979EE1" w14:textId="15677481" w:rsidR="00FE1906" w:rsidRPr="0012780E" w:rsidRDefault="00FE1906" w:rsidP="002F5E74">
      <w:pPr>
        <w:widowControl w:val="0"/>
        <w:tabs>
          <w:tab w:val="left" w:pos="993"/>
          <w:tab w:val="left" w:pos="1134"/>
        </w:tabs>
        <w:spacing w:line="276" w:lineRule="auto"/>
        <w:ind w:firstLine="720"/>
        <w:jc w:val="both"/>
        <w:rPr>
          <w:rFonts w:eastAsia="Calibri"/>
          <w:bCs/>
          <w:sz w:val="28"/>
          <w:szCs w:val="28"/>
        </w:rPr>
      </w:pPr>
      <w:r w:rsidRPr="0012780E">
        <w:rPr>
          <w:rFonts w:eastAsia="Calibri"/>
          <w:bCs/>
          <w:sz w:val="28"/>
          <w:szCs w:val="28"/>
        </w:rPr>
        <w:t xml:space="preserve">45. Выявление мошенничества с финансовой отчётностью при выполнении самостоятельного консультационного проекта; </w:t>
      </w:r>
    </w:p>
    <w:p w14:paraId="59E20544" w14:textId="2FBE5B0C" w:rsidR="00FE1906" w:rsidRPr="0012780E" w:rsidRDefault="00FE1906" w:rsidP="002F5E74">
      <w:pPr>
        <w:widowControl w:val="0"/>
        <w:tabs>
          <w:tab w:val="left" w:pos="993"/>
          <w:tab w:val="left" w:pos="1134"/>
        </w:tabs>
        <w:spacing w:line="276" w:lineRule="auto"/>
        <w:ind w:firstLine="720"/>
        <w:jc w:val="both"/>
        <w:rPr>
          <w:rFonts w:eastAsia="Calibri"/>
          <w:bCs/>
          <w:sz w:val="28"/>
          <w:szCs w:val="28"/>
        </w:rPr>
      </w:pPr>
      <w:r w:rsidRPr="0012780E">
        <w:rPr>
          <w:rFonts w:eastAsia="Calibri"/>
          <w:bCs/>
          <w:sz w:val="28"/>
          <w:szCs w:val="28"/>
        </w:rPr>
        <w:t xml:space="preserve">46. Выявление мошенничества с финансовой отчётностью при выполнении консультационного проекта в составе группы; </w:t>
      </w:r>
    </w:p>
    <w:p w14:paraId="34B7B56D" w14:textId="511E279A" w:rsidR="00FE1906" w:rsidRPr="0012780E" w:rsidRDefault="00FE1906" w:rsidP="002F5E74">
      <w:pPr>
        <w:widowControl w:val="0"/>
        <w:tabs>
          <w:tab w:val="left" w:pos="993"/>
          <w:tab w:val="left" w:pos="1134"/>
        </w:tabs>
        <w:spacing w:line="276" w:lineRule="auto"/>
        <w:ind w:firstLine="720"/>
        <w:jc w:val="both"/>
        <w:rPr>
          <w:rFonts w:eastAsia="Calibri"/>
          <w:bCs/>
          <w:sz w:val="28"/>
          <w:szCs w:val="28"/>
        </w:rPr>
      </w:pPr>
      <w:r w:rsidRPr="0012780E">
        <w:rPr>
          <w:rFonts w:eastAsia="Calibri"/>
          <w:bCs/>
          <w:sz w:val="28"/>
          <w:szCs w:val="28"/>
        </w:rPr>
        <w:t xml:space="preserve">47. Анализ взаимозависимости экономических и правовых явлений, создающих угрозы </w:t>
      </w:r>
      <w:r w:rsidRPr="0012780E">
        <w:rPr>
          <w:bCs/>
          <w:sz w:val="28"/>
          <w:szCs w:val="28"/>
        </w:rPr>
        <w:t>корпоративной</w:t>
      </w:r>
      <w:r w:rsidRPr="0012780E">
        <w:rPr>
          <w:rFonts w:eastAsia="Calibri"/>
          <w:bCs/>
          <w:sz w:val="28"/>
          <w:szCs w:val="28"/>
        </w:rPr>
        <w:t xml:space="preserve"> безопасности, </w:t>
      </w:r>
      <w:r w:rsidR="00F7759F" w:rsidRPr="0012780E">
        <w:rPr>
          <w:rFonts w:eastAsia="Calibri"/>
          <w:bCs/>
          <w:sz w:val="28"/>
          <w:szCs w:val="28"/>
        </w:rPr>
        <w:t>провоцирующих мошенничество с финансовой отчётностью;</w:t>
      </w:r>
    </w:p>
    <w:p w14:paraId="334F3DCA" w14:textId="1F4E9433" w:rsidR="00265A5B" w:rsidRPr="0012780E" w:rsidRDefault="00265A5B" w:rsidP="002F5E74">
      <w:pPr>
        <w:widowControl w:val="0"/>
        <w:tabs>
          <w:tab w:val="left" w:pos="993"/>
          <w:tab w:val="left" w:pos="1134"/>
        </w:tabs>
        <w:spacing w:line="276" w:lineRule="auto"/>
        <w:ind w:firstLine="720"/>
        <w:jc w:val="both"/>
        <w:rPr>
          <w:rStyle w:val="FontStyle16"/>
          <w:sz w:val="28"/>
          <w:szCs w:val="28"/>
        </w:rPr>
      </w:pPr>
      <w:r w:rsidRPr="0012780E">
        <w:rPr>
          <w:rStyle w:val="FontStyle16"/>
          <w:sz w:val="28"/>
          <w:szCs w:val="28"/>
        </w:rPr>
        <w:t>48. Типологии отмывания денег и признаки их наличия в бухгалтерской (финансовой) отчётности</w:t>
      </w:r>
      <w:r w:rsidR="000C3A1F" w:rsidRPr="0012780E">
        <w:rPr>
          <w:rStyle w:val="FontStyle16"/>
          <w:sz w:val="28"/>
          <w:szCs w:val="28"/>
        </w:rPr>
        <w:t>;</w:t>
      </w:r>
    </w:p>
    <w:p w14:paraId="0CE225AD" w14:textId="0EDC86CE" w:rsidR="00265A5B" w:rsidRPr="0012780E" w:rsidRDefault="00265A5B" w:rsidP="002F5E74">
      <w:pPr>
        <w:widowControl w:val="0"/>
        <w:tabs>
          <w:tab w:val="left" w:pos="993"/>
          <w:tab w:val="left" w:pos="1134"/>
        </w:tabs>
        <w:spacing w:line="276" w:lineRule="auto"/>
        <w:ind w:firstLine="720"/>
        <w:jc w:val="both"/>
        <w:rPr>
          <w:rStyle w:val="FontStyle16"/>
          <w:sz w:val="28"/>
          <w:szCs w:val="28"/>
        </w:rPr>
      </w:pPr>
      <w:r w:rsidRPr="0012780E">
        <w:rPr>
          <w:rStyle w:val="FontStyle16"/>
          <w:sz w:val="28"/>
          <w:szCs w:val="28"/>
        </w:rPr>
        <w:t>49. Признаки наличия преступления по отмыванию денег или финансированию терроризма в бухгалтерской (финансовой) отчётности</w:t>
      </w:r>
      <w:r w:rsidR="000C3A1F" w:rsidRPr="0012780E">
        <w:rPr>
          <w:rStyle w:val="FontStyle16"/>
          <w:sz w:val="28"/>
          <w:szCs w:val="28"/>
        </w:rPr>
        <w:t>;</w:t>
      </w:r>
    </w:p>
    <w:p w14:paraId="186FF046" w14:textId="25770AF5" w:rsidR="000C3A1F" w:rsidRPr="0012780E" w:rsidRDefault="000C3A1F" w:rsidP="002F5E74">
      <w:pPr>
        <w:widowControl w:val="0"/>
        <w:tabs>
          <w:tab w:val="left" w:pos="993"/>
          <w:tab w:val="left" w:pos="1134"/>
        </w:tabs>
        <w:spacing w:line="276" w:lineRule="auto"/>
        <w:ind w:firstLine="720"/>
        <w:jc w:val="both"/>
        <w:rPr>
          <w:rFonts w:eastAsia="Calibri"/>
          <w:bCs/>
          <w:sz w:val="28"/>
          <w:szCs w:val="28"/>
        </w:rPr>
      </w:pPr>
      <w:r w:rsidRPr="0012780E">
        <w:rPr>
          <w:rStyle w:val="FontStyle16"/>
          <w:sz w:val="28"/>
          <w:szCs w:val="28"/>
        </w:rPr>
        <w:t>50. Степень уязвимости финансовых продуктов и услуг в отношении отмывания денег или финансирования терроризма в профильном секторе и их связь с бухгалтерской (финансовой) отчётностью.</w:t>
      </w:r>
    </w:p>
    <w:p w14:paraId="3CED2BBD" w14:textId="77777777" w:rsidR="00FE1906" w:rsidRPr="0012780E" w:rsidRDefault="00FE1906" w:rsidP="002F5E74">
      <w:pPr>
        <w:widowControl w:val="0"/>
        <w:tabs>
          <w:tab w:val="left" w:pos="993"/>
          <w:tab w:val="left" w:pos="1134"/>
        </w:tabs>
        <w:spacing w:line="276" w:lineRule="auto"/>
        <w:ind w:firstLine="720"/>
        <w:jc w:val="both"/>
        <w:rPr>
          <w:rFonts w:eastAsia="Calibri"/>
          <w:bCs/>
          <w:sz w:val="28"/>
          <w:szCs w:val="28"/>
        </w:rPr>
      </w:pPr>
    </w:p>
    <w:p w14:paraId="28F636CE" w14:textId="3672A7D7" w:rsidR="00F50667" w:rsidRDefault="000F1FAD" w:rsidP="000454F8">
      <w:pPr>
        <w:widowControl w:val="0"/>
        <w:tabs>
          <w:tab w:val="left" w:pos="1134"/>
        </w:tabs>
        <w:ind w:firstLine="720"/>
        <w:jc w:val="center"/>
        <w:rPr>
          <w:b/>
          <w:caps/>
          <w:sz w:val="28"/>
        </w:rPr>
      </w:pPr>
      <w:r w:rsidRPr="000454F8">
        <w:rPr>
          <w:b/>
          <w:caps/>
          <w:sz w:val="28"/>
        </w:rPr>
        <w:t>пример экзаменационного билета</w:t>
      </w:r>
    </w:p>
    <w:p w14:paraId="60A77986" w14:textId="350A48B9" w:rsidR="000454F8" w:rsidRDefault="000454F8" w:rsidP="000454F8">
      <w:pPr>
        <w:widowControl w:val="0"/>
        <w:tabs>
          <w:tab w:val="left" w:pos="1134"/>
        </w:tabs>
        <w:ind w:firstLine="720"/>
        <w:jc w:val="center"/>
        <w:rPr>
          <w:b/>
          <w:caps/>
          <w:sz w:val="28"/>
        </w:rPr>
      </w:pPr>
      <w:r>
        <w:rPr>
          <w:b/>
          <w:caps/>
          <w:sz w:val="28"/>
        </w:rPr>
        <w:t>Билет № 1</w:t>
      </w:r>
    </w:p>
    <w:p w14:paraId="6694A2EB" w14:textId="033A86FD" w:rsidR="000454F8" w:rsidRPr="000454F8" w:rsidRDefault="000454F8" w:rsidP="000454F8"/>
    <w:p w14:paraId="251BB39F" w14:textId="4618D0E9" w:rsidR="000454F8" w:rsidRDefault="000454F8" w:rsidP="000454F8">
      <w:pPr>
        <w:widowControl w:val="0"/>
        <w:spacing w:before="120" w:after="120"/>
        <w:jc w:val="both"/>
        <w:rPr>
          <w:b/>
          <w:sz w:val="28"/>
          <w:szCs w:val="28"/>
        </w:rPr>
      </w:pPr>
      <w:r w:rsidRPr="004468E7">
        <w:rPr>
          <w:b/>
          <w:sz w:val="28"/>
          <w:szCs w:val="28"/>
        </w:rPr>
        <w:t>1 вопрос (15 баллов):</w:t>
      </w:r>
    </w:p>
    <w:p w14:paraId="2B9ED1F6" w14:textId="77777777" w:rsidR="000454F8" w:rsidRPr="0012780E" w:rsidRDefault="000454F8" w:rsidP="000454F8">
      <w:pPr>
        <w:widowControl w:val="0"/>
        <w:tabs>
          <w:tab w:val="left" w:pos="993"/>
          <w:tab w:val="left" w:pos="1134"/>
        </w:tabs>
        <w:spacing w:line="276" w:lineRule="auto"/>
        <w:jc w:val="both"/>
        <w:rPr>
          <w:sz w:val="28"/>
          <w:szCs w:val="28"/>
        </w:rPr>
      </w:pPr>
      <w:r w:rsidRPr="0012780E">
        <w:rPr>
          <w:sz w:val="28"/>
          <w:szCs w:val="28"/>
        </w:rPr>
        <w:t>Ответственность руководства отчитывающегося экономического субъекта за фальсификацию и мошенничество с бухгалтерской (финансовой) отчетностью и за рубежом;</w:t>
      </w:r>
    </w:p>
    <w:p w14:paraId="111F4082" w14:textId="77777777" w:rsidR="00D17565" w:rsidRDefault="00D17565" w:rsidP="000454F8">
      <w:pPr>
        <w:widowControl w:val="0"/>
        <w:spacing w:before="120" w:after="120"/>
        <w:jc w:val="both"/>
        <w:rPr>
          <w:b/>
          <w:sz w:val="28"/>
          <w:szCs w:val="28"/>
        </w:rPr>
      </w:pPr>
    </w:p>
    <w:p w14:paraId="0052DE96" w14:textId="08AA878F" w:rsidR="000454F8" w:rsidRPr="004468E7" w:rsidRDefault="000454F8" w:rsidP="000454F8">
      <w:pPr>
        <w:widowControl w:val="0"/>
        <w:spacing w:before="120" w:after="120"/>
        <w:jc w:val="both"/>
        <w:rPr>
          <w:b/>
          <w:sz w:val="28"/>
          <w:szCs w:val="28"/>
        </w:rPr>
      </w:pPr>
      <w:r>
        <w:rPr>
          <w:b/>
          <w:sz w:val="28"/>
          <w:szCs w:val="28"/>
        </w:rPr>
        <w:t>2</w:t>
      </w:r>
      <w:r w:rsidRPr="004468E7">
        <w:rPr>
          <w:b/>
          <w:sz w:val="28"/>
          <w:szCs w:val="28"/>
        </w:rPr>
        <w:t xml:space="preserve"> вопрос (15 баллов):</w:t>
      </w:r>
    </w:p>
    <w:p w14:paraId="4265CD4E" w14:textId="7D5B338D" w:rsidR="00D17565" w:rsidRPr="0012780E" w:rsidRDefault="00D17565" w:rsidP="00D17565">
      <w:pPr>
        <w:widowControl w:val="0"/>
        <w:tabs>
          <w:tab w:val="left" w:pos="993"/>
          <w:tab w:val="left" w:pos="1134"/>
        </w:tabs>
        <w:spacing w:line="276" w:lineRule="auto"/>
        <w:jc w:val="both"/>
        <w:rPr>
          <w:rFonts w:eastAsia="Calibri"/>
          <w:bCs/>
          <w:sz w:val="28"/>
          <w:szCs w:val="28"/>
        </w:rPr>
      </w:pPr>
      <w:r w:rsidRPr="0012780E">
        <w:rPr>
          <w:rFonts w:eastAsia="Calibri"/>
          <w:bCs/>
          <w:sz w:val="28"/>
          <w:szCs w:val="28"/>
        </w:rPr>
        <w:t>Внутренний аудит в отношении бухгалтерского учёта и бухгалтерской отчётности в целях предотвращения мошенничества с финансовой отчётностью;</w:t>
      </w:r>
    </w:p>
    <w:p w14:paraId="1CA88828" w14:textId="77777777" w:rsidR="00D17565" w:rsidRDefault="00D17565" w:rsidP="000454F8">
      <w:pPr>
        <w:widowControl w:val="0"/>
        <w:spacing w:before="120" w:after="120"/>
        <w:jc w:val="both"/>
        <w:rPr>
          <w:b/>
          <w:sz w:val="28"/>
          <w:szCs w:val="28"/>
        </w:rPr>
      </w:pPr>
    </w:p>
    <w:p w14:paraId="7B2DC25E" w14:textId="36ACC258" w:rsidR="000454F8" w:rsidRDefault="000454F8" w:rsidP="000454F8">
      <w:pPr>
        <w:widowControl w:val="0"/>
        <w:spacing w:before="120" w:after="120"/>
        <w:jc w:val="both"/>
        <w:rPr>
          <w:b/>
          <w:sz w:val="28"/>
          <w:szCs w:val="28"/>
        </w:rPr>
      </w:pPr>
      <w:r>
        <w:rPr>
          <w:b/>
          <w:sz w:val="28"/>
          <w:szCs w:val="28"/>
        </w:rPr>
        <w:t>3 вопрос (30</w:t>
      </w:r>
      <w:r w:rsidRPr="004468E7">
        <w:rPr>
          <w:b/>
          <w:sz w:val="28"/>
          <w:szCs w:val="28"/>
        </w:rPr>
        <w:t xml:space="preserve"> баллов):</w:t>
      </w:r>
    </w:p>
    <w:p w14:paraId="233C6CC1" w14:textId="77777777" w:rsidR="00D17565" w:rsidRDefault="00D17565" w:rsidP="00D17565">
      <w:pPr>
        <w:widowControl w:val="0"/>
        <w:autoSpaceDE w:val="0"/>
        <w:autoSpaceDN w:val="0"/>
        <w:adjustRightInd w:val="0"/>
        <w:jc w:val="both"/>
        <w:rPr>
          <w:rStyle w:val="FontStyle12"/>
          <w:rFonts w:eastAsia="Calibri"/>
          <w:b/>
          <w:bCs/>
          <w:sz w:val="28"/>
          <w:szCs w:val="24"/>
        </w:rPr>
      </w:pPr>
      <w:r w:rsidRPr="00D17565">
        <w:rPr>
          <w:rStyle w:val="FontStyle12"/>
          <w:rFonts w:eastAsia="Calibri"/>
          <w:b/>
          <w:bCs/>
          <w:sz w:val="28"/>
          <w:szCs w:val="24"/>
        </w:rPr>
        <w:t>Исходные данные:</w:t>
      </w:r>
      <w:r w:rsidRPr="00D17565">
        <w:rPr>
          <w:rStyle w:val="FontStyle12"/>
          <w:rFonts w:eastAsia="Calibri"/>
          <w:sz w:val="28"/>
          <w:szCs w:val="24"/>
        </w:rPr>
        <w:t xml:space="preserve"> на балансе организации имеются запасы, стоимость которых </w:t>
      </w:r>
      <w:r w:rsidRPr="00D17565">
        <w:rPr>
          <w:rStyle w:val="FontStyle12"/>
          <w:rFonts w:eastAsia="Calibri"/>
          <w:sz w:val="28"/>
          <w:szCs w:val="24"/>
        </w:rPr>
        <w:lastRenderedPageBreak/>
        <w:t>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r w:rsidRPr="00D17565">
        <w:rPr>
          <w:rStyle w:val="FontStyle12"/>
          <w:rFonts w:eastAsia="Calibri"/>
          <w:b/>
          <w:bCs/>
          <w:sz w:val="28"/>
          <w:szCs w:val="24"/>
        </w:rPr>
        <w:t xml:space="preserve"> </w:t>
      </w:r>
    </w:p>
    <w:p w14:paraId="529B609D" w14:textId="1340590B" w:rsidR="00D17565" w:rsidRPr="00D17565" w:rsidRDefault="00D17565" w:rsidP="00D17565">
      <w:pPr>
        <w:widowControl w:val="0"/>
        <w:autoSpaceDE w:val="0"/>
        <w:autoSpaceDN w:val="0"/>
        <w:adjustRightInd w:val="0"/>
        <w:jc w:val="both"/>
        <w:rPr>
          <w:rStyle w:val="FontStyle12"/>
          <w:rFonts w:eastAsia="Calibri"/>
          <w:sz w:val="28"/>
          <w:szCs w:val="24"/>
        </w:rPr>
      </w:pPr>
      <w:r>
        <w:rPr>
          <w:rStyle w:val="FontStyle12"/>
          <w:rFonts w:eastAsia="Calibri"/>
          <w:b/>
          <w:bCs/>
          <w:sz w:val="28"/>
          <w:szCs w:val="24"/>
        </w:rPr>
        <w:t>Задание</w:t>
      </w:r>
      <w:r w:rsidRPr="00D17565">
        <w:rPr>
          <w:rStyle w:val="FontStyle12"/>
          <w:rFonts w:eastAsia="Calibri"/>
          <w:b/>
          <w:bCs/>
          <w:sz w:val="28"/>
          <w:szCs w:val="24"/>
        </w:rPr>
        <w:t>.</w:t>
      </w:r>
      <w:r w:rsidRPr="00D17565">
        <w:rPr>
          <w:rStyle w:val="FontStyle12"/>
          <w:rFonts w:eastAsia="Calibri"/>
          <w:sz w:val="28"/>
          <w:szCs w:val="24"/>
        </w:rPr>
        <w:t xml:space="preserve"> Определить, в чём состоит фальсификация бухгалтерской (финансовой) отчётности в данной ситуации и что может быть мотивом для подобных действий.</w:t>
      </w:r>
    </w:p>
    <w:p w14:paraId="1D0FF26D" w14:textId="4F693514" w:rsidR="00D17565" w:rsidRPr="00D17565" w:rsidRDefault="00D17565" w:rsidP="00D17565">
      <w:pPr>
        <w:widowControl w:val="0"/>
        <w:spacing w:before="120" w:after="120"/>
        <w:jc w:val="both"/>
        <w:rPr>
          <w:b/>
          <w:sz w:val="32"/>
          <w:szCs w:val="28"/>
        </w:rPr>
      </w:pPr>
    </w:p>
    <w:p w14:paraId="13594CD9" w14:textId="77777777" w:rsidR="000F1FAD" w:rsidRPr="0012780E" w:rsidRDefault="000F1FAD" w:rsidP="002F5E74">
      <w:pPr>
        <w:widowControl w:val="0"/>
        <w:tabs>
          <w:tab w:val="left" w:pos="1134"/>
        </w:tabs>
        <w:ind w:firstLine="720"/>
        <w:rPr>
          <w:b/>
          <w:caps/>
          <w:sz w:val="28"/>
        </w:rPr>
      </w:pPr>
    </w:p>
    <w:p w14:paraId="7B411368" w14:textId="52DAC163" w:rsidR="00237A65" w:rsidRPr="00012376" w:rsidRDefault="00237A65" w:rsidP="00012376">
      <w:pPr>
        <w:pStyle w:val="2"/>
        <w:spacing w:before="0" w:after="0"/>
        <w:ind w:firstLine="709"/>
        <w:jc w:val="both"/>
        <w:rPr>
          <w:rFonts w:ascii="Times New Roman" w:hAnsi="Times New Roman" w:cs="Times New Roman"/>
          <w:i w:val="0"/>
          <w:caps/>
        </w:rPr>
      </w:pPr>
      <w:bookmarkStart w:id="158" w:name="_Toc153981421"/>
      <w:bookmarkStart w:id="159" w:name="_Toc153981616"/>
      <w:r w:rsidRPr="00012376">
        <w:rPr>
          <w:rFonts w:ascii="Times New Roman" w:hAnsi="Times New Roman" w:cs="Times New Roman"/>
          <w:i w:val="0"/>
          <w:caps/>
        </w:rPr>
        <w:t>8. П</w:t>
      </w:r>
      <w:bookmarkEnd w:id="152"/>
      <w:r w:rsidRPr="00012376">
        <w:rPr>
          <w:rFonts w:ascii="Times New Roman" w:hAnsi="Times New Roman" w:cs="Times New Roman"/>
          <w:i w:val="0"/>
        </w:rPr>
        <w:t>еречень основной и дополнительной учебной литературы, необходимой для освоения дисциплины</w:t>
      </w:r>
      <w:bookmarkEnd w:id="153"/>
      <w:bookmarkEnd w:id="158"/>
      <w:bookmarkEnd w:id="159"/>
      <w:r w:rsidRPr="00012376">
        <w:rPr>
          <w:rFonts w:ascii="Times New Roman" w:hAnsi="Times New Roman" w:cs="Times New Roman"/>
          <w:i w:val="0"/>
        </w:rPr>
        <w:t xml:space="preserve">  </w:t>
      </w:r>
    </w:p>
    <w:p w14:paraId="0A927E7C" w14:textId="77777777" w:rsidR="00237A65" w:rsidRPr="0012780E" w:rsidRDefault="00237A65" w:rsidP="002F5E74">
      <w:pPr>
        <w:widowControl w:val="0"/>
        <w:tabs>
          <w:tab w:val="left" w:pos="1134"/>
        </w:tabs>
        <w:spacing w:line="360" w:lineRule="auto"/>
        <w:ind w:firstLine="720"/>
        <w:rPr>
          <w:sz w:val="28"/>
          <w:szCs w:val="28"/>
        </w:rPr>
      </w:pPr>
    </w:p>
    <w:p w14:paraId="0EC40777" w14:textId="77777777" w:rsidR="00012376" w:rsidRPr="0012780E" w:rsidRDefault="00012376" w:rsidP="00012376">
      <w:pPr>
        <w:widowControl w:val="0"/>
        <w:tabs>
          <w:tab w:val="left" w:pos="1134"/>
        </w:tabs>
        <w:spacing w:line="360" w:lineRule="auto"/>
        <w:ind w:firstLine="720"/>
        <w:rPr>
          <w:b/>
          <w:sz w:val="28"/>
          <w:szCs w:val="28"/>
        </w:rPr>
      </w:pPr>
      <w:bookmarkStart w:id="160" w:name="_Toc90629891"/>
      <w:r w:rsidRPr="0012780E">
        <w:rPr>
          <w:b/>
          <w:sz w:val="28"/>
          <w:szCs w:val="28"/>
        </w:rPr>
        <w:t>а) Нормативные правовые акты</w:t>
      </w:r>
    </w:p>
    <w:p w14:paraId="115F0E04" w14:textId="77777777" w:rsidR="00012376" w:rsidRPr="0012780E" w:rsidRDefault="00012376" w:rsidP="00012376">
      <w:pPr>
        <w:widowControl w:val="0"/>
        <w:numPr>
          <w:ilvl w:val="0"/>
          <w:numId w:val="20"/>
        </w:numPr>
        <w:tabs>
          <w:tab w:val="left" w:pos="426"/>
          <w:tab w:val="left" w:pos="1134"/>
        </w:tabs>
        <w:spacing w:line="360" w:lineRule="auto"/>
        <w:ind w:left="0" w:firstLine="720"/>
        <w:jc w:val="both"/>
        <w:rPr>
          <w:sz w:val="28"/>
          <w:szCs w:val="28"/>
        </w:rPr>
      </w:pPr>
      <w:r w:rsidRPr="0012780E">
        <w:rPr>
          <w:sz w:val="28"/>
          <w:szCs w:val="28"/>
        </w:rPr>
        <w:t>Федеральный закон от 30 ноября 2011 г. № 402-ФЗ «О бухгалтерском учете»;</w:t>
      </w:r>
    </w:p>
    <w:p w14:paraId="06A96242"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 xml:space="preserve">Федеральный закон от 10 декабря </w:t>
      </w:r>
      <w:smartTag w:uri="urn:schemas-microsoft-com:office:smarttags" w:element="metricconverter">
        <w:smartTagPr>
          <w:attr w:name="ProductID" w:val="2003 г"/>
        </w:smartTagPr>
        <w:r w:rsidRPr="0012780E">
          <w:rPr>
            <w:sz w:val="28"/>
            <w:szCs w:val="28"/>
          </w:rPr>
          <w:t>2003 г</w:t>
        </w:r>
      </w:smartTag>
      <w:r w:rsidRPr="0012780E">
        <w:rPr>
          <w:sz w:val="28"/>
          <w:szCs w:val="28"/>
        </w:rPr>
        <w:t>. N 173-ФЗ «О валютном регулировании и валютном контроле»;</w:t>
      </w:r>
    </w:p>
    <w:p w14:paraId="2B2B374C"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pacing w:val="-6"/>
          <w:sz w:val="28"/>
          <w:szCs w:val="28"/>
        </w:rPr>
      </w:pPr>
      <w:r w:rsidRPr="0012780E">
        <w:rPr>
          <w:spacing w:val="-6"/>
          <w:sz w:val="28"/>
          <w:szCs w:val="28"/>
        </w:rPr>
        <w:t xml:space="preserve">Федеральный закон от 22 апреля </w:t>
      </w:r>
      <w:smartTag w:uri="urn:schemas-microsoft-com:office:smarttags" w:element="metricconverter">
        <w:smartTagPr>
          <w:attr w:name="ProductID" w:val="1996 г"/>
        </w:smartTagPr>
        <w:r w:rsidRPr="0012780E">
          <w:rPr>
            <w:spacing w:val="-6"/>
            <w:sz w:val="28"/>
            <w:szCs w:val="28"/>
          </w:rPr>
          <w:t>1996 г</w:t>
        </w:r>
      </w:smartTag>
      <w:r w:rsidRPr="0012780E">
        <w:rPr>
          <w:spacing w:val="-6"/>
          <w:sz w:val="28"/>
          <w:szCs w:val="28"/>
        </w:rPr>
        <w:t>. N 39-ФЗ «О рынке ценных бумаг»;</w:t>
      </w:r>
    </w:p>
    <w:p w14:paraId="33F536BA"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 xml:space="preserve">Федеральный закон от 26 декабря </w:t>
      </w:r>
      <w:smartTag w:uri="urn:schemas-microsoft-com:office:smarttags" w:element="metricconverter">
        <w:smartTagPr>
          <w:attr w:name="ProductID" w:val="1995 г"/>
        </w:smartTagPr>
        <w:r w:rsidRPr="0012780E">
          <w:rPr>
            <w:sz w:val="28"/>
            <w:szCs w:val="28"/>
          </w:rPr>
          <w:t>1995 г</w:t>
        </w:r>
      </w:smartTag>
      <w:r w:rsidRPr="0012780E">
        <w:rPr>
          <w:sz w:val="28"/>
          <w:szCs w:val="28"/>
        </w:rPr>
        <w:t>. N 208-ФЗ «Об акционерных обществах»;</w:t>
      </w:r>
    </w:p>
    <w:p w14:paraId="6141486C"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 xml:space="preserve">Федеральный закон от 30 декабря </w:t>
      </w:r>
      <w:smartTag w:uri="urn:schemas-microsoft-com:office:smarttags" w:element="metricconverter">
        <w:smartTagPr>
          <w:attr w:name="ProductID" w:val="2008 г"/>
        </w:smartTagPr>
        <w:r w:rsidRPr="0012780E">
          <w:rPr>
            <w:sz w:val="28"/>
            <w:szCs w:val="28"/>
          </w:rPr>
          <w:t>2008 г</w:t>
        </w:r>
      </w:smartTag>
      <w:r w:rsidRPr="0012780E">
        <w:rPr>
          <w:sz w:val="28"/>
          <w:szCs w:val="28"/>
        </w:rPr>
        <w:t>. N 307-ФЗ «Об аудиторской деятельности»;</w:t>
      </w:r>
    </w:p>
    <w:p w14:paraId="208442AF"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 xml:space="preserve">Федеральный закон от 27 июля </w:t>
      </w:r>
      <w:smartTag w:uri="urn:schemas-microsoft-com:office:smarttags" w:element="metricconverter">
        <w:smartTagPr>
          <w:attr w:name="ProductID" w:val="2006 г"/>
        </w:smartTagPr>
        <w:r w:rsidRPr="0012780E">
          <w:rPr>
            <w:sz w:val="28"/>
            <w:szCs w:val="28"/>
          </w:rPr>
          <w:t>2006 г</w:t>
        </w:r>
      </w:smartTag>
      <w:r w:rsidRPr="0012780E">
        <w:rPr>
          <w:sz w:val="28"/>
          <w:szCs w:val="28"/>
        </w:rPr>
        <w:t>. N 149-ФЗ «Об информации, информационных технологиях и о защите информации»;</w:t>
      </w:r>
    </w:p>
    <w:p w14:paraId="0CFEF930"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 xml:space="preserve">Федеральный закон от 8 февраля </w:t>
      </w:r>
      <w:smartTag w:uri="urn:schemas-microsoft-com:office:smarttags" w:element="metricconverter">
        <w:smartTagPr>
          <w:attr w:name="ProductID" w:val="1998 г"/>
        </w:smartTagPr>
        <w:r w:rsidRPr="0012780E">
          <w:rPr>
            <w:sz w:val="28"/>
            <w:szCs w:val="28"/>
          </w:rPr>
          <w:t>1998 г</w:t>
        </w:r>
      </w:smartTag>
      <w:r w:rsidRPr="0012780E">
        <w:rPr>
          <w:sz w:val="28"/>
          <w:szCs w:val="28"/>
        </w:rPr>
        <w:t>. N 14-ФЗ «Об обществах с ограниченной ответственностью»;</w:t>
      </w:r>
    </w:p>
    <w:p w14:paraId="2CAA5019" w14:textId="77777777" w:rsidR="00012376" w:rsidRPr="002F5E74"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2F5E74">
        <w:rPr>
          <w:sz w:val="28"/>
          <w:szCs w:val="28"/>
        </w:rPr>
        <w:t xml:space="preserve">Федеральный закон от 6 апреля 2011 г. N 63-ФЗ «Об электронной подписи»;  </w:t>
      </w:r>
    </w:p>
    <w:p w14:paraId="1CCFA8A0"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Федеральный закон от 27 июля 2010 № 208-ФЗ «О консолидированной финансовой отчетности»;</w:t>
      </w:r>
    </w:p>
    <w:p w14:paraId="6584B7EC" w14:textId="77777777" w:rsidR="00012376" w:rsidRPr="0012780E" w:rsidRDefault="00012376" w:rsidP="00012376">
      <w:pPr>
        <w:widowControl w:val="0"/>
        <w:numPr>
          <w:ilvl w:val="0"/>
          <w:numId w:val="20"/>
        </w:numPr>
        <w:tabs>
          <w:tab w:val="left" w:pos="426"/>
          <w:tab w:val="num" w:pos="600"/>
          <w:tab w:val="left" w:pos="1134"/>
        </w:tabs>
        <w:spacing w:line="360" w:lineRule="auto"/>
        <w:ind w:left="0" w:firstLine="720"/>
        <w:jc w:val="both"/>
        <w:rPr>
          <w:sz w:val="28"/>
          <w:szCs w:val="28"/>
        </w:rPr>
      </w:pPr>
      <w:r w:rsidRPr="0012780E">
        <w:rPr>
          <w:sz w:val="28"/>
          <w:szCs w:val="28"/>
        </w:rPr>
        <w:t xml:space="preserve">Международные стандарты финансовой отчетности. Утверждены Приказом Министерства финансов Российской Федерации от 25 ноября 2011 г. </w:t>
      </w:r>
      <w:r w:rsidRPr="0012780E">
        <w:rPr>
          <w:sz w:val="28"/>
          <w:szCs w:val="28"/>
          <w:lang w:val="en-US"/>
        </w:rPr>
        <w:t>N</w:t>
      </w:r>
      <w:r w:rsidRPr="0012780E">
        <w:rPr>
          <w:sz w:val="28"/>
          <w:szCs w:val="28"/>
        </w:rPr>
        <w:t xml:space="preserve"> </w:t>
      </w:r>
      <w:r w:rsidRPr="0012780E">
        <w:rPr>
          <w:sz w:val="28"/>
          <w:szCs w:val="28"/>
        </w:rPr>
        <w:lastRenderedPageBreak/>
        <w:t>160н.</w:t>
      </w:r>
    </w:p>
    <w:p w14:paraId="2F90C29C" w14:textId="77777777" w:rsidR="00012376" w:rsidRPr="0012780E" w:rsidRDefault="00012376" w:rsidP="00012376">
      <w:pPr>
        <w:widowControl w:val="0"/>
        <w:tabs>
          <w:tab w:val="left" w:pos="426"/>
          <w:tab w:val="left" w:pos="1134"/>
        </w:tabs>
        <w:spacing w:line="360" w:lineRule="auto"/>
        <w:ind w:firstLine="720"/>
        <w:jc w:val="both"/>
        <w:rPr>
          <w:b/>
          <w:sz w:val="28"/>
          <w:szCs w:val="28"/>
        </w:rPr>
      </w:pPr>
      <w:r w:rsidRPr="0012780E">
        <w:rPr>
          <w:b/>
          <w:sz w:val="28"/>
          <w:szCs w:val="28"/>
        </w:rPr>
        <w:t xml:space="preserve">Основная литература </w:t>
      </w:r>
    </w:p>
    <w:p w14:paraId="5F86A766" w14:textId="4AE1B1E2" w:rsidR="00012376" w:rsidRDefault="00012376" w:rsidP="00012376">
      <w:pPr>
        <w:pStyle w:val="af7"/>
        <w:widowControl w:val="0"/>
        <w:tabs>
          <w:tab w:val="left" w:pos="426"/>
          <w:tab w:val="left" w:pos="1134"/>
        </w:tabs>
        <w:spacing w:before="0" w:beforeAutospacing="0" w:after="0" w:afterAutospacing="0" w:line="360" w:lineRule="auto"/>
        <w:ind w:firstLine="720"/>
        <w:jc w:val="both"/>
        <w:rPr>
          <w:sz w:val="28"/>
          <w:szCs w:val="28"/>
        </w:rPr>
      </w:pPr>
      <w:r>
        <w:rPr>
          <w:sz w:val="28"/>
          <w:szCs w:val="28"/>
        </w:rPr>
        <w:t xml:space="preserve">11. </w:t>
      </w:r>
      <w:r w:rsidRPr="00C41D89">
        <w:t xml:space="preserve"> </w:t>
      </w:r>
      <w:r w:rsidRPr="00C41D89">
        <w:rPr>
          <w:sz w:val="28"/>
          <w:szCs w:val="28"/>
        </w:rPr>
        <w:t xml:space="preserve">Сотникова, Л. В. Мошенничество в финансовой отчетности: обнаружение и предупреждение: учебник для подготовки студентов (магистров) по направлению "Экономика" по программам "Бухгалтерский учет и правовое обеспечение бизнеса", "Международный учет и аудит", "Налоги, бухгалтерский учет, право" / Л. В. Сотникова; </w:t>
      </w:r>
      <w:proofErr w:type="spellStart"/>
      <w:r w:rsidRPr="00C41D89">
        <w:rPr>
          <w:sz w:val="28"/>
          <w:szCs w:val="28"/>
        </w:rPr>
        <w:t>Финуниверситет</w:t>
      </w:r>
      <w:proofErr w:type="spellEnd"/>
      <w:r w:rsidRPr="00C41D89">
        <w:rPr>
          <w:sz w:val="28"/>
          <w:szCs w:val="28"/>
        </w:rPr>
        <w:t xml:space="preserve">. — Москва: </w:t>
      </w:r>
      <w:proofErr w:type="spellStart"/>
      <w:r w:rsidRPr="00C41D89">
        <w:rPr>
          <w:sz w:val="28"/>
          <w:szCs w:val="28"/>
        </w:rPr>
        <w:t>Русайнс</w:t>
      </w:r>
      <w:proofErr w:type="spellEnd"/>
      <w:r w:rsidRPr="00C41D89">
        <w:rPr>
          <w:sz w:val="28"/>
          <w:szCs w:val="28"/>
        </w:rPr>
        <w:t xml:space="preserve">, 2019. — 395 с. - Текст: непосредственный. - То же. - 2024. - ЭБС BOOK.ru. - URL:https://book.ru/book/951830 (дата обращения: 23.11.2023). — </w:t>
      </w:r>
      <w:proofErr w:type="gramStart"/>
      <w:r w:rsidRPr="00C41D89">
        <w:rPr>
          <w:sz w:val="28"/>
          <w:szCs w:val="28"/>
        </w:rPr>
        <w:t>Текст :</w:t>
      </w:r>
      <w:proofErr w:type="gramEnd"/>
      <w:r w:rsidRPr="00C41D89">
        <w:rPr>
          <w:sz w:val="28"/>
          <w:szCs w:val="28"/>
        </w:rPr>
        <w:t xml:space="preserve"> электронный. </w:t>
      </w:r>
    </w:p>
    <w:p w14:paraId="4BD0CDE5" w14:textId="22F61F5E" w:rsidR="00012376" w:rsidRPr="0012780E" w:rsidRDefault="00012376" w:rsidP="00012376">
      <w:pPr>
        <w:pStyle w:val="af7"/>
        <w:widowControl w:val="0"/>
        <w:tabs>
          <w:tab w:val="left" w:pos="426"/>
          <w:tab w:val="left" w:pos="1134"/>
        </w:tabs>
        <w:spacing w:before="0" w:beforeAutospacing="0" w:after="0" w:afterAutospacing="0" w:line="360" w:lineRule="auto"/>
        <w:ind w:firstLine="720"/>
        <w:jc w:val="both"/>
        <w:rPr>
          <w:sz w:val="28"/>
          <w:szCs w:val="28"/>
        </w:rPr>
      </w:pPr>
      <w:r>
        <w:rPr>
          <w:sz w:val="28"/>
          <w:szCs w:val="28"/>
        </w:rPr>
        <w:t>1</w:t>
      </w:r>
      <w:r w:rsidRPr="0012780E">
        <w:rPr>
          <w:sz w:val="28"/>
          <w:szCs w:val="28"/>
        </w:rPr>
        <w:t xml:space="preserve">2. </w:t>
      </w:r>
      <w:r w:rsidRPr="00861DA3">
        <w:rPr>
          <w:sz w:val="28"/>
          <w:szCs w:val="28"/>
        </w:rPr>
        <w:t xml:space="preserve">Герасимова, Л. Н.  Профессиональные ценности и этика бухгалтеров и </w:t>
      </w:r>
      <w:proofErr w:type="gramStart"/>
      <w:r w:rsidRPr="00861DA3">
        <w:rPr>
          <w:sz w:val="28"/>
          <w:szCs w:val="28"/>
        </w:rPr>
        <w:t>аудиторов :</w:t>
      </w:r>
      <w:proofErr w:type="gramEnd"/>
      <w:r w:rsidRPr="00861DA3">
        <w:rPr>
          <w:sz w:val="28"/>
          <w:szCs w:val="28"/>
        </w:rPr>
        <w:t xml:space="preserve"> учебник для </w:t>
      </w:r>
      <w:proofErr w:type="spellStart"/>
      <w:r w:rsidRPr="00861DA3">
        <w:rPr>
          <w:sz w:val="28"/>
          <w:szCs w:val="28"/>
        </w:rPr>
        <w:t>бакалавриата</w:t>
      </w:r>
      <w:proofErr w:type="spellEnd"/>
      <w:r w:rsidRPr="00861DA3">
        <w:rPr>
          <w:sz w:val="28"/>
          <w:szCs w:val="28"/>
        </w:rPr>
        <w:t xml:space="preserve">, </w:t>
      </w:r>
      <w:proofErr w:type="spellStart"/>
      <w:r w:rsidRPr="00861DA3">
        <w:rPr>
          <w:sz w:val="28"/>
          <w:szCs w:val="28"/>
        </w:rPr>
        <w:t>специалитета</w:t>
      </w:r>
      <w:proofErr w:type="spellEnd"/>
      <w:r w:rsidRPr="00861DA3">
        <w:rPr>
          <w:sz w:val="28"/>
          <w:szCs w:val="28"/>
        </w:rPr>
        <w:t xml:space="preserve"> и магистратуры / Л. Н. Герасимова. — </w:t>
      </w:r>
      <w:proofErr w:type="gramStart"/>
      <w:r w:rsidRPr="00861DA3">
        <w:rPr>
          <w:sz w:val="28"/>
          <w:szCs w:val="28"/>
        </w:rPr>
        <w:t>Москва :</w:t>
      </w:r>
      <w:proofErr w:type="gramEnd"/>
      <w:r w:rsidRPr="00861DA3">
        <w:rPr>
          <w:sz w:val="28"/>
          <w:szCs w:val="28"/>
        </w:rPr>
        <w:t xml:space="preserve"> Издательство </w:t>
      </w:r>
      <w:proofErr w:type="spellStart"/>
      <w:r w:rsidRPr="00861DA3">
        <w:rPr>
          <w:sz w:val="28"/>
          <w:szCs w:val="28"/>
        </w:rPr>
        <w:t>Юрайт</w:t>
      </w:r>
      <w:proofErr w:type="spellEnd"/>
      <w:r w:rsidRPr="00861DA3">
        <w:rPr>
          <w:sz w:val="28"/>
          <w:szCs w:val="28"/>
        </w:rPr>
        <w:t xml:space="preserve">, 2022. — 318 с. — (Бакалавр. Специалист. Магистр). — ISBN 978-5-9916-3731-2. — Образовательная платформа </w:t>
      </w:r>
      <w:proofErr w:type="spellStart"/>
      <w:r w:rsidRPr="00861DA3">
        <w:rPr>
          <w:sz w:val="28"/>
          <w:szCs w:val="28"/>
        </w:rPr>
        <w:t>Юрайт</w:t>
      </w:r>
      <w:proofErr w:type="spellEnd"/>
      <w:r w:rsidRPr="00861DA3">
        <w:rPr>
          <w:sz w:val="28"/>
          <w:szCs w:val="28"/>
        </w:rPr>
        <w:t xml:space="preserve"> [сайт]. — URL: https://urait.ru/bcode/507852 (дата обращения: 16.12.2023). — </w:t>
      </w:r>
      <w:proofErr w:type="gramStart"/>
      <w:r w:rsidRPr="00861DA3">
        <w:rPr>
          <w:sz w:val="28"/>
          <w:szCs w:val="28"/>
        </w:rPr>
        <w:t>Текст :</w:t>
      </w:r>
      <w:proofErr w:type="gramEnd"/>
      <w:r w:rsidRPr="00861DA3">
        <w:rPr>
          <w:sz w:val="28"/>
          <w:szCs w:val="28"/>
        </w:rPr>
        <w:t xml:space="preserve"> электронный.</w:t>
      </w:r>
    </w:p>
    <w:p w14:paraId="24779BDE" w14:textId="77777777" w:rsidR="00012376" w:rsidRPr="0012780E" w:rsidRDefault="00012376" w:rsidP="00012376">
      <w:pPr>
        <w:widowControl w:val="0"/>
        <w:tabs>
          <w:tab w:val="num" w:pos="360"/>
          <w:tab w:val="left" w:pos="426"/>
          <w:tab w:val="left" w:pos="1134"/>
        </w:tabs>
        <w:spacing w:line="360" w:lineRule="auto"/>
        <w:ind w:firstLine="720"/>
        <w:jc w:val="both"/>
        <w:rPr>
          <w:b/>
          <w:sz w:val="28"/>
          <w:szCs w:val="28"/>
        </w:rPr>
      </w:pPr>
      <w:r w:rsidRPr="0012780E">
        <w:rPr>
          <w:b/>
          <w:sz w:val="28"/>
          <w:szCs w:val="28"/>
        </w:rPr>
        <w:t>Дополнительная литература</w:t>
      </w:r>
    </w:p>
    <w:p w14:paraId="1BA346AD" w14:textId="43CAA32B" w:rsidR="00012376" w:rsidRDefault="00012376" w:rsidP="00012376">
      <w:pPr>
        <w:widowControl w:val="0"/>
        <w:tabs>
          <w:tab w:val="left" w:pos="426"/>
          <w:tab w:val="left" w:pos="1134"/>
        </w:tabs>
        <w:autoSpaceDE w:val="0"/>
        <w:autoSpaceDN w:val="0"/>
        <w:adjustRightInd w:val="0"/>
        <w:spacing w:line="360" w:lineRule="auto"/>
        <w:ind w:firstLine="720"/>
        <w:jc w:val="both"/>
        <w:rPr>
          <w:sz w:val="28"/>
          <w:szCs w:val="28"/>
        </w:rPr>
      </w:pPr>
      <w:r>
        <w:rPr>
          <w:sz w:val="28"/>
          <w:szCs w:val="28"/>
        </w:rPr>
        <w:t>13</w:t>
      </w:r>
      <w:r w:rsidRPr="0012780E">
        <w:rPr>
          <w:sz w:val="28"/>
          <w:szCs w:val="28"/>
        </w:rPr>
        <w:t>.</w:t>
      </w:r>
      <w:r>
        <w:rPr>
          <w:sz w:val="28"/>
          <w:szCs w:val="28"/>
        </w:rPr>
        <w:t xml:space="preserve"> </w:t>
      </w:r>
      <w:r w:rsidRPr="00861DA3">
        <w:rPr>
          <w:sz w:val="28"/>
          <w:szCs w:val="28"/>
        </w:rPr>
        <w:t xml:space="preserve">Международные стандарты финансовой отчетности: учебник / В.Г. Гетьман, О.В. Рожнова, С.Н. Гришкина [и др.]; </w:t>
      </w:r>
      <w:proofErr w:type="spellStart"/>
      <w:proofErr w:type="gramStart"/>
      <w:r w:rsidRPr="00861DA3">
        <w:rPr>
          <w:sz w:val="28"/>
          <w:szCs w:val="28"/>
        </w:rPr>
        <w:t>Финуниверситет</w:t>
      </w:r>
      <w:proofErr w:type="spellEnd"/>
      <w:r w:rsidRPr="00861DA3">
        <w:rPr>
          <w:sz w:val="28"/>
          <w:szCs w:val="28"/>
        </w:rPr>
        <w:t xml:space="preserve"> ;</w:t>
      </w:r>
      <w:proofErr w:type="gramEnd"/>
      <w:r w:rsidRPr="00861DA3">
        <w:rPr>
          <w:sz w:val="28"/>
          <w:szCs w:val="28"/>
        </w:rPr>
        <w:t xml:space="preserve"> под ред. В.Г. </w:t>
      </w:r>
      <w:proofErr w:type="spellStart"/>
      <w:r w:rsidRPr="00861DA3">
        <w:rPr>
          <w:sz w:val="28"/>
          <w:szCs w:val="28"/>
        </w:rPr>
        <w:t>Гетьмана</w:t>
      </w:r>
      <w:proofErr w:type="spellEnd"/>
      <w:r w:rsidRPr="00861DA3">
        <w:rPr>
          <w:sz w:val="28"/>
          <w:szCs w:val="28"/>
        </w:rPr>
        <w:t xml:space="preserve">. - 3-е изд., </w:t>
      </w:r>
      <w:proofErr w:type="spellStart"/>
      <w:r w:rsidRPr="00861DA3">
        <w:rPr>
          <w:sz w:val="28"/>
          <w:szCs w:val="28"/>
        </w:rPr>
        <w:t>перераб</w:t>
      </w:r>
      <w:proofErr w:type="spellEnd"/>
      <w:proofErr w:type="gramStart"/>
      <w:r w:rsidRPr="00861DA3">
        <w:rPr>
          <w:sz w:val="28"/>
          <w:szCs w:val="28"/>
        </w:rPr>
        <w:t>.</w:t>
      </w:r>
      <w:proofErr w:type="gramEnd"/>
      <w:r w:rsidRPr="00861DA3">
        <w:rPr>
          <w:sz w:val="28"/>
          <w:szCs w:val="28"/>
        </w:rPr>
        <w:t xml:space="preserve"> и доп. - Москва: Инфра-М, 2018, 2019. - 624 с. - (Высшее образование: Бакалавриат). - </w:t>
      </w:r>
      <w:proofErr w:type="gramStart"/>
      <w:r w:rsidRPr="00861DA3">
        <w:rPr>
          <w:sz w:val="28"/>
          <w:szCs w:val="28"/>
        </w:rPr>
        <w:t>Текст :</w:t>
      </w:r>
      <w:proofErr w:type="gramEnd"/>
      <w:r w:rsidRPr="00861DA3">
        <w:rPr>
          <w:sz w:val="28"/>
          <w:szCs w:val="28"/>
        </w:rPr>
        <w:t xml:space="preserve"> непосредственный. - То же. - 2023. - DOI 10.12737/1147319. - ЭБС ZNANIUM.com. - URL: https://znanium.com/catalog/product/1964932 (дата обращения: 01.12.2023). - </w:t>
      </w:r>
      <w:proofErr w:type="gramStart"/>
      <w:r w:rsidRPr="00861DA3">
        <w:rPr>
          <w:sz w:val="28"/>
          <w:szCs w:val="28"/>
        </w:rPr>
        <w:t>Текст :</w:t>
      </w:r>
      <w:proofErr w:type="gramEnd"/>
      <w:r w:rsidRPr="00861DA3">
        <w:rPr>
          <w:sz w:val="28"/>
          <w:szCs w:val="28"/>
        </w:rPr>
        <w:t xml:space="preserve"> электронный. </w:t>
      </w:r>
    </w:p>
    <w:p w14:paraId="61DB2912" w14:textId="5A11769F" w:rsidR="00012376" w:rsidRDefault="00012376" w:rsidP="00012376">
      <w:pPr>
        <w:widowControl w:val="0"/>
        <w:tabs>
          <w:tab w:val="left" w:pos="426"/>
          <w:tab w:val="left" w:pos="1134"/>
        </w:tabs>
        <w:autoSpaceDE w:val="0"/>
        <w:autoSpaceDN w:val="0"/>
        <w:adjustRightInd w:val="0"/>
        <w:spacing w:line="360" w:lineRule="auto"/>
        <w:ind w:firstLine="720"/>
        <w:jc w:val="both"/>
        <w:rPr>
          <w:sz w:val="28"/>
          <w:szCs w:val="28"/>
        </w:rPr>
      </w:pPr>
      <w:r>
        <w:rPr>
          <w:sz w:val="28"/>
          <w:szCs w:val="28"/>
        </w:rPr>
        <w:t xml:space="preserve">14. </w:t>
      </w:r>
      <w:r w:rsidRPr="00861DA3">
        <w:rPr>
          <w:sz w:val="28"/>
          <w:szCs w:val="28"/>
        </w:rPr>
        <w:t xml:space="preserve">Финансовый учет: учебник / под ред. проф. В.Г. </w:t>
      </w:r>
      <w:proofErr w:type="spellStart"/>
      <w:r w:rsidRPr="00861DA3">
        <w:rPr>
          <w:sz w:val="28"/>
          <w:szCs w:val="28"/>
        </w:rPr>
        <w:t>Гетьмана</w:t>
      </w:r>
      <w:proofErr w:type="spellEnd"/>
      <w:r w:rsidRPr="00861DA3">
        <w:rPr>
          <w:sz w:val="28"/>
          <w:szCs w:val="28"/>
        </w:rPr>
        <w:t>. - Москва: Инфра-</w:t>
      </w:r>
      <w:proofErr w:type="gramStart"/>
      <w:r w:rsidRPr="00861DA3">
        <w:rPr>
          <w:sz w:val="28"/>
          <w:szCs w:val="28"/>
        </w:rPr>
        <w:t>М,  2014</w:t>
      </w:r>
      <w:proofErr w:type="gramEnd"/>
      <w:r w:rsidRPr="00861DA3">
        <w:rPr>
          <w:sz w:val="28"/>
          <w:szCs w:val="28"/>
        </w:rPr>
        <w:t xml:space="preserve">, 2016, 2017, 2019. - 622 с. </w:t>
      </w:r>
      <w:proofErr w:type="gramStart"/>
      <w:r w:rsidRPr="00861DA3">
        <w:rPr>
          <w:sz w:val="28"/>
          <w:szCs w:val="28"/>
        </w:rPr>
        <w:t>-  (</w:t>
      </w:r>
      <w:proofErr w:type="gramEnd"/>
      <w:r w:rsidRPr="00861DA3">
        <w:rPr>
          <w:sz w:val="28"/>
          <w:szCs w:val="28"/>
        </w:rPr>
        <w:t>Высшее образование: Бакалавриат). - Текст: непосредственный. - То же. - 2022. - DOI 10.12737/24378. - ЭБС ZNANIUM.com. - URL: https://znanium.com/catalog/product/1834745 (дата обращения: 19.12.2023). - Текст: электронный.</w:t>
      </w:r>
    </w:p>
    <w:p w14:paraId="2FC389A8" w14:textId="20017498" w:rsidR="00012376" w:rsidRDefault="00012376" w:rsidP="00012376">
      <w:pPr>
        <w:widowControl w:val="0"/>
        <w:tabs>
          <w:tab w:val="left" w:pos="426"/>
          <w:tab w:val="left" w:pos="1134"/>
        </w:tabs>
        <w:autoSpaceDE w:val="0"/>
        <w:autoSpaceDN w:val="0"/>
        <w:adjustRightInd w:val="0"/>
        <w:spacing w:line="360" w:lineRule="auto"/>
        <w:ind w:firstLine="720"/>
        <w:jc w:val="both"/>
        <w:rPr>
          <w:sz w:val="28"/>
          <w:szCs w:val="28"/>
        </w:rPr>
      </w:pPr>
      <w:r>
        <w:rPr>
          <w:sz w:val="28"/>
          <w:szCs w:val="28"/>
        </w:rPr>
        <w:t xml:space="preserve">15. </w:t>
      </w:r>
      <w:r w:rsidRPr="00FD5F22">
        <w:rPr>
          <w:sz w:val="28"/>
          <w:szCs w:val="28"/>
        </w:rPr>
        <w:t xml:space="preserve">Тарасов, А.Н. Современные формы корпоративного мошенничества: Практическое пособие / А.Н. Тарасов; </w:t>
      </w:r>
      <w:proofErr w:type="spellStart"/>
      <w:r w:rsidRPr="00FD5F22">
        <w:rPr>
          <w:sz w:val="28"/>
          <w:szCs w:val="28"/>
        </w:rPr>
        <w:t>Финуниверситет</w:t>
      </w:r>
      <w:proofErr w:type="spellEnd"/>
      <w:r w:rsidRPr="00FD5F22">
        <w:rPr>
          <w:sz w:val="28"/>
          <w:szCs w:val="28"/>
        </w:rPr>
        <w:t xml:space="preserve">. — Москва: </w:t>
      </w:r>
      <w:proofErr w:type="spellStart"/>
      <w:r w:rsidRPr="00FD5F22">
        <w:rPr>
          <w:sz w:val="28"/>
          <w:szCs w:val="28"/>
        </w:rPr>
        <w:t>Юрайт</w:t>
      </w:r>
      <w:proofErr w:type="spellEnd"/>
      <w:r w:rsidRPr="00FD5F22">
        <w:rPr>
          <w:sz w:val="28"/>
          <w:szCs w:val="28"/>
        </w:rPr>
        <w:t xml:space="preserve">, 2015 — 320 с. — (Профессиональная практика). - Текст: непосредственный. - То же. - </w:t>
      </w:r>
      <w:r w:rsidRPr="00FD5F22">
        <w:rPr>
          <w:sz w:val="28"/>
          <w:szCs w:val="28"/>
        </w:rPr>
        <w:lastRenderedPageBreak/>
        <w:t xml:space="preserve">2023. - Образовательная платформа </w:t>
      </w:r>
      <w:proofErr w:type="spellStart"/>
      <w:r w:rsidRPr="00FD5F22">
        <w:rPr>
          <w:sz w:val="28"/>
          <w:szCs w:val="28"/>
        </w:rPr>
        <w:t>Юрайт</w:t>
      </w:r>
      <w:proofErr w:type="spellEnd"/>
      <w:r w:rsidRPr="00FD5F22">
        <w:rPr>
          <w:sz w:val="28"/>
          <w:szCs w:val="28"/>
        </w:rPr>
        <w:t xml:space="preserve"> [сайт]. — URL: https://urait.ru/bcode/511553 (дата обращения: 19.12.2023). - Текст: электронный.</w:t>
      </w:r>
    </w:p>
    <w:p w14:paraId="0D97F695" w14:textId="75D79E0B" w:rsidR="007D7EC4" w:rsidRPr="0012780E" w:rsidRDefault="007D7EC4" w:rsidP="002F5E74">
      <w:pPr>
        <w:widowControl w:val="0"/>
        <w:tabs>
          <w:tab w:val="left" w:pos="1134"/>
        </w:tabs>
        <w:ind w:firstLine="720"/>
        <w:rPr>
          <w:b/>
          <w:sz w:val="28"/>
        </w:rPr>
      </w:pPr>
    </w:p>
    <w:p w14:paraId="30E7D5CA" w14:textId="0FDF8903" w:rsidR="00237A65" w:rsidRPr="00012376" w:rsidRDefault="00237A65" w:rsidP="00012376">
      <w:pPr>
        <w:pStyle w:val="2"/>
        <w:spacing w:before="0" w:after="0"/>
        <w:ind w:firstLine="709"/>
        <w:jc w:val="both"/>
        <w:rPr>
          <w:rFonts w:ascii="Times New Roman" w:hAnsi="Times New Roman" w:cs="Times New Roman"/>
          <w:i w:val="0"/>
        </w:rPr>
      </w:pPr>
      <w:bookmarkStart w:id="161" w:name="_Toc153981422"/>
      <w:bookmarkStart w:id="162" w:name="_Toc153981617"/>
      <w:r w:rsidRPr="00012376">
        <w:rPr>
          <w:rFonts w:ascii="Times New Roman" w:hAnsi="Times New Roman" w:cs="Times New Roman"/>
          <w:i w:val="0"/>
        </w:rPr>
        <w:t>9. Перечень ресурсов информационно-телекоммуникационной сети «Интернет», необходимых для освоения дисциплины:</w:t>
      </w:r>
      <w:bookmarkEnd w:id="160"/>
      <w:bookmarkEnd w:id="161"/>
      <w:bookmarkEnd w:id="162"/>
      <w:r w:rsidRPr="00012376">
        <w:rPr>
          <w:rFonts w:ascii="Times New Roman" w:hAnsi="Times New Roman" w:cs="Times New Roman"/>
          <w:i w:val="0"/>
        </w:rPr>
        <w:t xml:space="preserve"> </w:t>
      </w:r>
    </w:p>
    <w:p w14:paraId="7B6C25EC" w14:textId="77777777" w:rsidR="00012376" w:rsidRPr="0012780E" w:rsidRDefault="00012376" w:rsidP="00012376">
      <w:pPr>
        <w:widowControl w:val="0"/>
        <w:numPr>
          <w:ilvl w:val="0"/>
          <w:numId w:val="14"/>
        </w:numPr>
        <w:tabs>
          <w:tab w:val="num" w:pos="709"/>
          <w:tab w:val="left" w:pos="1134"/>
        </w:tabs>
        <w:spacing w:line="360" w:lineRule="auto"/>
        <w:ind w:left="0" w:firstLine="720"/>
        <w:jc w:val="both"/>
        <w:rPr>
          <w:sz w:val="28"/>
          <w:szCs w:val="28"/>
        </w:rPr>
      </w:pPr>
      <w:r w:rsidRPr="0012780E">
        <w:rPr>
          <w:sz w:val="28"/>
          <w:szCs w:val="28"/>
          <w:lang w:val="en-US"/>
        </w:rPr>
        <w:t>http</w:t>
      </w:r>
      <w:r w:rsidRPr="0012780E">
        <w:rPr>
          <w:sz w:val="28"/>
          <w:szCs w:val="28"/>
        </w:rPr>
        <w:t>://</w:t>
      </w:r>
      <w:hyperlink r:id="rId10" w:history="1">
        <w:r w:rsidRPr="0012780E">
          <w:rPr>
            <w:rStyle w:val="af8"/>
            <w:sz w:val="28"/>
            <w:szCs w:val="28"/>
            <w:lang w:val="en-US"/>
          </w:rPr>
          <w:t>www</w:t>
        </w:r>
        <w:r w:rsidRPr="0012780E">
          <w:rPr>
            <w:rStyle w:val="af8"/>
            <w:sz w:val="28"/>
            <w:szCs w:val="28"/>
          </w:rPr>
          <w:t>.</w:t>
        </w:r>
        <w:proofErr w:type="spellStart"/>
        <w:r w:rsidRPr="0012780E">
          <w:rPr>
            <w:rStyle w:val="af8"/>
            <w:sz w:val="28"/>
            <w:szCs w:val="28"/>
            <w:lang w:val="en-US"/>
          </w:rPr>
          <w:t>accountingreform</w:t>
        </w:r>
        <w:proofErr w:type="spellEnd"/>
        <w:r w:rsidRPr="0012780E">
          <w:rPr>
            <w:rStyle w:val="af8"/>
            <w:sz w:val="28"/>
            <w:szCs w:val="28"/>
          </w:rPr>
          <w:t>.</w:t>
        </w:r>
        <w:proofErr w:type="spellStart"/>
        <w:r w:rsidRPr="0012780E">
          <w:rPr>
            <w:rStyle w:val="af8"/>
            <w:sz w:val="28"/>
            <w:szCs w:val="28"/>
            <w:lang w:val="en-US"/>
          </w:rPr>
          <w:t>ru</w:t>
        </w:r>
        <w:proofErr w:type="spellEnd"/>
      </w:hyperlink>
      <w:r w:rsidRPr="0012780E">
        <w:rPr>
          <w:sz w:val="28"/>
          <w:szCs w:val="28"/>
        </w:rPr>
        <w:t xml:space="preserve"> – Проект </w:t>
      </w:r>
      <w:r w:rsidRPr="0012780E">
        <w:rPr>
          <w:bCs/>
          <w:sz w:val="28"/>
          <w:szCs w:val="28"/>
        </w:rPr>
        <w:t>Европейского Союза</w:t>
      </w:r>
      <w:r w:rsidRPr="0012780E">
        <w:rPr>
          <w:sz w:val="28"/>
          <w:szCs w:val="28"/>
        </w:rPr>
        <w:t xml:space="preserve"> «Осуществление реформы бухгалтерского учета и отчетности в Российской Федерации  </w:t>
      </w:r>
    </w:p>
    <w:p w14:paraId="7EF7C9EA" w14:textId="77777777" w:rsidR="00012376" w:rsidRPr="0012780E" w:rsidRDefault="00012376" w:rsidP="00012376">
      <w:pPr>
        <w:widowControl w:val="0"/>
        <w:numPr>
          <w:ilvl w:val="0"/>
          <w:numId w:val="14"/>
        </w:numPr>
        <w:tabs>
          <w:tab w:val="num" w:pos="709"/>
          <w:tab w:val="left" w:pos="1134"/>
        </w:tabs>
        <w:spacing w:line="360" w:lineRule="auto"/>
        <w:ind w:left="0" w:firstLine="720"/>
        <w:jc w:val="both"/>
        <w:rPr>
          <w:sz w:val="28"/>
          <w:szCs w:val="28"/>
        </w:rPr>
      </w:pPr>
      <w:r w:rsidRPr="0012780E">
        <w:rPr>
          <w:sz w:val="28"/>
          <w:szCs w:val="28"/>
        </w:rPr>
        <w:t>http://</w:t>
      </w:r>
      <w:hyperlink r:id="rId11" w:history="1">
        <w:r w:rsidRPr="0012780E">
          <w:rPr>
            <w:rStyle w:val="af8"/>
            <w:sz w:val="28"/>
            <w:szCs w:val="28"/>
          </w:rPr>
          <w:t>www.iasc.org.uk</w:t>
        </w:r>
      </w:hyperlink>
      <w:r w:rsidRPr="0012780E">
        <w:rPr>
          <w:sz w:val="28"/>
          <w:szCs w:val="28"/>
        </w:rPr>
        <w:t>– официальный сайт Комитета по МСФО</w:t>
      </w:r>
    </w:p>
    <w:p w14:paraId="030A0787" w14:textId="77777777" w:rsidR="00012376" w:rsidRPr="0012780E" w:rsidRDefault="00012376" w:rsidP="00012376">
      <w:pPr>
        <w:pStyle w:val="afff2"/>
        <w:widowControl w:val="0"/>
        <w:numPr>
          <w:ilvl w:val="0"/>
          <w:numId w:val="14"/>
        </w:numPr>
        <w:tabs>
          <w:tab w:val="left" w:pos="1134"/>
        </w:tabs>
        <w:ind w:left="0" w:firstLine="720"/>
        <w:jc w:val="both"/>
        <w:rPr>
          <w:sz w:val="28"/>
          <w:szCs w:val="28"/>
        </w:rPr>
      </w:pPr>
      <w:r w:rsidRPr="0012780E">
        <w:rPr>
          <w:color w:val="000080"/>
          <w:sz w:val="28"/>
          <w:szCs w:val="28"/>
          <w:lang w:val="en-US"/>
        </w:rPr>
        <w:t>http</w:t>
      </w:r>
      <w:r w:rsidRPr="0012780E">
        <w:rPr>
          <w:color w:val="000080"/>
          <w:sz w:val="28"/>
          <w:szCs w:val="28"/>
        </w:rPr>
        <w:t>://</w:t>
      </w:r>
      <w:hyperlink r:id="rId12" w:history="1">
        <w:r w:rsidRPr="0012780E">
          <w:rPr>
            <w:rStyle w:val="af8"/>
            <w:sz w:val="28"/>
            <w:szCs w:val="28"/>
            <w:lang w:val="en-US"/>
          </w:rPr>
          <w:t>www</w:t>
        </w:r>
        <w:r w:rsidRPr="0012780E">
          <w:rPr>
            <w:rStyle w:val="af8"/>
            <w:sz w:val="28"/>
            <w:szCs w:val="28"/>
          </w:rPr>
          <w:t>.</w:t>
        </w:r>
        <w:proofErr w:type="spellStart"/>
        <w:r w:rsidRPr="0012780E">
          <w:rPr>
            <w:rStyle w:val="af8"/>
            <w:sz w:val="28"/>
            <w:szCs w:val="28"/>
            <w:lang w:val="en-US"/>
          </w:rPr>
          <w:t>ipbr</w:t>
        </w:r>
        <w:proofErr w:type="spellEnd"/>
        <w:r w:rsidRPr="0012780E">
          <w:rPr>
            <w:rStyle w:val="af8"/>
            <w:sz w:val="28"/>
            <w:szCs w:val="28"/>
          </w:rPr>
          <w:t>.</w:t>
        </w:r>
        <w:proofErr w:type="spellStart"/>
        <w:r w:rsidRPr="0012780E">
          <w:rPr>
            <w:rStyle w:val="af8"/>
            <w:sz w:val="28"/>
            <w:szCs w:val="28"/>
            <w:lang w:val="en-US"/>
          </w:rPr>
          <w:t>ru</w:t>
        </w:r>
        <w:proofErr w:type="spellEnd"/>
      </w:hyperlink>
      <w:r w:rsidRPr="0012780E">
        <w:rPr>
          <w:color w:val="000080"/>
          <w:sz w:val="28"/>
          <w:szCs w:val="28"/>
        </w:rPr>
        <w:t xml:space="preserve"> </w:t>
      </w:r>
      <w:r w:rsidRPr="0012780E">
        <w:rPr>
          <w:sz w:val="28"/>
          <w:szCs w:val="28"/>
        </w:rPr>
        <w:t xml:space="preserve"> Институт профессиональных бухгалтеров в Росси</w:t>
      </w:r>
    </w:p>
    <w:p w14:paraId="32CF80B7" w14:textId="77777777" w:rsidR="00012376" w:rsidRPr="0012780E" w:rsidRDefault="006D0D70" w:rsidP="00012376">
      <w:pPr>
        <w:pStyle w:val="afff2"/>
        <w:widowControl w:val="0"/>
        <w:numPr>
          <w:ilvl w:val="0"/>
          <w:numId w:val="14"/>
        </w:numPr>
        <w:tabs>
          <w:tab w:val="num" w:pos="709"/>
          <w:tab w:val="left" w:pos="1134"/>
        </w:tabs>
        <w:ind w:left="0" w:firstLine="720"/>
        <w:jc w:val="both"/>
        <w:rPr>
          <w:sz w:val="28"/>
          <w:szCs w:val="28"/>
        </w:rPr>
      </w:pPr>
      <w:hyperlink r:id="rId13" w:history="1">
        <w:r w:rsidR="00012376" w:rsidRPr="0012780E">
          <w:rPr>
            <w:rStyle w:val="af8"/>
            <w:color w:val="auto"/>
            <w:sz w:val="28"/>
            <w:szCs w:val="28"/>
          </w:rPr>
          <w:t>http:</w:t>
        </w:r>
        <w:r w:rsidR="00012376" w:rsidRPr="0012780E">
          <w:rPr>
            <w:rStyle w:val="af8"/>
            <w:color w:val="3366FF"/>
            <w:sz w:val="28"/>
            <w:szCs w:val="28"/>
          </w:rPr>
          <w:t>//bmcenter.ru</w:t>
        </w:r>
      </w:hyperlink>
      <w:r w:rsidR="00012376" w:rsidRPr="0012780E">
        <w:rPr>
          <w:sz w:val="28"/>
          <w:szCs w:val="28"/>
        </w:rPr>
        <w:t xml:space="preserve">  </w:t>
      </w:r>
      <w:r w:rsidR="00012376" w:rsidRPr="0012780E">
        <w:rPr>
          <w:sz w:val="28"/>
          <w:szCs w:val="28"/>
          <w:shd w:val="clear" w:color="auto" w:fill="FFFFFF"/>
        </w:rPr>
        <w:t>Фонд развития бухгалтерского учета «Национальный негосударственный регулятор бухгалтерского учета «Бухгалтерский методологический центр»</w:t>
      </w:r>
    </w:p>
    <w:p w14:paraId="5D89A893" w14:textId="77777777" w:rsidR="00012376" w:rsidRPr="0012780E" w:rsidRDefault="00012376" w:rsidP="00012376">
      <w:pPr>
        <w:widowControl w:val="0"/>
        <w:numPr>
          <w:ilvl w:val="0"/>
          <w:numId w:val="14"/>
        </w:numPr>
        <w:tabs>
          <w:tab w:val="num" w:pos="709"/>
          <w:tab w:val="left" w:pos="1134"/>
        </w:tabs>
        <w:spacing w:line="360" w:lineRule="auto"/>
        <w:ind w:left="0" w:firstLine="720"/>
        <w:jc w:val="both"/>
        <w:rPr>
          <w:sz w:val="28"/>
          <w:szCs w:val="28"/>
        </w:rPr>
      </w:pPr>
      <w:r w:rsidRPr="0012780E">
        <w:rPr>
          <w:color w:val="000080"/>
          <w:sz w:val="28"/>
          <w:szCs w:val="28"/>
        </w:rPr>
        <w:t xml:space="preserve"> http://</w:t>
      </w:r>
      <w:hyperlink r:id="rId14" w:history="1">
        <w:r w:rsidRPr="0012780E">
          <w:rPr>
            <w:rStyle w:val="af8"/>
            <w:sz w:val="28"/>
            <w:szCs w:val="28"/>
            <w:lang w:val="en-US"/>
          </w:rPr>
          <w:t>www</w:t>
        </w:r>
        <w:r w:rsidRPr="0012780E">
          <w:rPr>
            <w:rStyle w:val="af8"/>
            <w:sz w:val="28"/>
            <w:szCs w:val="28"/>
          </w:rPr>
          <w:t>.</w:t>
        </w:r>
        <w:proofErr w:type="spellStart"/>
        <w:r w:rsidRPr="0012780E">
          <w:rPr>
            <w:rStyle w:val="af8"/>
            <w:sz w:val="28"/>
            <w:szCs w:val="28"/>
            <w:lang w:val="en-US"/>
          </w:rPr>
          <w:t>gaap</w:t>
        </w:r>
        <w:proofErr w:type="spellEnd"/>
        <w:r w:rsidRPr="0012780E">
          <w:rPr>
            <w:rStyle w:val="af8"/>
            <w:sz w:val="28"/>
            <w:szCs w:val="28"/>
          </w:rPr>
          <w:t>.</w:t>
        </w:r>
        <w:proofErr w:type="spellStart"/>
        <w:r w:rsidRPr="0012780E">
          <w:rPr>
            <w:rStyle w:val="af8"/>
            <w:sz w:val="28"/>
            <w:szCs w:val="28"/>
            <w:lang w:val="en-US"/>
          </w:rPr>
          <w:t>ru</w:t>
        </w:r>
        <w:proofErr w:type="spellEnd"/>
      </w:hyperlink>
      <w:r w:rsidRPr="0012780E">
        <w:rPr>
          <w:sz w:val="28"/>
          <w:szCs w:val="28"/>
        </w:rPr>
        <w:t xml:space="preserve"> Проект, предоставляющий материалы по теории и практике финансового и управленческого учета, международным и национальным стандартам</w:t>
      </w:r>
    </w:p>
    <w:p w14:paraId="0514F3CF" w14:textId="77777777" w:rsidR="00012376" w:rsidRPr="0012780E" w:rsidRDefault="00012376" w:rsidP="00012376">
      <w:pPr>
        <w:pStyle w:val="af"/>
        <w:widowControl w:val="0"/>
        <w:numPr>
          <w:ilvl w:val="0"/>
          <w:numId w:val="14"/>
        </w:numPr>
        <w:tabs>
          <w:tab w:val="num" w:pos="709"/>
          <w:tab w:val="left" w:pos="1134"/>
        </w:tabs>
        <w:spacing w:line="360" w:lineRule="auto"/>
        <w:ind w:left="0" w:firstLine="720"/>
        <w:rPr>
          <w:sz w:val="28"/>
          <w:szCs w:val="28"/>
        </w:rPr>
      </w:pPr>
      <w:r w:rsidRPr="0012780E">
        <w:rPr>
          <w:sz w:val="28"/>
          <w:szCs w:val="28"/>
        </w:rPr>
        <w:t>http://</w:t>
      </w:r>
      <w:hyperlink r:id="rId15" w:history="1">
        <w:r w:rsidRPr="0012780E">
          <w:rPr>
            <w:rStyle w:val="af8"/>
            <w:sz w:val="28"/>
            <w:szCs w:val="28"/>
          </w:rPr>
          <w:t>www.minfin.ru</w:t>
        </w:r>
      </w:hyperlink>
      <w:r w:rsidRPr="0012780E">
        <w:rPr>
          <w:sz w:val="28"/>
          <w:szCs w:val="28"/>
        </w:rPr>
        <w:t xml:space="preserve"> - Министерство финансов:</w:t>
      </w:r>
    </w:p>
    <w:p w14:paraId="0FDA0EF7" w14:textId="77777777" w:rsidR="00012376" w:rsidRPr="0012780E" w:rsidRDefault="00012376" w:rsidP="00012376">
      <w:pPr>
        <w:pStyle w:val="af"/>
        <w:widowControl w:val="0"/>
        <w:numPr>
          <w:ilvl w:val="0"/>
          <w:numId w:val="14"/>
        </w:numPr>
        <w:tabs>
          <w:tab w:val="num" w:pos="709"/>
          <w:tab w:val="num" w:pos="825"/>
          <w:tab w:val="num" w:pos="900"/>
          <w:tab w:val="left" w:pos="1134"/>
        </w:tabs>
        <w:spacing w:line="360" w:lineRule="auto"/>
        <w:ind w:left="0" w:firstLine="720"/>
        <w:rPr>
          <w:sz w:val="28"/>
          <w:szCs w:val="28"/>
        </w:rPr>
      </w:pPr>
      <w:r w:rsidRPr="0012780E">
        <w:rPr>
          <w:sz w:val="28"/>
          <w:szCs w:val="28"/>
        </w:rPr>
        <w:t xml:space="preserve">http:// </w:t>
      </w:r>
      <w:hyperlink r:id="rId16" w:history="1">
        <w:r w:rsidRPr="0012780E">
          <w:rPr>
            <w:rStyle w:val="af8"/>
            <w:sz w:val="28"/>
            <w:szCs w:val="28"/>
          </w:rPr>
          <w:t>www.cbr.ru</w:t>
        </w:r>
      </w:hyperlink>
      <w:r w:rsidRPr="0012780E">
        <w:rPr>
          <w:sz w:val="28"/>
          <w:szCs w:val="28"/>
        </w:rPr>
        <w:t xml:space="preserve"> - Банк России (ЦБ)</w:t>
      </w:r>
    </w:p>
    <w:p w14:paraId="3B7CC723" w14:textId="77777777" w:rsidR="00012376" w:rsidRPr="0012780E" w:rsidRDefault="00012376" w:rsidP="00012376">
      <w:pPr>
        <w:pStyle w:val="af"/>
        <w:widowControl w:val="0"/>
        <w:numPr>
          <w:ilvl w:val="0"/>
          <w:numId w:val="14"/>
        </w:numPr>
        <w:tabs>
          <w:tab w:val="num" w:pos="709"/>
          <w:tab w:val="right" w:pos="900"/>
          <w:tab w:val="left" w:pos="1134"/>
        </w:tabs>
        <w:spacing w:line="360" w:lineRule="auto"/>
        <w:ind w:left="0" w:firstLine="720"/>
        <w:rPr>
          <w:sz w:val="28"/>
          <w:szCs w:val="28"/>
        </w:rPr>
      </w:pPr>
      <w:r w:rsidRPr="0012780E">
        <w:rPr>
          <w:sz w:val="28"/>
          <w:szCs w:val="28"/>
        </w:rPr>
        <w:t>http://</w:t>
      </w:r>
      <w:hyperlink r:id="rId17" w:history="1">
        <w:r w:rsidRPr="0012780E">
          <w:rPr>
            <w:rStyle w:val="af8"/>
            <w:sz w:val="28"/>
            <w:szCs w:val="28"/>
          </w:rPr>
          <w:t>www.micex.ru</w:t>
        </w:r>
      </w:hyperlink>
      <w:r w:rsidRPr="0012780E">
        <w:rPr>
          <w:sz w:val="28"/>
          <w:szCs w:val="28"/>
        </w:rPr>
        <w:t xml:space="preserve"> - Московская биржа</w:t>
      </w:r>
    </w:p>
    <w:p w14:paraId="3CF06667" w14:textId="77777777" w:rsidR="00012376" w:rsidRPr="0012780E" w:rsidRDefault="00012376" w:rsidP="00012376">
      <w:pPr>
        <w:widowControl w:val="0"/>
        <w:numPr>
          <w:ilvl w:val="0"/>
          <w:numId w:val="14"/>
        </w:numPr>
        <w:tabs>
          <w:tab w:val="num" w:pos="709"/>
          <w:tab w:val="left" w:pos="1134"/>
        </w:tabs>
        <w:spacing w:line="360" w:lineRule="auto"/>
        <w:ind w:left="0" w:firstLine="720"/>
        <w:jc w:val="both"/>
        <w:rPr>
          <w:sz w:val="28"/>
          <w:szCs w:val="28"/>
        </w:rPr>
      </w:pPr>
      <w:r w:rsidRPr="0012780E">
        <w:rPr>
          <w:sz w:val="28"/>
          <w:szCs w:val="28"/>
        </w:rPr>
        <w:t>http://</w:t>
      </w:r>
      <w:hyperlink r:id="rId18" w:history="1">
        <w:r w:rsidRPr="0012780E">
          <w:rPr>
            <w:rStyle w:val="af8"/>
            <w:sz w:val="28"/>
            <w:szCs w:val="28"/>
          </w:rPr>
          <w:t>www.consultant.ru</w:t>
        </w:r>
      </w:hyperlink>
      <w:r w:rsidRPr="0012780E">
        <w:rPr>
          <w:sz w:val="28"/>
          <w:szCs w:val="28"/>
        </w:rPr>
        <w:t xml:space="preserve"> Справочная правовая система </w:t>
      </w:r>
      <w:proofErr w:type="spellStart"/>
      <w:r w:rsidRPr="0012780E">
        <w:rPr>
          <w:sz w:val="28"/>
          <w:szCs w:val="28"/>
        </w:rPr>
        <w:t>КонсультантПлюс</w:t>
      </w:r>
      <w:proofErr w:type="spellEnd"/>
      <w:r w:rsidRPr="0012780E">
        <w:rPr>
          <w:sz w:val="28"/>
          <w:szCs w:val="28"/>
        </w:rPr>
        <w:t>».</w:t>
      </w:r>
    </w:p>
    <w:p w14:paraId="6D954B57" w14:textId="77777777" w:rsidR="00012376" w:rsidRDefault="006D0D70" w:rsidP="00012376">
      <w:pPr>
        <w:widowControl w:val="0"/>
        <w:numPr>
          <w:ilvl w:val="0"/>
          <w:numId w:val="14"/>
        </w:numPr>
        <w:tabs>
          <w:tab w:val="num" w:pos="709"/>
          <w:tab w:val="left" w:pos="1134"/>
        </w:tabs>
        <w:spacing w:line="360" w:lineRule="auto"/>
        <w:ind w:left="0" w:firstLine="720"/>
        <w:jc w:val="both"/>
        <w:rPr>
          <w:sz w:val="28"/>
          <w:szCs w:val="28"/>
        </w:rPr>
      </w:pPr>
      <w:hyperlink r:id="rId19" w:history="1">
        <w:r w:rsidR="00012376" w:rsidRPr="0012780E">
          <w:rPr>
            <w:sz w:val="28"/>
            <w:szCs w:val="28"/>
            <w:u w:val="single"/>
          </w:rPr>
          <w:t>http://www.g</w:t>
        </w:r>
        <w:proofErr w:type="spellStart"/>
        <w:r w:rsidR="00012376" w:rsidRPr="0012780E">
          <w:rPr>
            <w:sz w:val="28"/>
            <w:szCs w:val="28"/>
            <w:u w:val="single"/>
            <w:lang w:val="en-US"/>
          </w:rPr>
          <w:t>arant</w:t>
        </w:r>
        <w:proofErr w:type="spellEnd"/>
        <w:r w:rsidR="00012376" w:rsidRPr="0012780E">
          <w:rPr>
            <w:sz w:val="28"/>
            <w:szCs w:val="28"/>
            <w:u w:val="single"/>
          </w:rPr>
          <w:t>.</w:t>
        </w:r>
        <w:proofErr w:type="spellStart"/>
        <w:r w:rsidR="00012376" w:rsidRPr="0012780E">
          <w:rPr>
            <w:sz w:val="28"/>
            <w:szCs w:val="28"/>
            <w:u w:val="single"/>
            <w:lang w:val="en-US"/>
          </w:rPr>
          <w:t>ru</w:t>
        </w:r>
        <w:proofErr w:type="spellEnd"/>
      </w:hyperlink>
      <w:r w:rsidR="00012376" w:rsidRPr="0012780E">
        <w:rPr>
          <w:sz w:val="28"/>
          <w:szCs w:val="28"/>
        </w:rPr>
        <w:t xml:space="preserve">  - СПС Гарант</w:t>
      </w:r>
      <w:r w:rsidR="00012376" w:rsidRPr="0012780E">
        <w:rPr>
          <w:sz w:val="28"/>
          <w:szCs w:val="28"/>
        </w:rPr>
        <w:tab/>
      </w:r>
    </w:p>
    <w:p w14:paraId="13784537" w14:textId="77777777" w:rsidR="00012376" w:rsidRDefault="00012376" w:rsidP="00012376">
      <w:pPr>
        <w:widowControl w:val="0"/>
        <w:numPr>
          <w:ilvl w:val="0"/>
          <w:numId w:val="14"/>
        </w:numPr>
        <w:tabs>
          <w:tab w:val="num" w:pos="709"/>
          <w:tab w:val="left" w:pos="1134"/>
        </w:tabs>
        <w:spacing w:line="360" w:lineRule="auto"/>
        <w:ind w:left="0" w:firstLine="720"/>
        <w:jc w:val="both"/>
        <w:rPr>
          <w:sz w:val="28"/>
          <w:szCs w:val="28"/>
        </w:rPr>
      </w:pPr>
      <w:r>
        <w:rPr>
          <w:sz w:val="28"/>
          <w:szCs w:val="28"/>
        </w:rPr>
        <w:t>Электронные ресурсы БИК</w:t>
      </w:r>
    </w:p>
    <w:p w14:paraId="08040528"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Электронная библиотека Финансового университета (ЭБ) http://elib.fa.ru/</w:t>
      </w:r>
    </w:p>
    <w:p w14:paraId="1D468F86"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Электронно-библиотечная система BOOK.RU http://www.book.ru</w:t>
      </w:r>
    </w:p>
    <w:p w14:paraId="36FCBFCD"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Электронно-библиотечная система «Университетская библиотека ОНЛАЙН» http://biblioclub.ru/</w:t>
      </w:r>
    </w:p>
    <w:p w14:paraId="1956F730"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 xml:space="preserve">Электронно-библиотечная система </w:t>
      </w:r>
      <w:proofErr w:type="spellStart"/>
      <w:r w:rsidRPr="00FD5F22">
        <w:rPr>
          <w:sz w:val="28"/>
          <w:szCs w:val="28"/>
        </w:rPr>
        <w:t>Znanium</w:t>
      </w:r>
      <w:proofErr w:type="spellEnd"/>
      <w:r w:rsidRPr="00FD5F22">
        <w:rPr>
          <w:sz w:val="28"/>
          <w:szCs w:val="28"/>
        </w:rPr>
        <w:t xml:space="preserve"> http://www.znanium.com</w:t>
      </w:r>
    </w:p>
    <w:p w14:paraId="3855AC81"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 xml:space="preserve">Образовательная платформа </w:t>
      </w:r>
      <w:proofErr w:type="spellStart"/>
      <w:r w:rsidRPr="00FD5F22">
        <w:rPr>
          <w:sz w:val="28"/>
          <w:szCs w:val="28"/>
        </w:rPr>
        <w:t>Юрайт</w:t>
      </w:r>
      <w:proofErr w:type="spellEnd"/>
      <w:r w:rsidRPr="00FD5F22">
        <w:rPr>
          <w:sz w:val="28"/>
          <w:szCs w:val="28"/>
        </w:rPr>
        <w:t xml:space="preserve"> https://urait.ru/</w:t>
      </w:r>
    </w:p>
    <w:p w14:paraId="49C78FF4"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Электронно-библиотечная система издательства Проспект http://ebs.prospekt.org/books</w:t>
      </w:r>
    </w:p>
    <w:p w14:paraId="07EA5B3C"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 xml:space="preserve">Электронно-библиотечная система издательства Лань </w:t>
      </w:r>
      <w:r w:rsidRPr="00FD5F22">
        <w:rPr>
          <w:sz w:val="28"/>
          <w:szCs w:val="28"/>
        </w:rPr>
        <w:lastRenderedPageBreak/>
        <w:t>https://e.lanbook.com/</w:t>
      </w:r>
    </w:p>
    <w:p w14:paraId="44BACD3C"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 xml:space="preserve">Деловая онлайн-библиотека </w:t>
      </w:r>
      <w:proofErr w:type="spellStart"/>
      <w:r w:rsidRPr="00FD5F22">
        <w:rPr>
          <w:sz w:val="28"/>
          <w:szCs w:val="28"/>
        </w:rPr>
        <w:t>Alpina</w:t>
      </w:r>
      <w:proofErr w:type="spellEnd"/>
      <w:r w:rsidRPr="00FD5F22">
        <w:rPr>
          <w:sz w:val="28"/>
          <w:szCs w:val="28"/>
        </w:rPr>
        <w:t xml:space="preserve"> </w:t>
      </w:r>
      <w:proofErr w:type="spellStart"/>
      <w:r w:rsidRPr="00FD5F22">
        <w:rPr>
          <w:sz w:val="28"/>
          <w:szCs w:val="28"/>
        </w:rPr>
        <w:t>Digital</w:t>
      </w:r>
      <w:proofErr w:type="spellEnd"/>
      <w:r w:rsidRPr="00FD5F22">
        <w:rPr>
          <w:sz w:val="28"/>
          <w:szCs w:val="28"/>
        </w:rPr>
        <w:t xml:space="preserve"> http://lib.alpinadigital.ru/</w:t>
      </w:r>
    </w:p>
    <w:p w14:paraId="4D6058BA"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Электронная библиотека Издательского дома «Гребенников» https://grebennikon.ru/</w:t>
      </w:r>
    </w:p>
    <w:p w14:paraId="0438C0EC" w14:textId="77777777" w:rsidR="00012376" w:rsidRPr="00FD5F22"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 xml:space="preserve">Научная электронная библиотека eLibrary.ru http://elibrary.ru  </w:t>
      </w:r>
    </w:p>
    <w:p w14:paraId="104DE00D" w14:textId="77777777" w:rsidR="00012376" w:rsidRPr="00833903" w:rsidRDefault="00012376" w:rsidP="00012376">
      <w:pPr>
        <w:widowControl w:val="0"/>
        <w:tabs>
          <w:tab w:val="num" w:pos="709"/>
          <w:tab w:val="left" w:pos="1134"/>
        </w:tabs>
        <w:spacing w:line="360" w:lineRule="auto"/>
        <w:ind w:left="720"/>
        <w:jc w:val="both"/>
        <w:rPr>
          <w:sz w:val="28"/>
          <w:szCs w:val="28"/>
        </w:rPr>
      </w:pPr>
      <w:r>
        <w:rPr>
          <w:sz w:val="28"/>
          <w:szCs w:val="28"/>
        </w:rPr>
        <w:t xml:space="preserve">   -    </w:t>
      </w:r>
      <w:r w:rsidRPr="00FD5F22">
        <w:rPr>
          <w:sz w:val="28"/>
          <w:szCs w:val="28"/>
        </w:rPr>
        <w:t>Национальная электронная библиотека http://нэб.рф/</w:t>
      </w:r>
      <w:r w:rsidRPr="0012780E">
        <w:rPr>
          <w:sz w:val="28"/>
          <w:szCs w:val="28"/>
        </w:rPr>
        <w:t xml:space="preserve">      </w:t>
      </w:r>
    </w:p>
    <w:p w14:paraId="660C049B" w14:textId="3259F40F" w:rsidR="00237A65" w:rsidRPr="0012780E" w:rsidRDefault="00237A65" w:rsidP="00411240">
      <w:pPr>
        <w:widowControl w:val="0"/>
        <w:tabs>
          <w:tab w:val="left" w:pos="1134"/>
        </w:tabs>
        <w:rPr>
          <w:sz w:val="28"/>
          <w:szCs w:val="28"/>
        </w:rPr>
      </w:pPr>
      <w:r w:rsidRPr="0012780E">
        <w:t xml:space="preserve">       </w:t>
      </w:r>
    </w:p>
    <w:p w14:paraId="7619A674" w14:textId="52E2E3EB" w:rsidR="00237A65" w:rsidRPr="00012376" w:rsidRDefault="00237A65" w:rsidP="00012376">
      <w:pPr>
        <w:pStyle w:val="2"/>
        <w:spacing w:before="0" w:after="0"/>
        <w:ind w:firstLine="709"/>
        <w:jc w:val="both"/>
        <w:rPr>
          <w:rFonts w:ascii="Times New Roman" w:hAnsi="Times New Roman" w:cs="Times New Roman"/>
          <w:i w:val="0"/>
        </w:rPr>
      </w:pPr>
      <w:bookmarkStart w:id="163" w:name="_Toc90629892"/>
      <w:bookmarkStart w:id="164" w:name="_Toc153981423"/>
      <w:bookmarkStart w:id="165" w:name="_Toc153981618"/>
      <w:r w:rsidRPr="00012376">
        <w:rPr>
          <w:rFonts w:ascii="Times New Roman" w:hAnsi="Times New Roman" w:cs="Times New Roman"/>
          <w:i w:val="0"/>
        </w:rPr>
        <w:t>10. Методические указания для обучающихся по освоению дисциплины</w:t>
      </w:r>
      <w:bookmarkEnd w:id="163"/>
      <w:bookmarkEnd w:id="164"/>
      <w:bookmarkEnd w:id="165"/>
    </w:p>
    <w:p w14:paraId="5113A720" w14:textId="77777777" w:rsidR="00237A65" w:rsidRPr="0012780E" w:rsidRDefault="00237A65" w:rsidP="002F5E74">
      <w:pPr>
        <w:pStyle w:val="affff5"/>
        <w:widowControl w:val="0"/>
        <w:tabs>
          <w:tab w:val="left" w:pos="1134"/>
        </w:tabs>
        <w:spacing w:line="360" w:lineRule="auto"/>
        <w:ind w:firstLine="720"/>
        <w:jc w:val="both"/>
        <w:rPr>
          <w:sz w:val="28"/>
          <w:szCs w:val="28"/>
        </w:rPr>
      </w:pPr>
      <w:r w:rsidRPr="0012780E">
        <w:rPr>
          <w:sz w:val="28"/>
          <w:szCs w:val="28"/>
        </w:rPr>
        <w:t>В процессе изучения дисциплины «Мошенничество в финансовой отчетности: обнаружение и предупреждение»</w:t>
      </w:r>
      <w:r w:rsidRPr="0012780E">
        <w:rPr>
          <w:b/>
          <w:sz w:val="28"/>
          <w:szCs w:val="28"/>
        </w:rPr>
        <w:t xml:space="preserve"> </w:t>
      </w:r>
      <w:r w:rsidRPr="0012780E">
        <w:rPr>
          <w:sz w:val="28"/>
          <w:szCs w:val="28"/>
        </w:rPr>
        <w:t>обучающиеся должны освоить теоретические и методологические вопросы дисциплины в рамках Рабочей программы и сформировать собственное мнение, понимание по наиболее актуальным проблемам фальсификации бухгалтерской (финансовой) отчетности.</w:t>
      </w:r>
    </w:p>
    <w:p w14:paraId="79FF618B" w14:textId="77777777" w:rsidR="00237A65" w:rsidRPr="0012780E" w:rsidRDefault="00237A65" w:rsidP="002F5E74">
      <w:pPr>
        <w:pStyle w:val="affff5"/>
        <w:widowControl w:val="0"/>
        <w:tabs>
          <w:tab w:val="left" w:pos="1134"/>
        </w:tabs>
        <w:spacing w:line="360" w:lineRule="auto"/>
        <w:ind w:firstLine="720"/>
        <w:jc w:val="both"/>
        <w:rPr>
          <w:bCs/>
          <w:sz w:val="28"/>
          <w:szCs w:val="28"/>
        </w:rPr>
      </w:pPr>
      <w:r w:rsidRPr="0012780E">
        <w:rPr>
          <w:bCs/>
          <w:sz w:val="28"/>
          <w:szCs w:val="28"/>
        </w:rPr>
        <w:t xml:space="preserve">Учебным планом предусмотрено </w:t>
      </w:r>
      <w:r w:rsidRPr="0012780E">
        <w:rPr>
          <w:sz w:val="28"/>
          <w:szCs w:val="28"/>
        </w:rPr>
        <w:t>ограниченное количество лекционных часов, отведенное на изучение дисциплины «Мошенничество в финансовой отчетности: обнаружение и предупреждение»</w:t>
      </w:r>
      <w:r w:rsidRPr="0012780E">
        <w:rPr>
          <w:bCs/>
          <w:sz w:val="28"/>
          <w:szCs w:val="28"/>
        </w:rPr>
        <w:t>. В связи с этим обучающиеся должны большую часть тем Рабочей программы по дисциплине изучить самостоятельно в процессе подготовки к семинарским занятиям.</w:t>
      </w:r>
    </w:p>
    <w:p w14:paraId="554E196A" w14:textId="77777777" w:rsidR="00237A65" w:rsidRPr="0012780E" w:rsidRDefault="00237A65" w:rsidP="002F5E74">
      <w:pPr>
        <w:pStyle w:val="affff5"/>
        <w:widowControl w:val="0"/>
        <w:tabs>
          <w:tab w:val="left" w:pos="1134"/>
        </w:tabs>
        <w:spacing w:line="360" w:lineRule="auto"/>
        <w:ind w:firstLine="720"/>
        <w:jc w:val="both"/>
        <w:rPr>
          <w:sz w:val="28"/>
          <w:szCs w:val="28"/>
        </w:rPr>
      </w:pPr>
      <w:r w:rsidRPr="0012780E">
        <w:rPr>
          <w:sz w:val="28"/>
          <w:szCs w:val="28"/>
        </w:rPr>
        <w:t>При подготовке к семинарскому занятию обязательно требуется изучение соответствующего материала основной и дополнительной литературы по теме занятия. Без использования нескольких источников информации невозможно подготовить качественные ответы на поставленные вопросы к практическим занятиям (семинарам), проведение дискуссии, написание эссе (для тех обучающихся, магистерской программой для которых предусмотрено написание эссе).</w:t>
      </w:r>
    </w:p>
    <w:p w14:paraId="3031E488" w14:textId="77777777" w:rsidR="00237A65" w:rsidRPr="0012780E" w:rsidRDefault="00237A65" w:rsidP="002F5E74">
      <w:pPr>
        <w:pStyle w:val="affff5"/>
        <w:widowControl w:val="0"/>
        <w:tabs>
          <w:tab w:val="left" w:pos="1134"/>
        </w:tabs>
        <w:spacing w:line="360" w:lineRule="auto"/>
        <w:ind w:firstLine="720"/>
        <w:jc w:val="both"/>
        <w:rPr>
          <w:sz w:val="28"/>
          <w:szCs w:val="28"/>
        </w:rPr>
      </w:pPr>
      <w:r w:rsidRPr="0012780E">
        <w:rPr>
          <w:sz w:val="28"/>
          <w:szCs w:val="28"/>
        </w:rPr>
        <w:t>Подготовка к практическим занятиям не должна сводиться только к запоминанию теории вопросов, а обязательно дополняться изучением научных исследований и опубликованных в средствах массовой информации случаев фальсификации бухгалтерской (финансовой) отчетности по поставленным вопросам, проводимых как в Российской Федерации, так и в зарубежных странах.</w:t>
      </w:r>
    </w:p>
    <w:p w14:paraId="0518F3E6" w14:textId="77777777" w:rsidR="00237A65" w:rsidRPr="0012780E" w:rsidRDefault="00237A65" w:rsidP="002F5E74">
      <w:pPr>
        <w:pStyle w:val="affff5"/>
        <w:widowControl w:val="0"/>
        <w:tabs>
          <w:tab w:val="left" w:pos="1134"/>
        </w:tabs>
        <w:spacing w:line="360" w:lineRule="auto"/>
        <w:ind w:firstLine="720"/>
        <w:jc w:val="both"/>
        <w:rPr>
          <w:sz w:val="28"/>
          <w:szCs w:val="28"/>
        </w:rPr>
      </w:pPr>
      <w:r w:rsidRPr="0012780E">
        <w:rPr>
          <w:sz w:val="28"/>
          <w:szCs w:val="28"/>
        </w:rPr>
        <w:t xml:space="preserve">Многие вопросы дисциплины носят дискуссионный характер, поэтому обучающиеся в процессе подготовки к практическим занятиям должны </w:t>
      </w:r>
      <w:r w:rsidRPr="0012780E">
        <w:rPr>
          <w:sz w:val="28"/>
          <w:szCs w:val="28"/>
        </w:rPr>
        <w:lastRenderedPageBreak/>
        <w:t>аргументировать свою точку зрения, опираясь на изученные источники.</w:t>
      </w:r>
    </w:p>
    <w:p w14:paraId="295184C4"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b/>
          <w:sz w:val="28"/>
          <w:szCs w:val="28"/>
        </w:rPr>
        <w:t xml:space="preserve">Индивидуальные сообщения обучающихся на семинарах имеют своей целью </w:t>
      </w:r>
      <w:r w:rsidRPr="0012780E">
        <w:rPr>
          <w:sz w:val="28"/>
          <w:szCs w:val="28"/>
        </w:rPr>
        <w:t xml:space="preserve">исследование проблемы фальсификации финансовой отчётности конкретных организаций как российских, так и иностранных, не получившей всестороннего освещения в литературе и вместе с тем имеющей большое значение для научной и профессиональной деятельности. </w:t>
      </w:r>
    </w:p>
    <w:p w14:paraId="375F0E3F"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В результате самостоятельной работы оформляется сообщение (доклад) с презентацией.</w:t>
      </w:r>
    </w:p>
    <w:p w14:paraId="54B265D2"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При подготовке доклада с презентацией нужно руководствоваться проблематикой дисциплины, сформированным списком литературы и рекомендованных источников. Доклад должен занимать по времени не более 10 минут, количество слайдов в презентации не должно быть более 10-15. В презентации нужно отразить основные понятия, функции, схемы, рисунки, графики и т.д. Материал, представленный на слайдах, не должен дублировать текст доклада. По всем данным, представленным в презентации, должны быть указаны источники информации.</w:t>
      </w:r>
    </w:p>
    <w:p w14:paraId="5AF90872"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При подготовке доклада обучающиеся должны:</w:t>
      </w:r>
    </w:p>
    <w:p w14:paraId="1EC5F17B"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 обосновать актуальность темы сообщения;</w:t>
      </w:r>
    </w:p>
    <w:p w14:paraId="2ACDBD06"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 показать степень научной разработанности (освещённости) в отечественной и зарубежной литературе;</w:t>
      </w:r>
    </w:p>
    <w:p w14:paraId="31D951A4"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 аргументировано обосновать направления развития выбранной темы;</w:t>
      </w:r>
    </w:p>
    <w:p w14:paraId="791DDED6"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 xml:space="preserve">- сформулировать выводы. </w:t>
      </w:r>
    </w:p>
    <w:p w14:paraId="09FAA4EB"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bCs/>
          <w:sz w:val="28"/>
          <w:szCs w:val="28"/>
        </w:rPr>
        <w:t xml:space="preserve">После представления результатов </w:t>
      </w:r>
      <w:proofErr w:type="gramStart"/>
      <w:r w:rsidRPr="0012780E">
        <w:rPr>
          <w:sz w:val="28"/>
          <w:szCs w:val="28"/>
        </w:rPr>
        <w:t>эссе</w:t>
      </w:r>
      <w:proofErr w:type="gramEnd"/>
      <w:r w:rsidRPr="0012780E">
        <w:rPr>
          <w:sz w:val="28"/>
          <w:szCs w:val="28"/>
        </w:rPr>
        <w:t xml:space="preserve"> обучающиеся должны ответить на вопросы группы и преподавателя, а также выслушать замечания и рекомендации. </w:t>
      </w:r>
    </w:p>
    <w:p w14:paraId="6F957182" w14:textId="77777777" w:rsidR="00237A65" w:rsidRPr="0012780E" w:rsidRDefault="00237A65" w:rsidP="002F5E74">
      <w:pPr>
        <w:pStyle w:val="Default"/>
        <w:widowControl w:val="0"/>
        <w:tabs>
          <w:tab w:val="left" w:pos="1134"/>
        </w:tabs>
        <w:spacing w:line="360" w:lineRule="auto"/>
        <w:ind w:firstLine="720"/>
        <w:jc w:val="center"/>
        <w:rPr>
          <w:b/>
          <w:sz w:val="28"/>
          <w:szCs w:val="28"/>
        </w:rPr>
      </w:pPr>
      <w:r w:rsidRPr="0012780E">
        <w:rPr>
          <w:b/>
          <w:sz w:val="28"/>
          <w:szCs w:val="28"/>
        </w:rPr>
        <w:t>Количество баллов за сообщение (доклад, эссе)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3254"/>
      </w:tblGrid>
      <w:tr w:rsidR="00237A65" w:rsidRPr="0012780E" w14:paraId="3CFD79BF" w14:textId="77777777" w:rsidTr="00237A65">
        <w:tc>
          <w:tcPr>
            <w:tcW w:w="6091" w:type="dxa"/>
            <w:shd w:val="clear" w:color="auto" w:fill="auto"/>
          </w:tcPr>
          <w:p w14:paraId="53307386" w14:textId="77777777" w:rsidR="00237A65" w:rsidRPr="0012780E" w:rsidRDefault="00237A65" w:rsidP="002F5E74">
            <w:pPr>
              <w:pStyle w:val="Default"/>
              <w:widowControl w:val="0"/>
              <w:jc w:val="center"/>
              <w:rPr>
                <w:b/>
                <w:bCs/>
                <w:sz w:val="26"/>
                <w:szCs w:val="26"/>
              </w:rPr>
            </w:pPr>
            <w:r w:rsidRPr="0012780E">
              <w:rPr>
                <w:b/>
                <w:bCs/>
                <w:sz w:val="26"/>
                <w:szCs w:val="26"/>
              </w:rPr>
              <w:t>Критерии оценки</w:t>
            </w:r>
          </w:p>
        </w:tc>
        <w:tc>
          <w:tcPr>
            <w:tcW w:w="3254" w:type="dxa"/>
            <w:shd w:val="clear" w:color="auto" w:fill="auto"/>
          </w:tcPr>
          <w:p w14:paraId="04CCB9B8" w14:textId="77777777" w:rsidR="00237A65" w:rsidRPr="0012780E" w:rsidRDefault="00237A65" w:rsidP="002F5E74">
            <w:pPr>
              <w:pStyle w:val="Default"/>
              <w:widowControl w:val="0"/>
              <w:jc w:val="center"/>
              <w:rPr>
                <w:b/>
                <w:bCs/>
                <w:sz w:val="26"/>
                <w:szCs w:val="26"/>
              </w:rPr>
            </w:pPr>
            <w:r w:rsidRPr="0012780E">
              <w:rPr>
                <w:b/>
                <w:bCs/>
                <w:sz w:val="26"/>
                <w:szCs w:val="26"/>
              </w:rPr>
              <w:t>Количество баллов</w:t>
            </w:r>
          </w:p>
        </w:tc>
      </w:tr>
      <w:tr w:rsidR="00237A65" w:rsidRPr="0012780E" w14:paraId="46CC1FF2" w14:textId="77777777" w:rsidTr="00237A65">
        <w:tc>
          <w:tcPr>
            <w:tcW w:w="6091" w:type="dxa"/>
            <w:shd w:val="clear" w:color="auto" w:fill="auto"/>
          </w:tcPr>
          <w:p w14:paraId="63346D2D" w14:textId="77777777" w:rsidR="00237A65" w:rsidRPr="0012780E" w:rsidRDefault="00237A65" w:rsidP="002F5E74">
            <w:pPr>
              <w:pStyle w:val="Default"/>
              <w:widowControl w:val="0"/>
              <w:jc w:val="both"/>
              <w:rPr>
                <w:bCs/>
                <w:sz w:val="26"/>
                <w:szCs w:val="26"/>
              </w:rPr>
            </w:pPr>
            <w:r w:rsidRPr="0012780E">
              <w:rPr>
                <w:bCs/>
                <w:sz w:val="26"/>
                <w:szCs w:val="26"/>
              </w:rPr>
              <w:t>Полнота раскрытия темы задания</w:t>
            </w:r>
          </w:p>
        </w:tc>
        <w:tc>
          <w:tcPr>
            <w:tcW w:w="3254" w:type="dxa"/>
            <w:shd w:val="clear" w:color="auto" w:fill="auto"/>
          </w:tcPr>
          <w:p w14:paraId="6D4D3A8D" w14:textId="77777777" w:rsidR="00237A65" w:rsidRPr="0012780E" w:rsidRDefault="00237A65" w:rsidP="002F5E74">
            <w:pPr>
              <w:pStyle w:val="Default"/>
              <w:widowControl w:val="0"/>
              <w:jc w:val="center"/>
              <w:rPr>
                <w:bCs/>
                <w:sz w:val="26"/>
                <w:szCs w:val="26"/>
              </w:rPr>
            </w:pPr>
            <w:r w:rsidRPr="0012780E">
              <w:rPr>
                <w:bCs/>
                <w:sz w:val="26"/>
                <w:szCs w:val="26"/>
              </w:rPr>
              <w:t>3</w:t>
            </w:r>
          </w:p>
        </w:tc>
      </w:tr>
      <w:tr w:rsidR="00237A65" w:rsidRPr="0012780E" w14:paraId="53F359E6" w14:textId="77777777" w:rsidTr="00237A65">
        <w:tc>
          <w:tcPr>
            <w:tcW w:w="6091" w:type="dxa"/>
            <w:shd w:val="clear" w:color="auto" w:fill="auto"/>
          </w:tcPr>
          <w:p w14:paraId="1FF24FF9" w14:textId="77777777" w:rsidR="00237A65" w:rsidRPr="0012780E" w:rsidRDefault="00237A65" w:rsidP="002F5E74">
            <w:pPr>
              <w:pStyle w:val="Default"/>
              <w:widowControl w:val="0"/>
              <w:jc w:val="both"/>
              <w:rPr>
                <w:bCs/>
                <w:sz w:val="26"/>
                <w:szCs w:val="26"/>
              </w:rPr>
            </w:pPr>
            <w:r w:rsidRPr="0012780E">
              <w:rPr>
                <w:bCs/>
                <w:sz w:val="26"/>
                <w:szCs w:val="26"/>
              </w:rPr>
              <w:t>Качество презентации (наглядность, информационность, сложность слайдов и т.п.)</w:t>
            </w:r>
          </w:p>
        </w:tc>
        <w:tc>
          <w:tcPr>
            <w:tcW w:w="3254" w:type="dxa"/>
            <w:shd w:val="clear" w:color="auto" w:fill="auto"/>
          </w:tcPr>
          <w:p w14:paraId="2DF2BAC1" w14:textId="77777777" w:rsidR="00237A65" w:rsidRPr="0012780E" w:rsidRDefault="00237A65" w:rsidP="002F5E74">
            <w:pPr>
              <w:pStyle w:val="Default"/>
              <w:widowControl w:val="0"/>
              <w:jc w:val="center"/>
              <w:rPr>
                <w:bCs/>
                <w:sz w:val="26"/>
                <w:szCs w:val="26"/>
              </w:rPr>
            </w:pPr>
            <w:r w:rsidRPr="0012780E">
              <w:rPr>
                <w:bCs/>
                <w:sz w:val="26"/>
                <w:szCs w:val="26"/>
              </w:rPr>
              <w:t>2</w:t>
            </w:r>
          </w:p>
        </w:tc>
      </w:tr>
      <w:tr w:rsidR="00237A65" w:rsidRPr="0012780E" w14:paraId="5A80B8A3" w14:textId="77777777" w:rsidTr="00237A65">
        <w:tc>
          <w:tcPr>
            <w:tcW w:w="6091" w:type="dxa"/>
            <w:shd w:val="clear" w:color="auto" w:fill="auto"/>
          </w:tcPr>
          <w:p w14:paraId="39CCB9F3" w14:textId="77777777" w:rsidR="00237A65" w:rsidRPr="0012780E" w:rsidRDefault="00237A65" w:rsidP="002F5E74">
            <w:pPr>
              <w:pStyle w:val="Default"/>
              <w:widowControl w:val="0"/>
              <w:jc w:val="both"/>
              <w:rPr>
                <w:bCs/>
                <w:sz w:val="26"/>
                <w:szCs w:val="26"/>
              </w:rPr>
            </w:pPr>
            <w:r w:rsidRPr="0012780E">
              <w:rPr>
                <w:bCs/>
                <w:sz w:val="26"/>
                <w:szCs w:val="26"/>
              </w:rPr>
              <w:t xml:space="preserve">Выступление докладчика </w:t>
            </w:r>
          </w:p>
        </w:tc>
        <w:tc>
          <w:tcPr>
            <w:tcW w:w="3254" w:type="dxa"/>
            <w:shd w:val="clear" w:color="auto" w:fill="auto"/>
          </w:tcPr>
          <w:p w14:paraId="7E06809B" w14:textId="77777777" w:rsidR="00237A65" w:rsidRPr="0012780E" w:rsidRDefault="00237A65" w:rsidP="002F5E74">
            <w:pPr>
              <w:pStyle w:val="Default"/>
              <w:widowControl w:val="0"/>
              <w:jc w:val="center"/>
              <w:rPr>
                <w:bCs/>
                <w:sz w:val="26"/>
                <w:szCs w:val="26"/>
              </w:rPr>
            </w:pPr>
            <w:r w:rsidRPr="0012780E">
              <w:rPr>
                <w:bCs/>
                <w:sz w:val="26"/>
                <w:szCs w:val="26"/>
              </w:rPr>
              <w:t>3</w:t>
            </w:r>
          </w:p>
        </w:tc>
      </w:tr>
      <w:tr w:rsidR="00237A65" w:rsidRPr="0012780E" w14:paraId="147936E0" w14:textId="77777777" w:rsidTr="00237A65">
        <w:tc>
          <w:tcPr>
            <w:tcW w:w="6091" w:type="dxa"/>
            <w:shd w:val="clear" w:color="auto" w:fill="auto"/>
          </w:tcPr>
          <w:p w14:paraId="173828A6" w14:textId="77777777" w:rsidR="00237A65" w:rsidRPr="0012780E" w:rsidRDefault="00237A65" w:rsidP="002F5E74">
            <w:pPr>
              <w:pStyle w:val="Default"/>
              <w:widowControl w:val="0"/>
              <w:jc w:val="both"/>
              <w:rPr>
                <w:bCs/>
                <w:sz w:val="26"/>
                <w:szCs w:val="26"/>
              </w:rPr>
            </w:pPr>
            <w:r w:rsidRPr="0012780E">
              <w:rPr>
                <w:bCs/>
                <w:sz w:val="26"/>
                <w:szCs w:val="26"/>
              </w:rPr>
              <w:t xml:space="preserve">Качество ответов на вопросы </w:t>
            </w:r>
          </w:p>
        </w:tc>
        <w:tc>
          <w:tcPr>
            <w:tcW w:w="3254" w:type="dxa"/>
            <w:shd w:val="clear" w:color="auto" w:fill="auto"/>
          </w:tcPr>
          <w:p w14:paraId="607C1D34" w14:textId="77777777" w:rsidR="00237A65" w:rsidRPr="0012780E" w:rsidRDefault="00237A65" w:rsidP="002F5E74">
            <w:pPr>
              <w:pStyle w:val="Default"/>
              <w:widowControl w:val="0"/>
              <w:jc w:val="center"/>
              <w:rPr>
                <w:bCs/>
                <w:sz w:val="26"/>
                <w:szCs w:val="26"/>
              </w:rPr>
            </w:pPr>
            <w:r w:rsidRPr="0012780E">
              <w:rPr>
                <w:bCs/>
                <w:sz w:val="26"/>
                <w:szCs w:val="26"/>
              </w:rPr>
              <w:t>2</w:t>
            </w:r>
          </w:p>
        </w:tc>
      </w:tr>
      <w:tr w:rsidR="00237A65" w:rsidRPr="0012780E" w14:paraId="6FC470FD" w14:textId="77777777" w:rsidTr="00237A65">
        <w:tc>
          <w:tcPr>
            <w:tcW w:w="6091" w:type="dxa"/>
            <w:shd w:val="clear" w:color="auto" w:fill="auto"/>
          </w:tcPr>
          <w:p w14:paraId="093AE0D5" w14:textId="77777777" w:rsidR="00237A65" w:rsidRPr="0012780E" w:rsidRDefault="00237A65" w:rsidP="002F5E74">
            <w:pPr>
              <w:pStyle w:val="Default"/>
              <w:widowControl w:val="0"/>
              <w:jc w:val="both"/>
              <w:rPr>
                <w:bCs/>
                <w:sz w:val="26"/>
                <w:szCs w:val="26"/>
              </w:rPr>
            </w:pPr>
            <w:r w:rsidRPr="0012780E">
              <w:rPr>
                <w:bCs/>
                <w:sz w:val="26"/>
                <w:szCs w:val="26"/>
              </w:rPr>
              <w:t>Итого</w:t>
            </w:r>
          </w:p>
        </w:tc>
        <w:tc>
          <w:tcPr>
            <w:tcW w:w="3254" w:type="dxa"/>
            <w:shd w:val="clear" w:color="auto" w:fill="auto"/>
          </w:tcPr>
          <w:p w14:paraId="32CFFA5C" w14:textId="77777777" w:rsidR="00237A65" w:rsidRPr="0012780E" w:rsidRDefault="00237A65" w:rsidP="002F5E74">
            <w:pPr>
              <w:pStyle w:val="Default"/>
              <w:widowControl w:val="0"/>
              <w:jc w:val="center"/>
              <w:rPr>
                <w:bCs/>
                <w:sz w:val="26"/>
                <w:szCs w:val="26"/>
              </w:rPr>
            </w:pPr>
            <w:r w:rsidRPr="0012780E">
              <w:rPr>
                <w:bCs/>
                <w:sz w:val="26"/>
                <w:szCs w:val="26"/>
              </w:rPr>
              <w:t>10</w:t>
            </w:r>
          </w:p>
        </w:tc>
      </w:tr>
    </w:tbl>
    <w:p w14:paraId="5E2F8462" w14:textId="77777777" w:rsidR="00237A65" w:rsidRPr="0012780E" w:rsidRDefault="00237A65" w:rsidP="002F5E74">
      <w:pPr>
        <w:pStyle w:val="Default"/>
        <w:widowControl w:val="0"/>
        <w:spacing w:line="360" w:lineRule="auto"/>
        <w:jc w:val="both"/>
        <w:rPr>
          <w:bCs/>
          <w:sz w:val="28"/>
          <w:szCs w:val="28"/>
        </w:rPr>
      </w:pPr>
    </w:p>
    <w:p w14:paraId="5FF681C9" w14:textId="77777777" w:rsidR="00237A65" w:rsidRPr="0012780E" w:rsidRDefault="00237A65" w:rsidP="002F5E74">
      <w:pPr>
        <w:pStyle w:val="Default"/>
        <w:widowControl w:val="0"/>
        <w:tabs>
          <w:tab w:val="left" w:pos="1134"/>
        </w:tabs>
        <w:spacing w:line="360" w:lineRule="auto"/>
        <w:ind w:firstLine="720"/>
        <w:jc w:val="both"/>
        <w:rPr>
          <w:bCs/>
          <w:sz w:val="28"/>
          <w:szCs w:val="28"/>
        </w:rPr>
      </w:pPr>
      <w:r w:rsidRPr="0012780E">
        <w:rPr>
          <w:bCs/>
          <w:sz w:val="28"/>
          <w:szCs w:val="28"/>
        </w:rPr>
        <w:t xml:space="preserve">Тема индивидуального сообщения определяется названием </w:t>
      </w:r>
      <w:r w:rsidRPr="0012780E">
        <w:rPr>
          <w:bCs/>
          <w:sz w:val="28"/>
          <w:szCs w:val="28"/>
        </w:rPr>
        <w:lastRenderedPageBreak/>
        <w:t xml:space="preserve">экономического субъекта, уличенного в фальсификации бухгалтерской (финансовой) отчетности, например, «Фальсификация бухгалтерской (финансовой) отчетности (наименование отчитывающейся организации). </w:t>
      </w:r>
    </w:p>
    <w:p w14:paraId="0EDDE23A"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Интерактивные занятия предусматривают проведение занятия в формате «круглого стола» на тему «Возможность эффективной борьбы с фальсификацией бухгалтерской (финансовой) отчетности». </w:t>
      </w:r>
    </w:p>
    <w:p w14:paraId="713C7541"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Цель круглого стола: </w:t>
      </w:r>
    </w:p>
    <w:p w14:paraId="376B2292"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 нерегламентированное обсуждение поставленных вопросов на основе постановки всех членов группы в равное положение по отношению друг к другу; </w:t>
      </w:r>
    </w:p>
    <w:p w14:paraId="2419FA81"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 системное, проблемное обсуждение вопросов с целью видения разных аспектов проблемы. </w:t>
      </w:r>
    </w:p>
    <w:p w14:paraId="13ABFAF0"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Семинар в формате круглого стола проходит в форме научной дискуссии. Основной акцент делается на инициативе обучающихся в поиске материалов к семинару и активности их в ходе дискуссии. Важно, чтобы источники информации были разнообразными, представляли различные научные точки зрения на проблему, а дискуссия всегда направлялась преподавателем.</w:t>
      </w:r>
    </w:p>
    <w:p w14:paraId="47C67505"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Все участники круглого стола выступают в роли </w:t>
      </w:r>
      <w:proofErr w:type="spellStart"/>
      <w:r w:rsidRPr="0012780E">
        <w:rPr>
          <w:sz w:val="28"/>
          <w:szCs w:val="28"/>
        </w:rPr>
        <w:t>пропонентов</w:t>
      </w:r>
      <w:proofErr w:type="spellEnd"/>
      <w:r w:rsidRPr="0012780E">
        <w:rPr>
          <w:sz w:val="28"/>
          <w:szCs w:val="28"/>
        </w:rPr>
        <w:t>, т.е. выражают мнение по поводу обсуждаемого вопроса, а не по поводу мнений других участников дискуссии.</w:t>
      </w:r>
    </w:p>
    <w:p w14:paraId="2384249F"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Необходимым организационным атрибутом круглого стола является соответствующая подготовка помещения для его проведения - симметричное расположение рабочих мест для того, чтобы участники дискуссии могли видеть друг друга.</w:t>
      </w:r>
    </w:p>
    <w:p w14:paraId="1F7DBF81"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Преподаватель заранее объявляет тему и вопросы круглого стола обучающимся. Определяются докладчики, которые должны подготовить небольшие выступления по вопросам круглого стола. </w:t>
      </w:r>
    </w:p>
    <w:p w14:paraId="3628863D"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Основной акцент в выступлении должен быть сделан на проблематику вопроса, существующие дискуссионные точки зрения в отечественной и зарубежной науке и практике по рассматриваемому вопросу, а также возможные решения существующей проблемы. </w:t>
      </w:r>
    </w:p>
    <w:p w14:paraId="4BB2ABD9"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Этапы проведения круглого стола: </w:t>
      </w:r>
    </w:p>
    <w:p w14:paraId="20778DEF"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xml:space="preserve">- краткое вводное слово преподавателя; </w:t>
      </w:r>
    </w:p>
    <w:p w14:paraId="258CC518"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lastRenderedPageBreak/>
        <w:t>- последовательные выступления докладчиков по вопросам круглого стола;</w:t>
      </w:r>
    </w:p>
    <w:p w14:paraId="2471F732"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развертывание дискуссии после каждого выступления, обсуждение вопросов, возникающих у участников круглого стола;</w:t>
      </w:r>
    </w:p>
    <w:p w14:paraId="43250BF6"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 выработка согласованных позиций по теме обсуждения.</w:t>
      </w:r>
    </w:p>
    <w:p w14:paraId="7F48AB30" w14:textId="77777777" w:rsidR="00237A65" w:rsidRPr="0012780E" w:rsidRDefault="00237A65" w:rsidP="002F5E74">
      <w:pPr>
        <w:pStyle w:val="Default"/>
        <w:widowControl w:val="0"/>
        <w:tabs>
          <w:tab w:val="left" w:pos="1134"/>
        </w:tabs>
        <w:spacing w:line="360" w:lineRule="auto"/>
        <w:ind w:firstLine="720"/>
        <w:jc w:val="both"/>
        <w:rPr>
          <w:sz w:val="28"/>
          <w:szCs w:val="28"/>
        </w:rPr>
      </w:pPr>
      <w:r w:rsidRPr="0012780E">
        <w:rPr>
          <w:sz w:val="28"/>
          <w:szCs w:val="28"/>
        </w:rPr>
        <w:t>По результатам круглого стола преподаватель подводит общий итог, оценивает степень раскрытия темы круглого стола, отмечает наиболее интересные и аргументированные выступления, объявляет баллы участникам.</w:t>
      </w:r>
    </w:p>
    <w:p w14:paraId="1C8CEFA3" w14:textId="77777777" w:rsidR="00237A65" w:rsidRPr="00012376" w:rsidRDefault="00237A65" w:rsidP="00012376">
      <w:pPr>
        <w:pStyle w:val="2"/>
        <w:spacing w:before="0" w:after="0"/>
        <w:ind w:firstLine="709"/>
        <w:jc w:val="both"/>
        <w:rPr>
          <w:rFonts w:ascii="Times New Roman" w:hAnsi="Times New Roman" w:cs="Times New Roman"/>
          <w:i w:val="0"/>
        </w:rPr>
      </w:pPr>
      <w:bookmarkStart w:id="166" w:name="_Toc90629893"/>
      <w:bookmarkStart w:id="167" w:name="_Toc153981424"/>
      <w:bookmarkStart w:id="168" w:name="_Toc153981619"/>
      <w:r w:rsidRPr="00012376">
        <w:rPr>
          <w:rFonts w:ascii="Times New Roman" w:hAnsi="Times New Roman" w:cs="Times New Roman"/>
          <w:i w:val="0"/>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166"/>
      <w:bookmarkEnd w:id="167"/>
      <w:bookmarkEnd w:id="168"/>
    </w:p>
    <w:p w14:paraId="65D204B3" w14:textId="77777777" w:rsidR="00237A65" w:rsidRPr="0012780E" w:rsidRDefault="00237A65" w:rsidP="002F5E74">
      <w:pPr>
        <w:pStyle w:val="affff5"/>
        <w:widowControl w:val="0"/>
        <w:tabs>
          <w:tab w:val="left" w:pos="1134"/>
        </w:tabs>
        <w:ind w:firstLine="720"/>
        <w:rPr>
          <w:sz w:val="28"/>
          <w:szCs w:val="28"/>
        </w:rPr>
      </w:pPr>
      <w:r w:rsidRPr="0012780E">
        <w:rPr>
          <w:sz w:val="28"/>
          <w:szCs w:val="28"/>
        </w:rPr>
        <w:t xml:space="preserve">1. Пакет программ MS </w:t>
      </w:r>
      <w:proofErr w:type="spellStart"/>
      <w:r w:rsidRPr="0012780E">
        <w:rPr>
          <w:sz w:val="28"/>
          <w:szCs w:val="28"/>
        </w:rPr>
        <w:t>Office</w:t>
      </w:r>
      <w:proofErr w:type="spellEnd"/>
      <w:r w:rsidRPr="0012780E">
        <w:rPr>
          <w:sz w:val="28"/>
          <w:szCs w:val="28"/>
        </w:rPr>
        <w:t>.</w:t>
      </w:r>
    </w:p>
    <w:p w14:paraId="450B219E" w14:textId="77777777" w:rsidR="00237A65" w:rsidRPr="0012780E" w:rsidRDefault="00237A65" w:rsidP="002F5E74">
      <w:pPr>
        <w:pStyle w:val="affff5"/>
        <w:widowControl w:val="0"/>
        <w:tabs>
          <w:tab w:val="left" w:pos="1134"/>
        </w:tabs>
        <w:ind w:firstLine="720"/>
        <w:rPr>
          <w:sz w:val="28"/>
          <w:szCs w:val="28"/>
        </w:rPr>
      </w:pPr>
      <w:r w:rsidRPr="0012780E">
        <w:rPr>
          <w:sz w:val="28"/>
          <w:szCs w:val="28"/>
        </w:rPr>
        <w:t>2. База данных экономических индикаторов Всемирного Банка.</w:t>
      </w:r>
    </w:p>
    <w:p w14:paraId="57157507" w14:textId="77777777" w:rsidR="00237A65" w:rsidRPr="0012780E" w:rsidRDefault="00237A65" w:rsidP="002F5E74">
      <w:pPr>
        <w:pStyle w:val="affff5"/>
        <w:widowControl w:val="0"/>
        <w:tabs>
          <w:tab w:val="left" w:pos="1134"/>
        </w:tabs>
        <w:ind w:firstLine="720"/>
        <w:rPr>
          <w:sz w:val="28"/>
          <w:szCs w:val="28"/>
          <w:lang w:val="en-US"/>
        </w:rPr>
      </w:pPr>
      <w:r w:rsidRPr="0012780E">
        <w:rPr>
          <w:sz w:val="28"/>
          <w:szCs w:val="28"/>
          <w:lang w:val="en-US"/>
        </w:rPr>
        <w:t xml:space="preserve">3. </w:t>
      </w:r>
      <w:r w:rsidRPr="0012780E">
        <w:rPr>
          <w:sz w:val="28"/>
          <w:szCs w:val="28"/>
        </w:rPr>
        <w:t>Статистическая</w:t>
      </w:r>
      <w:r w:rsidRPr="0012780E">
        <w:rPr>
          <w:sz w:val="28"/>
          <w:szCs w:val="28"/>
          <w:lang w:val="en-US"/>
        </w:rPr>
        <w:t xml:space="preserve"> </w:t>
      </w:r>
      <w:r w:rsidRPr="0012780E">
        <w:rPr>
          <w:sz w:val="28"/>
          <w:szCs w:val="28"/>
        </w:rPr>
        <w:t>база</w:t>
      </w:r>
      <w:r w:rsidRPr="0012780E">
        <w:rPr>
          <w:sz w:val="28"/>
          <w:szCs w:val="28"/>
          <w:lang w:val="en-US"/>
        </w:rPr>
        <w:t xml:space="preserve"> </w:t>
      </w:r>
      <w:r w:rsidRPr="0012780E">
        <w:rPr>
          <w:sz w:val="28"/>
          <w:szCs w:val="28"/>
        </w:rPr>
        <w:t>данных</w:t>
      </w:r>
      <w:r w:rsidRPr="0012780E">
        <w:rPr>
          <w:sz w:val="28"/>
          <w:szCs w:val="28"/>
          <w:lang w:val="en-US"/>
        </w:rPr>
        <w:t xml:space="preserve"> </w:t>
      </w:r>
      <w:r w:rsidRPr="0012780E">
        <w:rPr>
          <w:sz w:val="28"/>
          <w:szCs w:val="28"/>
        </w:rPr>
        <w:t>Международного</w:t>
      </w:r>
      <w:r w:rsidRPr="0012780E">
        <w:rPr>
          <w:sz w:val="28"/>
          <w:szCs w:val="28"/>
          <w:lang w:val="en-US"/>
        </w:rPr>
        <w:t xml:space="preserve"> </w:t>
      </w:r>
      <w:r w:rsidRPr="0012780E">
        <w:rPr>
          <w:sz w:val="28"/>
          <w:szCs w:val="28"/>
        </w:rPr>
        <w:t>валютного</w:t>
      </w:r>
      <w:r w:rsidRPr="0012780E">
        <w:rPr>
          <w:sz w:val="28"/>
          <w:szCs w:val="28"/>
          <w:lang w:val="en-US"/>
        </w:rPr>
        <w:t xml:space="preserve"> </w:t>
      </w:r>
      <w:r w:rsidRPr="0012780E">
        <w:rPr>
          <w:sz w:val="28"/>
          <w:szCs w:val="28"/>
        </w:rPr>
        <w:t>фонда</w:t>
      </w:r>
      <w:r w:rsidRPr="0012780E">
        <w:rPr>
          <w:sz w:val="28"/>
          <w:szCs w:val="28"/>
          <w:lang w:val="en-US"/>
        </w:rPr>
        <w:t xml:space="preserve"> World Economic Outlook Database, IMF International Financial Statistics.</w:t>
      </w:r>
    </w:p>
    <w:p w14:paraId="6D376415" w14:textId="77777777" w:rsidR="00237A65" w:rsidRPr="0012780E" w:rsidRDefault="00237A65" w:rsidP="002F5E74">
      <w:pPr>
        <w:pStyle w:val="affff5"/>
        <w:widowControl w:val="0"/>
        <w:tabs>
          <w:tab w:val="left" w:pos="1134"/>
        </w:tabs>
        <w:ind w:firstLine="720"/>
        <w:rPr>
          <w:sz w:val="28"/>
          <w:szCs w:val="28"/>
          <w:lang w:val="en-US"/>
        </w:rPr>
      </w:pPr>
      <w:r w:rsidRPr="0012780E">
        <w:rPr>
          <w:sz w:val="28"/>
          <w:szCs w:val="28"/>
          <w:lang w:val="en-US"/>
        </w:rPr>
        <w:t xml:space="preserve">4. </w:t>
      </w:r>
      <w:r w:rsidRPr="0012780E">
        <w:rPr>
          <w:sz w:val="28"/>
          <w:szCs w:val="28"/>
        </w:rPr>
        <w:t>Электронная</w:t>
      </w:r>
      <w:r w:rsidRPr="0012780E">
        <w:rPr>
          <w:sz w:val="28"/>
          <w:szCs w:val="28"/>
          <w:lang w:val="en-US"/>
        </w:rPr>
        <w:t xml:space="preserve"> </w:t>
      </w:r>
      <w:r w:rsidRPr="0012780E">
        <w:rPr>
          <w:sz w:val="28"/>
          <w:szCs w:val="28"/>
        </w:rPr>
        <w:t>библиотека</w:t>
      </w:r>
      <w:r w:rsidRPr="0012780E">
        <w:rPr>
          <w:sz w:val="28"/>
          <w:szCs w:val="28"/>
          <w:lang w:val="en-US"/>
        </w:rPr>
        <w:t xml:space="preserve"> Social Science Research Network.</w:t>
      </w:r>
    </w:p>
    <w:p w14:paraId="010771F8" w14:textId="77777777" w:rsidR="00237A65" w:rsidRPr="0012780E" w:rsidRDefault="00237A65" w:rsidP="002F5E74">
      <w:pPr>
        <w:pStyle w:val="affff5"/>
        <w:widowControl w:val="0"/>
        <w:tabs>
          <w:tab w:val="left" w:pos="1134"/>
        </w:tabs>
        <w:ind w:firstLine="720"/>
        <w:rPr>
          <w:sz w:val="28"/>
          <w:szCs w:val="28"/>
        </w:rPr>
      </w:pPr>
      <w:r w:rsidRPr="0012780E">
        <w:rPr>
          <w:sz w:val="28"/>
          <w:szCs w:val="28"/>
        </w:rPr>
        <w:t>5. База научных статей Национального бюро экономических исследований (NBER).</w:t>
      </w:r>
    </w:p>
    <w:p w14:paraId="15ABDFC8" w14:textId="77777777" w:rsidR="00237A65" w:rsidRPr="0012780E" w:rsidRDefault="00237A65" w:rsidP="002F5E74">
      <w:pPr>
        <w:pStyle w:val="affff5"/>
        <w:widowControl w:val="0"/>
        <w:tabs>
          <w:tab w:val="left" w:pos="1134"/>
        </w:tabs>
        <w:ind w:firstLine="720"/>
        <w:rPr>
          <w:sz w:val="28"/>
          <w:szCs w:val="28"/>
        </w:rPr>
      </w:pPr>
      <w:r w:rsidRPr="0012780E">
        <w:rPr>
          <w:sz w:val="28"/>
          <w:szCs w:val="28"/>
        </w:rPr>
        <w:t>6. Электронная база Российской государственной библиотеки (РГБ).</w:t>
      </w:r>
    </w:p>
    <w:p w14:paraId="7DB4C755" w14:textId="77777777" w:rsidR="00237A65" w:rsidRPr="0012780E" w:rsidRDefault="00237A65" w:rsidP="002F5E74">
      <w:pPr>
        <w:widowControl w:val="0"/>
        <w:tabs>
          <w:tab w:val="left" w:pos="1134"/>
        </w:tabs>
        <w:ind w:firstLine="720"/>
        <w:outlineLvl w:val="0"/>
        <w:rPr>
          <w:b/>
          <w:bCs/>
          <w:kern w:val="32"/>
          <w:szCs w:val="28"/>
        </w:rPr>
      </w:pPr>
      <w:bookmarkStart w:id="169" w:name="_Toc531614950"/>
      <w:bookmarkStart w:id="170" w:name="_Toc531686467"/>
    </w:p>
    <w:p w14:paraId="1B4FFEC1" w14:textId="77777777" w:rsidR="00237A65" w:rsidRPr="00012376" w:rsidRDefault="00974A56" w:rsidP="00012376">
      <w:pPr>
        <w:pStyle w:val="2"/>
        <w:spacing w:before="0" w:after="0"/>
        <w:ind w:firstLine="709"/>
        <w:jc w:val="both"/>
        <w:rPr>
          <w:rFonts w:ascii="Times New Roman" w:hAnsi="Times New Roman" w:cs="Times New Roman"/>
          <w:i w:val="0"/>
        </w:rPr>
      </w:pPr>
      <w:bookmarkStart w:id="171" w:name="_Toc90629692"/>
      <w:bookmarkStart w:id="172" w:name="_Toc90629894"/>
      <w:bookmarkStart w:id="173" w:name="_Toc153981425"/>
      <w:bookmarkStart w:id="174" w:name="_Toc153981620"/>
      <w:r w:rsidRPr="00012376">
        <w:rPr>
          <w:rFonts w:ascii="Times New Roman" w:hAnsi="Times New Roman" w:cs="Times New Roman"/>
          <w:i w:val="0"/>
        </w:rPr>
        <w:t xml:space="preserve">11.1 </w:t>
      </w:r>
      <w:r w:rsidR="00237A65" w:rsidRPr="00012376">
        <w:rPr>
          <w:rFonts w:ascii="Times New Roman" w:hAnsi="Times New Roman" w:cs="Times New Roman"/>
          <w:i w:val="0"/>
        </w:rPr>
        <w:t>Комплект лицензионного программного обеспечения:</w:t>
      </w:r>
      <w:bookmarkEnd w:id="169"/>
      <w:bookmarkEnd w:id="170"/>
      <w:bookmarkEnd w:id="171"/>
      <w:bookmarkEnd w:id="172"/>
      <w:bookmarkEnd w:id="173"/>
      <w:bookmarkEnd w:id="174"/>
    </w:p>
    <w:p w14:paraId="66ECFF83" w14:textId="77777777" w:rsidR="00237A65" w:rsidRPr="0012780E" w:rsidRDefault="00237A65" w:rsidP="002F5E74">
      <w:pPr>
        <w:widowControl w:val="0"/>
        <w:numPr>
          <w:ilvl w:val="0"/>
          <w:numId w:val="29"/>
        </w:numPr>
        <w:tabs>
          <w:tab w:val="left" w:pos="1134"/>
        </w:tabs>
        <w:ind w:left="0" w:firstLine="720"/>
        <w:jc w:val="both"/>
        <w:outlineLvl w:val="0"/>
        <w:rPr>
          <w:bCs/>
          <w:kern w:val="32"/>
          <w:sz w:val="28"/>
          <w:szCs w:val="28"/>
        </w:rPr>
      </w:pPr>
      <w:bookmarkStart w:id="175" w:name="_Toc531614951"/>
      <w:bookmarkStart w:id="176" w:name="_Toc531686468"/>
      <w:bookmarkStart w:id="177" w:name="_Toc90629693"/>
      <w:bookmarkStart w:id="178" w:name="_Toc90629895"/>
      <w:bookmarkStart w:id="179" w:name="_Toc153981426"/>
      <w:bookmarkStart w:id="180" w:name="_Toc153981621"/>
      <w:r w:rsidRPr="0012780E">
        <w:rPr>
          <w:bCs/>
          <w:kern w:val="32"/>
          <w:sz w:val="28"/>
          <w:szCs w:val="28"/>
          <w:lang w:val="en-US"/>
        </w:rPr>
        <w:t>Windows</w:t>
      </w:r>
      <w:r w:rsidRPr="0012780E">
        <w:rPr>
          <w:bCs/>
          <w:kern w:val="32"/>
          <w:sz w:val="28"/>
          <w:szCs w:val="28"/>
        </w:rPr>
        <w:t xml:space="preserve">, </w:t>
      </w:r>
      <w:r w:rsidRPr="0012780E">
        <w:rPr>
          <w:bCs/>
          <w:kern w:val="32"/>
          <w:sz w:val="28"/>
          <w:szCs w:val="28"/>
          <w:lang w:val="en-US"/>
        </w:rPr>
        <w:t>Microsoft</w:t>
      </w:r>
      <w:r w:rsidRPr="0012780E">
        <w:rPr>
          <w:bCs/>
          <w:kern w:val="32"/>
          <w:sz w:val="28"/>
          <w:szCs w:val="28"/>
        </w:rPr>
        <w:t xml:space="preserve"> </w:t>
      </w:r>
      <w:r w:rsidRPr="0012780E">
        <w:rPr>
          <w:bCs/>
          <w:kern w:val="32"/>
          <w:sz w:val="28"/>
          <w:szCs w:val="28"/>
          <w:lang w:val="en-US"/>
        </w:rPr>
        <w:t>Office</w:t>
      </w:r>
      <w:r w:rsidRPr="0012780E">
        <w:rPr>
          <w:bCs/>
          <w:kern w:val="32"/>
          <w:sz w:val="28"/>
          <w:szCs w:val="28"/>
        </w:rPr>
        <w:t>.</w:t>
      </w:r>
      <w:bookmarkStart w:id="181" w:name="_Toc531614952"/>
      <w:bookmarkStart w:id="182" w:name="_Toc531686469"/>
      <w:bookmarkEnd w:id="175"/>
      <w:bookmarkEnd w:id="176"/>
      <w:bookmarkEnd w:id="177"/>
      <w:bookmarkEnd w:id="178"/>
      <w:bookmarkEnd w:id="179"/>
      <w:bookmarkEnd w:id="180"/>
    </w:p>
    <w:p w14:paraId="5529699A" w14:textId="225C6973" w:rsidR="00237A65" w:rsidRPr="0012780E" w:rsidRDefault="00C66CCF" w:rsidP="002F5E74">
      <w:pPr>
        <w:widowControl w:val="0"/>
        <w:numPr>
          <w:ilvl w:val="0"/>
          <w:numId w:val="29"/>
        </w:numPr>
        <w:tabs>
          <w:tab w:val="left" w:pos="1134"/>
        </w:tabs>
        <w:ind w:left="0" w:firstLine="720"/>
        <w:jc w:val="both"/>
        <w:outlineLvl w:val="0"/>
        <w:rPr>
          <w:bCs/>
          <w:kern w:val="32"/>
          <w:sz w:val="28"/>
          <w:szCs w:val="28"/>
          <w:lang w:val="en-US"/>
        </w:rPr>
      </w:pPr>
      <w:bookmarkStart w:id="183" w:name="_Toc88470303"/>
      <w:bookmarkStart w:id="184" w:name="_Toc153981427"/>
      <w:bookmarkStart w:id="185" w:name="_Toc153981622"/>
      <w:bookmarkEnd w:id="181"/>
      <w:bookmarkEnd w:id="182"/>
      <w:r w:rsidRPr="0012780E">
        <w:rPr>
          <w:bCs/>
          <w:kern w:val="32"/>
          <w:sz w:val="28"/>
          <w:szCs w:val="28"/>
        </w:rPr>
        <w:t xml:space="preserve">Антивирус </w:t>
      </w:r>
      <w:bookmarkEnd w:id="183"/>
      <w:r w:rsidRPr="0012780E">
        <w:rPr>
          <w:bCs/>
          <w:kern w:val="32"/>
          <w:sz w:val="28"/>
          <w:szCs w:val="28"/>
          <w:lang w:val="en-US"/>
        </w:rPr>
        <w:t>Kaspersky</w:t>
      </w:r>
      <w:r w:rsidR="00FB6183" w:rsidRPr="0012780E">
        <w:rPr>
          <w:bCs/>
          <w:kern w:val="32"/>
          <w:sz w:val="28"/>
          <w:szCs w:val="28"/>
        </w:rPr>
        <w:t xml:space="preserve"> </w:t>
      </w:r>
      <w:bookmarkStart w:id="186" w:name="_Toc90629695"/>
      <w:bookmarkStart w:id="187" w:name="_Toc90629897"/>
      <w:r w:rsidR="00237A65" w:rsidRPr="0012780E">
        <w:rPr>
          <w:bCs/>
          <w:kern w:val="32"/>
          <w:sz w:val="28"/>
          <w:szCs w:val="28"/>
        </w:rPr>
        <w:t>и</w:t>
      </w:r>
      <w:r w:rsidR="00237A65" w:rsidRPr="0012780E">
        <w:rPr>
          <w:bCs/>
          <w:kern w:val="32"/>
          <w:sz w:val="28"/>
          <w:szCs w:val="28"/>
          <w:lang w:val="en-US"/>
        </w:rPr>
        <w:t xml:space="preserve"> </w:t>
      </w:r>
      <w:proofErr w:type="spellStart"/>
      <w:r w:rsidR="00237A65" w:rsidRPr="0012780E">
        <w:rPr>
          <w:bCs/>
          <w:kern w:val="32"/>
          <w:sz w:val="28"/>
          <w:szCs w:val="28"/>
        </w:rPr>
        <w:t>др</w:t>
      </w:r>
      <w:proofErr w:type="spellEnd"/>
      <w:r w:rsidR="00237A65" w:rsidRPr="0012780E">
        <w:rPr>
          <w:bCs/>
          <w:kern w:val="32"/>
          <w:sz w:val="28"/>
          <w:szCs w:val="28"/>
          <w:lang w:val="en-US"/>
        </w:rPr>
        <w:t>.</w:t>
      </w:r>
      <w:bookmarkEnd w:id="184"/>
      <w:bookmarkEnd w:id="185"/>
      <w:bookmarkEnd w:id="186"/>
      <w:bookmarkEnd w:id="187"/>
    </w:p>
    <w:p w14:paraId="30C515B5" w14:textId="77777777" w:rsidR="00237A65" w:rsidRPr="0012780E" w:rsidRDefault="00237A65" w:rsidP="002F5E74">
      <w:pPr>
        <w:widowControl w:val="0"/>
        <w:tabs>
          <w:tab w:val="left" w:pos="1134"/>
        </w:tabs>
        <w:ind w:firstLine="720"/>
        <w:jc w:val="both"/>
        <w:outlineLvl w:val="0"/>
        <w:rPr>
          <w:b/>
          <w:bCs/>
          <w:kern w:val="32"/>
          <w:szCs w:val="28"/>
        </w:rPr>
      </w:pPr>
      <w:bookmarkStart w:id="188" w:name="_Toc531614953"/>
      <w:bookmarkStart w:id="189" w:name="_Toc531686470"/>
    </w:p>
    <w:p w14:paraId="13DE95A7" w14:textId="77777777" w:rsidR="00237A65" w:rsidRPr="00012376" w:rsidRDefault="00974A56" w:rsidP="00012376">
      <w:pPr>
        <w:pStyle w:val="2"/>
        <w:spacing w:before="0" w:after="0"/>
        <w:ind w:firstLine="709"/>
        <w:jc w:val="both"/>
        <w:rPr>
          <w:rFonts w:ascii="Times New Roman" w:hAnsi="Times New Roman" w:cs="Times New Roman"/>
          <w:i w:val="0"/>
        </w:rPr>
      </w:pPr>
      <w:bookmarkStart w:id="190" w:name="_Toc90629696"/>
      <w:bookmarkStart w:id="191" w:name="_Toc90629898"/>
      <w:bookmarkStart w:id="192" w:name="_Toc153981428"/>
      <w:bookmarkStart w:id="193" w:name="_Toc153981623"/>
      <w:r w:rsidRPr="00012376">
        <w:rPr>
          <w:rFonts w:ascii="Times New Roman" w:hAnsi="Times New Roman" w:cs="Times New Roman"/>
          <w:i w:val="0"/>
        </w:rPr>
        <w:t xml:space="preserve">11.2 </w:t>
      </w:r>
      <w:r w:rsidR="00237A65" w:rsidRPr="00012376">
        <w:rPr>
          <w:rFonts w:ascii="Times New Roman" w:hAnsi="Times New Roman" w:cs="Times New Roman"/>
          <w:i w:val="0"/>
        </w:rPr>
        <w:t>Современные профессиональные базы данных и информационные справочные системы</w:t>
      </w:r>
      <w:bookmarkEnd w:id="188"/>
      <w:bookmarkEnd w:id="189"/>
      <w:bookmarkEnd w:id="190"/>
      <w:bookmarkEnd w:id="191"/>
      <w:bookmarkEnd w:id="192"/>
      <w:bookmarkEnd w:id="193"/>
    </w:p>
    <w:p w14:paraId="5D1FD36D" w14:textId="77777777" w:rsidR="00237A65" w:rsidRPr="0012780E" w:rsidRDefault="00237A65" w:rsidP="002F5E74">
      <w:pPr>
        <w:widowControl w:val="0"/>
        <w:numPr>
          <w:ilvl w:val="0"/>
          <w:numId w:val="33"/>
        </w:numPr>
        <w:shd w:val="clear" w:color="auto" w:fill="FFFFFF"/>
        <w:tabs>
          <w:tab w:val="left" w:pos="442"/>
          <w:tab w:val="left" w:pos="1134"/>
        </w:tabs>
        <w:ind w:left="0" w:firstLine="720"/>
        <w:jc w:val="both"/>
        <w:rPr>
          <w:bCs/>
          <w:sz w:val="28"/>
          <w:szCs w:val="28"/>
        </w:rPr>
      </w:pPr>
      <w:r w:rsidRPr="0012780E">
        <w:rPr>
          <w:bCs/>
          <w:sz w:val="28"/>
          <w:szCs w:val="28"/>
        </w:rPr>
        <w:t>Информационно-правовая система «Гарант»</w:t>
      </w:r>
    </w:p>
    <w:p w14:paraId="28FED96F" w14:textId="77777777" w:rsidR="00237A65" w:rsidRPr="0012780E" w:rsidRDefault="00237A65" w:rsidP="002F5E74">
      <w:pPr>
        <w:widowControl w:val="0"/>
        <w:numPr>
          <w:ilvl w:val="0"/>
          <w:numId w:val="33"/>
        </w:numPr>
        <w:shd w:val="clear" w:color="auto" w:fill="FFFFFF"/>
        <w:tabs>
          <w:tab w:val="left" w:pos="442"/>
          <w:tab w:val="left" w:pos="1134"/>
        </w:tabs>
        <w:ind w:left="0" w:firstLine="720"/>
        <w:jc w:val="both"/>
        <w:rPr>
          <w:bCs/>
          <w:sz w:val="28"/>
          <w:szCs w:val="28"/>
        </w:rPr>
      </w:pPr>
      <w:r w:rsidRPr="0012780E">
        <w:rPr>
          <w:bCs/>
          <w:sz w:val="28"/>
          <w:szCs w:val="28"/>
        </w:rPr>
        <w:t>Информационно-правовая система «Консультант Плюс»</w:t>
      </w:r>
    </w:p>
    <w:p w14:paraId="53E8532F" w14:textId="77777777" w:rsidR="00237A65" w:rsidRPr="0012780E" w:rsidRDefault="00237A65" w:rsidP="002F5E74">
      <w:pPr>
        <w:widowControl w:val="0"/>
        <w:numPr>
          <w:ilvl w:val="0"/>
          <w:numId w:val="33"/>
        </w:numPr>
        <w:shd w:val="clear" w:color="auto" w:fill="FFFFFF"/>
        <w:tabs>
          <w:tab w:val="left" w:pos="442"/>
          <w:tab w:val="left" w:pos="1134"/>
        </w:tabs>
        <w:ind w:left="0" w:firstLine="720"/>
        <w:jc w:val="both"/>
        <w:rPr>
          <w:bCs/>
          <w:sz w:val="28"/>
          <w:szCs w:val="28"/>
        </w:rPr>
      </w:pPr>
      <w:r w:rsidRPr="0012780E">
        <w:rPr>
          <w:bCs/>
          <w:sz w:val="28"/>
          <w:szCs w:val="28"/>
        </w:rPr>
        <w:t xml:space="preserve">Электронная энциклопедия: </w:t>
      </w:r>
      <w:hyperlink r:id="rId20" w:history="1">
        <w:r w:rsidRPr="0012780E">
          <w:rPr>
            <w:bCs/>
            <w:sz w:val="28"/>
            <w:szCs w:val="28"/>
            <w:lang w:val="en-US"/>
          </w:rPr>
          <w:t>http</w:t>
        </w:r>
        <w:r w:rsidRPr="0012780E">
          <w:rPr>
            <w:bCs/>
            <w:sz w:val="28"/>
            <w:szCs w:val="28"/>
          </w:rPr>
          <w:t>://</w:t>
        </w:r>
        <w:proofErr w:type="spellStart"/>
        <w:r w:rsidRPr="0012780E">
          <w:rPr>
            <w:bCs/>
            <w:sz w:val="28"/>
            <w:szCs w:val="28"/>
            <w:lang w:val="en-US"/>
          </w:rPr>
          <w:t>ru</w:t>
        </w:r>
        <w:proofErr w:type="spellEnd"/>
        <w:r w:rsidRPr="0012780E">
          <w:rPr>
            <w:bCs/>
            <w:sz w:val="28"/>
            <w:szCs w:val="28"/>
          </w:rPr>
          <w:t>.</w:t>
        </w:r>
        <w:proofErr w:type="spellStart"/>
        <w:r w:rsidRPr="0012780E">
          <w:rPr>
            <w:bCs/>
            <w:sz w:val="28"/>
            <w:szCs w:val="28"/>
            <w:lang w:val="en-US"/>
          </w:rPr>
          <w:t>wikipedia</w:t>
        </w:r>
        <w:proofErr w:type="spellEnd"/>
        <w:r w:rsidRPr="0012780E">
          <w:rPr>
            <w:bCs/>
            <w:sz w:val="28"/>
            <w:szCs w:val="28"/>
          </w:rPr>
          <w:t>.</w:t>
        </w:r>
        <w:r w:rsidRPr="0012780E">
          <w:rPr>
            <w:bCs/>
            <w:sz w:val="28"/>
            <w:szCs w:val="28"/>
            <w:lang w:val="en-US"/>
          </w:rPr>
          <w:t>org</w:t>
        </w:r>
        <w:r w:rsidRPr="0012780E">
          <w:rPr>
            <w:bCs/>
            <w:sz w:val="28"/>
            <w:szCs w:val="28"/>
          </w:rPr>
          <w:t>/</w:t>
        </w:r>
        <w:r w:rsidRPr="0012780E">
          <w:rPr>
            <w:bCs/>
            <w:sz w:val="28"/>
            <w:szCs w:val="28"/>
            <w:lang w:val="en-US"/>
          </w:rPr>
          <w:t>wiki</w:t>
        </w:r>
        <w:r w:rsidRPr="0012780E">
          <w:rPr>
            <w:bCs/>
            <w:sz w:val="28"/>
            <w:szCs w:val="28"/>
          </w:rPr>
          <w:t>/</w:t>
        </w:r>
        <w:r w:rsidRPr="0012780E">
          <w:rPr>
            <w:bCs/>
            <w:sz w:val="28"/>
            <w:szCs w:val="28"/>
            <w:lang w:val="en-US"/>
          </w:rPr>
          <w:t>Wiki</w:t>
        </w:r>
      </w:hyperlink>
    </w:p>
    <w:p w14:paraId="12CC2671" w14:textId="77777777" w:rsidR="00237A65" w:rsidRPr="0012780E" w:rsidRDefault="00237A65" w:rsidP="002F5E74">
      <w:pPr>
        <w:widowControl w:val="0"/>
        <w:numPr>
          <w:ilvl w:val="0"/>
          <w:numId w:val="33"/>
        </w:numPr>
        <w:shd w:val="clear" w:color="auto" w:fill="FFFFFF"/>
        <w:tabs>
          <w:tab w:val="left" w:pos="442"/>
          <w:tab w:val="left" w:pos="1134"/>
        </w:tabs>
        <w:ind w:left="0" w:firstLine="720"/>
        <w:jc w:val="both"/>
        <w:rPr>
          <w:bCs/>
          <w:sz w:val="28"/>
          <w:szCs w:val="28"/>
        </w:rPr>
      </w:pPr>
      <w:r w:rsidRPr="0012780E">
        <w:rPr>
          <w:bCs/>
          <w:sz w:val="28"/>
          <w:szCs w:val="28"/>
        </w:rPr>
        <w:t>Система комплексного раскрытия информации «СКРИН» -</w:t>
      </w:r>
      <w:r w:rsidRPr="0012780E">
        <w:rPr>
          <w:bCs/>
          <w:sz w:val="28"/>
          <w:szCs w:val="28"/>
          <w:lang w:val="en-US"/>
        </w:rPr>
        <w:t>http</w:t>
      </w:r>
      <w:r w:rsidRPr="0012780E">
        <w:rPr>
          <w:bCs/>
          <w:sz w:val="28"/>
          <w:szCs w:val="28"/>
        </w:rPr>
        <w:t>://</w:t>
      </w:r>
      <w:r w:rsidRPr="0012780E">
        <w:rPr>
          <w:bCs/>
          <w:sz w:val="28"/>
          <w:szCs w:val="28"/>
          <w:lang w:val="en-US"/>
        </w:rPr>
        <w:t>www</w:t>
      </w:r>
      <w:r w:rsidRPr="0012780E">
        <w:rPr>
          <w:bCs/>
          <w:sz w:val="28"/>
          <w:szCs w:val="28"/>
        </w:rPr>
        <w:t>.</w:t>
      </w:r>
      <w:proofErr w:type="spellStart"/>
      <w:r w:rsidRPr="0012780E">
        <w:rPr>
          <w:bCs/>
          <w:sz w:val="28"/>
          <w:szCs w:val="28"/>
          <w:lang w:val="en-US"/>
        </w:rPr>
        <w:t>skrin</w:t>
      </w:r>
      <w:proofErr w:type="spellEnd"/>
      <w:r w:rsidRPr="0012780E">
        <w:rPr>
          <w:bCs/>
          <w:sz w:val="28"/>
          <w:szCs w:val="28"/>
        </w:rPr>
        <w:t>.</w:t>
      </w:r>
      <w:proofErr w:type="spellStart"/>
      <w:r w:rsidRPr="0012780E">
        <w:rPr>
          <w:bCs/>
          <w:sz w:val="28"/>
          <w:szCs w:val="28"/>
          <w:lang w:val="en-US"/>
        </w:rPr>
        <w:t>ru</w:t>
      </w:r>
      <w:proofErr w:type="spellEnd"/>
      <w:r w:rsidRPr="0012780E">
        <w:rPr>
          <w:bCs/>
          <w:sz w:val="28"/>
          <w:szCs w:val="28"/>
        </w:rPr>
        <w:t>/</w:t>
      </w:r>
    </w:p>
    <w:p w14:paraId="3CEB73E6" w14:textId="77777777" w:rsidR="00237A65" w:rsidRPr="0012780E" w:rsidRDefault="00237A65" w:rsidP="002F5E74">
      <w:pPr>
        <w:widowControl w:val="0"/>
        <w:tabs>
          <w:tab w:val="left" w:pos="1134"/>
        </w:tabs>
        <w:ind w:firstLine="720"/>
        <w:jc w:val="both"/>
        <w:rPr>
          <w:bCs/>
          <w:sz w:val="28"/>
          <w:szCs w:val="28"/>
        </w:rPr>
      </w:pPr>
      <w:r w:rsidRPr="0012780E">
        <w:rPr>
          <w:bCs/>
          <w:sz w:val="28"/>
          <w:szCs w:val="28"/>
        </w:rPr>
        <w:t>и др.</w:t>
      </w:r>
    </w:p>
    <w:p w14:paraId="2FCA16E5" w14:textId="77777777" w:rsidR="00974A56" w:rsidRPr="0012780E" w:rsidRDefault="00974A56" w:rsidP="002F5E74">
      <w:pPr>
        <w:widowControl w:val="0"/>
        <w:shd w:val="clear" w:color="auto" w:fill="FFFFFF"/>
        <w:tabs>
          <w:tab w:val="left" w:pos="442"/>
          <w:tab w:val="left" w:pos="1134"/>
        </w:tabs>
        <w:ind w:firstLine="720"/>
        <w:jc w:val="both"/>
        <w:rPr>
          <w:b/>
          <w:bCs/>
          <w:sz w:val="28"/>
          <w:szCs w:val="28"/>
        </w:rPr>
      </w:pPr>
    </w:p>
    <w:p w14:paraId="76DD2EF2" w14:textId="77777777" w:rsidR="00237A65" w:rsidRPr="00012376" w:rsidRDefault="00974A56" w:rsidP="00012376">
      <w:pPr>
        <w:pStyle w:val="2"/>
        <w:spacing w:before="0" w:after="0"/>
        <w:ind w:firstLine="709"/>
        <w:jc w:val="both"/>
        <w:rPr>
          <w:rFonts w:ascii="Times New Roman" w:hAnsi="Times New Roman" w:cs="Times New Roman"/>
          <w:i w:val="0"/>
        </w:rPr>
      </w:pPr>
      <w:bookmarkStart w:id="194" w:name="_Toc153981429"/>
      <w:bookmarkStart w:id="195" w:name="_Toc153981624"/>
      <w:r w:rsidRPr="00012376">
        <w:rPr>
          <w:rFonts w:ascii="Times New Roman" w:hAnsi="Times New Roman" w:cs="Times New Roman"/>
          <w:i w:val="0"/>
        </w:rPr>
        <w:t xml:space="preserve">11.3 </w:t>
      </w:r>
      <w:r w:rsidR="00237A65" w:rsidRPr="00012376">
        <w:rPr>
          <w:rFonts w:ascii="Times New Roman" w:hAnsi="Times New Roman" w:cs="Times New Roman"/>
          <w:i w:val="0"/>
        </w:rPr>
        <w:t>Сертифицированные программные и аппаратные средства защиты информации</w:t>
      </w:r>
      <w:bookmarkEnd w:id="194"/>
      <w:bookmarkEnd w:id="195"/>
    </w:p>
    <w:p w14:paraId="1E5EFF5D" w14:textId="77777777" w:rsidR="00237A65" w:rsidRPr="0012780E" w:rsidRDefault="00237A65" w:rsidP="002F5E74">
      <w:pPr>
        <w:widowControl w:val="0"/>
        <w:tabs>
          <w:tab w:val="left" w:pos="1134"/>
        </w:tabs>
        <w:spacing w:line="360" w:lineRule="auto"/>
        <w:ind w:firstLine="720"/>
        <w:jc w:val="both"/>
        <w:rPr>
          <w:bCs/>
          <w:sz w:val="28"/>
          <w:szCs w:val="28"/>
        </w:rPr>
      </w:pPr>
      <w:r w:rsidRPr="0012780E">
        <w:rPr>
          <w:bCs/>
          <w:sz w:val="28"/>
          <w:szCs w:val="28"/>
        </w:rPr>
        <w:t>Не используются</w:t>
      </w:r>
    </w:p>
    <w:p w14:paraId="26B4E8A6" w14:textId="77777777" w:rsidR="00237A65" w:rsidRPr="00012376" w:rsidRDefault="00237A65" w:rsidP="00012376">
      <w:pPr>
        <w:pStyle w:val="2"/>
        <w:spacing w:before="0" w:after="0"/>
        <w:ind w:firstLine="709"/>
        <w:jc w:val="both"/>
        <w:rPr>
          <w:rFonts w:ascii="Times New Roman" w:hAnsi="Times New Roman" w:cs="Times New Roman"/>
          <w:i w:val="0"/>
        </w:rPr>
      </w:pPr>
      <w:bookmarkStart w:id="196" w:name="_Toc90629899"/>
      <w:bookmarkStart w:id="197" w:name="_Toc153981430"/>
      <w:bookmarkStart w:id="198" w:name="_Toc153981625"/>
      <w:r w:rsidRPr="00012376">
        <w:rPr>
          <w:rFonts w:ascii="Times New Roman" w:hAnsi="Times New Roman" w:cs="Times New Roman"/>
          <w:i w:val="0"/>
        </w:rPr>
        <w:t>12. Описание материально-технической базы, необходимой для осуществления образовательного процесса по дисциплине.</w:t>
      </w:r>
      <w:bookmarkEnd w:id="196"/>
      <w:bookmarkEnd w:id="197"/>
      <w:bookmarkEnd w:id="198"/>
    </w:p>
    <w:p w14:paraId="054DE646" w14:textId="77777777" w:rsidR="00237A65" w:rsidRPr="00BC143A" w:rsidRDefault="00237A65" w:rsidP="002F5E74">
      <w:pPr>
        <w:pStyle w:val="affff5"/>
        <w:widowControl w:val="0"/>
        <w:tabs>
          <w:tab w:val="left" w:pos="1134"/>
        </w:tabs>
        <w:ind w:firstLine="720"/>
        <w:jc w:val="both"/>
        <w:rPr>
          <w:sz w:val="28"/>
          <w:szCs w:val="28"/>
        </w:rPr>
      </w:pPr>
      <w:bookmarkStart w:id="199" w:name="_Toc26355603"/>
      <w:r w:rsidRPr="0012780E">
        <w:rPr>
          <w:sz w:val="28"/>
          <w:szCs w:val="28"/>
        </w:rPr>
        <w:t xml:space="preserve">При освоении дисциплины используются технические средства мультимедийной техники аудиторий. Для проведения лекций и семинарских занятий используются аудитории, оборудованные следующими техническими средствами: видеопроектор, экран настенный, персональные компьютеры с доступом к </w:t>
      </w:r>
      <w:r w:rsidRPr="0012780E">
        <w:rPr>
          <w:spacing w:val="-1"/>
          <w:sz w:val="28"/>
          <w:szCs w:val="28"/>
          <w:lang w:val="en-US"/>
        </w:rPr>
        <w:t>Internet</w:t>
      </w:r>
      <w:r w:rsidRPr="0012780E">
        <w:rPr>
          <w:spacing w:val="-1"/>
          <w:sz w:val="28"/>
          <w:szCs w:val="28"/>
        </w:rPr>
        <w:t>-ресурсам</w:t>
      </w:r>
      <w:r w:rsidRPr="0012780E">
        <w:rPr>
          <w:sz w:val="28"/>
          <w:szCs w:val="28"/>
        </w:rPr>
        <w:t>.</w:t>
      </w:r>
    </w:p>
    <w:bookmarkEnd w:id="199"/>
    <w:p w14:paraId="2BF2AD99" w14:textId="4A8885AC" w:rsidR="00237A65" w:rsidRDefault="00237A65" w:rsidP="002F5E74">
      <w:pPr>
        <w:widowControl w:val="0"/>
      </w:pPr>
    </w:p>
    <w:sectPr w:rsidR="00237A65" w:rsidSect="00012376">
      <w:footerReference w:type="even" r:id="rId21"/>
      <w:footerReference w:type="default" r:id="rId22"/>
      <w:footerReference w:type="first" r:id="rId23"/>
      <w:pgSz w:w="11906" w:h="16838"/>
      <w:pgMar w:top="709" w:right="1077" w:bottom="709" w:left="1077" w:header="70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E51AF" w14:textId="77777777" w:rsidR="006D0D70" w:rsidRDefault="006D0D70" w:rsidP="00974A56">
      <w:r>
        <w:separator/>
      </w:r>
    </w:p>
  </w:endnote>
  <w:endnote w:type="continuationSeparator" w:id="0">
    <w:p w14:paraId="7FA144C9" w14:textId="77777777" w:rsidR="006D0D70" w:rsidRDefault="006D0D70" w:rsidP="0097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Journ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A67BF" w14:textId="77777777" w:rsidR="000454F8" w:rsidRDefault="000454F8"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7</w:t>
    </w:r>
    <w:r>
      <w:rPr>
        <w:rStyle w:val="af3"/>
      </w:rPr>
      <w:fldChar w:fldCharType="end"/>
    </w:r>
  </w:p>
  <w:p w14:paraId="13BB04F9" w14:textId="77777777" w:rsidR="000454F8" w:rsidRDefault="000454F8">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952A1" w14:textId="0FCEDD42" w:rsidR="000454F8" w:rsidRDefault="000454F8"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021128">
      <w:rPr>
        <w:rStyle w:val="af3"/>
        <w:noProof/>
      </w:rPr>
      <w:t>2</w:t>
    </w:r>
    <w:r>
      <w:rPr>
        <w:rStyle w:val="af3"/>
      </w:rPr>
      <w:fldChar w:fldCharType="end"/>
    </w:r>
  </w:p>
  <w:p w14:paraId="3033E958" w14:textId="77777777" w:rsidR="000454F8" w:rsidRDefault="000454F8">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AECAF" w14:textId="77777777" w:rsidR="000454F8" w:rsidRDefault="000454F8"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4556DF4C" w14:textId="77777777" w:rsidR="000454F8" w:rsidRDefault="000454F8">
    <w:pPr>
      <w:pStyle w:val="a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459ED" w14:textId="7EF10FA2" w:rsidR="000454F8" w:rsidRDefault="000454F8"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870E4D">
      <w:rPr>
        <w:rStyle w:val="af3"/>
        <w:noProof/>
      </w:rPr>
      <w:t>59</w:t>
    </w:r>
    <w:r>
      <w:rPr>
        <w:rStyle w:val="af3"/>
      </w:rPr>
      <w:fldChar w:fldCharType="end"/>
    </w:r>
  </w:p>
  <w:p w14:paraId="2A7A83A9" w14:textId="77777777" w:rsidR="000454F8" w:rsidRDefault="000454F8">
    <w:pPr>
      <w:pStyle w:val="af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7514F" w14:textId="77777777" w:rsidR="000454F8" w:rsidRDefault="000454F8" w:rsidP="00237A65">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0</w:t>
    </w:r>
    <w:r>
      <w:rPr>
        <w:rStyle w:val="af3"/>
      </w:rPr>
      <w:fldChar w:fldCharType="end"/>
    </w:r>
  </w:p>
  <w:p w14:paraId="248702A4" w14:textId="77777777" w:rsidR="000454F8" w:rsidRDefault="000454F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A4671" w14:textId="77777777" w:rsidR="006D0D70" w:rsidRDefault="006D0D70" w:rsidP="00974A56">
      <w:r>
        <w:separator/>
      </w:r>
    </w:p>
  </w:footnote>
  <w:footnote w:type="continuationSeparator" w:id="0">
    <w:p w14:paraId="7A704263" w14:textId="77777777" w:rsidR="006D0D70" w:rsidRDefault="006D0D70" w:rsidP="00974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7FB4E2"/>
    <w:multiLevelType w:val="singleLevel"/>
    <w:tmpl w:val="897FB4E2"/>
    <w:lvl w:ilvl="0">
      <w:start w:val="1"/>
      <w:numFmt w:val="decimal"/>
      <w:suff w:val="space"/>
      <w:lvlText w:val="%1."/>
      <w:lvlJc w:val="left"/>
    </w:lvl>
  </w:abstractNum>
  <w:abstractNum w:abstractNumId="1" w15:restartNumberingAfterBreak="0">
    <w:nsid w:val="C531B8A0"/>
    <w:multiLevelType w:val="singleLevel"/>
    <w:tmpl w:val="C531B8A0"/>
    <w:lvl w:ilvl="0">
      <w:start w:val="1"/>
      <w:numFmt w:val="decimal"/>
      <w:suff w:val="space"/>
      <w:lvlText w:val="%1."/>
      <w:lvlJc w:val="left"/>
    </w:lvl>
  </w:abstractNum>
  <w:abstractNum w:abstractNumId="2" w15:restartNumberingAfterBreak="0">
    <w:nsid w:val="076A3069"/>
    <w:multiLevelType w:val="hybridMultilevel"/>
    <w:tmpl w:val="3B709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B84205"/>
    <w:multiLevelType w:val="hybridMultilevel"/>
    <w:tmpl w:val="C526C91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5" w15:restartNumberingAfterBreak="0">
    <w:nsid w:val="0F0E47EE"/>
    <w:multiLevelType w:val="hybridMultilevel"/>
    <w:tmpl w:val="6616EC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2305FEB"/>
    <w:multiLevelType w:val="hybridMultilevel"/>
    <w:tmpl w:val="E68C224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A634EA"/>
    <w:multiLevelType w:val="hybridMultilevel"/>
    <w:tmpl w:val="6C624D0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B9E203D"/>
    <w:multiLevelType w:val="hybridMultilevel"/>
    <w:tmpl w:val="19182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005E80"/>
    <w:multiLevelType w:val="hybridMultilevel"/>
    <w:tmpl w:val="E2EAC27E"/>
    <w:lvl w:ilvl="0" w:tplc="7D4EC170">
      <w:start w:val="8"/>
      <w:numFmt w:val="decimal"/>
      <w:lvlText w:val="%1."/>
      <w:lvlJc w:val="left"/>
      <w:pPr>
        <w:tabs>
          <w:tab w:val="num" w:pos="181"/>
        </w:tabs>
        <w:ind w:left="181" w:hanging="360"/>
      </w:pPr>
      <w:rPr>
        <w:rFonts w:hint="default"/>
      </w:rPr>
    </w:lvl>
    <w:lvl w:ilvl="1" w:tplc="04190019" w:tentative="1">
      <w:start w:val="1"/>
      <w:numFmt w:val="lowerLetter"/>
      <w:lvlText w:val="%2."/>
      <w:lvlJc w:val="left"/>
      <w:pPr>
        <w:tabs>
          <w:tab w:val="num" w:pos="901"/>
        </w:tabs>
        <w:ind w:left="901" w:hanging="360"/>
      </w:pPr>
    </w:lvl>
    <w:lvl w:ilvl="2" w:tplc="0419001B" w:tentative="1">
      <w:start w:val="1"/>
      <w:numFmt w:val="lowerRoman"/>
      <w:lvlText w:val="%3."/>
      <w:lvlJc w:val="right"/>
      <w:pPr>
        <w:tabs>
          <w:tab w:val="num" w:pos="1621"/>
        </w:tabs>
        <w:ind w:left="1621" w:hanging="180"/>
      </w:pPr>
    </w:lvl>
    <w:lvl w:ilvl="3" w:tplc="0419000F" w:tentative="1">
      <w:start w:val="1"/>
      <w:numFmt w:val="decimal"/>
      <w:lvlText w:val="%4."/>
      <w:lvlJc w:val="left"/>
      <w:pPr>
        <w:tabs>
          <w:tab w:val="num" w:pos="2341"/>
        </w:tabs>
        <w:ind w:left="2341" w:hanging="360"/>
      </w:pPr>
    </w:lvl>
    <w:lvl w:ilvl="4" w:tplc="04190019" w:tentative="1">
      <w:start w:val="1"/>
      <w:numFmt w:val="lowerLetter"/>
      <w:lvlText w:val="%5."/>
      <w:lvlJc w:val="left"/>
      <w:pPr>
        <w:tabs>
          <w:tab w:val="num" w:pos="3061"/>
        </w:tabs>
        <w:ind w:left="3061" w:hanging="360"/>
      </w:pPr>
    </w:lvl>
    <w:lvl w:ilvl="5" w:tplc="0419001B" w:tentative="1">
      <w:start w:val="1"/>
      <w:numFmt w:val="lowerRoman"/>
      <w:lvlText w:val="%6."/>
      <w:lvlJc w:val="right"/>
      <w:pPr>
        <w:tabs>
          <w:tab w:val="num" w:pos="3781"/>
        </w:tabs>
        <w:ind w:left="3781" w:hanging="180"/>
      </w:pPr>
    </w:lvl>
    <w:lvl w:ilvl="6" w:tplc="0419000F" w:tentative="1">
      <w:start w:val="1"/>
      <w:numFmt w:val="decimal"/>
      <w:lvlText w:val="%7."/>
      <w:lvlJc w:val="left"/>
      <w:pPr>
        <w:tabs>
          <w:tab w:val="num" w:pos="4501"/>
        </w:tabs>
        <w:ind w:left="4501" w:hanging="360"/>
      </w:pPr>
    </w:lvl>
    <w:lvl w:ilvl="7" w:tplc="04190019" w:tentative="1">
      <w:start w:val="1"/>
      <w:numFmt w:val="lowerLetter"/>
      <w:lvlText w:val="%8."/>
      <w:lvlJc w:val="left"/>
      <w:pPr>
        <w:tabs>
          <w:tab w:val="num" w:pos="5221"/>
        </w:tabs>
        <w:ind w:left="5221" w:hanging="360"/>
      </w:pPr>
    </w:lvl>
    <w:lvl w:ilvl="8" w:tplc="0419001B" w:tentative="1">
      <w:start w:val="1"/>
      <w:numFmt w:val="lowerRoman"/>
      <w:lvlText w:val="%9."/>
      <w:lvlJc w:val="right"/>
      <w:pPr>
        <w:tabs>
          <w:tab w:val="num" w:pos="5941"/>
        </w:tabs>
        <w:ind w:left="5941" w:hanging="180"/>
      </w:pPr>
    </w:lvl>
  </w:abstractNum>
  <w:abstractNum w:abstractNumId="10" w15:restartNumberingAfterBreak="0">
    <w:nsid w:val="1C2D2841"/>
    <w:multiLevelType w:val="hybridMultilevel"/>
    <w:tmpl w:val="F51E3D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F63C6A"/>
    <w:multiLevelType w:val="hybridMultilevel"/>
    <w:tmpl w:val="BF0225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0A3F77"/>
    <w:multiLevelType w:val="hybridMultilevel"/>
    <w:tmpl w:val="34226940"/>
    <w:lvl w:ilvl="0" w:tplc="F86E42D4">
      <w:start w:val="1"/>
      <w:numFmt w:val="decimal"/>
      <w:pStyle w:val="a"/>
      <w:lvlText w:val="%1."/>
      <w:lvlJc w:val="left"/>
      <w:pPr>
        <w:tabs>
          <w:tab w:val="num" w:pos="709"/>
        </w:tabs>
        <w:ind w:left="709" w:firstLine="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15:restartNumberingAfterBreak="0">
    <w:nsid w:val="22FA7AF2"/>
    <w:multiLevelType w:val="singleLevel"/>
    <w:tmpl w:val="A8FC698A"/>
    <w:lvl w:ilvl="0">
      <w:start w:val="1"/>
      <w:numFmt w:val="decimal"/>
      <w:pStyle w:val="a0"/>
      <w:lvlText w:val="Упражнение %1."/>
      <w:lvlJc w:val="left"/>
      <w:pPr>
        <w:tabs>
          <w:tab w:val="num" w:pos="1800"/>
        </w:tabs>
        <w:ind w:left="360" w:hanging="360"/>
      </w:pPr>
      <w:rPr>
        <w:rFonts w:ascii="Times New Roman" w:hAnsi="Times New Roman" w:hint="default"/>
        <w:b/>
        <w:i w:val="0"/>
        <w:sz w:val="22"/>
      </w:rPr>
    </w:lvl>
  </w:abstractNum>
  <w:abstractNum w:abstractNumId="14" w15:restartNumberingAfterBreak="0">
    <w:nsid w:val="248B26AF"/>
    <w:multiLevelType w:val="multilevel"/>
    <w:tmpl w:val="76A64894"/>
    <w:lvl w:ilvl="0">
      <w:start w:val="1"/>
      <w:numFmt w:val="decimal"/>
      <w:lvlText w:val="%1."/>
      <w:lvlJc w:val="left"/>
      <w:pPr>
        <w:tabs>
          <w:tab w:val="num" w:pos="360"/>
        </w:tabs>
        <w:ind w:left="360" w:hanging="360"/>
      </w:pPr>
    </w:lvl>
    <w:lvl w:ilvl="1">
      <w:start w:val="9"/>
      <w:numFmt w:val="decimal"/>
      <w:isLgl/>
      <w:lvlText w:val="%1.%2."/>
      <w:lvlJc w:val="left"/>
      <w:pPr>
        <w:ind w:left="1125" w:hanging="1125"/>
      </w:pPr>
      <w:rPr>
        <w:rFonts w:hint="default"/>
      </w:rPr>
    </w:lvl>
    <w:lvl w:ilvl="2">
      <w:start w:val="2"/>
      <w:numFmt w:val="decimal"/>
      <w:isLgl/>
      <w:lvlText w:val="%1.%2.%3."/>
      <w:lvlJc w:val="left"/>
      <w:pPr>
        <w:ind w:left="1125" w:hanging="1125"/>
      </w:pPr>
      <w:rPr>
        <w:rFonts w:hint="default"/>
      </w:rPr>
    </w:lvl>
    <w:lvl w:ilvl="3">
      <w:start w:val="2"/>
      <w:numFmt w:val="decimal"/>
      <w:isLgl/>
      <w:lvlText w:val="%1.%2.%3.%4."/>
      <w:lvlJc w:val="left"/>
      <w:pPr>
        <w:ind w:left="1125" w:hanging="1125"/>
      </w:pPr>
      <w:rPr>
        <w:rFonts w:hint="default"/>
      </w:rPr>
    </w:lvl>
    <w:lvl w:ilvl="4">
      <w:start w:val="4"/>
      <w:numFmt w:val="decimal"/>
      <w:isLgl/>
      <w:lvlText w:val="%1.%2.%3.%4.%5."/>
      <w:lvlJc w:val="left"/>
      <w:pPr>
        <w:ind w:left="1125" w:hanging="112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28753EE9"/>
    <w:multiLevelType w:val="multilevel"/>
    <w:tmpl w:val="92A65166"/>
    <w:lvl w:ilvl="0">
      <w:start w:val="1"/>
      <w:numFmt w:val="decimal"/>
      <w:pStyle w:val="a1"/>
      <w:lvlText w:val="Раздел %1"/>
      <w:lvlJc w:val="left"/>
      <w:pPr>
        <w:tabs>
          <w:tab w:val="num" w:pos="432"/>
        </w:tabs>
        <w:ind w:left="432" w:hanging="432"/>
      </w:pPr>
      <w:rPr>
        <w:rFonts w:hint="default"/>
      </w:rPr>
    </w:lvl>
    <w:lvl w:ilvl="1">
      <w:start w:val="1"/>
      <w:numFmt w:val="decimal"/>
      <w:pStyle w:val="3"/>
      <w:lvlText w:val="%1.%2"/>
      <w:lvlJc w:val="left"/>
      <w:pPr>
        <w:tabs>
          <w:tab w:val="num" w:pos="1853"/>
        </w:tabs>
        <w:ind w:left="1853" w:hanging="576"/>
      </w:pPr>
      <w:rPr>
        <w:rFonts w:hint="default"/>
      </w:rPr>
    </w:lvl>
    <w:lvl w:ilvl="2">
      <w:start w:val="1"/>
      <w:numFmt w:val="decimal"/>
      <w:pStyle w:val="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C1E3E48"/>
    <w:multiLevelType w:val="multilevel"/>
    <w:tmpl w:val="AD16D76E"/>
    <w:lvl w:ilvl="0">
      <w:start w:val="5"/>
      <w:numFmt w:val="decimal"/>
      <w:lvlText w:val="%1."/>
      <w:lvlJc w:val="left"/>
      <w:pPr>
        <w:tabs>
          <w:tab w:val="num" w:pos="360"/>
        </w:tabs>
        <w:ind w:left="360" w:hanging="360"/>
      </w:pPr>
    </w:lvl>
    <w:lvl w:ilvl="1">
      <w:start w:val="7"/>
      <w:numFmt w:val="decimal"/>
      <w:lvlText w:val="%1.%2"/>
      <w:lvlJc w:val="left"/>
      <w:pPr>
        <w:tabs>
          <w:tab w:val="num" w:pos="792"/>
        </w:tabs>
        <w:ind w:left="792" w:hanging="432"/>
      </w:pPr>
    </w:lvl>
    <w:lvl w:ilvl="2">
      <w:start w:val="1"/>
      <w:numFmt w:val="decimal"/>
      <w:lvlRestart w:val="0"/>
      <w:pStyle w:val="a3"/>
      <w:lvlText w:val="%1.%2.%3"/>
      <w:lvlJc w:val="left"/>
      <w:pPr>
        <w:tabs>
          <w:tab w:val="num" w:pos="1440"/>
        </w:tabs>
        <w:ind w:left="397" w:firstLine="323"/>
      </w:pPr>
    </w:lvl>
    <w:lvl w:ilvl="3">
      <w:start w:val="1"/>
      <w:numFmt w:val="decimal"/>
      <w:lvlText w:val="%1.%2.%3.%4."/>
      <w:lvlJc w:val="left"/>
      <w:pPr>
        <w:tabs>
          <w:tab w:val="num" w:pos="1728"/>
        </w:tabs>
        <w:ind w:left="1728" w:hanging="648"/>
      </w:pPr>
    </w:lvl>
    <w:lvl w:ilvl="4">
      <w:start w:val="1"/>
      <w:numFmt w:val="none"/>
      <w:lvlRestart w:val="0"/>
      <w:suff w:val="nothing"/>
      <w:lvlText w:val="%1.%2.%3.%4.%5."/>
      <w:lvlJc w:val="left"/>
      <w:pPr>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D6E1A38"/>
    <w:multiLevelType w:val="hybridMultilevel"/>
    <w:tmpl w:val="D7D228DC"/>
    <w:lvl w:ilvl="0" w:tplc="2378F58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8" w15:restartNumberingAfterBreak="0">
    <w:nsid w:val="31AE2C79"/>
    <w:multiLevelType w:val="hybridMultilevel"/>
    <w:tmpl w:val="8B90B932"/>
    <w:lvl w:ilvl="0" w:tplc="4EE059C8">
      <w:start w:val="1"/>
      <w:numFmt w:val="decimal"/>
      <w:lvlText w:val="%1."/>
      <w:lvlJc w:val="left"/>
      <w:pPr>
        <w:tabs>
          <w:tab w:val="num" w:pos="360"/>
        </w:tabs>
        <w:ind w:left="360" w:hanging="360"/>
      </w:pPr>
      <w:rPr>
        <w:rFonts w:hint="default"/>
      </w:rPr>
    </w:lvl>
    <w:lvl w:ilvl="1" w:tplc="B0B823DA">
      <w:numFmt w:val="none"/>
      <w:lvlText w:val=""/>
      <w:lvlJc w:val="left"/>
      <w:pPr>
        <w:tabs>
          <w:tab w:val="num" w:pos="0"/>
        </w:tabs>
      </w:pPr>
    </w:lvl>
    <w:lvl w:ilvl="2" w:tplc="BD1C4BF2">
      <w:numFmt w:val="none"/>
      <w:lvlText w:val=""/>
      <w:lvlJc w:val="left"/>
      <w:pPr>
        <w:tabs>
          <w:tab w:val="num" w:pos="0"/>
        </w:tabs>
      </w:pPr>
    </w:lvl>
    <w:lvl w:ilvl="3" w:tplc="E1843F88">
      <w:numFmt w:val="none"/>
      <w:lvlText w:val=""/>
      <w:lvlJc w:val="left"/>
      <w:pPr>
        <w:tabs>
          <w:tab w:val="num" w:pos="0"/>
        </w:tabs>
      </w:pPr>
    </w:lvl>
    <w:lvl w:ilvl="4" w:tplc="C33A1FF6">
      <w:numFmt w:val="none"/>
      <w:lvlText w:val=""/>
      <w:lvlJc w:val="left"/>
      <w:pPr>
        <w:tabs>
          <w:tab w:val="num" w:pos="0"/>
        </w:tabs>
      </w:pPr>
    </w:lvl>
    <w:lvl w:ilvl="5" w:tplc="71369C24">
      <w:numFmt w:val="none"/>
      <w:lvlText w:val=""/>
      <w:lvlJc w:val="left"/>
      <w:pPr>
        <w:tabs>
          <w:tab w:val="num" w:pos="0"/>
        </w:tabs>
      </w:pPr>
    </w:lvl>
    <w:lvl w:ilvl="6" w:tplc="AB9CEED4">
      <w:numFmt w:val="none"/>
      <w:lvlText w:val=""/>
      <w:lvlJc w:val="left"/>
      <w:pPr>
        <w:tabs>
          <w:tab w:val="num" w:pos="0"/>
        </w:tabs>
      </w:pPr>
    </w:lvl>
    <w:lvl w:ilvl="7" w:tplc="F06C030E">
      <w:numFmt w:val="none"/>
      <w:lvlText w:val=""/>
      <w:lvlJc w:val="left"/>
      <w:pPr>
        <w:tabs>
          <w:tab w:val="num" w:pos="0"/>
        </w:tabs>
      </w:pPr>
    </w:lvl>
    <w:lvl w:ilvl="8" w:tplc="A3A6C852">
      <w:numFmt w:val="none"/>
      <w:lvlText w:val=""/>
      <w:lvlJc w:val="left"/>
      <w:pPr>
        <w:tabs>
          <w:tab w:val="num" w:pos="0"/>
        </w:tabs>
      </w:pPr>
    </w:lvl>
  </w:abstractNum>
  <w:abstractNum w:abstractNumId="19" w15:restartNumberingAfterBreak="0">
    <w:nsid w:val="360A5F45"/>
    <w:multiLevelType w:val="hybridMultilevel"/>
    <w:tmpl w:val="4DD09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9261E82"/>
    <w:multiLevelType w:val="hybridMultilevel"/>
    <w:tmpl w:val="3C923B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A4B1170"/>
    <w:multiLevelType w:val="hybridMultilevel"/>
    <w:tmpl w:val="E934F92A"/>
    <w:lvl w:ilvl="0" w:tplc="F02AF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15:restartNumberingAfterBreak="0">
    <w:nsid w:val="3B711D7C"/>
    <w:multiLevelType w:val="hybridMultilevel"/>
    <w:tmpl w:val="90127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A760F"/>
    <w:multiLevelType w:val="hybridMultilevel"/>
    <w:tmpl w:val="E35A6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953808"/>
    <w:multiLevelType w:val="hybridMultilevel"/>
    <w:tmpl w:val="BBCE448A"/>
    <w:lvl w:ilvl="0" w:tplc="4A5AC2CC">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5" w15:restartNumberingAfterBreak="0">
    <w:nsid w:val="4A991EBF"/>
    <w:multiLevelType w:val="hybridMultilevel"/>
    <w:tmpl w:val="006EC2E8"/>
    <w:lvl w:ilvl="0" w:tplc="150A9516">
      <w:start w:val="16"/>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6" w15:restartNumberingAfterBreak="0">
    <w:nsid w:val="4C260025"/>
    <w:multiLevelType w:val="hybridMultilevel"/>
    <w:tmpl w:val="231C7368"/>
    <w:lvl w:ilvl="0" w:tplc="C212A0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CE408B6"/>
    <w:multiLevelType w:val="hybridMultilevel"/>
    <w:tmpl w:val="55421620"/>
    <w:lvl w:ilvl="0" w:tplc="3BEAD1F6">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0DD68A7"/>
    <w:multiLevelType w:val="hybridMultilevel"/>
    <w:tmpl w:val="5B42518C"/>
    <w:lvl w:ilvl="0" w:tplc="FFFFFFFF">
      <w:start w:val="1"/>
      <w:numFmt w:val="decimal"/>
      <w:pStyle w:val="a4"/>
      <w:lvlText w:val="Тема %1."/>
      <w:lvlJc w:val="left"/>
      <w:pPr>
        <w:tabs>
          <w:tab w:val="num" w:pos="502"/>
        </w:tabs>
        <w:ind w:left="502" w:hanging="360"/>
      </w:pPr>
      <w:rPr>
        <w:rFonts w:hint="default"/>
      </w:rPr>
    </w:lvl>
    <w:lvl w:ilvl="1" w:tplc="FFFFFFFF">
      <w:start w:val="1"/>
      <w:numFmt w:val="decimal"/>
      <w:lvlText w:val="%2."/>
      <w:lvlJc w:val="left"/>
      <w:pPr>
        <w:tabs>
          <w:tab w:val="num" w:pos="1363"/>
        </w:tabs>
        <w:ind w:left="1080" w:firstLine="0"/>
      </w:pPr>
      <w:rPr>
        <w:rFonts w:ascii="Times New Roman" w:hAnsi="Times New Roman" w:hint="default"/>
        <w:b w:val="0"/>
        <w:i w:val="0"/>
        <w:color w:val="000000"/>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2B36589"/>
    <w:multiLevelType w:val="hybridMultilevel"/>
    <w:tmpl w:val="231C7368"/>
    <w:lvl w:ilvl="0" w:tplc="C212A0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48D65D6"/>
    <w:multiLevelType w:val="hybridMultilevel"/>
    <w:tmpl w:val="34B2138E"/>
    <w:lvl w:ilvl="0" w:tplc="BB309E02">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57A40992"/>
    <w:multiLevelType w:val="hybridMultilevel"/>
    <w:tmpl w:val="79E26D36"/>
    <w:lvl w:ilvl="0" w:tplc="800CF0E8">
      <w:start w:val="1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587A0E56"/>
    <w:multiLevelType w:val="multilevel"/>
    <w:tmpl w:val="587A0E56"/>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 w15:restartNumberingAfterBreak="0">
    <w:nsid w:val="5A555AF6"/>
    <w:multiLevelType w:val="singleLevel"/>
    <w:tmpl w:val="5A555AF6"/>
    <w:lvl w:ilvl="0">
      <w:start w:val="1"/>
      <w:numFmt w:val="decimal"/>
      <w:suff w:val="space"/>
      <w:lvlText w:val="%1."/>
      <w:lvlJc w:val="left"/>
    </w:lvl>
  </w:abstractNum>
  <w:abstractNum w:abstractNumId="34" w15:restartNumberingAfterBreak="0">
    <w:nsid w:val="5BF46A9C"/>
    <w:multiLevelType w:val="hybridMultilevel"/>
    <w:tmpl w:val="FB3E1F8E"/>
    <w:lvl w:ilvl="0" w:tplc="FFFFFFFF">
      <w:start w:val="1"/>
      <w:numFmt w:val="decimal"/>
      <w:pStyle w:val="a5"/>
      <w:lvlText w:val="%1."/>
      <w:lvlJc w:val="left"/>
      <w:pPr>
        <w:tabs>
          <w:tab w:val="num" w:pos="1134"/>
        </w:tabs>
        <w:ind w:left="1191" w:hanging="57"/>
      </w:pPr>
      <w:rPr>
        <w:rFonts w:hint="default"/>
      </w:rPr>
    </w:lvl>
    <w:lvl w:ilvl="1" w:tplc="FFFFFFFF">
      <w:start w:val="1"/>
      <w:numFmt w:val="lowerLetter"/>
      <w:lvlText w:val="%2."/>
      <w:lvlJc w:val="left"/>
      <w:pPr>
        <w:tabs>
          <w:tab w:val="num" w:pos="2517"/>
        </w:tabs>
        <w:ind w:left="2517" w:hanging="360"/>
      </w:pPr>
    </w:lvl>
    <w:lvl w:ilvl="2" w:tplc="FFFFFFFF">
      <w:start w:val="1"/>
      <w:numFmt w:val="lowerRoman"/>
      <w:lvlText w:val="%3."/>
      <w:lvlJc w:val="right"/>
      <w:pPr>
        <w:tabs>
          <w:tab w:val="num" w:pos="3237"/>
        </w:tabs>
        <w:ind w:left="3237" w:hanging="180"/>
      </w:pPr>
    </w:lvl>
    <w:lvl w:ilvl="3" w:tplc="FFFFFFFF">
      <w:start w:val="1"/>
      <w:numFmt w:val="decimal"/>
      <w:lvlText w:val="%4."/>
      <w:lvlJc w:val="left"/>
      <w:pPr>
        <w:tabs>
          <w:tab w:val="num" w:pos="3957"/>
        </w:tabs>
        <w:ind w:left="3957" w:hanging="360"/>
      </w:pPr>
    </w:lvl>
    <w:lvl w:ilvl="4" w:tplc="FFFFFFFF">
      <w:start w:val="1"/>
      <w:numFmt w:val="lowerLetter"/>
      <w:lvlText w:val="%5."/>
      <w:lvlJc w:val="left"/>
      <w:pPr>
        <w:tabs>
          <w:tab w:val="num" w:pos="4677"/>
        </w:tabs>
        <w:ind w:left="4677" w:hanging="360"/>
      </w:pPr>
    </w:lvl>
    <w:lvl w:ilvl="5" w:tplc="FFFFFFFF">
      <w:start w:val="1"/>
      <w:numFmt w:val="lowerRoman"/>
      <w:lvlText w:val="%6."/>
      <w:lvlJc w:val="right"/>
      <w:pPr>
        <w:tabs>
          <w:tab w:val="num" w:pos="5397"/>
        </w:tabs>
        <w:ind w:left="5397" w:hanging="180"/>
      </w:pPr>
    </w:lvl>
    <w:lvl w:ilvl="6" w:tplc="FFFFFFFF">
      <w:start w:val="1"/>
      <w:numFmt w:val="decimal"/>
      <w:lvlText w:val="%7."/>
      <w:lvlJc w:val="left"/>
      <w:pPr>
        <w:tabs>
          <w:tab w:val="num" w:pos="6117"/>
        </w:tabs>
        <w:ind w:left="6117" w:hanging="360"/>
      </w:pPr>
    </w:lvl>
    <w:lvl w:ilvl="7" w:tplc="FFFFFFFF">
      <w:start w:val="1"/>
      <w:numFmt w:val="lowerLetter"/>
      <w:lvlText w:val="%8."/>
      <w:lvlJc w:val="left"/>
      <w:pPr>
        <w:tabs>
          <w:tab w:val="num" w:pos="6837"/>
        </w:tabs>
        <w:ind w:left="6837" w:hanging="360"/>
      </w:pPr>
    </w:lvl>
    <w:lvl w:ilvl="8" w:tplc="FFFFFFFF">
      <w:start w:val="1"/>
      <w:numFmt w:val="lowerRoman"/>
      <w:lvlText w:val="%9."/>
      <w:lvlJc w:val="right"/>
      <w:pPr>
        <w:tabs>
          <w:tab w:val="num" w:pos="7557"/>
        </w:tabs>
        <w:ind w:left="7557" w:hanging="180"/>
      </w:pPr>
    </w:lvl>
  </w:abstractNum>
  <w:abstractNum w:abstractNumId="35" w15:restartNumberingAfterBreak="0">
    <w:nsid w:val="5C130AB4"/>
    <w:multiLevelType w:val="multilevel"/>
    <w:tmpl w:val="3F9211B2"/>
    <w:lvl w:ilvl="0">
      <w:start w:val="1"/>
      <w:numFmt w:val="decimal"/>
      <w:pStyle w:val="1"/>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6" w15:restartNumberingAfterBreak="0">
    <w:nsid w:val="5C614BD7"/>
    <w:multiLevelType w:val="hybridMultilevel"/>
    <w:tmpl w:val="0DD616FC"/>
    <w:lvl w:ilvl="0" w:tplc="0419000F">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8647DA"/>
    <w:multiLevelType w:val="singleLevel"/>
    <w:tmpl w:val="17F8C4BA"/>
    <w:lvl w:ilvl="0">
      <w:start w:val="1"/>
      <w:numFmt w:val="decimal"/>
      <w:pStyle w:val="a6"/>
      <w:lvlText w:val="%1."/>
      <w:lvlJc w:val="left"/>
      <w:pPr>
        <w:tabs>
          <w:tab w:val="num" w:pos="360"/>
        </w:tabs>
        <w:ind w:left="360" w:hanging="360"/>
      </w:pPr>
    </w:lvl>
  </w:abstractNum>
  <w:abstractNum w:abstractNumId="38" w15:restartNumberingAfterBreak="0">
    <w:nsid w:val="6B207C02"/>
    <w:multiLevelType w:val="multilevel"/>
    <w:tmpl w:val="FB2A3E84"/>
    <w:lvl w:ilvl="0">
      <w:start w:val="1"/>
      <w:numFmt w:val="decimal"/>
      <w:pStyle w:val="10"/>
      <w:lvlText w:val="Глава %1."/>
      <w:lvlJc w:val="left"/>
      <w:pPr>
        <w:tabs>
          <w:tab w:val="num" w:pos="113"/>
        </w:tabs>
        <w:ind w:left="340" w:hanging="340"/>
      </w:pPr>
      <w:rPr>
        <w:rFonts w:hint="default"/>
      </w:rPr>
    </w:lvl>
    <w:lvl w:ilvl="1">
      <w:start w:val="2"/>
      <w:numFmt w:val="decimal"/>
      <w:lvlText w:val="%1.%2."/>
      <w:lvlJc w:val="left"/>
      <w:pPr>
        <w:tabs>
          <w:tab w:val="num" w:pos="170"/>
        </w:tabs>
        <w:ind w:left="284" w:hanging="171"/>
      </w:pPr>
      <w:rPr>
        <w:rFonts w:hint="default"/>
      </w:rPr>
    </w:lvl>
    <w:lvl w:ilvl="2">
      <w:start w:val="1"/>
      <w:numFmt w:val="decimal"/>
      <w:lvlText w:val="%1.%2.%3."/>
      <w:lvlJc w:val="left"/>
      <w:pPr>
        <w:tabs>
          <w:tab w:val="num" w:pos="2249"/>
        </w:tabs>
        <w:ind w:left="2249" w:hanging="720"/>
      </w:pPr>
      <w:rPr>
        <w:rFonts w:hint="default"/>
      </w:rPr>
    </w:lvl>
    <w:lvl w:ilvl="3">
      <w:start w:val="1"/>
      <w:numFmt w:val="decimal"/>
      <w:lvlText w:val="%1.%2.%3.%4."/>
      <w:lvlJc w:val="left"/>
      <w:pPr>
        <w:tabs>
          <w:tab w:val="num" w:pos="4025"/>
        </w:tabs>
        <w:ind w:left="4025" w:hanging="1080"/>
      </w:pPr>
      <w:rPr>
        <w:rFonts w:hint="default"/>
      </w:rPr>
    </w:lvl>
    <w:lvl w:ilvl="4">
      <w:start w:val="1"/>
      <w:numFmt w:val="decimal"/>
      <w:lvlText w:val="%1.%2.%3.%4.%5."/>
      <w:lvlJc w:val="left"/>
      <w:pPr>
        <w:tabs>
          <w:tab w:val="num" w:pos="5441"/>
        </w:tabs>
        <w:ind w:left="5441" w:hanging="1080"/>
      </w:pPr>
      <w:rPr>
        <w:rFonts w:hint="default"/>
      </w:rPr>
    </w:lvl>
    <w:lvl w:ilvl="5">
      <w:start w:val="1"/>
      <w:numFmt w:val="decimal"/>
      <w:lvlText w:val="%1.%2.%3.%4.%5.%6."/>
      <w:lvlJc w:val="left"/>
      <w:pPr>
        <w:tabs>
          <w:tab w:val="num" w:pos="7217"/>
        </w:tabs>
        <w:ind w:left="7217" w:hanging="1440"/>
      </w:pPr>
      <w:rPr>
        <w:rFonts w:hint="default"/>
      </w:rPr>
    </w:lvl>
    <w:lvl w:ilvl="6">
      <w:start w:val="1"/>
      <w:numFmt w:val="decimal"/>
      <w:lvlText w:val="%1.%2.%3.%4.%5.%6.%7."/>
      <w:lvlJc w:val="left"/>
      <w:pPr>
        <w:tabs>
          <w:tab w:val="num" w:pos="8993"/>
        </w:tabs>
        <w:ind w:left="8993" w:hanging="1800"/>
      </w:pPr>
      <w:rPr>
        <w:rFonts w:hint="default"/>
      </w:rPr>
    </w:lvl>
    <w:lvl w:ilvl="7">
      <w:start w:val="1"/>
      <w:numFmt w:val="decimal"/>
      <w:lvlText w:val="%1.%2.%3.%4.%5.%6.%7.%8."/>
      <w:lvlJc w:val="left"/>
      <w:pPr>
        <w:tabs>
          <w:tab w:val="num" w:pos="10409"/>
        </w:tabs>
        <w:ind w:left="10409" w:hanging="1800"/>
      </w:pPr>
      <w:rPr>
        <w:rFonts w:hint="default"/>
      </w:rPr>
    </w:lvl>
    <w:lvl w:ilvl="8">
      <w:start w:val="1"/>
      <w:numFmt w:val="decimal"/>
      <w:lvlText w:val="%1.%2.%3.%4.%5.%6.%7.%8.%9."/>
      <w:lvlJc w:val="left"/>
      <w:pPr>
        <w:tabs>
          <w:tab w:val="num" w:pos="12185"/>
        </w:tabs>
        <w:ind w:left="12185" w:hanging="2160"/>
      </w:pPr>
      <w:rPr>
        <w:rFonts w:hint="default"/>
      </w:rPr>
    </w:lvl>
  </w:abstractNum>
  <w:abstractNum w:abstractNumId="39" w15:restartNumberingAfterBreak="0">
    <w:nsid w:val="6EC0D601"/>
    <w:multiLevelType w:val="singleLevel"/>
    <w:tmpl w:val="6EC0D601"/>
    <w:lvl w:ilvl="0">
      <w:start w:val="1"/>
      <w:numFmt w:val="decimal"/>
      <w:suff w:val="space"/>
      <w:lvlText w:val="%1."/>
      <w:lvlJc w:val="left"/>
    </w:lvl>
  </w:abstractNum>
  <w:abstractNum w:abstractNumId="40" w15:restartNumberingAfterBreak="0">
    <w:nsid w:val="70A7766C"/>
    <w:multiLevelType w:val="hybridMultilevel"/>
    <w:tmpl w:val="76180F8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7D16E8"/>
    <w:multiLevelType w:val="hybridMultilevel"/>
    <w:tmpl w:val="0FAA3A30"/>
    <w:lvl w:ilvl="0" w:tplc="A2DA109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A122EA"/>
    <w:multiLevelType w:val="multilevel"/>
    <w:tmpl w:val="77A122E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3" w15:restartNumberingAfterBreak="0">
    <w:nsid w:val="78E53FFC"/>
    <w:multiLevelType w:val="hybridMultilevel"/>
    <w:tmpl w:val="04C42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6A011D"/>
    <w:multiLevelType w:val="hybridMultilevel"/>
    <w:tmpl w:val="47D88B0A"/>
    <w:lvl w:ilvl="0" w:tplc="0419000F">
      <w:start w:val="1"/>
      <w:numFmt w:val="decimal"/>
      <w:lvlText w:val="%1."/>
      <w:lvlJc w:val="left"/>
      <w:pPr>
        <w:tabs>
          <w:tab w:val="num" w:pos="737"/>
        </w:tabs>
        <w:ind w:left="964" w:hanging="397"/>
      </w:pPr>
      <w:rPr>
        <w:rFonts w:hint="default"/>
      </w:rPr>
    </w:lvl>
    <w:lvl w:ilvl="1" w:tplc="04190019">
      <w:start w:val="1"/>
      <w:numFmt w:val="decimal"/>
      <w:lvlText w:val="%2."/>
      <w:lvlJc w:val="left"/>
      <w:pPr>
        <w:tabs>
          <w:tab w:val="num" w:pos="720"/>
        </w:tabs>
        <w:ind w:left="606" w:firstLine="114"/>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5" w15:restartNumberingAfterBreak="0">
    <w:nsid w:val="7FC91025"/>
    <w:multiLevelType w:val="hybridMultilevel"/>
    <w:tmpl w:val="961C4158"/>
    <w:lvl w:ilvl="0" w:tplc="4C9EDF1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13"/>
  </w:num>
  <w:num w:numId="3">
    <w:abstractNumId w:val="16"/>
  </w:num>
  <w:num w:numId="4">
    <w:abstractNumId w:val="35"/>
  </w:num>
  <w:num w:numId="5">
    <w:abstractNumId w:val="38"/>
  </w:num>
  <w:num w:numId="6">
    <w:abstractNumId w:val="28"/>
  </w:num>
  <w:num w:numId="7">
    <w:abstractNumId w:val="12"/>
  </w:num>
  <w:num w:numId="8">
    <w:abstractNumId w:val="44"/>
  </w:num>
  <w:num w:numId="9">
    <w:abstractNumId w:val="34"/>
  </w:num>
  <w:num w:numId="10">
    <w:abstractNumId w:val="15"/>
  </w:num>
  <w:num w:numId="11">
    <w:abstractNumId w:val="19"/>
  </w:num>
  <w:num w:numId="12">
    <w:abstractNumId w:val="20"/>
  </w:num>
  <w:num w:numId="13">
    <w:abstractNumId w:val="5"/>
  </w:num>
  <w:num w:numId="14">
    <w:abstractNumId w:val="14"/>
  </w:num>
  <w:num w:numId="15">
    <w:abstractNumId w:val="18"/>
  </w:num>
  <w:num w:numId="16">
    <w:abstractNumId w:val="9"/>
  </w:num>
  <w:num w:numId="17">
    <w:abstractNumId w:val="36"/>
  </w:num>
  <w:num w:numId="18">
    <w:abstractNumId w:val="2"/>
  </w:num>
  <w:num w:numId="19">
    <w:abstractNumId w:val="8"/>
  </w:num>
  <w:num w:numId="20">
    <w:abstractNumId w:val="45"/>
  </w:num>
  <w:num w:numId="21">
    <w:abstractNumId w:val="22"/>
  </w:num>
  <w:num w:numId="22">
    <w:abstractNumId w:val="43"/>
  </w:num>
  <w:num w:numId="23">
    <w:abstractNumId w:val="21"/>
  </w:num>
  <w:num w:numId="24">
    <w:abstractNumId w:val="27"/>
  </w:num>
  <w:num w:numId="25">
    <w:abstractNumId w:val="25"/>
  </w:num>
  <w:num w:numId="26">
    <w:abstractNumId w:val="31"/>
  </w:num>
  <w:num w:numId="27">
    <w:abstractNumId w:val="3"/>
  </w:num>
  <w:num w:numId="28">
    <w:abstractNumId w:val="40"/>
  </w:num>
  <w:num w:numId="29">
    <w:abstractNumId w:val="32"/>
  </w:num>
  <w:num w:numId="30">
    <w:abstractNumId w:val="39"/>
  </w:num>
  <w:num w:numId="31">
    <w:abstractNumId w:val="33"/>
  </w:num>
  <w:num w:numId="32">
    <w:abstractNumId w:val="1"/>
  </w:num>
  <w:num w:numId="33">
    <w:abstractNumId w:val="42"/>
  </w:num>
  <w:num w:numId="34">
    <w:abstractNumId w:val="4"/>
  </w:num>
  <w:num w:numId="35">
    <w:abstractNumId w:val="0"/>
  </w:num>
  <w:num w:numId="36">
    <w:abstractNumId w:val="7"/>
  </w:num>
  <w:num w:numId="37">
    <w:abstractNumId w:val="11"/>
  </w:num>
  <w:num w:numId="38">
    <w:abstractNumId w:val="6"/>
  </w:num>
  <w:num w:numId="39">
    <w:abstractNumId w:val="10"/>
  </w:num>
  <w:num w:numId="40">
    <w:abstractNumId w:val="41"/>
  </w:num>
  <w:num w:numId="41">
    <w:abstractNumId w:val="26"/>
  </w:num>
  <w:num w:numId="42">
    <w:abstractNumId w:val="30"/>
  </w:num>
  <w:num w:numId="43">
    <w:abstractNumId w:val="17"/>
  </w:num>
  <w:num w:numId="44">
    <w:abstractNumId w:val="24"/>
  </w:num>
  <w:num w:numId="45">
    <w:abstractNumId w:val="23"/>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FBC"/>
    <w:rsid w:val="00012376"/>
    <w:rsid w:val="0001575B"/>
    <w:rsid w:val="00021128"/>
    <w:rsid w:val="0002128B"/>
    <w:rsid w:val="00031E63"/>
    <w:rsid w:val="0004033D"/>
    <w:rsid w:val="000454F8"/>
    <w:rsid w:val="0005440E"/>
    <w:rsid w:val="000C3A1F"/>
    <w:rsid w:val="000E3686"/>
    <w:rsid w:val="000E4931"/>
    <w:rsid w:val="000F1FAD"/>
    <w:rsid w:val="00102AE4"/>
    <w:rsid w:val="00115398"/>
    <w:rsid w:val="00123CB6"/>
    <w:rsid w:val="0012780E"/>
    <w:rsid w:val="00127DD9"/>
    <w:rsid w:val="0013515F"/>
    <w:rsid w:val="00143BA8"/>
    <w:rsid w:val="0015031A"/>
    <w:rsid w:val="00173A50"/>
    <w:rsid w:val="001C5B1D"/>
    <w:rsid w:val="001D4017"/>
    <w:rsid w:val="001E4B53"/>
    <w:rsid w:val="00200749"/>
    <w:rsid w:val="00204CE3"/>
    <w:rsid w:val="002152D9"/>
    <w:rsid w:val="00215FFB"/>
    <w:rsid w:val="00237A65"/>
    <w:rsid w:val="00243741"/>
    <w:rsid w:val="002471E4"/>
    <w:rsid w:val="00253CF6"/>
    <w:rsid w:val="00264791"/>
    <w:rsid w:val="00265A5B"/>
    <w:rsid w:val="00277CFB"/>
    <w:rsid w:val="002804E3"/>
    <w:rsid w:val="00281968"/>
    <w:rsid w:val="00292A64"/>
    <w:rsid w:val="00294C8A"/>
    <w:rsid w:val="00295412"/>
    <w:rsid w:val="002F5E74"/>
    <w:rsid w:val="0030696D"/>
    <w:rsid w:val="00307BA0"/>
    <w:rsid w:val="0031290A"/>
    <w:rsid w:val="00321927"/>
    <w:rsid w:val="00325E7E"/>
    <w:rsid w:val="0032613F"/>
    <w:rsid w:val="0034764B"/>
    <w:rsid w:val="00347700"/>
    <w:rsid w:val="003479DC"/>
    <w:rsid w:val="00353861"/>
    <w:rsid w:val="0036420F"/>
    <w:rsid w:val="003707DB"/>
    <w:rsid w:val="00373D38"/>
    <w:rsid w:val="00376CC5"/>
    <w:rsid w:val="00391267"/>
    <w:rsid w:val="003A0707"/>
    <w:rsid w:val="003A76D0"/>
    <w:rsid w:val="003B1F98"/>
    <w:rsid w:val="003B4027"/>
    <w:rsid w:val="003C7A7E"/>
    <w:rsid w:val="003D02E5"/>
    <w:rsid w:val="003E1EF5"/>
    <w:rsid w:val="003F51F6"/>
    <w:rsid w:val="00401D1B"/>
    <w:rsid w:val="0040235D"/>
    <w:rsid w:val="00407B29"/>
    <w:rsid w:val="00410FBD"/>
    <w:rsid w:val="00411240"/>
    <w:rsid w:val="00413C4E"/>
    <w:rsid w:val="00482DEE"/>
    <w:rsid w:val="00487069"/>
    <w:rsid w:val="004C018F"/>
    <w:rsid w:val="004D381E"/>
    <w:rsid w:val="004D5053"/>
    <w:rsid w:val="004E2E32"/>
    <w:rsid w:val="0050410B"/>
    <w:rsid w:val="005101E7"/>
    <w:rsid w:val="00522EAA"/>
    <w:rsid w:val="0059565F"/>
    <w:rsid w:val="005A130C"/>
    <w:rsid w:val="005E03EA"/>
    <w:rsid w:val="005E2B3B"/>
    <w:rsid w:val="005E691E"/>
    <w:rsid w:val="00602774"/>
    <w:rsid w:val="00610EEC"/>
    <w:rsid w:val="00635BD1"/>
    <w:rsid w:val="00664298"/>
    <w:rsid w:val="006C3772"/>
    <w:rsid w:val="006C6463"/>
    <w:rsid w:val="006C74F7"/>
    <w:rsid w:val="006D0D70"/>
    <w:rsid w:val="006D456A"/>
    <w:rsid w:val="0070532D"/>
    <w:rsid w:val="00707AC2"/>
    <w:rsid w:val="0071758A"/>
    <w:rsid w:val="007337DB"/>
    <w:rsid w:val="007777F0"/>
    <w:rsid w:val="007853CC"/>
    <w:rsid w:val="00790834"/>
    <w:rsid w:val="00795D60"/>
    <w:rsid w:val="007A7A1B"/>
    <w:rsid w:val="007B3361"/>
    <w:rsid w:val="007C4712"/>
    <w:rsid w:val="007D7EC4"/>
    <w:rsid w:val="007F0F3F"/>
    <w:rsid w:val="007F5DCE"/>
    <w:rsid w:val="00810173"/>
    <w:rsid w:val="00820D20"/>
    <w:rsid w:val="0083295D"/>
    <w:rsid w:val="0085080D"/>
    <w:rsid w:val="00854C57"/>
    <w:rsid w:val="00870E4D"/>
    <w:rsid w:val="00890AB8"/>
    <w:rsid w:val="00894709"/>
    <w:rsid w:val="008979FB"/>
    <w:rsid w:val="008A0040"/>
    <w:rsid w:val="008B1869"/>
    <w:rsid w:val="008C3D5A"/>
    <w:rsid w:val="008C5B70"/>
    <w:rsid w:val="008D49CC"/>
    <w:rsid w:val="008E3372"/>
    <w:rsid w:val="008E5B7A"/>
    <w:rsid w:val="008F044B"/>
    <w:rsid w:val="0092198F"/>
    <w:rsid w:val="00923D43"/>
    <w:rsid w:val="00926021"/>
    <w:rsid w:val="00932DB4"/>
    <w:rsid w:val="00941A25"/>
    <w:rsid w:val="009643EE"/>
    <w:rsid w:val="00964AE9"/>
    <w:rsid w:val="00974A56"/>
    <w:rsid w:val="009859C7"/>
    <w:rsid w:val="00992EDA"/>
    <w:rsid w:val="00993A3D"/>
    <w:rsid w:val="0099783A"/>
    <w:rsid w:val="009B33CE"/>
    <w:rsid w:val="009C4D10"/>
    <w:rsid w:val="00A178C7"/>
    <w:rsid w:val="00A25C60"/>
    <w:rsid w:val="00A447C4"/>
    <w:rsid w:val="00A50997"/>
    <w:rsid w:val="00A556A9"/>
    <w:rsid w:val="00A6739B"/>
    <w:rsid w:val="00A86AEB"/>
    <w:rsid w:val="00A86F6B"/>
    <w:rsid w:val="00A87DF0"/>
    <w:rsid w:val="00A95965"/>
    <w:rsid w:val="00AA6DF4"/>
    <w:rsid w:val="00AD3CA1"/>
    <w:rsid w:val="00AE04CA"/>
    <w:rsid w:val="00AF0563"/>
    <w:rsid w:val="00AF49F9"/>
    <w:rsid w:val="00B7539B"/>
    <w:rsid w:val="00BB5D24"/>
    <w:rsid w:val="00BF2740"/>
    <w:rsid w:val="00BF5024"/>
    <w:rsid w:val="00BF63EE"/>
    <w:rsid w:val="00C05B2A"/>
    <w:rsid w:val="00C17306"/>
    <w:rsid w:val="00C22FBC"/>
    <w:rsid w:val="00C31DF4"/>
    <w:rsid w:val="00C43B58"/>
    <w:rsid w:val="00C562E0"/>
    <w:rsid w:val="00C64E67"/>
    <w:rsid w:val="00C66CCF"/>
    <w:rsid w:val="00CA3C29"/>
    <w:rsid w:val="00CD60A1"/>
    <w:rsid w:val="00CF6B2A"/>
    <w:rsid w:val="00D17565"/>
    <w:rsid w:val="00D42F6E"/>
    <w:rsid w:val="00D54278"/>
    <w:rsid w:val="00D70236"/>
    <w:rsid w:val="00D721B9"/>
    <w:rsid w:val="00D76A46"/>
    <w:rsid w:val="00D774C6"/>
    <w:rsid w:val="00D965AD"/>
    <w:rsid w:val="00DA5B55"/>
    <w:rsid w:val="00DC563D"/>
    <w:rsid w:val="00DD4278"/>
    <w:rsid w:val="00DF3DD2"/>
    <w:rsid w:val="00E25098"/>
    <w:rsid w:val="00E25C0C"/>
    <w:rsid w:val="00E3056E"/>
    <w:rsid w:val="00E721B4"/>
    <w:rsid w:val="00E75CF0"/>
    <w:rsid w:val="00EA1468"/>
    <w:rsid w:val="00EA7B3A"/>
    <w:rsid w:val="00EB27B5"/>
    <w:rsid w:val="00EB6EC3"/>
    <w:rsid w:val="00ED21FF"/>
    <w:rsid w:val="00ED23A9"/>
    <w:rsid w:val="00EF3E14"/>
    <w:rsid w:val="00EF6C77"/>
    <w:rsid w:val="00F1335F"/>
    <w:rsid w:val="00F42CEB"/>
    <w:rsid w:val="00F50667"/>
    <w:rsid w:val="00F52046"/>
    <w:rsid w:val="00F57E81"/>
    <w:rsid w:val="00F73660"/>
    <w:rsid w:val="00F76D0A"/>
    <w:rsid w:val="00F7759F"/>
    <w:rsid w:val="00F904A6"/>
    <w:rsid w:val="00FA7F8E"/>
    <w:rsid w:val="00FB6183"/>
    <w:rsid w:val="00FC7E61"/>
    <w:rsid w:val="00FE0452"/>
    <w:rsid w:val="00FE1906"/>
    <w:rsid w:val="00FF2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7ECE4"/>
  <w15:docId w15:val="{BC1B613C-1C02-4689-938A-527EB8E7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709" w:firstLine="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237A65"/>
    <w:pPr>
      <w:ind w:left="0" w:firstLine="0"/>
    </w:pPr>
    <w:rPr>
      <w:rFonts w:ascii="Times New Roman" w:eastAsia="Times New Roman" w:hAnsi="Times New Roman" w:cs="Times New Roman"/>
      <w:sz w:val="24"/>
      <w:szCs w:val="24"/>
      <w:lang w:eastAsia="ru-RU"/>
    </w:rPr>
  </w:style>
  <w:style w:type="paragraph" w:styleId="11">
    <w:name w:val="heading 1"/>
    <w:basedOn w:val="a7"/>
    <w:next w:val="a7"/>
    <w:link w:val="12"/>
    <w:uiPriority w:val="9"/>
    <w:qFormat/>
    <w:rsid w:val="00237A65"/>
    <w:pPr>
      <w:keepNext/>
      <w:jc w:val="center"/>
      <w:outlineLvl w:val="0"/>
    </w:pPr>
    <w:rPr>
      <w:sz w:val="28"/>
    </w:rPr>
  </w:style>
  <w:style w:type="paragraph" w:styleId="2">
    <w:name w:val="heading 2"/>
    <w:basedOn w:val="a7"/>
    <w:next w:val="a7"/>
    <w:link w:val="20"/>
    <w:qFormat/>
    <w:rsid w:val="00237A65"/>
    <w:pPr>
      <w:keepNext/>
      <w:spacing w:before="240" w:after="60"/>
      <w:outlineLvl w:val="1"/>
    </w:pPr>
    <w:rPr>
      <w:rFonts w:ascii="Arial" w:hAnsi="Arial" w:cs="Arial"/>
      <w:b/>
      <w:bCs/>
      <w:i/>
      <w:iCs/>
      <w:sz w:val="28"/>
      <w:szCs w:val="28"/>
    </w:rPr>
  </w:style>
  <w:style w:type="paragraph" w:styleId="30">
    <w:name w:val="heading 3"/>
    <w:basedOn w:val="a7"/>
    <w:next w:val="a7"/>
    <w:link w:val="31"/>
    <w:qFormat/>
    <w:rsid w:val="00237A65"/>
    <w:pPr>
      <w:keepNext/>
      <w:spacing w:before="240" w:after="60"/>
      <w:outlineLvl w:val="2"/>
    </w:pPr>
    <w:rPr>
      <w:rFonts w:ascii="Arial" w:hAnsi="Arial" w:cs="Arial"/>
      <w:b/>
      <w:bCs/>
      <w:sz w:val="26"/>
      <w:szCs w:val="26"/>
    </w:rPr>
  </w:style>
  <w:style w:type="paragraph" w:styleId="4">
    <w:name w:val="heading 4"/>
    <w:basedOn w:val="a7"/>
    <w:next w:val="a7"/>
    <w:link w:val="40"/>
    <w:qFormat/>
    <w:rsid w:val="00237A65"/>
    <w:pPr>
      <w:keepNext/>
      <w:spacing w:before="240" w:after="60"/>
      <w:outlineLvl w:val="3"/>
    </w:pPr>
    <w:rPr>
      <w:b/>
      <w:bCs/>
      <w:sz w:val="28"/>
      <w:szCs w:val="28"/>
    </w:rPr>
  </w:style>
  <w:style w:type="paragraph" w:styleId="5">
    <w:name w:val="heading 5"/>
    <w:basedOn w:val="a7"/>
    <w:next w:val="a7"/>
    <w:link w:val="50"/>
    <w:qFormat/>
    <w:rsid w:val="00237A65"/>
    <w:pPr>
      <w:spacing w:before="240" w:after="60"/>
      <w:outlineLvl w:val="4"/>
    </w:pPr>
    <w:rPr>
      <w:b/>
      <w:bCs/>
      <w:i/>
      <w:iCs/>
      <w:sz w:val="26"/>
      <w:szCs w:val="26"/>
    </w:rPr>
  </w:style>
  <w:style w:type="paragraph" w:styleId="6">
    <w:name w:val="heading 6"/>
    <w:basedOn w:val="a7"/>
    <w:next w:val="a7"/>
    <w:link w:val="60"/>
    <w:qFormat/>
    <w:rsid w:val="00237A65"/>
    <w:pPr>
      <w:keepNext/>
      <w:jc w:val="both"/>
      <w:outlineLvl w:val="5"/>
    </w:pPr>
    <w:rPr>
      <w:sz w:val="28"/>
    </w:rPr>
  </w:style>
  <w:style w:type="paragraph" w:styleId="7">
    <w:name w:val="heading 7"/>
    <w:basedOn w:val="a7"/>
    <w:next w:val="a7"/>
    <w:link w:val="70"/>
    <w:qFormat/>
    <w:rsid w:val="00237A65"/>
    <w:pPr>
      <w:keepNext/>
      <w:jc w:val="both"/>
      <w:outlineLvl w:val="6"/>
    </w:pPr>
    <w:rPr>
      <w:b/>
      <w:bCs/>
      <w:sz w:val="28"/>
    </w:rPr>
  </w:style>
  <w:style w:type="paragraph" w:styleId="8">
    <w:name w:val="heading 8"/>
    <w:basedOn w:val="a7"/>
    <w:next w:val="a7"/>
    <w:link w:val="80"/>
    <w:qFormat/>
    <w:rsid w:val="00237A65"/>
    <w:pPr>
      <w:keepNext/>
      <w:outlineLvl w:val="7"/>
    </w:pPr>
    <w:rPr>
      <w:sz w:val="28"/>
    </w:rPr>
  </w:style>
  <w:style w:type="paragraph" w:styleId="9">
    <w:name w:val="heading 9"/>
    <w:basedOn w:val="a7"/>
    <w:next w:val="a7"/>
    <w:link w:val="90"/>
    <w:qFormat/>
    <w:rsid w:val="00237A65"/>
    <w:pPr>
      <w:keepNext/>
      <w:ind w:left="5040"/>
      <w:jc w:val="both"/>
      <w:outlineLvl w:val="8"/>
    </w:pPr>
    <w:rPr>
      <w:sz w:val="28"/>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basedOn w:val="a8"/>
    <w:link w:val="11"/>
    <w:uiPriority w:val="9"/>
    <w:rsid w:val="00237A65"/>
    <w:rPr>
      <w:rFonts w:ascii="Times New Roman" w:eastAsia="Times New Roman" w:hAnsi="Times New Roman" w:cs="Times New Roman"/>
      <w:sz w:val="28"/>
      <w:szCs w:val="24"/>
      <w:lang w:eastAsia="ru-RU"/>
    </w:rPr>
  </w:style>
  <w:style w:type="character" w:customStyle="1" w:styleId="20">
    <w:name w:val="Заголовок 2 Знак"/>
    <w:basedOn w:val="a8"/>
    <w:link w:val="2"/>
    <w:rsid w:val="00237A65"/>
    <w:rPr>
      <w:rFonts w:ascii="Arial" w:eastAsia="Times New Roman" w:hAnsi="Arial" w:cs="Arial"/>
      <w:b/>
      <w:bCs/>
      <w:i/>
      <w:iCs/>
      <w:sz w:val="28"/>
      <w:szCs w:val="28"/>
      <w:lang w:eastAsia="ru-RU"/>
    </w:rPr>
  </w:style>
  <w:style w:type="character" w:customStyle="1" w:styleId="31">
    <w:name w:val="Заголовок 3 Знак"/>
    <w:basedOn w:val="a8"/>
    <w:link w:val="30"/>
    <w:rsid w:val="00237A65"/>
    <w:rPr>
      <w:rFonts w:ascii="Arial" w:eastAsia="Times New Roman" w:hAnsi="Arial" w:cs="Arial"/>
      <w:b/>
      <w:bCs/>
      <w:sz w:val="26"/>
      <w:szCs w:val="26"/>
      <w:lang w:eastAsia="ru-RU"/>
    </w:rPr>
  </w:style>
  <w:style w:type="character" w:customStyle="1" w:styleId="40">
    <w:name w:val="Заголовок 4 Знак"/>
    <w:basedOn w:val="a8"/>
    <w:link w:val="4"/>
    <w:rsid w:val="00237A65"/>
    <w:rPr>
      <w:rFonts w:ascii="Times New Roman" w:eastAsia="Times New Roman" w:hAnsi="Times New Roman" w:cs="Times New Roman"/>
      <w:b/>
      <w:bCs/>
      <w:sz w:val="28"/>
      <w:szCs w:val="28"/>
      <w:lang w:eastAsia="ru-RU"/>
    </w:rPr>
  </w:style>
  <w:style w:type="character" w:customStyle="1" w:styleId="50">
    <w:name w:val="Заголовок 5 Знак"/>
    <w:basedOn w:val="a8"/>
    <w:link w:val="5"/>
    <w:rsid w:val="00237A65"/>
    <w:rPr>
      <w:rFonts w:ascii="Times New Roman" w:eastAsia="Times New Roman" w:hAnsi="Times New Roman" w:cs="Times New Roman"/>
      <w:b/>
      <w:bCs/>
      <w:i/>
      <w:iCs/>
      <w:sz w:val="26"/>
      <w:szCs w:val="26"/>
      <w:lang w:eastAsia="ru-RU"/>
    </w:rPr>
  </w:style>
  <w:style w:type="character" w:customStyle="1" w:styleId="60">
    <w:name w:val="Заголовок 6 Знак"/>
    <w:basedOn w:val="a8"/>
    <w:link w:val="6"/>
    <w:rsid w:val="00237A65"/>
    <w:rPr>
      <w:rFonts w:ascii="Times New Roman" w:eastAsia="Times New Roman" w:hAnsi="Times New Roman" w:cs="Times New Roman"/>
      <w:sz w:val="28"/>
      <w:szCs w:val="24"/>
      <w:lang w:eastAsia="ru-RU"/>
    </w:rPr>
  </w:style>
  <w:style w:type="character" w:customStyle="1" w:styleId="70">
    <w:name w:val="Заголовок 7 Знак"/>
    <w:basedOn w:val="a8"/>
    <w:link w:val="7"/>
    <w:rsid w:val="00237A65"/>
    <w:rPr>
      <w:rFonts w:ascii="Times New Roman" w:eastAsia="Times New Roman" w:hAnsi="Times New Roman" w:cs="Times New Roman"/>
      <w:b/>
      <w:bCs/>
      <w:sz w:val="28"/>
      <w:szCs w:val="24"/>
      <w:lang w:eastAsia="ru-RU"/>
    </w:rPr>
  </w:style>
  <w:style w:type="character" w:customStyle="1" w:styleId="80">
    <w:name w:val="Заголовок 8 Знак"/>
    <w:basedOn w:val="a8"/>
    <w:link w:val="8"/>
    <w:rsid w:val="00237A65"/>
    <w:rPr>
      <w:rFonts w:ascii="Times New Roman" w:eastAsia="Times New Roman" w:hAnsi="Times New Roman" w:cs="Times New Roman"/>
      <w:sz w:val="28"/>
      <w:szCs w:val="24"/>
      <w:lang w:eastAsia="ru-RU"/>
    </w:rPr>
  </w:style>
  <w:style w:type="character" w:customStyle="1" w:styleId="90">
    <w:name w:val="Заголовок 9 Знак"/>
    <w:basedOn w:val="a8"/>
    <w:link w:val="9"/>
    <w:rsid w:val="00237A65"/>
    <w:rPr>
      <w:rFonts w:ascii="Times New Roman" w:eastAsia="Times New Roman" w:hAnsi="Times New Roman" w:cs="Times New Roman"/>
      <w:sz w:val="28"/>
      <w:szCs w:val="24"/>
      <w:lang w:eastAsia="ru-RU"/>
    </w:rPr>
  </w:style>
  <w:style w:type="paragraph" w:styleId="ab">
    <w:name w:val="Title"/>
    <w:basedOn w:val="a7"/>
    <w:link w:val="ac"/>
    <w:qFormat/>
    <w:rsid w:val="00237A65"/>
    <w:pPr>
      <w:jc w:val="center"/>
    </w:pPr>
    <w:rPr>
      <w:sz w:val="28"/>
    </w:rPr>
  </w:style>
  <w:style w:type="character" w:customStyle="1" w:styleId="ac">
    <w:name w:val="Заголовок Знак"/>
    <w:basedOn w:val="a8"/>
    <w:link w:val="ab"/>
    <w:rsid w:val="00237A65"/>
    <w:rPr>
      <w:rFonts w:ascii="Times New Roman" w:eastAsia="Times New Roman" w:hAnsi="Times New Roman" w:cs="Times New Roman"/>
      <w:sz w:val="28"/>
      <w:szCs w:val="24"/>
      <w:lang w:eastAsia="ru-RU"/>
    </w:rPr>
  </w:style>
  <w:style w:type="paragraph" w:customStyle="1" w:styleId="13">
    <w:name w:val="Обычный1"/>
    <w:rsid w:val="00237A65"/>
    <w:pPr>
      <w:ind w:left="0" w:firstLine="709"/>
      <w:jc w:val="both"/>
    </w:pPr>
    <w:rPr>
      <w:rFonts w:ascii="Times New Roman" w:eastAsia="Times New Roman" w:hAnsi="Times New Roman" w:cs="Times New Roman"/>
      <w:sz w:val="28"/>
      <w:szCs w:val="20"/>
      <w:lang w:eastAsia="ru-RU"/>
    </w:rPr>
  </w:style>
  <w:style w:type="paragraph" w:customStyle="1" w:styleId="21">
    <w:name w:val="Основной текст с отступом 21"/>
    <w:basedOn w:val="a7"/>
    <w:rsid w:val="00237A65"/>
    <w:pPr>
      <w:ind w:firstLine="567"/>
      <w:jc w:val="both"/>
    </w:pPr>
    <w:rPr>
      <w:szCs w:val="20"/>
    </w:rPr>
  </w:style>
  <w:style w:type="paragraph" w:styleId="ad">
    <w:name w:val="Body Text Indent"/>
    <w:basedOn w:val="a7"/>
    <w:link w:val="ae"/>
    <w:rsid w:val="00237A65"/>
    <w:pPr>
      <w:ind w:firstLine="567"/>
      <w:jc w:val="both"/>
    </w:pPr>
    <w:rPr>
      <w:sz w:val="28"/>
    </w:rPr>
  </w:style>
  <w:style w:type="character" w:customStyle="1" w:styleId="ae">
    <w:name w:val="Основной текст с отступом Знак"/>
    <w:basedOn w:val="a8"/>
    <w:link w:val="ad"/>
    <w:rsid w:val="00237A65"/>
    <w:rPr>
      <w:rFonts w:ascii="Times New Roman" w:eastAsia="Times New Roman" w:hAnsi="Times New Roman" w:cs="Times New Roman"/>
      <w:sz w:val="28"/>
      <w:szCs w:val="24"/>
      <w:lang w:eastAsia="ru-RU"/>
    </w:rPr>
  </w:style>
  <w:style w:type="paragraph" w:styleId="22">
    <w:name w:val="Body Text Indent 2"/>
    <w:aliases w:val=" Знак Знак"/>
    <w:basedOn w:val="a7"/>
    <w:link w:val="23"/>
    <w:rsid w:val="00237A65"/>
    <w:pPr>
      <w:numPr>
        <w:ilvl w:val="12"/>
      </w:numPr>
      <w:spacing w:before="120"/>
      <w:ind w:firstLine="567"/>
      <w:jc w:val="both"/>
    </w:pPr>
    <w:rPr>
      <w:color w:val="FF0000"/>
      <w:sz w:val="28"/>
    </w:rPr>
  </w:style>
  <w:style w:type="character" w:customStyle="1" w:styleId="23">
    <w:name w:val="Основной текст с отступом 2 Знак"/>
    <w:aliases w:val=" Знак Знак Знак"/>
    <w:basedOn w:val="a8"/>
    <w:link w:val="22"/>
    <w:rsid w:val="00237A65"/>
    <w:rPr>
      <w:rFonts w:ascii="Times New Roman" w:eastAsia="Times New Roman" w:hAnsi="Times New Roman" w:cs="Times New Roman"/>
      <w:color w:val="FF0000"/>
      <w:sz w:val="28"/>
      <w:szCs w:val="24"/>
      <w:lang w:eastAsia="ru-RU"/>
    </w:rPr>
  </w:style>
  <w:style w:type="paragraph" w:customStyle="1" w:styleId="210">
    <w:name w:val="Основной текст 21"/>
    <w:basedOn w:val="a7"/>
    <w:rsid w:val="00237A65"/>
    <w:pPr>
      <w:ind w:left="360"/>
      <w:jc w:val="both"/>
    </w:pPr>
    <w:rPr>
      <w:szCs w:val="20"/>
    </w:rPr>
  </w:style>
  <w:style w:type="paragraph" w:styleId="32">
    <w:name w:val="Body Text Indent 3"/>
    <w:basedOn w:val="a7"/>
    <w:link w:val="33"/>
    <w:rsid w:val="00237A65"/>
    <w:pPr>
      <w:ind w:firstLine="720"/>
      <w:jc w:val="both"/>
    </w:pPr>
    <w:rPr>
      <w:sz w:val="28"/>
    </w:rPr>
  </w:style>
  <w:style w:type="character" w:customStyle="1" w:styleId="33">
    <w:name w:val="Основной текст с отступом 3 Знак"/>
    <w:basedOn w:val="a8"/>
    <w:link w:val="32"/>
    <w:rsid w:val="00237A65"/>
    <w:rPr>
      <w:rFonts w:ascii="Times New Roman" w:eastAsia="Times New Roman" w:hAnsi="Times New Roman" w:cs="Times New Roman"/>
      <w:sz w:val="28"/>
      <w:szCs w:val="24"/>
      <w:lang w:eastAsia="ru-RU"/>
    </w:rPr>
  </w:style>
  <w:style w:type="paragraph" w:styleId="af">
    <w:name w:val="Body Text"/>
    <w:basedOn w:val="a7"/>
    <w:link w:val="14"/>
    <w:rsid w:val="00237A65"/>
    <w:pPr>
      <w:jc w:val="both"/>
    </w:pPr>
    <w:rPr>
      <w:szCs w:val="20"/>
    </w:rPr>
  </w:style>
  <w:style w:type="character" w:customStyle="1" w:styleId="af0">
    <w:name w:val="Основной текст Знак"/>
    <w:basedOn w:val="a8"/>
    <w:rsid w:val="00237A65"/>
    <w:rPr>
      <w:rFonts w:ascii="Times New Roman" w:eastAsia="Times New Roman" w:hAnsi="Times New Roman" w:cs="Times New Roman"/>
      <w:sz w:val="24"/>
      <w:szCs w:val="24"/>
      <w:lang w:eastAsia="ru-RU"/>
    </w:rPr>
  </w:style>
  <w:style w:type="paragraph" w:styleId="24">
    <w:name w:val="Body Text 2"/>
    <w:basedOn w:val="a7"/>
    <w:link w:val="25"/>
    <w:rsid w:val="00237A65"/>
    <w:pPr>
      <w:jc w:val="both"/>
    </w:pPr>
    <w:rPr>
      <w:iCs/>
      <w:sz w:val="28"/>
    </w:rPr>
  </w:style>
  <w:style w:type="character" w:customStyle="1" w:styleId="25">
    <w:name w:val="Основной текст 2 Знак"/>
    <w:basedOn w:val="a8"/>
    <w:link w:val="24"/>
    <w:rsid w:val="00237A65"/>
    <w:rPr>
      <w:rFonts w:ascii="Times New Roman" w:eastAsia="Times New Roman" w:hAnsi="Times New Roman" w:cs="Times New Roman"/>
      <w:iCs/>
      <w:sz w:val="28"/>
      <w:szCs w:val="24"/>
      <w:lang w:eastAsia="ru-RU"/>
    </w:rPr>
  </w:style>
  <w:style w:type="paragraph" w:styleId="34">
    <w:name w:val="Body Text 3"/>
    <w:basedOn w:val="a7"/>
    <w:link w:val="35"/>
    <w:rsid w:val="00237A65"/>
    <w:rPr>
      <w:iCs/>
      <w:sz w:val="28"/>
    </w:rPr>
  </w:style>
  <w:style w:type="character" w:customStyle="1" w:styleId="35">
    <w:name w:val="Основной текст 3 Знак"/>
    <w:basedOn w:val="a8"/>
    <w:link w:val="34"/>
    <w:rsid w:val="00237A65"/>
    <w:rPr>
      <w:rFonts w:ascii="Times New Roman" w:eastAsia="Times New Roman" w:hAnsi="Times New Roman" w:cs="Times New Roman"/>
      <w:iCs/>
      <w:sz w:val="28"/>
      <w:szCs w:val="24"/>
      <w:lang w:eastAsia="ru-RU"/>
    </w:rPr>
  </w:style>
  <w:style w:type="paragraph" w:styleId="af1">
    <w:name w:val="header"/>
    <w:basedOn w:val="a7"/>
    <w:link w:val="af2"/>
    <w:rsid w:val="00237A65"/>
    <w:pPr>
      <w:tabs>
        <w:tab w:val="center" w:pos="4677"/>
        <w:tab w:val="right" w:pos="9355"/>
      </w:tabs>
    </w:pPr>
  </w:style>
  <w:style w:type="character" w:customStyle="1" w:styleId="af2">
    <w:name w:val="Верхний колонтитул Знак"/>
    <w:basedOn w:val="a8"/>
    <w:link w:val="af1"/>
    <w:rsid w:val="00237A65"/>
    <w:rPr>
      <w:rFonts w:ascii="Times New Roman" w:eastAsia="Times New Roman" w:hAnsi="Times New Roman" w:cs="Times New Roman"/>
      <w:sz w:val="24"/>
      <w:szCs w:val="24"/>
      <w:lang w:eastAsia="ru-RU"/>
    </w:rPr>
  </w:style>
  <w:style w:type="character" w:styleId="af3">
    <w:name w:val="page number"/>
    <w:basedOn w:val="a8"/>
    <w:rsid w:val="00237A65"/>
  </w:style>
  <w:style w:type="paragraph" w:styleId="af4">
    <w:name w:val="footer"/>
    <w:basedOn w:val="a7"/>
    <w:link w:val="af5"/>
    <w:rsid w:val="00237A65"/>
    <w:pPr>
      <w:tabs>
        <w:tab w:val="center" w:pos="4153"/>
        <w:tab w:val="right" w:pos="8306"/>
      </w:tabs>
    </w:pPr>
    <w:rPr>
      <w:sz w:val="20"/>
      <w:szCs w:val="20"/>
    </w:rPr>
  </w:style>
  <w:style w:type="character" w:customStyle="1" w:styleId="af5">
    <w:name w:val="Нижний колонтитул Знак"/>
    <w:basedOn w:val="a8"/>
    <w:link w:val="af4"/>
    <w:rsid w:val="00237A65"/>
    <w:rPr>
      <w:rFonts w:ascii="Times New Roman" w:eastAsia="Times New Roman" w:hAnsi="Times New Roman" w:cs="Times New Roman"/>
      <w:sz w:val="20"/>
      <w:szCs w:val="20"/>
      <w:lang w:eastAsia="ru-RU"/>
    </w:rPr>
  </w:style>
  <w:style w:type="paragraph" w:styleId="af6">
    <w:name w:val="caption"/>
    <w:basedOn w:val="a7"/>
    <w:next w:val="a7"/>
    <w:qFormat/>
    <w:rsid w:val="00237A65"/>
    <w:pPr>
      <w:ind w:right="-1050"/>
    </w:pPr>
    <w:rPr>
      <w:b/>
      <w:sz w:val="28"/>
      <w:szCs w:val="20"/>
    </w:rPr>
  </w:style>
  <w:style w:type="paragraph" w:customStyle="1" w:styleId="FR2">
    <w:name w:val="FR2"/>
    <w:rsid w:val="00237A65"/>
    <w:pPr>
      <w:widowControl w:val="0"/>
      <w:snapToGrid w:val="0"/>
      <w:spacing w:line="300" w:lineRule="auto"/>
      <w:ind w:left="0" w:firstLine="0"/>
    </w:pPr>
    <w:rPr>
      <w:rFonts w:ascii="Times New Roman" w:eastAsia="Times New Roman" w:hAnsi="Times New Roman" w:cs="Times New Roman"/>
      <w:sz w:val="24"/>
      <w:szCs w:val="20"/>
      <w:lang w:eastAsia="ru-RU"/>
    </w:rPr>
  </w:style>
  <w:style w:type="paragraph" w:styleId="af7">
    <w:name w:val="Normal (Web)"/>
    <w:basedOn w:val="a7"/>
    <w:uiPriority w:val="99"/>
    <w:rsid w:val="00237A65"/>
    <w:pPr>
      <w:spacing w:before="100" w:beforeAutospacing="1" w:after="100" w:afterAutospacing="1"/>
    </w:pPr>
  </w:style>
  <w:style w:type="character" w:customStyle="1" w:styleId="style1">
    <w:name w:val="style1"/>
    <w:basedOn w:val="a8"/>
    <w:rsid w:val="00237A65"/>
  </w:style>
  <w:style w:type="character" w:styleId="af8">
    <w:name w:val="Hyperlink"/>
    <w:uiPriority w:val="99"/>
    <w:rsid w:val="00237A65"/>
    <w:rPr>
      <w:color w:val="0000FF"/>
      <w:u w:val="single"/>
    </w:rPr>
  </w:style>
  <w:style w:type="paragraph" w:customStyle="1" w:styleId="af9">
    <w:name w:val="_______"/>
    <w:rsid w:val="00237A65"/>
    <w:pPr>
      <w:widowControl w:val="0"/>
      <w:ind w:left="0" w:firstLine="0"/>
    </w:pPr>
    <w:rPr>
      <w:rFonts w:ascii="Swiss Light 10pt" w:eastAsia="Times New Roman" w:hAnsi="Swiss Light 10pt" w:cs="Times New Roman"/>
      <w:sz w:val="20"/>
      <w:szCs w:val="20"/>
      <w:lang w:val="en-US" w:eastAsia="ru-RU"/>
    </w:rPr>
  </w:style>
  <w:style w:type="paragraph" w:customStyle="1" w:styleId="26">
    <w:name w:val="Îñíîâíîé òåêñò ñ îòñòóïîì 2"/>
    <w:basedOn w:val="a7"/>
    <w:rsid w:val="00237A65"/>
    <w:pPr>
      <w:spacing w:line="360" w:lineRule="auto"/>
      <w:ind w:firstLine="720"/>
      <w:jc w:val="center"/>
    </w:pPr>
    <w:rPr>
      <w:sz w:val="22"/>
      <w:szCs w:val="20"/>
      <w:lang w:val="en-US"/>
    </w:rPr>
  </w:style>
  <w:style w:type="character" w:customStyle="1" w:styleId="titbook">
    <w:name w:val="tit_book"/>
    <w:basedOn w:val="a8"/>
    <w:rsid w:val="00237A65"/>
  </w:style>
  <w:style w:type="character" w:styleId="afa">
    <w:name w:val="FollowedHyperlink"/>
    <w:rsid w:val="00237A65"/>
    <w:rPr>
      <w:color w:val="800080"/>
      <w:u w:val="single"/>
    </w:rPr>
  </w:style>
  <w:style w:type="paragraph" w:customStyle="1" w:styleId="ConsNormal">
    <w:name w:val="ConsNormal"/>
    <w:rsid w:val="00237A65"/>
    <w:pPr>
      <w:widowControl w:val="0"/>
      <w:autoSpaceDE w:val="0"/>
      <w:autoSpaceDN w:val="0"/>
      <w:adjustRightInd w:val="0"/>
      <w:ind w:left="0" w:firstLine="720"/>
    </w:pPr>
    <w:rPr>
      <w:rFonts w:ascii="Arial" w:eastAsia="Times New Roman" w:hAnsi="Arial" w:cs="Arial"/>
      <w:sz w:val="20"/>
      <w:szCs w:val="20"/>
      <w:lang w:eastAsia="ru-RU"/>
    </w:rPr>
  </w:style>
  <w:style w:type="paragraph" w:customStyle="1" w:styleId="ConsTitle">
    <w:name w:val="ConsTitle"/>
    <w:rsid w:val="00237A65"/>
    <w:pPr>
      <w:widowControl w:val="0"/>
      <w:autoSpaceDE w:val="0"/>
      <w:autoSpaceDN w:val="0"/>
      <w:adjustRightInd w:val="0"/>
      <w:ind w:left="0" w:right="19772" w:firstLine="0"/>
    </w:pPr>
    <w:rPr>
      <w:rFonts w:ascii="Arial" w:eastAsia="Times New Roman" w:hAnsi="Arial" w:cs="Arial"/>
      <w:b/>
      <w:bCs/>
      <w:sz w:val="16"/>
      <w:szCs w:val="16"/>
      <w:lang w:eastAsia="ru-RU"/>
    </w:rPr>
  </w:style>
  <w:style w:type="character" w:customStyle="1" w:styleId="spelle">
    <w:name w:val="spelle"/>
    <w:basedOn w:val="a8"/>
    <w:rsid w:val="00237A65"/>
  </w:style>
  <w:style w:type="character" w:customStyle="1" w:styleId="grame">
    <w:name w:val="grame"/>
    <w:basedOn w:val="a8"/>
    <w:rsid w:val="00237A65"/>
  </w:style>
  <w:style w:type="paragraph" w:customStyle="1" w:styleId="ConsPlusNormal">
    <w:name w:val="ConsPlusNormal"/>
    <w:rsid w:val="00237A65"/>
    <w:pPr>
      <w:widowControl w:val="0"/>
      <w:autoSpaceDE w:val="0"/>
      <w:autoSpaceDN w:val="0"/>
      <w:adjustRightInd w:val="0"/>
      <w:ind w:left="0" w:firstLine="720"/>
    </w:pPr>
    <w:rPr>
      <w:rFonts w:ascii="Arial" w:eastAsia="Times New Roman" w:hAnsi="Arial" w:cs="Arial"/>
      <w:sz w:val="20"/>
      <w:szCs w:val="20"/>
      <w:lang w:eastAsia="ru-RU"/>
    </w:rPr>
  </w:style>
  <w:style w:type="table" w:styleId="afb">
    <w:name w:val="Table Grid"/>
    <w:basedOn w:val="a9"/>
    <w:rsid w:val="00237A65"/>
    <w:pPr>
      <w:overflowPunct w:val="0"/>
      <w:autoSpaceDE w:val="0"/>
      <w:autoSpaceDN w:val="0"/>
      <w:adjustRightInd w:val="0"/>
      <w:ind w:left="0" w:firstLine="0"/>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37A65"/>
    <w:pPr>
      <w:autoSpaceDE w:val="0"/>
      <w:autoSpaceDN w:val="0"/>
      <w:adjustRightInd w:val="0"/>
      <w:ind w:left="0" w:firstLine="0"/>
    </w:pPr>
    <w:rPr>
      <w:rFonts w:ascii="Courier New" w:eastAsia="Times New Roman" w:hAnsi="Courier New" w:cs="Courier New"/>
      <w:sz w:val="20"/>
      <w:szCs w:val="20"/>
      <w:lang w:eastAsia="ru-RU"/>
    </w:rPr>
  </w:style>
  <w:style w:type="paragraph" w:customStyle="1" w:styleId="ConsPlusCell">
    <w:name w:val="ConsPlusCell"/>
    <w:rsid w:val="00237A65"/>
    <w:pPr>
      <w:autoSpaceDE w:val="0"/>
      <w:autoSpaceDN w:val="0"/>
      <w:adjustRightInd w:val="0"/>
      <w:ind w:left="0" w:firstLine="0"/>
    </w:pPr>
    <w:rPr>
      <w:rFonts w:ascii="Arial" w:eastAsia="Times New Roman" w:hAnsi="Arial" w:cs="Arial"/>
      <w:sz w:val="20"/>
      <w:szCs w:val="20"/>
      <w:lang w:eastAsia="ru-RU"/>
    </w:rPr>
  </w:style>
  <w:style w:type="paragraph" w:styleId="afc">
    <w:name w:val="footnote text"/>
    <w:aliases w:val="Текст сноски Знак Знак1 Знак,Текст сноски Знак1 Знак1 Знак Знак,Текст сноски Знак Знак Знак1 Знак Знак,Текст сноски Знак2 Знак Знак Знак1 Знак Знак,Текст сноски Знак1 Знак Знак Знак Знак1 Знак Знак,Текст сноски Знак Знак"/>
    <w:basedOn w:val="a7"/>
    <w:link w:val="afd"/>
    <w:rsid w:val="00237A65"/>
    <w:rPr>
      <w:sz w:val="20"/>
      <w:szCs w:val="20"/>
    </w:rPr>
  </w:style>
  <w:style w:type="character" w:customStyle="1" w:styleId="afd">
    <w:name w:val="Текст сноски Знак"/>
    <w:aliases w:val="Текст сноски Знак Знак1 Знак Знак1,Текст сноски Знак1 Знак1 Знак Знак Знак1,Текст сноски Знак Знак Знак1 Знак Знак Знак1,Текст сноски Знак2 Знак Знак Знак1 Знак Знак Знак1,Текст сноски Знак1 Знак Знак Знак Знак1 Знак Знак Знак1"/>
    <w:basedOn w:val="a8"/>
    <w:link w:val="afc"/>
    <w:rsid w:val="00237A65"/>
    <w:rPr>
      <w:rFonts w:ascii="Times New Roman" w:eastAsia="Times New Roman" w:hAnsi="Times New Roman" w:cs="Times New Roman"/>
      <w:sz w:val="20"/>
      <w:szCs w:val="20"/>
      <w:lang w:eastAsia="ru-RU"/>
    </w:rPr>
  </w:style>
  <w:style w:type="character" w:styleId="afe">
    <w:name w:val="footnote reference"/>
    <w:rsid w:val="00237A65"/>
    <w:rPr>
      <w:vertAlign w:val="superscript"/>
    </w:rPr>
  </w:style>
  <w:style w:type="character" w:styleId="aff">
    <w:name w:val="Strong"/>
    <w:uiPriority w:val="22"/>
    <w:qFormat/>
    <w:rsid w:val="00237A65"/>
    <w:rPr>
      <w:b/>
      <w:bCs/>
    </w:rPr>
  </w:style>
  <w:style w:type="paragraph" w:customStyle="1" w:styleId="ConsPlusTitle">
    <w:name w:val="ConsPlusTitle"/>
    <w:rsid w:val="00237A65"/>
    <w:pPr>
      <w:widowControl w:val="0"/>
      <w:autoSpaceDE w:val="0"/>
      <w:autoSpaceDN w:val="0"/>
      <w:adjustRightInd w:val="0"/>
      <w:ind w:left="0" w:firstLine="0"/>
    </w:pPr>
    <w:rPr>
      <w:rFonts w:ascii="Arial" w:eastAsia="Times New Roman" w:hAnsi="Arial" w:cs="Arial"/>
      <w:b/>
      <w:bCs/>
      <w:sz w:val="20"/>
      <w:szCs w:val="20"/>
      <w:lang w:eastAsia="ru-RU"/>
    </w:rPr>
  </w:style>
  <w:style w:type="paragraph" w:customStyle="1" w:styleId="ConsNonformat">
    <w:name w:val="ConsNonformat"/>
    <w:rsid w:val="00237A65"/>
    <w:pPr>
      <w:widowControl w:val="0"/>
      <w:autoSpaceDE w:val="0"/>
      <w:autoSpaceDN w:val="0"/>
      <w:adjustRightInd w:val="0"/>
      <w:ind w:left="0" w:right="19772" w:firstLine="0"/>
    </w:pPr>
    <w:rPr>
      <w:rFonts w:ascii="Courier New" w:eastAsia="Times New Roman" w:hAnsi="Courier New" w:cs="Courier New"/>
      <w:sz w:val="20"/>
      <w:szCs w:val="20"/>
      <w:lang w:eastAsia="ru-RU"/>
    </w:rPr>
  </w:style>
  <w:style w:type="paragraph" w:styleId="27">
    <w:name w:val="List Bullet 2"/>
    <w:basedOn w:val="a7"/>
    <w:rsid w:val="00237A65"/>
    <w:pPr>
      <w:tabs>
        <w:tab w:val="num" w:pos="360"/>
        <w:tab w:val="num" w:pos="643"/>
      </w:tabs>
    </w:pPr>
    <w:rPr>
      <w:rFonts w:ascii="Arial" w:hAnsi="Arial" w:cs="Arial"/>
      <w:szCs w:val="28"/>
    </w:rPr>
  </w:style>
  <w:style w:type="paragraph" w:customStyle="1" w:styleId="a6">
    <w:name w:val="МойСтиль"/>
    <w:basedOn w:val="a7"/>
    <w:rsid w:val="00237A65"/>
    <w:pPr>
      <w:framePr w:hSpace="181" w:vSpace="181" w:wrap="around" w:vAnchor="text" w:hAnchor="text" w:y="1"/>
      <w:numPr>
        <w:numId w:val="1"/>
      </w:numPr>
      <w:pBdr>
        <w:top w:val="thickThinSmallGap" w:sz="36" w:space="1" w:color="auto"/>
        <w:left w:val="thickThinSmallGap" w:sz="36" w:space="4" w:color="auto"/>
        <w:bottom w:val="thinThickSmallGap" w:sz="36" w:space="1" w:color="auto"/>
        <w:right w:val="thinThickSmallGap" w:sz="36" w:space="4" w:color="auto"/>
      </w:pBdr>
      <w:tabs>
        <w:tab w:val="left" w:leader="dot" w:pos="6804"/>
      </w:tabs>
      <w:spacing w:line="360" w:lineRule="auto"/>
      <w:jc w:val="both"/>
    </w:pPr>
    <w:rPr>
      <w:b/>
      <w:i/>
      <w:outline/>
      <w:color w:val="FFFFFF" w:themeColor="background1"/>
      <w:sz w:val="32"/>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customStyle="1" w:styleId="aff0">
    <w:name w:val="ПособиеТекст"/>
    <w:basedOn w:val="a7"/>
    <w:rsid w:val="00237A65"/>
    <w:pPr>
      <w:suppressLineNumbers/>
      <w:spacing w:line="360" w:lineRule="auto"/>
      <w:ind w:firstLine="454"/>
      <w:jc w:val="both"/>
      <w:outlineLvl w:val="3"/>
    </w:pPr>
    <w:rPr>
      <w:sz w:val="28"/>
      <w:szCs w:val="20"/>
    </w:rPr>
  </w:style>
  <w:style w:type="paragraph" w:customStyle="1" w:styleId="a3">
    <w:name w:val="ПособиеПодпункт"/>
    <w:basedOn w:val="aff1"/>
    <w:next w:val="aff2"/>
    <w:rsid w:val="00237A65"/>
    <w:pPr>
      <w:numPr>
        <w:ilvl w:val="2"/>
        <w:numId w:val="3"/>
      </w:numPr>
    </w:pPr>
    <w:rPr>
      <w:i/>
      <w:sz w:val="24"/>
    </w:rPr>
  </w:style>
  <w:style w:type="paragraph" w:customStyle="1" w:styleId="aff1">
    <w:name w:val="ПособиеПараграф"/>
    <w:basedOn w:val="2"/>
    <w:next w:val="a3"/>
    <w:rsid w:val="00237A65"/>
    <w:pPr>
      <w:keepNext w:val="0"/>
      <w:keepLines/>
      <w:spacing w:before="120" w:after="120" w:line="360" w:lineRule="auto"/>
      <w:jc w:val="center"/>
    </w:pPr>
    <w:rPr>
      <w:rFonts w:ascii="Times New Roman" w:hAnsi="Times New Roman" w:cs="Times New Roman"/>
      <w:bCs w:val="0"/>
      <w:i w:val="0"/>
      <w:iCs w:val="0"/>
      <w:sz w:val="26"/>
      <w:szCs w:val="24"/>
    </w:rPr>
  </w:style>
  <w:style w:type="paragraph" w:customStyle="1" w:styleId="aff2">
    <w:name w:val="ПособиеПункт"/>
    <w:basedOn w:val="4"/>
    <w:next w:val="aff0"/>
    <w:rsid w:val="00237A65"/>
    <w:pPr>
      <w:widowControl w:val="0"/>
      <w:spacing w:before="120" w:after="120" w:line="360" w:lineRule="auto"/>
    </w:pPr>
    <w:rPr>
      <w:bCs w:val="0"/>
      <w:sz w:val="22"/>
      <w:szCs w:val="20"/>
    </w:rPr>
  </w:style>
  <w:style w:type="paragraph" w:customStyle="1" w:styleId="aff3">
    <w:name w:val="ПособиеГлава"/>
    <w:basedOn w:val="11"/>
    <w:next w:val="aff1"/>
    <w:rsid w:val="00237A65"/>
    <w:pPr>
      <w:spacing w:before="120" w:after="120" w:line="360" w:lineRule="auto"/>
      <w:jc w:val="left"/>
    </w:pPr>
    <w:rPr>
      <w:b/>
      <w:kern w:val="28"/>
      <w:sz w:val="30"/>
      <w:szCs w:val="20"/>
      <w:lang w:val="en-US"/>
    </w:rPr>
  </w:style>
  <w:style w:type="paragraph" w:customStyle="1" w:styleId="aff4">
    <w:name w:val="Пособие Программа"/>
    <w:basedOn w:val="aff0"/>
    <w:autoRedefine/>
    <w:rsid w:val="00237A65"/>
    <w:pPr>
      <w:suppressAutoHyphens/>
      <w:ind w:firstLine="0"/>
      <w:jc w:val="left"/>
    </w:pPr>
    <w:rPr>
      <w:rFonts w:ascii="Arial" w:hAnsi="Arial"/>
      <w:sz w:val="20"/>
    </w:rPr>
  </w:style>
  <w:style w:type="paragraph" w:customStyle="1" w:styleId="aff5">
    <w:name w:val="ПособиеТаблица"/>
    <w:basedOn w:val="a7"/>
    <w:rsid w:val="00237A65"/>
    <w:pPr>
      <w:spacing w:line="360" w:lineRule="auto"/>
      <w:jc w:val="both"/>
    </w:pPr>
    <w:rPr>
      <w:sz w:val="28"/>
      <w:szCs w:val="20"/>
    </w:rPr>
  </w:style>
  <w:style w:type="paragraph" w:customStyle="1" w:styleId="aff6">
    <w:name w:val="ПособиеСинтаксис"/>
    <w:basedOn w:val="aff0"/>
    <w:next w:val="aff0"/>
    <w:rsid w:val="00237A65"/>
    <w:pPr>
      <w:widowControl w:val="0"/>
    </w:pPr>
    <w:rPr>
      <w:rFonts w:ascii="Arial" w:hAnsi="Arial"/>
      <w:b/>
      <w:sz w:val="20"/>
    </w:rPr>
  </w:style>
  <w:style w:type="paragraph" w:customStyle="1" w:styleId="a0">
    <w:name w:val="ПрактикумУпр"/>
    <w:basedOn w:val="aff0"/>
    <w:next w:val="aff0"/>
    <w:rsid w:val="00237A65"/>
    <w:pPr>
      <w:numPr>
        <w:numId w:val="2"/>
      </w:numPr>
      <w:spacing w:before="120" w:after="120"/>
      <w:jc w:val="center"/>
    </w:pPr>
    <w:rPr>
      <w:b/>
      <w:lang w:val="en-US"/>
    </w:rPr>
  </w:style>
  <w:style w:type="paragraph" w:customStyle="1" w:styleId="1">
    <w:name w:val="заголовок 1"/>
    <w:basedOn w:val="a7"/>
    <w:next w:val="a7"/>
    <w:rsid w:val="00237A65"/>
    <w:pPr>
      <w:keepNext/>
      <w:numPr>
        <w:numId w:val="4"/>
      </w:numPr>
      <w:spacing w:before="240" w:after="120" w:line="360" w:lineRule="auto"/>
      <w:jc w:val="center"/>
    </w:pPr>
    <w:rPr>
      <w:rFonts w:ascii="Arial" w:hAnsi="Arial"/>
      <w:b/>
      <w:kern w:val="28"/>
      <w:sz w:val="32"/>
      <w:szCs w:val="20"/>
    </w:rPr>
  </w:style>
  <w:style w:type="paragraph" w:customStyle="1" w:styleId="28">
    <w:name w:val="заголовок 2"/>
    <w:basedOn w:val="2"/>
    <w:next w:val="a7"/>
    <w:autoRedefine/>
    <w:rsid w:val="00237A65"/>
    <w:pPr>
      <w:spacing w:after="120" w:line="360" w:lineRule="auto"/>
      <w:jc w:val="center"/>
    </w:pPr>
    <w:rPr>
      <w:rFonts w:ascii="Times New Roman" w:hAnsi="Times New Roman" w:cs="Times New Roman"/>
      <w:bCs w:val="0"/>
      <w:i w:val="0"/>
      <w:iCs w:val="0"/>
      <w:sz w:val="32"/>
      <w:szCs w:val="32"/>
    </w:rPr>
  </w:style>
  <w:style w:type="paragraph" w:customStyle="1" w:styleId="36">
    <w:name w:val="заголовок 3"/>
    <w:basedOn w:val="a7"/>
    <w:next w:val="a7"/>
    <w:rsid w:val="00237A65"/>
    <w:pPr>
      <w:keepNext/>
      <w:tabs>
        <w:tab w:val="num" w:pos="2160"/>
      </w:tabs>
      <w:spacing w:before="120" w:after="120" w:line="360" w:lineRule="auto"/>
      <w:ind w:left="2160"/>
      <w:jc w:val="center"/>
    </w:pPr>
    <w:rPr>
      <w:b/>
      <w:i/>
      <w:sz w:val="28"/>
      <w:szCs w:val="20"/>
    </w:rPr>
  </w:style>
  <w:style w:type="paragraph" w:customStyle="1" w:styleId="41">
    <w:name w:val="заголовок 4"/>
    <w:basedOn w:val="a7"/>
    <w:next w:val="a7"/>
    <w:rsid w:val="00237A65"/>
    <w:pPr>
      <w:keepNext/>
      <w:tabs>
        <w:tab w:val="num" w:pos="2880"/>
      </w:tabs>
      <w:spacing w:before="240" w:after="60" w:line="360" w:lineRule="auto"/>
      <w:ind w:left="2880"/>
      <w:jc w:val="both"/>
    </w:pPr>
    <w:rPr>
      <w:rFonts w:ascii="Arial" w:hAnsi="Arial"/>
      <w:b/>
      <w:szCs w:val="20"/>
    </w:rPr>
  </w:style>
  <w:style w:type="paragraph" w:customStyle="1" w:styleId="51">
    <w:name w:val="заголовок 5"/>
    <w:basedOn w:val="a7"/>
    <w:next w:val="a7"/>
    <w:rsid w:val="00237A65"/>
    <w:pPr>
      <w:tabs>
        <w:tab w:val="num" w:pos="3600"/>
      </w:tabs>
      <w:spacing w:before="240" w:after="60" w:line="360" w:lineRule="auto"/>
      <w:ind w:left="3600"/>
      <w:jc w:val="both"/>
    </w:pPr>
    <w:rPr>
      <w:sz w:val="28"/>
      <w:szCs w:val="20"/>
    </w:rPr>
  </w:style>
  <w:style w:type="paragraph" w:customStyle="1" w:styleId="61">
    <w:name w:val="заголовок 6"/>
    <w:basedOn w:val="a7"/>
    <w:next w:val="a7"/>
    <w:rsid w:val="00237A65"/>
    <w:pPr>
      <w:keepNext/>
      <w:widowControl w:val="0"/>
      <w:tabs>
        <w:tab w:val="num" w:pos="4320"/>
      </w:tabs>
      <w:spacing w:line="360" w:lineRule="auto"/>
      <w:ind w:left="4320"/>
      <w:jc w:val="center"/>
    </w:pPr>
    <w:rPr>
      <w:i/>
      <w:color w:val="000000"/>
      <w:sz w:val="28"/>
      <w:szCs w:val="20"/>
    </w:rPr>
  </w:style>
  <w:style w:type="paragraph" w:customStyle="1" w:styleId="71">
    <w:name w:val="заголовок 7"/>
    <w:basedOn w:val="a7"/>
    <w:next w:val="a7"/>
    <w:rsid w:val="00237A65"/>
    <w:pPr>
      <w:tabs>
        <w:tab w:val="num" w:pos="5040"/>
      </w:tabs>
      <w:spacing w:before="240" w:after="60" w:line="360" w:lineRule="auto"/>
      <w:ind w:left="5040"/>
      <w:jc w:val="both"/>
    </w:pPr>
    <w:rPr>
      <w:rFonts w:ascii="Arial" w:hAnsi="Arial"/>
      <w:sz w:val="20"/>
      <w:szCs w:val="20"/>
    </w:rPr>
  </w:style>
  <w:style w:type="paragraph" w:customStyle="1" w:styleId="81">
    <w:name w:val="заголовок 8"/>
    <w:basedOn w:val="a7"/>
    <w:next w:val="a7"/>
    <w:rsid w:val="00237A65"/>
    <w:pPr>
      <w:tabs>
        <w:tab w:val="num" w:pos="5760"/>
      </w:tabs>
      <w:spacing w:before="240" w:after="60" w:line="360" w:lineRule="auto"/>
      <w:ind w:left="5760"/>
      <w:jc w:val="both"/>
    </w:pPr>
    <w:rPr>
      <w:rFonts w:ascii="Arial" w:hAnsi="Arial"/>
      <w:i/>
      <w:sz w:val="20"/>
      <w:szCs w:val="20"/>
    </w:rPr>
  </w:style>
  <w:style w:type="paragraph" w:customStyle="1" w:styleId="91">
    <w:name w:val="заголовок 9"/>
    <w:basedOn w:val="a7"/>
    <w:next w:val="a7"/>
    <w:rsid w:val="00237A65"/>
    <w:pPr>
      <w:tabs>
        <w:tab w:val="num" w:pos="6480"/>
      </w:tabs>
      <w:spacing w:before="240" w:after="60" w:line="360" w:lineRule="auto"/>
      <w:ind w:left="6480"/>
      <w:jc w:val="both"/>
    </w:pPr>
    <w:rPr>
      <w:rFonts w:ascii="Arial" w:hAnsi="Arial"/>
      <w:b/>
      <w:i/>
      <w:sz w:val="18"/>
      <w:szCs w:val="20"/>
    </w:rPr>
  </w:style>
  <w:style w:type="paragraph" w:styleId="aff7">
    <w:name w:val="Block Text"/>
    <w:basedOn w:val="a7"/>
    <w:rsid w:val="00237A65"/>
    <w:pPr>
      <w:tabs>
        <w:tab w:val="left" w:pos="1560"/>
      </w:tabs>
      <w:spacing w:line="360" w:lineRule="auto"/>
      <w:ind w:left="993" w:right="1134" w:firstLine="567"/>
      <w:jc w:val="both"/>
    </w:pPr>
    <w:rPr>
      <w:sz w:val="28"/>
      <w:szCs w:val="20"/>
    </w:rPr>
  </w:style>
  <w:style w:type="paragraph" w:customStyle="1" w:styleId="10">
    <w:name w:val="заг1"/>
    <w:basedOn w:val="a7"/>
    <w:rsid w:val="00237A65"/>
    <w:pPr>
      <w:numPr>
        <w:numId w:val="5"/>
      </w:numPr>
      <w:spacing w:line="360" w:lineRule="auto"/>
      <w:jc w:val="both"/>
    </w:pPr>
    <w:rPr>
      <w:sz w:val="28"/>
      <w:szCs w:val="20"/>
    </w:rPr>
  </w:style>
  <w:style w:type="paragraph" w:customStyle="1" w:styleId="127">
    <w:name w:val="Стиль По ширине Первая строка:  127 см Междустр.интервал:  полут..."/>
    <w:basedOn w:val="a7"/>
    <w:autoRedefine/>
    <w:rsid w:val="00237A65"/>
    <w:pPr>
      <w:spacing w:line="400" w:lineRule="exact"/>
      <w:ind w:firstLine="567"/>
      <w:jc w:val="both"/>
    </w:pPr>
    <w:rPr>
      <w:rFonts w:eastAsia="MS Mincho"/>
      <w:sz w:val="28"/>
      <w:szCs w:val="28"/>
    </w:rPr>
  </w:style>
  <w:style w:type="paragraph" w:customStyle="1" w:styleId="11816">
    <w:name w:val="Стиль Стиль Стиль Стиль Стиль Заголовок 1 + 18 пт + По центру + 16 ..."/>
    <w:basedOn w:val="a7"/>
    <w:rsid w:val="00237A65"/>
    <w:pPr>
      <w:keepNext/>
      <w:spacing w:before="120" w:after="120" w:line="360" w:lineRule="auto"/>
      <w:jc w:val="center"/>
      <w:outlineLvl w:val="0"/>
    </w:pPr>
    <w:rPr>
      <w:rFonts w:ascii="Arial" w:hAnsi="Arial"/>
      <w:b/>
      <w:bCs/>
      <w:caps/>
      <w:kern w:val="32"/>
      <w:sz w:val="32"/>
      <w:szCs w:val="20"/>
      <w:lang w:eastAsia="ja-JP"/>
    </w:rPr>
  </w:style>
  <w:style w:type="paragraph" w:customStyle="1" w:styleId="120">
    <w:name w:val="Стиль Основной текст + 12 пт Междустр.интервал:  полуторный"/>
    <w:basedOn w:val="af"/>
    <w:rsid w:val="00237A65"/>
    <w:pPr>
      <w:spacing w:after="120" w:line="360" w:lineRule="auto"/>
      <w:ind w:firstLine="454"/>
    </w:pPr>
    <w:rPr>
      <w:sz w:val="28"/>
    </w:rPr>
  </w:style>
  <w:style w:type="paragraph" w:customStyle="1" w:styleId="aff8">
    <w:name w:val="ТекстДок"/>
    <w:basedOn w:val="af"/>
    <w:autoRedefine/>
    <w:rsid w:val="00237A65"/>
    <w:pPr>
      <w:spacing w:line="360" w:lineRule="auto"/>
      <w:ind w:firstLine="720"/>
    </w:pPr>
    <w:rPr>
      <w:sz w:val="28"/>
      <w:szCs w:val="24"/>
    </w:rPr>
  </w:style>
  <w:style w:type="paragraph" w:customStyle="1" w:styleId="aff9">
    <w:name w:val="Таблица"/>
    <w:basedOn w:val="af"/>
    <w:next w:val="aff8"/>
    <w:autoRedefine/>
    <w:rsid w:val="00237A65"/>
    <w:rPr>
      <w:sz w:val="28"/>
    </w:rPr>
  </w:style>
  <w:style w:type="character" w:customStyle="1" w:styleId="affa">
    <w:name w:val="ТекстДок Знак"/>
    <w:rsid w:val="00237A65"/>
    <w:rPr>
      <w:sz w:val="28"/>
      <w:szCs w:val="24"/>
      <w:lang w:val="ru-RU" w:eastAsia="ru-RU" w:bidi="ar-SA"/>
    </w:rPr>
  </w:style>
  <w:style w:type="paragraph" w:customStyle="1" w:styleId="affb">
    <w:name w:val="Тема"/>
    <w:basedOn w:val="ad"/>
    <w:next w:val="aff8"/>
    <w:autoRedefine/>
    <w:rsid w:val="00237A65"/>
    <w:pPr>
      <w:tabs>
        <w:tab w:val="num" w:pos="502"/>
      </w:tabs>
      <w:spacing w:line="360" w:lineRule="auto"/>
      <w:ind w:left="284" w:firstLine="0"/>
    </w:pPr>
    <w:rPr>
      <w:rFonts w:ascii="Arial" w:hAnsi="Arial"/>
      <w:b/>
      <w:i/>
      <w:szCs w:val="20"/>
    </w:rPr>
  </w:style>
  <w:style w:type="paragraph" w:customStyle="1" w:styleId="a4">
    <w:name w:val="ТекстАбзаца"/>
    <w:basedOn w:val="af"/>
    <w:autoRedefine/>
    <w:rsid w:val="00237A65"/>
    <w:pPr>
      <w:numPr>
        <w:numId w:val="6"/>
      </w:numPr>
      <w:tabs>
        <w:tab w:val="clear" w:pos="502"/>
      </w:tabs>
      <w:spacing w:line="360" w:lineRule="auto"/>
      <w:ind w:left="0" w:firstLine="0"/>
    </w:pPr>
    <w:rPr>
      <w:rFonts w:cs="Arial"/>
      <w:sz w:val="28"/>
      <w:szCs w:val="26"/>
    </w:rPr>
  </w:style>
  <w:style w:type="character" w:customStyle="1" w:styleId="affc">
    <w:name w:val="ТекстАбзаца Знак"/>
    <w:rsid w:val="00237A65"/>
    <w:rPr>
      <w:rFonts w:cs="Arial"/>
      <w:sz w:val="28"/>
      <w:szCs w:val="26"/>
      <w:lang w:val="ru-RU" w:eastAsia="ru-RU" w:bidi="ar-SA"/>
    </w:rPr>
  </w:style>
  <w:style w:type="paragraph" w:customStyle="1" w:styleId="a">
    <w:name w:val="Список_нумерованый"/>
    <w:basedOn w:val="a7"/>
    <w:autoRedefine/>
    <w:rsid w:val="00237A65"/>
    <w:pPr>
      <w:numPr>
        <w:numId w:val="7"/>
      </w:numPr>
      <w:spacing w:line="360" w:lineRule="auto"/>
      <w:jc w:val="both"/>
    </w:pPr>
    <w:rPr>
      <w:sz w:val="28"/>
    </w:rPr>
  </w:style>
  <w:style w:type="character" w:customStyle="1" w:styleId="affd">
    <w:name w:val="Задание"/>
    <w:rsid w:val="00237A65"/>
    <w:rPr>
      <w:rFonts w:ascii="Times New Roman" w:hAnsi="Times New Roman"/>
      <w:b/>
      <w:sz w:val="28"/>
      <w:szCs w:val="24"/>
    </w:rPr>
  </w:style>
  <w:style w:type="paragraph" w:customStyle="1" w:styleId="affe">
    <w:name w:val="Текст абзаца Знак Знак"/>
    <w:basedOn w:val="a7"/>
    <w:autoRedefine/>
    <w:rsid w:val="00237A65"/>
    <w:pPr>
      <w:spacing w:line="360" w:lineRule="auto"/>
      <w:ind w:firstLine="709"/>
      <w:jc w:val="both"/>
    </w:pPr>
    <w:rPr>
      <w:lang w:val="en-US"/>
    </w:rPr>
  </w:style>
  <w:style w:type="character" w:customStyle="1" w:styleId="afff">
    <w:name w:val="Текст абзаца Знак Знак Знак"/>
    <w:rsid w:val="00237A65"/>
    <w:rPr>
      <w:sz w:val="24"/>
      <w:szCs w:val="24"/>
      <w:lang w:val="en-US" w:eastAsia="ru-RU" w:bidi="ar-SA"/>
    </w:rPr>
  </w:style>
  <w:style w:type="paragraph" w:customStyle="1" w:styleId="21601">
    <w:name w:val="Стиль Стиль Заголовок 2 + 16 пт По центру Первая строка:  0 см Пере...1"/>
    <w:basedOn w:val="a7"/>
    <w:autoRedefine/>
    <w:rsid w:val="00237A65"/>
    <w:pPr>
      <w:keepNext/>
      <w:spacing w:after="120" w:line="400" w:lineRule="exact"/>
      <w:jc w:val="center"/>
      <w:outlineLvl w:val="1"/>
    </w:pPr>
    <w:rPr>
      <w:rFonts w:ascii="Arial" w:eastAsia="MS Mincho" w:hAnsi="Arial"/>
      <w:b/>
      <w:bCs/>
      <w:i/>
      <w:iCs/>
      <w:sz w:val="32"/>
      <w:szCs w:val="32"/>
      <w:lang w:eastAsia="ja-JP"/>
    </w:rPr>
  </w:style>
  <w:style w:type="paragraph" w:customStyle="1" w:styleId="afff0">
    <w:name w:val="НумСпис"/>
    <w:basedOn w:val="a7"/>
    <w:rsid w:val="00237A65"/>
    <w:pPr>
      <w:tabs>
        <w:tab w:val="num" w:pos="737"/>
      </w:tabs>
      <w:spacing w:line="360" w:lineRule="auto"/>
      <w:ind w:left="964" w:hanging="397"/>
    </w:pPr>
  </w:style>
  <w:style w:type="paragraph" w:styleId="29">
    <w:name w:val="toc 2"/>
    <w:basedOn w:val="a7"/>
    <w:next w:val="a7"/>
    <w:autoRedefine/>
    <w:uiPriority w:val="39"/>
    <w:qFormat/>
    <w:rsid w:val="00012376"/>
    <w:pPr>
      <w:tabs>
        <w:tab w:val="right" w:leader="dot" w:pos="9742"/>
      </w:tabs>
      <w:spacing w:line="360" w:lineRule="auto"/>
      <w:jc w:val="both"/>
    </w:pPr>
    <w:rPr>
      <w:sz w:val="28"/>
      <w:szCs w:val="20"/>
    </w:rPr>
  </w:style>
  <w:style w:type="paragraph" w:styleId="15">
    <w:name w:val="toc 1"/>
    <w:basedOn w:val="a7"/>
    <w:next w:val="a7"/>
    <w:autoRedefine/>
    <w:uiPriority w:val="39"/>
    <w:qFormat/>
    <w:rsid w:val="00237A65"/>
    <w:pPr>
      <w:tabs>
        <w:tab w:val="right" w:leader="dot" w:pos="9061"/>
      </w:tabs>
      <w:spacing w:line="360" w:lineRule="auto"/>
      <w:ind w:left="480"/>
      <w:jc w:val="both"/>
    </w:pPr>
    <w:rPr>
      <w:noProof/>
      <w:sz w:val="28"/>
      <w:szCs w:val="20"/>
    </w:rPr>
  </w:style>
  <w:style w:type="paragraph" w:customStyle="1" w:styleId="afff1">
    <w:name w:val="таблица"/>
    <w:basedOn w:val="a7"/>
    <w:autoRedefine/>
    <w:rsid w:val="00237A65"/>
    <w:pPr>
      <w:spacing w:line="264" w:lineRule="auto"/>
    </w:pPr>
    <w:rPr>
      <w:bCs/>
      <w:sz w:val="28"/>
      <w:szCs w:val="28"/>
    </w:rPr>
  </w:style>
  <w:style w:type="paragraph" w:styleId="afff2">
    <w:name w:val="List Paragraph"/>
    <w:basedOn w:val="a7"/>
    <w:uiPriority w:val="34"/>
    <w:qFormat/>
    <w:rsid w:val="00237A65"/>
    <w:pPr>
      <w:spacing w:line="360" w:lineRule="auto"/>
      <w:ind w:left="720"/>
      <w:contextualSpacing/>
    </w:pPr>
  </w:style>
  <w:style w:type="paragraph" w:customStyle="1" w:styleId="afff3">
    <w:name w:val="автор"/>
    <w:basedOn w:val="a7"/>
    <w:link w:val="afff4"/>
    <w:autoRedefine/>
    <w:rsid w:val="00237A65"/>
    <w:pPr>
      <w:spacing w:before="60" w:after="60" w:line="360" w:lineRule="auto"/>
      <w:ind w:firstLine="709"/>
      <w:jc w:val="both"/>
    </w:pPr>
    <w:rPr>
      <w:bCs/>
      <w:sz w:val="28"/>
      <w:szCs w:val="28"/>
    </w:rPr>
  </w:style>
  <w:style w:type="character" w:customStyle="1" w:styleId="afff4">
    <w:name w:val="автор Знак"/>
    <w:link w:val="afff3"/>
    <w:locked/>
    <w:rsid w:val="00237A65"/>
    <w:rPr>
      <w:rFonts w:ascii="Times New Roman" w:eastAsia="Times New Roman" w:hAnsi="Times New Roman" w:cs="Times New Roman"/>
      <w:bCs/>
      <w:sz w:val="28"/>
      <w:szCs w:val="28"/>
      <w:lang w:eastAsia="ru-RU"/>
    </w:rPr>
  </w:style>
  <w:style w:type="paragraph" w:customStyle="1" w:styleId="a5">
    <w:name w:val="Список_нумеров"/>
    <w:basedOn w:val="a7"/>
    <w:next w:val="a7"/>
    <w:link w:val="afff5"/>
    <w:rsid w:val="00237A65"/>
    <w:pPr>
      <w:numPr>
        <w:numId w:val="9"/>
      </w:numPr>
      <w:spacing w:line="360" w:lineRule="auto"/>
      <w:jc w:val="both"/>
    </w:pPr>
    <w:rPr>
      <w:bCs/>
      <w:sz w:val="28"/>
      <w:szCs w:val="28"/>
    </w:rPr>
  </w:style>
  <w:style w:type="character" w:customStyle="1" w:styleId="afff5">
    <w:name w:val="Список_нумеров Знак"/>
    <w:link w:val="a5"/>
    <w:rsid w:val="00237A65"/>
    <w:rPr>
      <w:rFonts w:ascii="Times New Roman" w:eastAsia="Times New Roman" w:hAnsi="Times New Roman" w:cs="Times New Roman"/>
      <w:bCs/>
      <w:sz w:val="28"/>
      <w:szCs w:val="28"/>
      <w:lang w:eastAsia="ru-RU"/>
    </w:rPr>
  </w:style>
  <w:style w:type="paragraph" w:customStyle="1" w:styleId="afff6">
    <w:name w:val="Пример"/>
    <w:basedOn w:val="a7"/>
    <w:link w:val="afff7"/>
    <w:autoRedefine/>
    <w:rsid w:val="00237A65"/>
    <w:pPr>
      <w:spacing w:line="360" w:lineRule="auto"/>
      <w:ind w:firstLine="709"/>
      <w:jc w:val="both"/>
    </w:pPr>
    <w:rPr>
      <w:bCs/>
      <w:sz w:val="28"/>
      <w:szCs w:val="28"/>
    </w:rPr>
  </w:style>
  <w:style w:type="character" w:customStyle="1" w:styleId="afff7">
    <w:name w:val="Пример Знак Знак"/>
    <w:link w:val="afff6"/>
    <w:locked/>
    <w:rsid w:val="00237A65"/>
    <w:rPr>
      <w:rFonts w:ascii="Times New Roman" w:eastAsia="Times New Roman" w:hAnsi="Times New Roman" w:cs="Times New Roman"/>
      <w:bCs/>
      <w:sz w:val="28"/>
      <w:szCs w:val="28"/>
      <w:lang w:eastAsia="ru-RU"/>
    </w:rPr>
  </w:style>
  <w:style w:type="paragraph" w:customStyle="1" w:styleId="16">
    <w:name w:val="Стиль1"/>
    <w:basedOn w:val="30"/>
    <w:rsid w:val="00237A65"/>
    <w:pPr>
      <w:tabs>
        <w:tab w:val="num" w:pos="2869"/>
      </w:tabs>
      <w:spacing w:line="360" w:lineRule="auto"/>
      <w:ind w:left="2869" w:hanging="360"/>
      <w:jc w:val="center"/>
    </w:pPr>
    <w:rPr>
      <w:b w:val="0"/>
      <w:bCs w:val="0"/>
      <w:sz w:val="24"/>
      <w:szCs w:val="24"/>
      <w:lang w:val="en-US"/>
    </w:rPr>
  </w:style>
  <w:style w:type="paragraph" w:customStyle="1" w:styleId="afff8">
    <w:name w:val="маркСпис"/>
    <w:basedOn w:val="a7"/>
    <w:rsid w:val="00237A65"/>
    <w:pPr>
      <w:spacing w:line="360" w:lineRule="auto"/>
    </w:pPr>
  </w:style>
  <w:style w:type="paragraph" w:customStyle="1" w:styleId="afff9">
    <w:name w:val="Параграф"/>
    <w:basedOn w:val="30"/>
    <w:next w:val="a7"/>
    <w:rsid w:val="00237A65"/>
    <w:pPr>
      <w:tabs>
        <w:tab w:val="num" w:pos="720"/>
      </w:tabs>
      <w:spacing w:before="180" w:after="120" w:line="360" w:lineRule="auto"/>
      <w:ind w:left="720" w:hanging="720"/>
    </w:pPr>
  </w:style>
  <w:style w:type="paragraph" w:customStyle="1" w:styleId="a2">
    <w:name w:val="Глава"/>
    <w:basedOn w:val="11"/>
    <w:next w:val="a7"/>
    <w:rsid w:val="00237A65"/>
    <w:pPr>
      <w:numPr>
        <w:ilvl w:val="2"/>
        <w:numId w:val="10"/>
      </w:numPr>
      <w:tabs>
        <w:tab w:val="clear" w:pos="720"/>
        <w:tab w:val="num" w:pos="432"/>
      </w:tabs>
      <w:spacing w:before="240" w:after="60" w:line="360" w:lineRule="auto"/>
      <w:ind w:left="432" w:hanging="432"/>
    </w:pPr>
    <w:rPr>
      <w:rFonts w:ascii="Arial" w:hAnsi="Arial" w:cs="Arial"/>
      <w:b/>
      <w:bCs/>
      <w:kern w:val="32"/>
      <w:sz w:val="32"/>
      <w:szCs w:val="32"/>
    </w:rPr>
  </w:style>
  <w:style w:type="paragraph" w:customStyle="1" w:styleId="a1">
    <w:name w:val="Параг"/>
    <w:basedOn w:val="2"/>
    <w:next w:val="a7"/>
    <w:rsid w:val="00237A65"/>
    <w:pPr>
      <w:numPr>
        <w:numId w:val="10"/>
      </w:numPr>
      <w:tabs>
        <w:tab w:val="clear" w:pos="432"/>
        <w:tab w:val="num" w:pos="576"/>
      </w:tabs>
      <w:spacing w:line="360" w:lineRule="auto"/>
      <w:ind w:left="576" w:hanging="576"/>
      <w:jc w:val="center"/>
    </w:pPr>
    <w:rPr>
      <w:rFonts w:ascii="Times New Roman" w:hAnsi="Times New Roman"/>
    </w:rPr>
  </w:style>
  <w:style w:type="paragraph" w:styleId="3">
    <w:name w:val="toc 3"/>
    <w:basedOn w:val="a7"/>
    <w:next w:val="a7"/>
    <w:autoRedefine/>
    <w:uiPriority w:val="39"/>
    <w:unhideWhenUsed/>
    <w:qFormat/>
    <w:rsid w:val="00237A65"/>
    <w:pPr>
      <w:numPr>
        <w:ilvl w:val="1"/>
        <w:numId w:val="10"/>
      </w:numPr>
      <w:tabs>
        <w:tab w:val="clear" w:pos="1853"/>
      </w:tabs>
      <w:spacing w:after="100" w:line="276" w:lineRule="auto"/>
      <w:ind w:left="440" w:firstLine="0"/>
    </w:pPr>
    <w:rPr>
      <w:rFonts w:ascii="Calibri" w:hAnsi="Calibri"/>
      <w:sz w:val="22"/>
      <w:szCs w:val="22"/>
      <w:lang w:eastAsia="en-US"/>
    </w:rPr>
  </w:style>
  <w:style w:type="paragraph" w:customStyle="1" w:styleId="text1">
    <w:name w:val="text1"/>
    <w:rsid w:val="00237A65"/>
    <w:pPr>
      <w:widowControl w:val="0"/>
      <w:tabs>
        <w:tab w:val="left" w:pos="765"/>
        <w:tab w:val="left" w:pos="850"/>
        <w:tab w:val="left" w:pos="935"/>
      </w:tabs>
      <w:overflowPunct w:val="0"/>
      <w:autoSpaceDE w:val="0"/>
      <w:autoSpaceDN w:val="0"/>
      <w:adjustRightInd w:val="0"/>
      <w:spacing w:line="260" w:lineRule="atLeast"/>
      <w:ind w:left="0" w:firstLine="454"/>
      <w:jc w:val="both"/>
      <w:textAlignment w:val="baseline"/>
    </w:pPr>
    <w:rPr>
      <w:rFonts w:ascii="Journal" w:eastAsia="Times New Roman" w:hAnsi="Journal" w:cs="Times New Roman"/>
      <w:color w:val="000000"/>
      <w:szCs w:val="20"/>
      <w:lang w:eastAsia="ru-RU"/>
    </w:rPr>
  </w:style>
  <w:style w:type="paragraph" w:customStyle="1" w:styleId="FR3">
    <w:name w:val="FR3"/>
    <w:rsid w:val="00237A65"/>
    <w:pPr>
      <w:widowControl w:val="0"/>
      <w:autoSpaceDE w:val="0"/>
      <w:autoSpaceDN w:val="0"/>
      <w:adjustRightInd w:val="0"/>
      <w:spacing w:line="540" w:lineRule="auto"/>
      <w:ind w:left="0" w:firstLine="0"/>
    </w:pPr>
    <w:rPr>
      <w:rFonts w:ascii="Courier New" w:eastAsia="Times New Roman" w:hAnsi="Courier New" w:cs="Courier New"/>
      <w:sz w:val="18"/>
      <w:szCs w:val="18"/>
      <w:lang w:eastAsia="ru-RU"/>
    </w:rPr>
  </w:style>
  <w:style w:type="paragraph" w:styleId="afffa">
    <w:name w:val="Plain Text"/>
    <w:basedOn w:val="a7"/>
    <w:link w:val="afffb"/>
    <w:rsid w:val="00237A65"/>
    <w:pPr>
      <w:spacing w:before="100" w:beforeAutospacing="1" w:after="100" w:afterAutospacing="1"/>
    </w:pPr>
  </w:style>
  <w:style w:type="character" w:customStyle="1" w:styleId="afffb">
    <w:name w:val="Текст Знак"/>
    <w:basedOn w:val="a8"/>
    <w:link w:val="afffa"/>
    <w:rsid w:val="00237A65"/>
    <w:rPr>
      <w:rFonts w:ascii="Times New Roman" w:eastAsia="Times New Roman" w:hAnsi="Times New Roman" w:cs="Times New Roman"/>
      <w:sz w:val="24"/>
      <w:szCs w:val="24"/>
      <w:lang w:eastAsia="ru-RU"/>
    </w:rPr>
  </w:style>
  <w:style w:type="character" w:customStyle="1" w:styleId="14">
    <w:name w:val="Основной текст Знак1"/>
    <w:link w:val="af"/>
    <w:rsid w:val="00237A65"/>
    <w:rPr>
      <w:rFonts w:ascii="Times New Roman" w:eastAsia="Times New Roman" w:hAnsi="Times New Roman" w:cs="Times New Roman"/>
      <w:sz w:val="24"/>
      <w:szCs w:val="20"/>
      <w:lang w:eastAsia="ru-RU"/>
    </w:rPr>
  </w:style>
  <w:style w:type="paragraph" w:customStyle="1" w:styleId="caaieiaie7">
    <w:name w:val="caaieiaie 7"/>
    <w:basedOn w:val="a7"/>
    <w:next w:val="a7"/>
    <w:rsid w:val="00237A65"/>
    <w:pPr>
      <w:keepNext/>
      <w:widowControl w:val="0"/>
    </w:pPr>
    <w:rPr>
      <w:b/>
      <w:snapToGrid w:val="0"/>
      <w:sz w:val="22"/>
      <w:szCs w:val="20"/>
    </w:rPr>
  </w:style>
  <w:style w:type="character" w:customStyle="1" w:styleId="52">
    <w:name w:val="Знак Знак5"/>
    <w:rsid w:val="00237A65"/>
    <w:rPr>
      <w:rFonts w:eastAsia="Times New Roman" w:cs="Times New Roman"/>
      <w:sz w:val="24"/>
      <w:szCs w:val="24"/>
      <w:lang w:eastAsia="ar-SA"/>
    </w:rPr>
  </w:style>
  <w:style w:type="character" w:customStyle="1" w:styleId="unknownword">
    <w:name w:val="unknown_word"/>
    <w:rsid w:val="00237A65"/>
    <w:rPr>
      <w:color w:val="FF00FF"/>
    </w:rPr>
  </w:style>
  <w:style w:type="character" w:customStyle="1" w:styleId="small1">
    <w:name w:val="small1"/>
    <w:rsid w:val="00237A65"/>
    <w:rPr>
      <w:rFonts w:ascii="Arial" w:hAnsi="Arial" w:cs="Arial" w:hint="default"/>
      <w:sz w:val="20"/>
      <w:szCs w:val="20"/>
    </w:rPr>
  </w:style>
  <w:style w:type="paragraph" w:customStyle="1" w:styleId="afffc">
    <w:name w:val="Стиль"/>
    <w:rsid w:val="00237A65"/>
    <w:pPr>
      <w:widowControl w:val="0"/>
      <w:autoSpaceDE w:val="0"/>
      <w:autoSpaceDN w:val="0"/>
      <w:adjustRightInd w:val="0"/>
      <w:ind w:left="0" w:firstLine="0"/>
    </w:pPr>
    <w:rPr>
      <w:rFonts w:ascii="Times New Roman" w:eastAsia="Times New Roman" w:hAnsi="Times New Roman" w:cs="Times New Roman"/>
      <w:sz w:val="24"/>
      <w:szCs w:val="24"/>
      <w:lang w:eastAsia="ru-RU"/>
    </w:rPr>
  </w:style>
  <w:style w:type="character" w:customStyle="1" w:styleId="date2">
    <w:name w:val="date2"/>
    <w:basedOn w:val="a8"/>
    <w:rsid w:val="00237A65"/>
  </w:style>
  <w:style w:type="character" w:customStyle="1" w:styleId="17">
    <w:name w:val="Текст сноски Знак Знак1 Знак Знак"/>
    <w:aliases w:val="Текст сноски Знак1 Знак1 Знак Знак Знак,Текст сноски Знак Знак Знак1 Знак Знак Знак,Текст сноски Знак2 Знак Знак Знак1 Знак Знак Знак,Текст сноски Знак1 Знак Знак Знак Знак1 Знак Знак Знак"/>
    <w:locked/>
    <w:rsid w:val="00237A65"/>
    <w:rPr>
      <w:lang w:val="ru-RU" w:eastAsia="ru-RU" w:bidi="ar-SA"/>
    </w:rPr>
  </w:style>
  <w:style w:type="paragraph" w:customStyle="1" w:styleId="Default">
    <w:name w:val="Default"/>
    <w:rsid w:val="00237A65"/>
    <w:pPr>
      <w:autoSpaceDE w:val="0"/>
      <w:autoSpaceDN w:val="0"/>
      <w:adjustRightInd w:val="0"/>
      <w:ind w:left="0" w:firstLine="0"/>
    </w:pPr>
    <w:rPr>
      <w:rFonts w:ascii="Times New Roman" w:eastAsia="Times New Roman" w:hAnsi="Times New Roman" w:cs="Times New Roman"/>
      <w:color w:val="000000"/>
      <w:sz w:val="24"/>
      <w:szCs w:val="24"/>
      <w:lang w:eastAsia="ru-RU"/>
    </w:rPr>
  </w:style>
  <w:style w:type="paragraph" w:customStyle="1" w:styleId="18">
    <w:name w:val="Знак1"/>
    <w:basedOn w:val="a7"/>
    <w:rsid w:val="00237A65"/>
    <w:pPr>
      <w:spacing w:after="160" w:line="240" w:lineRule="exact"/>
    </w:pPr>
    <w:rPr>
      <w:rFonts w:ascii="Verdana" w:hAnsi="Verdana" w:cs="Verdana"/>
      <w:sz w:val="20"/>
      <w:szCs w:val="20"/>
      <w:lang w:val="en-US" w:eastAsia="en-US"/>
    </w:rPr>
  </w:style>
  <w:style w:type="character" w:customStyle="1" w:styleId="titbook1">
    <w:name w:val="tit_book1"/>
    <w:rsid w:val="00237A65"/>
    <w:rPr>
      <w:rFonts w:ascii="Tahoma" w:hAnsi="Tahoma" w:cs="Tahoma" w:hint="default"/>
      <w:b/>
      <w:bCs/>
      <w:color w:val="25404F"/>
      <w:sz w:val="18"/>
      <w:szCs w:val="18"/>
    </w:rPr>
  </w:style>
  <w:style w:type="paragraph" w:customStyle="1" w:styleId="2a">
    <w:name w:val="Стиль2"/>
    <w:basedOn w:val="a7"/>
    <w:link w:val="2b"/>
    <w:qFormat/>
    <w:rsid w:val="00237A65"/>
    <w:pPr>
      <w:spacing w:line="360" w:lineRule="auto"/>
      <w:ind w:firstLine="708"/>
      <w:jc w:val="both"/>
    </w:pPr>
    <w:rPr>
      <w:sz w:val="28"/>
      <w:szCs w:val="28"/>
    </w:rPr>
  </w:style>
  <w:style w:type="paragraph" w:customStyle="1" w:styleId="37">
    <w:name w:val="Стиль3"/>
    <w:basedOn w:val="30"/>
    <w:link w:val="38"/>
    <w:qFormat/>
    <w:rsid w:val="00237A65"/>
    <w:pPr>
      <w:spacing w:before="0" w:after="0"/>
    </w:pPr>
    <w:rPr>
      <w:rFonts w:ascii="Times New Roman" w:hAnsi="Times New Roman" w:cs="Times New Roman"/>
      <w:b w:val="0"/>
      <w:bCs w:val="0"/>
      <w:sz w:val="28"/>
      <w:szCs w:val="28"/>
    </w:rPr>
  </w:style>
  <w:style w:type="character" w:customStyle="1" w:styleId="2b">
    <w:name w:val="Стиль2 Знак"/>
    <w:link w:val="2a"/>
    <w:rsid w:val="00237A65"/>
    <w:rPr>
      <w:rFonts w:ascii="Times New Roman" w:eastAsia="Times New Roman" w:hAnsi="Times New Roman" w:cs="Times New Roman"/>
      <w:sz w:val="28"/>
      <w:szCs w:val="28"/>
      <w:lang w:eastAsia="ru-RU"/>
    </w:rPr>
  </w:style>
  <w:style w:type="character" w:customStyle="1" w:styleId="2c">
    <w:name w:val="Основной текст (2)_"/>
    <w:link w:val="211"/>
    <w:uiPriority w:val="99"/>
    <w:rsid w:val="00237A65"/>
    <w:rPr>
      <w:b/>
      <w:bCs/>
      <w:sz w:val="28"/>
      <w:szCs w:val="28"/>
      <w:shd w:val="clear" w:color="auto" w:fill="FFFFFF"/>
    </w:rPr>
  </w:style>
  <w:style w:type="character" w:customStyle="1" w:styleId="38">
    <w:name w:val="Стиль3 Знак"/>
    <w:link w:val="37"/>
    <w:qFormat/>
    <w:rsid w:val="00237A65"/>
    <w:rPr>
      <w:rFonts w:ascii="Times New Roman" w:eastAsia="Times New Roman" w:hAnsi="Times New Roman" w:cs="Times New Roman"/>
      <w:sz w:val="28"/>
      <w:szCs w:val="28"/>
      <w:lang w:eastAsia="ru-RU"/>
    </w:rPr>
  </w:style>
  <w:style w:type="character" w:customStyle="1" w:styleId="230">
    <w:name w:val="Основной текст (2)3"/>
    <w:uiPriority w:val="99"/>
    <w:rsid w:val="00237A65"/>
    <w:rPr>
      <w:b/>
      <w:bCs/>
      <w:sz w:val="28"/>
      <w:szCs w:val="28"/>
      <w:shd w:val="clear" w:color="auto" w:fill="FFFFFF"/>
    </w:rPr>
  </w:style>
  <w:style w:type="character" w:customStyle="1" w:styleId="Calibri">
    <w:name w:val="Основной текст + Calibri"/>
    <w:aliases w:val="Интервал 0 pt1"/>
    <w:uiPriority w:val="99"/>
    <w:rsid w:val="00237A65"/>
    <w:rPr>
      <w:rFonts w:ascii="Calibri" w:hAnsi="Calibri" w:cs="Calibri"/>
      <w:spacing w:val="-10"/>
      <w:sz w:val="28"/>
      <w:szCs w:val="28"/>
      <w:lang w:val="ru-RU" w:eastAsia="ru-RU" w:bidi="ar-SA"/>
    </w:rPr>
  </w:style>
  <w:style w:type="character" w:customStyle="1" w:styleId="130">
    <w:name w:val="Заголовок №1 (3)_"/>
    <w:link w:val="131"/>
    <w:uiPriority w:val="99"/>
    <w:rsid w:val="00237A65"/>
    <w:rPr>
      <w:b/>
      <w:bCs/>
      <w:sz w:val="23"/>
      <w:szCs w:val="23"/>
      <w:shd w:val="clear" w:color="auto" w:fill="FFFFFF"/>
      <w:lang w:val="en-US"/>
    </w:rPr>
  </w:style>
  <w:style w:type="character" w:customStyle="1" w:styleId="121">
    <w:name w:val="Основной текст + 12"/>
    <w:aliases w:val="5 pt2"/>
    <w:uiPriority w:val="99"/>
    <w:rsid w:val="00237A65"/>
    <w:rPr>
      <w:rFonts w:ascii="Times New Roman" w:hAnsi="Times New Roman" w:cs="Times New Roman"/>
      <w:spacing w:val="0"/>
      <w:sz w:val="25"/>
      <w:szCs w:val="25"/>
      <w:lang w:val="ru-RU" w:eastAsia="ru-RU" w:bidi="ar-SA"/>
    </w:rPr>
  </w:style>
  <w:style w:type="paragraph" w:customStyle="1" w:styleId="211">
    <w:name w:val="Основной текст (2)1"/>
    <w:basedOn w:val="a7"/>
    <w:link w:val="2c"/>
    <w:uiPriority w:val="99"/>
    <w:rsid w:val="00237A65"/>
    <w:pPr>
      <w:shd w:val="clear" w:color="auto" w:fill="FFFFFF"/>
      <w:spacing w:after="840" w:line="322" w:lineRule="exact"/>
      <w:jc w:val="center"/>
    </w:pPr>
    <w:rPr>
      <w:rFonts w:asciiTheme="minorHAnsi" w:eastAsiaTheme="minorHAnsi" w:hAnsiTheme="minorHAnsi" w:cstheme="minorBidi"/>
      <w:b/>
      <w:bCs/>
      <w:sz w:val="28"/>
      <w:szCs w:val="28"/>
      <w:lang w:eastAsia="en-US"/>
    </w:rPr>
  </w:style>
  <w:style w:type="paragraph" w:customStyle="1" w:styleId="131">
    <w:name w:val="Заголовок №1 (3)"/>
    <w:basedOn w:val="a7"/>
    <w:link w:val="130"/>
    <w:uiPriority w:val="99"/>
    <w:rsid w:val="00237A65"/>
    <w:pPr>
      <w:shd w:val="clear" w:color="auto" w:fill="FFFFFF"/>
      <w:spacing w:line="480" w:lineRule="exact"/>
      <w:outlineLvl w:val="0"/>
    </w:pPr>
    <w:rPr>
      <w:rFonts w:asciiTheme="minorHAnsi" w:eastAsiaTheme="minorHAnsi" w:hAnsiTheme="minorHAnsi" w:cstheme="minorBidi"/>
      <w:b/>
      <w:bCs/>
      <w:sz w:val="23"/>
      <w:szCs w:val="23"/>
      <w:lang w:val="en-US" w:eastAsia="en-US"/>
    </w:rPr>
  </w:style>
  <w:style w:type="paragraph" w:styleId="afffd">
    <w:name w:val="Balloon Text"/>
    <w:basedOn w:val="a7"/>
    <w:link w:val="afffe"/>
    <w:rsid w:val="00237A65"/>
    <w:rPr>
      <w:rFonts w:ascii="Segoe UI" w:hAnsi="Segoe UI" w:cs="Segoe UI"/>
      <w:sz w:val="18"/>
      <w:szCs w:val="18"/>
    </w:rPr>
  </w:style>
  <w:style w:type="character" w:customStyle="1" w:styleId="afffe">
    <w:name w:val="Текст выноски Знак"/>
    <w:basedOn w:val="a8"/>
    <w:link w:val="afffd"/>
    <w:rsid w:val="00237A65"/>
    <w:rPr>
      <w:rFonts w:ascii="Segoe UI" w:eastAsia="Times New Roman" w:hAnsi="Segoe UI" w:cs="Segoe UI"/>
      <w:sz w:val="18"/>
      <w:szCs w:val="18"/>
      <w:lang w:eastAsia="ru-RU"/>
    </w:rPr>
  </w:style>
  <w:style w:type="character" w:styleId="affff">
    <w:name w:val="annotation reference"/>
    <w:rsid w:val="00237A65"/>
    <w:rPr>
      <w:sz w:val="16"/>
      <w:szCs w:val="16"/>
    </w:rPr>
  </w:style>
  <w:style w:type="paragraph" w:styleId="affff0">
    <w:name w:val="annotation text"/>
    <w:basedOn w:val="a7"/>
    <w:link w:val="affff1"/>
    <w:rsid w:val="00237A65"/>
    <w:rPr>
      <w:sz w:val="20"/>
      <w:szCs w:val="20"/>
    </w:rPr>
  </w:style>
  <w:style w:type="character" w:customStyle="1" w:styleId="affff1">
    <w:name w:val="Текст примечания Знак"/>
    <w:basedOn w:val="a8"/>
    <w:link w:val="affff0"/>
    <w:rsid w:val="00237A65"/>
    <w:rPr>
      <w:rFonts w:ascii="Times New Roman" w:eastAsia="Times New Roman" w:hAnsi="Times New Roman" w:cs="Times New Roman"/>
      <w:sz w:val="20"/>
      <w:szCs w:val="20"/>
      <w:lang w:eastAsia="ru-RU"/>
    </w:rPr>
  </w:style>
  <w:style w:type="paragraph" w:styleId="affff2">
    <w:name w:val="annotation subject"/>
    <w:basedOn w:val="affff0"/>
    <w:next w:val="affff0"/>
    <w:link w:val="affff3"/>
    <w:rsid w:val="00237A65"/>
    <w:rPr>
      <w:b/>
      <w:bCs/>
    </w:rPr>
  </w:style>
  <w:style w:type="character" w:customStyle="1" w:styleId="affff3">
    <w:name w:val="Тема примечания Знак"/>
    <w:basedOn w:val="affff1"/>
    <w:link w:val="affff2"/>
    <w:rsid w:val="00237A65"/>
    <w:rPr>
      <w:rFonts w:ascii="Times New Roman" w:eastAsia="Times New Roman" w:hAnsi="Times New Roman" w:cs="Times New Roman"/>
      <w:b/>
      <w:bCs/>
      <w:sz w:val="20"/>
      <w:szCs w:val="20"/>
      <w:lang w:eastAsia="ru-RU"/>
    </w:rPr>
  </w:style>
  <w:style w:type="character" w:customStyle="1" w:styleId="affff4">
    <w:name w:val="Основной текст + Курсив"/>
    <w:uiPriority w:val="99"/>
    <w:rsid w:val="00237A65"/>
    <w:rPr>
      <w:rFonts w:ascii="Times New Roman" w:hAnsi="Times New Roman" w:cs="Times New Roman"/>
      <w:i/>
      <w:iCs/>
      <w:sz w:val="28"/>
      <w:szCs w:val="28"/>
      <w:shd w:val="clear" w:color="auto" w:fill="FFFFFF"/>
    </w:rPr>
  </w:style>
  <w:style w:type="paragraph" w:customStyle="1" w:styleId="53">
    <w:name w:val="Стиль5"/>
    <w:basedOn w:val="a7"/>
    <w:link w:val="54"/>
    <w:qFormat/>
    <w:rsid w:val="00237A65"/>
    <w:pPr>
      <w:spacing w:line="360" w:lineRule="auto"/>
      <w:jc w:val="both"/>
    </w:pPr>
    <w:rPr>
      <w:sz w:val="28"/>
      <w:szCs w:val="28"/>
    </w:rPr>
  </w:style>
  <w:style w:type="character" w:customStyle="1" w:styleId="54">
    <w:name w:val="Стиль5 Знак"/>
    <w:link w:val="53"/>
    <w:rsid w:val="00237A65"/>
    <w:rPr>
      <w:rFonts w:ascii="Times New Roman" w:eastAsia="Times New Roman" w:hAnsi="Times New Roman" w:cs="Times New Roman"/>
      <w:sz w:val="28"/>
      <w:szCs w:val="28"/>
      <w:lang w:eastAsia="ru-RU"/>
    </w:rPr>
  </w:style>
  <w:style w:type="character" w:customStyle="1" w:styleId="212">
    <w:name w:val="Основной текст (2) + Не полужирный1"/>
    <w:uiPriority w:val="99"/>
    <w:rsid w:val="00237A65"/>
    <w:rPr>
      <w:rFonts w:ascii="Times New Roman" w:hAnsi="Times New Roman" w:cs="Times New Roman"/>
      <w:b/>
      <w:bCs/>
      <w:sz w:val="28"/>
      <w:szCs w:val="28"/>
      <w:shd w:val="clear" w:color="auto" w:fill="FFFFFF"/>
    </w:rPr>
  </w:style>
  <w:style w:type="character" w:customStyle="1" w:styleId="320">
    <w:name w:val="Заголовок №32"/>
    <w:uiPriority w:val="99"/>
    <w:rsid w:val="00237A65"/>
    <w:rPr>
      <w:rFonts w:ascii="Times New Roman" w:hAnsi="Times New Roman" w:cs="Times New Roman"/>
      <w:b/>
      <w:bCs/>
      <w:sz w:val="28"/>
      <w:szCs w:val="28"/>
      <w:shd w:val="clear" w:color="auto" w:fill="FFFFFF"/>
    </w:rPr>
  </w:style>
  <w:style w:type="paragraph" w:customStyle="1" w:styleId="Style2">
    <w:name w:val="Style2"/>
    <w:basedOn w:val="a7"/>
    <w:rsid w:val="00237A65"/>
    <w:pPr>
      <w:widowControl w:val="0"/>
      <w:autoSpaceDE w:val="0"/>
      <w:autoSpaceDN w:val="0"/>
      <w:adjustRightInd w:val="0"/>
      <w:spacing w:line="484" w:lineRule="exact"/>
      <w:ind w:firstLine="715"/>
      <w:jc w:val="both"/>
    </w:pPr>
  </w:style>
  <w:style w:type="character" w:customStyle="1" w:styleId="FontStyle12">
    <w:name w:val="Font Style12"/>
    <w:rsid w:val="00237A65"/>
    <w:rPr>
      <w:rFonts w:ascii="Times New Roman" w:hAnsi="Times New Roman" w:cs="Times New Roman"/>
      <w:sz w:val="26"/>
      <w:szCs w:val="26"/>
    </w:rPr>
  </w:style>
  <w:style w:type="paragraph" w:styleId="affff5">
    <w:name w:val="No Spacing"/>
    <w:uiPriority w:val="1"/>
    <w:qFormat/>
    <w:rsid w:val="00237A65"/>
    <w:pPr>
      <w:ind w:left="0" w:firstLine="0"/>
    </w:pPr>
    <w:rPr>
      <w:rFonts w:ascii="Times New Roman" w:eastAsia="Times New Roman" w:hAnsi="Times New Roman" w:cs="Times New Roman"/>
      <w:sz w:val="24"/>
      <w:szCs w:val="24"/>
      <w:lang w:eastAsia="ru-RU"/>
    </w:rPr>
  </w:style>
  <w:style w:type="character" w:customStyle="1" w:styleId="FontStyle16">
    <w:name w:val="Font Style16"/>
    <w:basedOn w:val="a8"/>
    <w:uiPriority w:val="99"/>
    <w:rsid w:val="00237A65"/>
    <w:rPr>
      <w:rFonts w:ascii="Times New Roman" w:hAnsi="Times New Roman" w:cs="Times New Roman"/>
      <w:sz w:val="24"/>
      <w:szCs w:val="24"/>
    </w:rPr>
  </w:style>
  <w:style w:type="numbering" w:customStyle="1" w:styleId="List29">
    <w:name w:val="List 29"/>
    <w:basedOn w:val="aa"/>
    <w:rsid w:val="00237A65"/>
    <w:pPr>
      <w:numPr>
        <w:numId w:val="34"/>
      </w:numPr>
    </w:pPr>
  </w:style>
  <w:style w:type="paragraph" w:styleId="affff6">
    <w:name w:val="Subtitle"/>
    <w:basedOn w:val="a7"/>
    <w:link w:val="affff7"/>
    <w:uiPriority w:val="99"/>
    <w:qFormat/>
    <w:rsid w:val="00237A65"/>
    <w:pPr>
      <w:jc w:val="center"/>
    </w:pPr>
    <w:rPr>
      <w:b/>
      <w:szCs w:val="20"/>
    </w:rPr>
  </w:style>
  <w:style w:type="character" w:customStyle="1" w:styleId="affff7">
    <w:name w:val="Подзаголовок Знак"/>
    <w:basedOn w:val="a8"/>
    <w:link w:val="affff6"/>
    <w:uiPriority w:val="99"/>
    <w:rsid w:val="00237A65"/>
    <w:rPr>
      <w:rFonts w:ascii="Times New Roman" w:eastAsia="Times New Roman" w:hAnsi="Times New Roman" w:cs="Times New Roman"/>
      <w:b/>
      <w:sz w:val="24"/>
      <w:szCs w:val="20"/>
      <w:lang w:eastAsia="ru-RU"/>
    </w:rPr>
  </w:style>
  <w:style w:type="paragraph" w:styleId="affff8">
    <w:name w:val="TOC Heading"/>
    <w:basedOn w:val="11"/>
    <w:next w:val="a7"/>
    <w:uiPriority w:val="39"/>
    <w:unhideWhenUsed/>
    <w:qFormat/>
    <w:rsid w:val="00974A56"/>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character" w:customStyle="1" w:styleId="mw-page-title-main">
    <w:name w:val="mw-page-title-main"/>
    <w:basedOn w:val="a8"/>
    <w:rsid w:val="007B3361"/>
  </w:style>
  <w:style w:type="table" w:customStyle="1" w:styleId="TableNormal">
    <w:name w:val="Table Normal"/>
    <w:uiPriority w:val="2"/>
    <w:semiHidden/>
    <w:unhideWhenUsed/>
    <w:qFormat/>
    <w:rsid w:val="000E4931"/>
    <w:pPr>
      <w:widowControl w:val="0"/>
      <w:autoSpaceDE w:val="0"/>
      <w:autoSpaceDN w:val="0"/>
      <w:ind w:left="0" w:firstLine="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36168">
      <w:bodyDiv w:val="1"/>
      <w:marLeft w:val="0"/>
      <w:marRight w:val="0"/>
      <w:marTop w:val="0"/>
      <w:marBottom w:val="0"/>
      <w:divBdr>
        <w:top w:val="none" w:sz="0" w:space="0" w:color="auto"/>
        <w:left w:val="none" w:sz="0" w:space="0" w:color="auto"/>
        <w:bottom w:val="none" w:sz="0" w:space="0" w:color="auto"/>
        <w:right w:val="none" w:sz="0" w:space="0" w:color="auto"/>
      </w:divBdr>
    </w:div>
    <w:div w:id="986006649">
      <w:bodyDiv w:val="1"/>
      <w:marLeft w:val="0"/>
      <w:marRight w:val="0"/>
      <w:marTop w:val="0"/>
      <w:marBottom w:val="0"/>
      <w:divBdr>
        <w:top w:val="none" w:sz="0" w:space="0" w:color="auto"/>
        <w:left w:val="none" w:sz="0" w:space="0" w:color="auto"/>
        <w:bottom w:val="none" w:sz="0" w:space="0" w:color="auto"/>
        <w:right w:val="none" w:sz="0" w:space="0" w:color="auto"/>
      </w:divBdr>
    </w:div>
    <w:div w:id="1843668195">
      <w:bodyDiv w:val="1"/>
      <w:marLeft w:val="0"/>
      <w:marRight w:val="0"/>
      <w:marTop w:val="0"/>
      <w:marBottom w:val="0"/>
      <w:divBdr>
        <w:top w:val="none" w:sz="0" w:space="0" w:color="auto"/>
        <w:left w:val="none" w:sz="0" w:space="0" w:color="auto"/>
        <w:bottom w:val="none" w:sz="0" w:space="0" w:color="auto"/>
        <w:right w:val="none" w:sz="0" w:space="0" w:color="auto"/>
      </w:divBdr>
    </w:div>
    <w:div w:id="192649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mcenter.ru" TargetMode="External"/><Relationship Id="rId18" Type="http://schemas.openxmlformats.org/officeDocument/2006/relationships/hyperlink" Target="http://www.consultant.r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ipbr.ru" TargetMode="External"/><Relationship Id="rId17" Type="http://schemas.openxmlformats.org/officeDocument/2006/relationships/hyperlink" Target="http://www.mecex.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sc.org.u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nfin.ru" TargetMode="External"/><Relationship Id="rId23" Type="http://schemas.openxmlformats.org/officeDocument/2006/relationships/footer" Target="footer5.xml"/><Relationship Id="rId10" Type="http://schemas.openxmlformats.org/officeDocument/2006/relationships/hyperlink" Target="http://www.accountingreform.ru" TargetMode="External"/><Relationship Id="rId19"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gaap.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F78F4-68EF-40E0-9F95-8A01CF8C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1</Pages>
  <Words>17412</Words>
  <Characters>99253</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Рейхан Муслимовна</dc:creator>
  <cp:keywords/>
  <dc:description/>
  <cp:lastModifiedBy>Булычева Светлана Николаевна</cp:lastModifiedBy>
  <cp:revision>136</cp:revision>
  <cp:lastPrinted>2023-12-27T07:32:00Z</cp:lastPrinted>
  <dcterms:created xsi:type="dcterms:W3CDTF">2022-11-01T07:00:00Z</dcterms:created>
  <dcterms:modified xsi:type="dcterms:W3CDTF">2024-02-14T11:48:00Z</dcterms:modified>
</cp:coreProperties>
</file>