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E4E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41F6E0D6"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371C3BB3"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12B0038"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79B4350A" w14:textId="77777777" w:rsidR="00467BEA" w:rsidRPr="00467BEA" w:rsidRDefault="00467BEA" w:rsidP="00126963">
      <w:pPr>
        <w:ind w:firstLine="709"/>
        <w:jc w:val="center"/>
        <w:rPr>
          <w:rFonts w:eastAsia="Calibri"/>
          <w:b/>
          <w:bCs/>
          <w:sz w:val="28"/>
          <w:szCs w:val="28"/>
        </w:rPr>
      </w:pPr>
    </w:p>
    <w:p w14:paraId="1163B287"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 xml:space="preserve">Уральский филиал </w:t>
      </w:r>
      <w:proofErr w:type="spellStart"/>
      <w:r w:rsidRPr="00467BEA">
        <w:rPr>
          <w:rFonts w:eastAsia="Calibri"/>
          <w:b/>
          <w:bCs/>
          <w:sz w:val="28"/>
          <w:szCs w:val="28"/>
        </w:rPr>
        <w:t>Финуниверситета</w:t>
      </w:r>
      <w:proofErr w:type="spellEnd"/>
    </w:p>
    <w:p w14:paraId="38C49C1E" w14:textId="476941FE" w:rsidR="00467BEA" w:rsidRDefault="00467BEA" w:rsidP="00126963">
      <w:pPr>
        <w:ind w:firstLine="709"/>
        <w:jc w:val="center"/>
        <w:rPr>
          <w:rFonts w:eastAsia="Calibri"/>
          <w:b/>
          <w:bCs/>
          <w:sz w:val="28"/>
          <w:szCs w:val="28"/>
        </w:rPr>
      </w:pPr>
    </w:p>
    <w:p w14:paraId="36EAE602"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r w:rsidRPr="001D0462">
        <w:rPr>
          <w:rFonts w:eastAsia="Courier New" w:cs="Courier New"/>
          <w:color w:val="000000"/>
          <w:sz w:val="28"/>
          <w:szCs w:val="28"/>
        </w:rPr>
        <w:t>Кафедра «Экономика, финансы и управление»</w:t>
      </w:r>
    </w:p>
    <w:p w14:paraId="6C869E9C"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bl>
      <w:tblPr>
        <w:tblW w:w="9457" w:type="dxa"/>
        <w:tblLook w:val="04A0" w:firstRow="1" w:lastRow="0" w:firstColumn="1" w:lastColumn="0" w:noHBand="0" w:noVBand="1"/>
      </w:tblPr>
      <w:tblGrid>
        <w:gridCol w:w="4637"/>
        <w:gridCol w:w="4820"/>
      </w:tblGrid>
      <w:tr w:rsidR="001D0462" w:rsidRPr="001D0462" w14:paraId="454A48E1" w14:textId="77777777" w:rsidTr="00EF1C45">
        <w:tc>
          <w:tcPr>
            <w:tcW w:w="4637" w:type="dxa"/>
          </w:tcPr>
          <w:p w14:paraId="037FB63E"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СОГЛАСОВАНО</w:t>
            </w:r>
          </w:p>
          <w:p w14:paraId="557F2DD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Директор ООО «Мега Трейд»</w:t>
            </w:r>
          </w:p>
          <w:p w14:paraId="0B0E1EE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___________</w:t>
            </w:r>
            <w:proofErr w:type="gramStart"/>
            <w:r w:rsidRPr="001D0462">
              <w:rPr>
                <w:rFonts w:eastAsia="Courier New" w:cs="Courier New"/>
                <w:color w:val="000000"/>
                <w:sz w:val="28"/>
                <w:szCs w:val="28"/>
              </w:rPr>
              <w:t xml:space="preserve">_  </w:t>
            </w:r>
            <w:proofErr w:type="spellStart"/>
            <w:r w:rsidRPr="001D0462">
              <w:rPr>
                <w:rFonts w:eastAsia="Courier New" w:cs="Courier New"/>
                <w:color w:val="000000"/>
                <w:sz w:val="28"/>
                <w:szCs w:val="28"/>
              </w:rPr>
              <w:t>А.А.Плешко</w:t>
            </w:r>
            <w:proofErr w:type="spellEnd"/>
            <w:proofErr w:type="gramEnd"/>
          </w:p>
          <w:p w14:paraId="37C3FADA" w14:textId="77777777" w:rsidR="001D0462" w:rsidRPr="001D0462" w:rsidRDefault="001D0462" w:rsidP="001D0462">
            <w:pPr>
              <w:shd w:val="clear" w:color="auto" w:fill="FFFFFF"/>
              <w:spacing w:line="360" w:lineRule="auto"/>
              <w:ind w:left="57" w:right="57" w:firstLine="680"/>
              <w:jc w:val="right"/>
              <w:rPr>
                <w:rFonts w:eastAsia="Courier New" w:cs="Courier New"/>
                <w:color w:val="000000"/>
                <w:sz w:val="28"/>
                <w:szCs w:val="28"/>
              </w:rPr>
            </w:pPr>
            <w:r w:rsidRPr="001D0462">
              <w:rPr>
                <w:rFonts w:eastAsia="Courier New" w:cs="Courier New"/>
                <w:color w:val="000000"/>
                <w:sz w:val="24"/>
                <w:szCs w:val="28"/>
              </w:rPr>
              <w:t>«20» января 2024 г</w:t>
            </w:r>
          </w:p>
        </w:tc>
        <w:tc>
          <w:tcPr>
            <w:tcW w:w="4820" w:type="dxa"/>
            <w:shd w:val="clear" w:color="auto" w:fill="auto"/>
          </w:tcPr>
          <w:p w14:paraId="747B57DB" w14:textId="77777777" w:rsidR="001D0462" w:rsidRPr="001D0462" w:rsidRDefault="001D0462" w:rsidP="001D0462">
            <w:pPr>
              <w:widowControl/>
              <w:autoSpaceDE/>
              <w:autoSpaceDN/>
              <w:adjustRightInd/>
              <w:ind w:left="57" w:right="57" w:firstLine="680"/>
              <w:rPr>
                <w:rFonts w:eastAsia="Courier New" w:cs="Courier New"/>
                <w:color w:val="000000"/>
                <w:sz w:val="28"/>
                <w:szCs w:val="28"/>
              </w:rPr>
            </w:pPr>
            <w:r w:rsidRPr="001D0462">
              <w:rPr>
                <w:rFonts w:eastAsia="Courier New" w:cs="Courier New"/>
                <w:noProof/>
                <w:color w:val="000000"/>
                <w:sz w:val="28"/>
                <w:szCs w:val="28"/>
              </w:rPr>
              <w:drawing>
                <wp:inline distT="0" distB="0" distL="0" distR="0" wp14:anchorId="4DDAA6FF" wp14:editId="58455482">
                  <wp:extent cx="2383691" cy="9144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r w:rsidRPr="001D0462">
              <w:rPr>
                <w:rFonts w:eastAsia="Courier New" w:cs="Courier New"/>
                <w:color w:val="000000"/>
                <w:sz w:val="28"/>
                <w:szCs w:val="28"/>
              </w:rPr>
              <w:t xml:space="preserve"> </w:t>
            </w:r>
          </w:p>
          <w:p w14:paraId="3AE66485" w14:textId="77777777" w:rsidR="001D0462" w:rsidRPr="001D0462" w:rsidRDefault="001D0462" w:rsidP="001D0462">
            <w:pPr>
              <w:widowControl/>
              <w:autoSpaceDE/>
              <w:autoSpaceDN/>
              <w:adjustRightInd/>
              <w:ind w:left="57" w:right="57" w:firstLine="680"/>
              <w:jc w:val="right"/>
              <w:rPr>
                <w:rFonts w:eastAsia="Courier New" w:cs="Courier New"/>
                <w:color w:val="000000"/>
                <w:sz w:val="24"/>
                <w:szCs w:val="24"/>
              </w:rPr>
            </w:pPr>
            <w:r w:rsidRPr="001D0462">
              <w:rPr>
                <w:rFonts w:eastAsia="Courier New" w:cs="Courier New"/>
                <w:color w:val="000000"/>
                <w:sz w:val="24"/>
                <w:szCs w:val="24"/>
              </w:rPr>
              <w:t>«20» февраля 2024 г.</w:t>
            </w:r>
          </w:p>
          <w:p w14:paraId="33AB14D0"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c>
      </w:tr>
    </w:tbl>
    <w:p w14:paraId="3FEF04A6"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4F9227A0" w14:textId="0FA0B06B" w:rsidR="002443DF" w:rsidRPr="006E787B" w:rsidRDefault="006E787B" w:rsidP="00126963">
      <w:pPr>
        <w:widowControl/>
        <w:tabs>
          <w:tab w:val="left" w:pos="709"/>
          <w:tab w:val="left" w:pos="993"/>
        </w:tabs>
        <w:autoSpaceDE/>
        <w:adjustRightInd/>
        <w:ind w:firstLine="567"/>
        <w:jc w:val="center"/>
        <w:rPr>
          <w:b/>
          <w:color w:val="000000"/>
          <w:sz w:val="28"/>
          <w:szCs w:val="28"/>
          <w:lang w:eastAsia="en-US"/>
        </w:rPr>
      </w:pPr>
      <w:r w:rsidRPr="006E787B">
        <w:rPr>
          <w:b/>
          <w:color w:val="000000"/>
          <w:sz w:val="28"/>
          <w:szCs w:val="28"/>
          <w:lang w:eastAsia="en-US"/>
        </w:rPr>
        <w:t>Ю</w:t>
      </w:r>
      <w:r w:rsidR="002443DF" w:rsidRPr="006E787B">
        <w:rPr>
          <w:b/>
          <w:color w:val="000000"/>
          <w:sz w:val="28"/>
          <w:szCs w:val="28"/>
          <w:lang w:eastAsia="en-US"/>
        </w:rPr>
        <w:t xml:space="preserve">.В. </w:t>
      </w:r>
      <w:r w:rsidRPr="006E787B">
        <w:rPr>
          <w:b/>
          <w:color w:val="000000"/>
          <w:sz w:val="28"/>
          <w:szCs w:val="28"/>
          <w:lang w:eastAsia="en-US"/>
        </w:rPr>
        <w:t>Лысенко</w:t>
      </w:r>
    </w:p>
    <w:p w14:paraId="3506FE5E" w14:textId="771367B6" w:rsidR="00467BEA" w:rsidRPr="00467BEA" w:rsidRDefault="0055363D" w:rsidP="00126963">
      <w:pPr>
        <w:widowControl/>
        <w:tabs>
          <w:tab w:val="left" w:pos="709"/>
          <w:tab w:val="left" w:pos="993"/>
        </w:tabs>
        <w:autoSpaceDE/>
        <w:adjustRightInd/>
        <w:ind w:firstLine="567"/>
        <w:jc w:val="center"/>
        <w:rPr>
          <w:b/>
          <w:color w:val="000000"/>
          <w:sz w:val="28"/>
          <w:szCs w:val="28"/>
          <w:lang w:eastAsia="en-US"/>
        </w:rPr>
      </w:pPr>
      <w:r>
        <w:rPr>
          <w:b/>
          <w:color w:val="000000"/>
          <w:sz w:val="28"/>
          <w:szCs w:val="28"/>
          <w:lang w:eastAsia="en-US"/>
        </w:rPr>
        <w:t>Экономическая экспертиза</w:t>
      </w:r>
    </w:p>
    <w:p w14:paraId="13FF3945" w14:textId="72C8C84A" w:rsidR="00FB46A9" w:rsidRPr="00FB46A9" w:rsidRDefault="00467BEA" w:rsidP="00B25059">
      <w:pPr>
        <w:spacing w:after="22" w:line="259" w:lineRule="auto"/>
        <w:ind w:right="957"/>
        <w:jc w:val="center"/>
        <w:rPr>
          <w:rFonts w:eastAsia="Calibri"/>
          <w:sz w:val="28"/>
          <w:szCs w:val="28"/>
        </w:rPr>
      </w:pPr>
      <w:r w:rsidRPr="00467BEA">
        <w:rPr>
          <w:sz w:val="28"/>
          <w:szCs w:val="28"/>
        </w:rPr>
        <w:t xml:space="preserve">для студентов, обучающихся по направлению подготовки </w:t>
      </w:r>
      <w:r w:rsidR="00FC54A8" w:rsidRPr="00FC54A8">
        <w:rPr>
          <w:bCs/>
          <w:sz w:val="28"/>
          <w:szCs w:val="28"/>
        </w:rPr>
        <w:t>38.0</w:t>
      </w:r>
      <w:r w:rsidR="00FB46A9">
        <w:rPr>
          <w:bCs/>
          <w:sz w:val="28"/>
          <w:szCs w:val="28"/>
        </w:rPr>
        <w:t>4</w:t>
      </w:r>
      <w:r w:rsidR="00FC54A8" w:rsidRPr="00FC54A8">
        <w:rPr>
          <w:bCs/>
          <w:sz w:val="28"/>
          <w:szCs w:val="28"/>
        </w:rPr>
        <w:t xml:space="preserve">.01 - Экономика, </w:t>
      </w:r>
      <w:r w:rsidR="00FB46A9" w:rsidRPr="00FB46A9">
        <w:rPr>
          <w:rFonts w:eastAsia="Calibri"/>
          <w:sz w:val="28"/>
          <w:szCs w:val="28"/>
        </w:rPr>
        <w:t>магистерская программа «</w:t>
      </w:r>
      <w:r w:rsidR="00FB46A9">
        <w:rPr>
          <w:rFonts w:eastAsia="Calibri"/>
          <w:sz w:val="28"/>
          <w:szCs w:val="28"/>
        </w:rPr>
        <w:t>Корпоративная отчетность и право в бизнесе</w:t>
      </w:r>
      <w:r w:rsidR="00FB46A9" w:rsidRPr="00FB46A9">
        <w:rPr>
          <w:rFonts w:eastAsia="Calibri"/>
          <w:sz w:val="28"/>
          <w:szCs w:val="28"/>
        </w:rPr>
        <w:t xml:space="preserve">» </w:t>
      </w:r>
    </w:p>
    <w:p w14:paraId="37C9DCBE" w14:textId="4144DB1E" w:rsidR="00FC54A8" w:rsidRPr="00467BEA" w:rsidRDefault="00FC54A8" w:rsidP="00FC54A8">
      <w:pPr>
        <w:tabs>
          <w:tab w:val="left" w:pos="709"/>
          <w:tab w:val="left" w:pos="993"/>
        </w:tabs>
        <w:ind w:firstLine="709"/>
        <w:jc w:val="center"/>
        <w:rPr>
          <w:rFonts w:eastAsia="ヒラギノ角ゴ Pro W3"/>
          <w:sz w:val="28"/>
          <w:szCs w:val="28"/>
        </w:rPr>
      </w:pPr>
    </w:p>
    <w:p w14:paraId="7A5A7D00" w14:textId="3F2AFAA8" w:rsidR="00467BEA" w:rsidRPr="00467BEA" w:rsidRDefault="00466901" w:rsidP="00126963">
      <w:pPr>
        <w:tabs>
          <w:tab w:val="left" w:pos="709"/>
          <w:tab w:val="left" w:pos="993"/>
        </w:tabs>
        <w:jc w:val="center"/>
        <w:rPr>
          <w:i/>
          <w:sz w:val="28"/>
          <w:szCs w:val="28"/>
        </w:rPr>
      </w:pPr>
      <w:r>
        <w:rPr>
          <w:i/>
          <w:sz w:val="28"/>
          <w:szCs w:val="28"/>
        </w:rPr>
        <w:t>очн</w:t>
      </w:r>
      <w:r w:rsidR="009E3E51">
        <w:rPr>
          <w:i/>
          <w:sz w:val="28"/>
          <w:szCs w:val="28"/>
        </w:rPr>
        <w:t xml:space="preserve">ая </w:t>
      </w:r>
      <w:r w:rsidR="00467BEA" w:rsidRPr="006E787B">
        <w:rPr>
          <w:i/>
          <w:sz w:val="28"/>
          <w:szCs w:val="28"/>
        </w:rPr>
        <w:t>форма обучения</w:t>
      </w:r>
      <w:r w:rsidR="00467BEA" w:rsidRPr="00467BEA">
        <w:rPr>
          <w:i/>
          <w:sz w:val="28"/>
          <w:szCs w:val="28"/>
        </w:rPr>
        <w:t xml:space="preserve"> </w:t>
      </w:r>
    </w:p>
    <w:p w14:paraId="7BD5A7A8" w14:textId="77777777" w:rsidR="00467BEA" w:rsidRPr="00467BEA" w:rsidRDefault="00467BEA" w:rsidP="00126963">
      <w:pPr>
        <w:tabs>
          <w:tab w:val="left" w:pos="709"/>
          <w:tab w:val="left" w:pos="993"/>
        </w:tabs>
        <w:jc w:val="center"/>
        <w:rPr>
          <w:i/>
          <w:sz w:val="28"/>
          <w:szCs w:val="28"/>
        </w:rPr>
      </w:pPr>
    </w:p>
    <w:p w14:paraId="4E8DCECB" w14:textId="77777777" w:rsidR="00467BEA" w:rsidRPr="00467BEA" w:rsidRDefault="00467BEA" w:rsidP="00126963">
      <w:pPr>
        <w:tabs>
          <w:tab w:val="left" w:pos="709"/>
          <w:tab w:val="left" w:pos="993"/>
        </w:tabs>
        <w:ind w:firstLine="567"/>
        <w:jc w:val="center"/>
        <w:rPr>
          <w:i/>
          <w:sz w:val="28"/>
          <w:szCs w:val="28"/>
        </w:rPr>
      </w:pPr>
    </w:p>
    <w:p w14:paraId="314317D7" w14:textId="77777777" w:rsidR="00467BEA" w:rsidRPr="00467BEA" w:rsidRDefault="00467BEA" w:rsidP="00126963">
      <w:pPr>
        <w:tabs>
          <w:tab w:val="left" w:pos="709"/>
          <w:tab w:val="left" w:pos="993"/>
        </w:tabs>
        <w:ind w:firstLine="567"/>
        <w:jc w:val="center"/>
        <w:rPr>
          <w:i/>
          <w:sz w:val="28"/>
          <w:szCs w:val="28"/>
        </w:rPr>
      </w:pPr>
    </w:p>
    <w:p w14:paraId="7046080C" w14:textId="3A5CCE24"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 xml:space="preserve">Рекомендовано Ученым советом Уральского филиала </w:t>
      </w:r>
      <w:proofErr w:type="spellStart"/>
      <w:r w:rsidRPr="001D0462">
        <w:rPr>
          <w:rFonts w:cs="Courier New"/>
          <w:i/>
          <w:color w:val="000000"/>
          <w:sz w:val="28"/>
          <w:szCs w:val="28"/>
        </w:rPr>
        <w:t>Финуниверситета</w:t>
      </w:r>
      <w:proofErr w:type="spellEnd"/>
      <w:r w:rsidRPr="001D0462">
        <w:rPr>
          <w:rFonts w:cs="Courier New"/>
          <w:i/>
          <w:color w:val="000000"/>
          <w:sz w:val="28"/>
          <w:szCs w:val="28"/>
        </w:rPr>
        <w:t xml:space="preserve"> (Протокол № 10 от «20» февраля 2024 г.)</w:t>
      </w:r>
    </w:p>
    <w:p w14:paraId="49AFAFC4"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73F6D255"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5EF008CE"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Одобрено кафедрой «Экономика, финансы и управление»</w:t>
      </w:r>
    </w:p>
    <w:p w14:paraId="398E9F7A" w14:textId="7F13EC4A" w:rsidR="001D0462" w:rsidRPr="001D0462" w:rsidRDefault="001D0462" w:rsidP="001D0462">
      <w:pPr>
        <w:tabs>
          <w:tab w:val="left" w:pos="709"/>
          <w:tab w:val="left" w:pos="993"/>
        </w:tabs>
        <w:ind w:left="57" w:right="57" w:firstLine="567"/>
        <w:jc w:val="center"/>
        <w:rPr>
          <w:rFonts w:cs="Courier New"/>
          <w:color w:val="000000"/>
          <w:sz w:val="28"/>
          <w:szCs w:val="28"/>
        </w:rPr>
      </w:pPr>
      <w:r w:rsidRPr="001D0462">
        <w:rPr>
          <w:rFonts w:cs="Courier New"/>
          <w:i/>
          <w:color w:val="000000"/>
          <w:sz w:val="28"/>
          <w:szCs w:val="28"/>
        </w:rPr>
        <w:t>(Протокол № 06 от «30» января 2024 г.)</w:t>
      </w:r>
    </w:p>
    <w:p w14:paraId="4885CBED" w14:textId="77777777" w:rsidR="00467BEA" w:rsidRPr="00467BEA" w:rsidRDefault="00467BEA" w:rsidP="00126963">
      <w:pPr>
        <w:jc w:val="center"/>
        <w:rPr>
          <w:rFonts w:eastAsia="Calibri"/>
          <w:sz w:val="28"/>
          <w:szCs w:val="28"/>
        </w:rPr>
      </w:pPr>
    </w:p>
    <w:p w14:paraId="4FED0EC6" w14:textId="77777777" w:rsidR="00467BEA" w:rsidRPr="00467BEA" w:rsidRDefault="00467BEA" w:rsidP="00126963">
      <w:pPr>
        <w:jc w:val="center"/>
        <w:rPr>
          <w:rFonts w:eastAsia="Calibri"/>
          <w:sz w:val="28"/>
          <w:szCs w:val="28"/>
        </w:rPr>
      </w:pPr>
    </w:p>
    <w:p w14:paraId="545CAD4D" w14:textId="77777777" w:rsidR="00467BEA" w:rsidRPr="00467BEA" w:rsidRDefault="00467BEA" w:rsidP="00126963">
      <w:pPr>
        <w:jc w:val="center"/>
        <w:rPr>
          <w:sz w:val="28"/>
          <w:szCs w:val="28"/>
        </w:rPr>
      </w:pPr>
      <w:r w:rsidRPr="00467BEA">
        <w:rPr>
          <w:rFonts w:eastAsia="Calibri"/>
          <w:sz w:val="28"/>
          <w:szCs w:val="28"/>
        </w:rPr>
        <w:t>Челябинск, 202</w:t>
      </w:r>
      <w:r w:rsidR="0075348C">
        <w:rPr>
          <w:rFonts w:eastAsia="Calibri"/>
          <w:sz w:val="28"/>
          <w:szCs w:val="28"/>
        </w:rPr>
        <w:t>4</w:t>
      </w:r>
    </w:p>
    <w:p w14:paraId="027147FB" w14:textId="77777777" w:rsidR="0094582F" w:rsidRPr="0094582F" w:rsidRDefault="0094582F" w:rsidP="00126963">
      <w:pPr>
        <w:widowControl/>
        <w:autoSpaceDE/>
        <w:autoSpaceDN/>
        <w:adjustRightInd/>
        <w:jc w:val="center"/>
        <w:rPr>
          <w:rFonts w:eastAsia="Calibri"/>
          <w:b/>
          <w:sz w:val="28"/>
          <w:szCs w:val="28"/>
        </w:rPr>
      </w:pPr>
    </w:p>
    <w:p w14:paraId="4EE315F7"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Look w:val="04A0" w:firstRow="1" w:lastRow="0" w:firstColumn="1" w:lastColumn="0" w:noHBand="0" w:noVBand="1"/>
      </w:tblPr>
      <w:tblGrid>
        <w:gridCol w:w="696"/>
        <w:gridCol w:w="7797"/>
        <w:gridCol w:w="1242"/>
      </w:tblGrid>
      <w:tr w:rsidR="00BD623C" w14:paraId="502FEF0F" w14:textId="77777777" w:rsidTr="00F563D3">
        <w:tc>
          <w:tcPr>
            <w:tcW w:w="675" w:type="dxa"/>
          </w:tcPr>
          <w:p w14:paraId="78CE7DE5" w14:textId="77777777" w:rsidR="00BD623C" w:rsidRDefault="00BD623C" w:rsidP="001C1099">
            <w:pPr>
              <w:widowControl/>
              <w:jc w:val="center"/>
              <w:rPr>
                <w:color w:val="000000"/>
                <w:sz w:val="24"/>
                <w:szCs w:val="24"/>
              </w:rPr>
            </w:pPr>
            <w:r>
              <w:rPr>
                <w:color w:val="000000"/>
                <w:sz w:val="24"/>
                <w:szCs w:val="24"/>
              </w:rPr>
              <w:t>1.</w:t>
            </w:r>
          </w:p>
        </w:tc>
        <w:tc>
          <w:tcPr>
            <w:tcW w:w="7797" w:type="dxa"/>
          </w:tcPr>
          <w:p w14:paraId="24C0B0E1" w14:textId="77777777"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14:paraId="0F4E76CA"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1D44F87F" w14:textId="77777777" w:rsidTr="00F563D3">
        <w:tc>
          <w:tcPr>
            <w:tcW w:w="675" w:type="dxa"/>
          </w:tcPr>
          <w:p w14:paraId="59F2FDD2" w14:textId="77777777" w:rsidR="00BD623C" w:rsidRDefault="00BD623C" w:rsidP="001C1099">
            <w:pPr>
              <w:widowControl/>
              <w:jc w:val="center"/>
              <w:rPr>
                <w:color w:val="000000"/>
                <w:sz w:val="24"/>
                <w:szCs w:val="24"/>
              </w:rPr>
            </w:pPr>
            <w:r>
              <w:rPr>
                <w:color w:val="000000"/>
                <w:sz w:val="24"/>
                <w:szCs w:val="24"/>
              </w:rPr>
              <w:t>2.</w:t>
            </w:r>
          </w:p>
        </w:tc>
        <w:tc>
          <w:tcPr>
            <w:tcW w:w="7797" w:type="dxa"/>
          </w:tcPr>
          <w:p w14:paraId="5A00464B" w14:textId="77777777"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14:paraId="57957F64"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4D1C757B" w14:textId="77777777" w:rsidTr="00F563D3">
        <w:tc>
          <w:tcPr>
            <w:tcW w:w="675" w:type="dxa"/>
          </w:tcPr>
          <w:p w14:paraId="79FDD974" w14:textId="77777777" w:rsidR="00BD623C" w:rsidRDefault="00BD623C" w:rsidP="001C1099">
            <w:pPr>
              <w:widowControl/>
              <w:jc w:val="center"/>
              <w:rPr>
                <w:color w:val="000000"/>
                <w:sz w:val="24"/>
                <w:szCs w:val="24"/>
              </w:rPr>
            </w:pPr>
            <w:r>
              <w:rPr>
                <w:color w:val="000000"/>
                <w:sz w:val="24"/>
                <w:szCs w:val="24"/>
              </w:rPr>
              <w:t>3.</w:t>
            </w:r>
          </w:p>
        </w:tc>
        <w:tc>
          <w:tcPr>
            <w:tcW w:w="7797" w:type="dxa"/>
          </w:tcPr>
          <w:p w14:paraId="1A8C359F" w14:textId="77777777"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14:paraId="0FF1DF9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256AC5E" w14:textId="77777777" w:rsidTr="00F563D3">
        <w:tc>
          <w:tcPr>
            <w:tcW w:w="675" w:type="dxa"/>
          </w:tcPr>
          <w:p w14:paraId="57D3DBA7" w14:textId="77777777" w:rsidR="00BD623C" w:rsidRDefault="00BD623C" w:rsidP="001C1099">
            <w:pPr>
              <w:widowControl/>
              <w:jc w:val="center"/>
              <w:rPr>
                <w:color w:val="000000"/>
                <w:sz w:val="24"/>
                <w:szCs w:val="24"/>
              </w:rPr>
            </w:pPr>
            <w:r>
              <w:rPr>
                <w:color w:val="000000"/>
                <w:sz w:val="24"/>
                <w:szCs w:val="24"/>
              </w:rPr>
              <w:t>4.</w:t>
            </w:r>
          </w:p>
        </w:tc>
        <w:tc>
          <w:tcPr>
            <w:tcW w:w="7797" w:type="dxa"/>
          </w:tcPr>
          <w:p w14:paraId="759E8C0D" w14:textId="77777777"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w:t>
            </w:r>
            <w:proofErr w:type="gramStart"/>
            <w:r w:rsidRPr="0094582F">
              <w:rPr>
                <w:bCs/>
                <w:color w:val="000000"/>
                <w:sz w:val="24"/>
                <w:szCs w:val="24"/>
              </w:rPr>
              <w:t xml:space="preserve">аудиторной </w:t>
            </w:r>
            <w:r w:rsidR="00F44D2C">
              <w:rPr>
                <w:bCs/>
                <w:color w:val="000000"/>
                <w:sz w:val="24"/>
                <w:szCs w:val="24"/>
              </w:rPr>
              <w:t xml:space="preserve"> (</w:t>
            </w:r>
            <w:proofErr w:type="gramEnd"/>
            <w:r w:rsidR="00F44D2C">
              <w:rPr>
                <w:bCs/>
                <w:color w:val="000000"/>
                <w:sz w:val="24"/>
                <w:szCs w:val="24"/>
              </w:rPr>
              <w:t xml:space="preserve">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1242" w:type="dxa"/>
          </w:tcPr>
          <w:p w14:paraId="5E6FCEA0"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2164D675" w14:textId="77777777" w:rsidTr="00F563D3">
        <w:tc>
          <w:tcPr>
            <w:tcW w:w="675" w:type="dxa"/>
          </w:tcPr>
          <w:p w14:paraId="521F3643" w14:textId="77777777" w:rsidR="00BD623C" w:rsidRDefault="00BD623C" w:rsidP="001C1099">
            <w:pPr>
              <w:widowControl/>
              <w:jc w:val="center"/>
              <w:rPr>
                <w:color w:val="000000"/>
                <w:sz w:val="24"/>
                <w:szCs w:val="24"/>
              </w:rPr>
            </w:pPr>
            <w:r>
              <w:rPr>
                <w:color w:val="000000"/>
                <w:sz w:val="24"/>
                <w:szCs w:val="24"/>
              </w:rPr>
              <w:t>5.</w:t>
            </w:r>
          </w:p>
        </w:tc>
        <w:tc>
          <w:tcPr>
            <w:tcW w:w="7797" w:type="dxa"/>
          </w:tcPr>
          <w:p w14:paraId="12719750" w14:textId="77777777"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14:paraId="2AC6A2EB" w14:textId="77777777" w:rsidR="00BD623C" w:rsidRPr="002443DF" w:rsidRDefault="00884BB4" w:rsidP="002443DF">
            <w:pPr>
              <w:widowControl/>
              <w:jc w:val="center"/>
              <w:rPr>
                <w:color w:val="000000"/>
                <w:sz w:val="24"/>
                <w:szCs w:val="24"/>
              </w:rPr>
            </w:pPr>
            <w:r w:rsidRPr="002443DF">
              <w:rPr>
                <w:color w:val="000000"/>
                <w:sz w:val="24"/>
                <w:szCs w:val="24"/>
              </w:rPr>
              <w:t>5</w:t>
            </w:r>
          </w:p>
        </w:tc>
      </w:tr>
      <w:tr w:rsidR="00BD623C" w14:paraId="64120692" w14:textId="77777777" w:rsidTr="00F563D3">
        <w:tc>
          <w:tcPr>
            <w:tcW w:w="675" w:type="dxa"/>
          </w:tcPr>
          <w:p w14:paraId="34840C1D" w14:textId="77777777" w:rsidR="00BD623C" w:rsidRDefault="00932C49" w:rsidP="001C1099">
            <w:pPr>
              <w:widowControl/>
              <w:jc w:val="center"/>
              <w:rPr>
                <w:color w:val="000000"/>
                <w:sz w:val="24"/>
                <w:szCs w:val="24"/>
              </w:rPr>
            </w:pPr>
            <w:r>
              <w:rPr>
                <w:color w:val="000000"/>
                <w:sz w:val="24"/>
                <w:szCs w:val="24"/>
              </w:rPr>
              <w:t>5.1</w:t>
            </w:r>
          </w:p>
        </w:tc>
        <w:tc>
          <w:tcPr>
            <w:tcW w:w="7797" w:type="dxa"/>
          </w:tcPr>
          <w:p w14:paraId="48D1848F" w14:textId="77777777" w:rsidR="00BD623C" w:rsidRDefault="00932C49" w:rsidP="001C1099">
            <w:pPr>
              <w:widowControl/>
              <w:ind w:firstLine="459"/>
              <w:jc w:val="both"/>
              <w:rPr>
                <w:color w:val="000000"/>
                <w:sz w:val="24"/>
                <w:szCs w:val="24"/>
              </w:rPr>
            </w:pPr>
            <w:r w:rsidRPr="0094582F">
              <w:rPr>
                <w:bCs/>
                <w:color w:val="000000"/>
                <w:sz w:val="24"/>
                <w:szCs w:val="24"/>
              </w:rPr>
              <w:t>Содержание дисциплины</w:t>
            </w:r>
          </w:p>
        </w:tc>
        <w:tc>
          <w:tcPr>
            <w:tcW w:w="1242" w:type="dxa"/>
          </w:tcPr>
          <w:p w14:paraId="28D73B7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8399B77" w14:textId="77777777" w:rsidTr="00F563D3">
        <w:tc>
          <w:tcPr>
            <w:tcW w:w="675" w:type="dxa"/>
          </w:tcPr>
          <w:p w14:paraId="2292F8EA" w14:textId="77777777" w:rsidR="00BD623C" w:rsidRDefault="00932C49" w:rsidP="001C1099">
            <w:pPr>
              <w:widowControl/>
              <w:jc w:val="center"/>
              <w:rPr>
                <w:color w:val="000000"/>
                <w:sz w:val="24"/>
                <w:szCs w:val="24"/>
              </w:rPr>
            </w:pPr>
            <w:r>
              <w:rPr>
                <w:color w:val="000000"/>
                <w:sz w:val="24"/>
                <w:szCs w:val="24"/>
              </w:rPr>
              <w:t>5.2</w:t>
            </w:r>
          </w:p>
        </w:tc>
        <w:tc>
          <w:tcPr>
            <w:tcW w:w="7797" w:type="dxa"/>
          </w:tcPr>
          <w:p w14:paraId="7B63F5BB" w14:textId="77777777" w:rsidR="00BD623C" w:rsidRDefault="00932C49" w:rsidP="001C1099">
            <w:pPr>
              <w:widowControl/>
              <w:ind w:firstLine="459"/>
              <w:jc w:val="both"/>
              <w:rPr>
                <w:color w:val="000000"/>
                <w:sz w:val="24"/>
                <w:szCs w:val="24"/>
              </w:rPr>
            </w:pPr>
            <w:r w:rsidRPr="0094582F">
              <w:rPr>
                <w:bCs/>
                <w:color w:val="000000"/>
                <w:sz w:val="24"/>
                <w:szCs w:val="24"/>
              </w:rPr>
              <w:t>Учебно-тематический план</w:t>
            </w:r>
          </w:p>
        </w:tc>
        <w:tc>
          <w:tcPr>
            <w:tcW w:w="1242" w:type="dxa"/>
          </w:tcPr>
          <w:p w14:paraId="44D70723" w14:textId="77777777"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45161BC7" w14:textId="77777777" w:rsidTr="00F563D3">
        <w:tc>
          <w:tcPr>
            <w:tcW w:w="675" w:type="dxa"/>
          </w:tcPr>
          <w:p w14:paraId="250DDE3A" w14:textId="77777777" w:rsidR="00BD623C" w:rsidRDefault="00932C49" w:rsidP="001C1099">
            <w:pPr>
              <w:widowControl/>
              <w:jc w:val="center"/>
              <w:rPr>
                <w:color w:val="000000"/>
                <w:sz w:val="24"/>
                <w:szCs w:val="24"/>
              </w:rPr>
            </w:pPr>
            <w:r>
              <w:rPr>
                <w:color w:val="000000"/>
                <w:sz w:val="24"/>
                <w:szCs w:val="24"/>
              </w:rPr>
              <w:t>5.3</w:t>
            </w:r>
          </w:p>
        </w:tc>
        <w:tc>
          <w:tcPr>
            <w:tcW w:w="7797" w:type="dxa"/>
          </w:tcPr>
          <w:p w14:paraId="2013212D" w14:textId="77777777" w:rsidR="00BD623C" w:rsidRDefault="00932C49" w:rsidP="00F563D3">
            <w:pPr>
              <w:widowControl/>
              <w:ind w:firstLine="459"/>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1242" w:type="dxa"/>
          </w:tcPr>
          <w:p w14:paraId="18EC877A" w14:textId="77777777"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037A5E71" w14:textId="77777777" w:rsidTr="00F563D3">
        <w:tc>
          <w:tcPr>
            <w:tcW w:w="675" w:type="dxa"/>
          </w:tcPr>
          <w:p w14:paraId="7C346D91" w14:textId="77777777" w:rsidR="00BD623C" w:rsidRDefault="00932C49" w:rsidP="001C1099">
            <w:pPr>
              <w:widowControl/>
              <w:jc w:val="center"/>
              <w:rPr>
                <w:color w:val="000000"/>
                <w:sz w:val="24"/>
                <w:szCs w:val="24"/>
              </w:rPr>
            </w:pPr>
            <w:r>
              <w:rPr>
                <w:color w:val="000000"/>
                <w:sz w:val="24"/>
                <w:szCs w:val="24"/>
              </w:rPr>
              <w:t>6.</w:t>
            </w:r>
          </w:p>
        </w:tc>
        <w:tc>
          <w:tcPr>
            <w:tcW w:w="7797" w:type="dxa"/>
          </w:tcPr>
          <w:p w14:paraId="025C506F" w14:textId="77777777"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1242" w:type="dxa"/>
          </w:tcPr>
          <w:p w14:paraId="2A867670" w14:textId="77777777" w:rsidR="00BD623C" w:rsidRPr="002443DF" w:rsidRDefault="00884BB4" w:rsidP="002443DF">
            <w:pPr>
              <w:widowControl/>
              <w:jc w:val="center"/>
              <w:rPr>
                <w:color w:val="000000"/>
                <w:sz w:val="24"/>
                <w:szCs w:val="24"/>
              </w:rPr>
            </w:pPr>
            <w:r w:rsidRPr="002443DF">
              <w:rPr>
                <w:color w:val="000000"/>
                <w:sz w:val="24"/>
                <w:szCs w:val="24"/>
              </w:rPr>
              <w:t>10</w:t>
            </w:r>
          </w:p>
        </w:tc>
      </w:tr>
      <w:tr w:rsidR="00F563D3" w14:paraId="6A12F344" w14:textId="77777777" w:rsidTr="00F563D3">
        <w:tc>
          <w:tcPr>
            <w:tcW w:w="675" w:type="dxa"/>
          </w:tcPr>
          <w:p w14:paraId="0885BE91" w14:textId="77777777" w:rsidR="00F563D3" w:rsidRDefault="00F563D3" w:rsidP="001C1099">
            <w:pPr>
              <w:widowControl/>
              <w:jc w:val="center"/>
              <w:rPr>
                <w:color w:val="000000"/>
                <w:sz w:val="24"/>
                <w:szCs w:val="24"/>
              </w:rPr>
            </w:pPr>
            <w:r>
              <w:rPr>
                <w:color w:val="000000"/>
                <w:sz w:val="24"/>
                <w:szCs w:val="24"/>
              </w:rPr>
              <w:t>6.1.</w:t>
            </w:r>
          </w:p>
        </w:tc>
        <w:tc>
          <w:tcPr>
            <w:tcW w:w="7797" w:type="dxa"/>
          </w:tcPr>
          <w:p w14:paraId="0DEC65EB"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1242" w:type="dxa"/>
          </w:tcPr>
          <w:p w14:paraId="410EA669" w14:textId="77777777" w:rsidR="00F563D3" w:rsidRPr="002443DF" w:rsidRDefault="002443DF" w:rsidP="002443DF">
            <w:pPr>
              <w:widowControl/>
              <w:jc w:val="center"/>
              <w:rPr>
                <w:color w:val="000000"/>
                <w:sz w:val="24"/>
                <w:szCs w:val="24"/>
              </w:rPr>
            </w:pPr>
            <w:r>
              <w:rPr>
                <w:color w:val="000000"/>
                <w:sz w:val="24"/>
                <w:szCs w:val="24"/>
              </w:rPr>
              <w:t>10</w:t>
            </w:r>
          </w:p>
        </w:tc>
      </w:tr>
      <w:tr w:rsidR="00F563D3" w14:paraId="392952A7" w14:textId="77777777" w:rsidTr="00F563D3">
        <w:tc>
          <w:tcPr>
            <w:tcW w:w="675" w:type="dxa"/>
          </w:tcPr>
          <w:p w14:paraId="740B71D5" w14:textId="77777777" w:rsidR="00F563D3" w:rsidRDefault="00F563D3" w:rsidP="001C1099">
            <w:pPr>
              <w:widowControl/>
              <w:jc w:val="center"/>
              <w:rPr>
                <w:color w:val="000000"/>
                <w:sz w:val="24"/>
                <w:szCs w:val="24"/>
              </w:rPr>
            </w:pPr>
            <w:r>
              <w:rPr>
                <w:color w:val="000000"/>
                <w:sz w:val="24"/>
                <w:szCs w:val="24"/>
              </w:rPr>
              <w:t>6.2.</w:t>
            </w:r>
          </w:p>
        </w:tc>
        <w:tc>
          <w:tcPr>
            <w:tcW w:w="7797" w:type="dxa"/>
          </w:tcPr>
          <w:p w14:paraId="761AFB6D"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1242" w:type="dxa"/>
          </w:tcPr>
          <w:p w14:paraId="042C78F7" w14:textId="77777777" w:rsidR="00F563D3" w:rsidRPr="002443DF" w:rsidRDefault="002443DF" w:rsidP="002443DF">
            <w:pPr>
              <w:widowControl/>
              <w:jc w:val="center"/>
              <w:rPr>
                <w:color w:val="000000"/>
                <w:sz w:val="24"/>
                <w:szCs w:val="24"/>
              </w:rPr>
            </w:pPr>
            <w:r>
              <w:rPr>
                <w:color w:val="000000"/>
                <w:sz w:val="24"/>
                <w:szCs w:val="24"/>
              </w:rPr>
              <w:t>12</w:t>
            </w:r>
          </w:p>
        </w:tc>
      </w:tr>
      <w:tr w:rsidR="00BD623C" w14:paraId="13F30A72" w14:textId="77777777" w:rsidTr="00F563D3">
        <w:tc>
          <w:tcPr>
            <w:tcW w:w="675" w:type="dxa"/>
          </w:tcPr>
          <w:p w14:paraId="0154AFFB" w14:textId="77777777" w:rsidR="00BD623C" w:rsidRDefault="00932C49" w:rsidP="001C1099">
            <w:pPr>
              <w:widowControl/>
              <w:jc w:val="center"/>
              <w:rPr>
                <w:color w:val="000000"/>
                <w:sz w:val="24"/>
                <w:szCs w:val="24"/>
              </w:rPr>
            </w:pPr>
            <w:r>
              <w:rPr>
                <w:color w:val="000000"/>
                <w:sz w:val="24"/>
                <w:szCs w:val="24"/>
              </w:rPr>
              <w:t>7.</w:t>
            </w:r>
          </w:p>
        </w:tc>
        <w:tc>
          <w:tcPr>
            <w:tcW w:w="7797" w:type="dxa"/>
          </w:tcPr>
          <w:p w14:paraId="28EFE576" w14:textId="77777777"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14:paraId="164298F7" w14:textId="77777777"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0A6E0A7B" w14:textId="77777777" w:rsidTr="00F563D3">
        <w:tc>
          <w:tcPr>
            <w:tcW w:w="675" w:type="dxa"/>
          </w:tcPr>
          <w:p w14:paraId="6DE476EA" w14:textId="77777777" w:rsidR="00BD623C" w:rsidRDefault="00932C49" w:rsidP="001C1099">
            <w:pPr>
              <w:widowControl/>
              <w:jc w:val="center"/>
              <w:rPr>
                <w:color w:val="000000"/>
                <w:sz w:val="24"/>
                <w:szCs w:val="24"/>
              </w:rPr>
            </w:pPr>
            <w:r>
              <w:rPr>
                <w:color w:val="000000"/>
                <w:sz w:val="24"/>
                <w:szCs w:val="24"/>
              </w:rPr>
              <w:t>8.</w:t>
            </w:r>
          </w:p>
        </w:tc>
        <w:tc>
          <w:tcPr>
            <w:tcW w:w="7797" w:type="dxa"/>
          </w:tcPr>
          <w:p w14:paraId="70B2D9BE" w14:textId="77777777"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14:paraId="18583175" w14:textId="77777777" w:rsidR="00BD623C" w:rsidRPr="002443DF" w:rsidRDefault="002443DF" w:rsidP="002443DF">
            <w:pPr>
              <w:widowControl/>
              <w:jc w:val="center"/>
              <w:rPr>
                <w:color w:val="000000"/>
                <w:sz w:val="24"/>
                <w:szCs w:val="24"/>
              </w:rPr>
            </w:pPr>
            <w:r>
              <w:rPr>
                <w:color w:val="000000"/>
                <w:sz w:val="24"/>
                <w:szCs w:val="24"/>
              </w:rPr>
              <w:t>19</w:t>
            </w:r>
          </w:p>
        </w:tc>
      </w:tr>
      <w:tr w:rsidR="00F563D3" w14:paraId="13377400" w14:textId="77777777" w:rsidTr="002443DF">
        <w:tc>
          <w:tcPr>
            <w:tcW w:w="675" w:type="dxa"/>
          </w:tcPr>
          <w:p w14:paraId="3A94D445" w14:textId="77777777" w:rsidR="00F563D3" w:rsidRDefault="00F563D3" w:rsidP="001C1099">
            <w:pPr>
              <w:widowControl/>
              <w:jc w:val="center"/>
              <w:rPr>
                <w:color w:val="000000"/>
                <w:sz w:val="24"/>
                <w:szCs w:val="24"/>
              </w:rPr>
            </w:pPr>
            <w:r>
              <w:rPr>
                <w:color w:val="000000"/>
                <w:sz w:val="24"/>
                <w:szCs w:val="24"/>
              </w:rPr>
              <w:t>9.</w:t>
            </w:r>
          </w:p>
        </w:tc>
        <w:tc>
          <w:tcPr>
            <w:tcW w:w="7797" w:type="dxa"/>
          </w:tcPr>
          <w:p w14:paraId="7AA02EC2" w14:textId="77777777"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 xml:space="preserve">еречень ресурсов информационно-телекоммуникационной сети «Интернет», </w:t>
            </w:r>
            <w:proofErr w:type="gramStart"/>
            <w:r w:rsidRPr="0094582F">
              <w:rPr>
                <w:bCs/>
                <w:color w:val="000000"/>
                <w:sz w:val="24"/>
                <w:szCs w:val="24"/>
              </w:rPr>
              <w:t>необходимых</w:t>
            </w:r>
            <w:r>
              <w:rPr>
                <w:bCs/>
                <w:color w:val="000000"/>
                <w:sz w:val="24"/>
                <w:szCs w:val="24"/>
              </w:rPr>
              <w:t xml:space="preserve"> </w:t>
            </w:r>
            <w:r w:rsidRPr="0094582F">
              <w:rPr>
                <w:bCs/>
                <w:color w:val="000000"/>
                <w:sz w:val="24"/>
                <w:szCs w:val="24"/>
              </w:rPr>
              <w:t xml:space="preserve"> для</w:t>
            </w:r>
            <w:proofErr w:type="gramEnd"/>
            <w:r w:rsidRPr="0094582F">
              <w:rPr>
                <w:bCs/>
                <w:color w:val="000000"/>
                <w:sz w:val="24"/>
                <w:szCs w:val="24"/>
              </w:rPr>
              <w:t xml:space="preserve"> </w:t>
            </w:r>
            <w:r>
              <w:rPr>
                <w:bCs/>
                <w:color w:val="000000"/>
                <w:sz w:val="24"/>
                <w:szCs w:val="24"/>
              </w:rPr>
              <w:t xml:space="preserve"> </w:t>
            </w:r>
            <w:r w:rsidRPr="0094582F">
              <w:rPr>
                <w:bCs/>
                <w:color w:val="000000"/>
                <w:sz w:val="24"/>
                <w:szCs w:val="24"/>
              </w:rPr>
              <w:t xml:space="preserve">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14:paraId="6E2EC48E"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BD623C" w14:paraId="43A37670" w14:textId="77777777" w:rsidTr="002443DF">
        <w:tc>
          <w:tcPr>
            <w:tcW w:w="675" w:type="dxa"/>
          </w:tcPr>
          <w:p w14:paraId="5169D394" w14:textId="77777777"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63E6BBB7" w14:textId="77777777"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14:paraId="25BC4B5A" w14:textId="77777777" w:rsidR="00BD623C" w:rsidRPr="002443DF" w:rsidRDefault="002443DF" w:rsidP="002443DF">
            <w:pPr>
              <w:widowControl/>
              <w:jc w:val="center"/>
              <w:rPr>
                <w:color w:val="000000"/>
                <w:sz w:val="24"/>
                <w:szCs w:val="24"/>
              </w:rPr>
            </w:pPr>
            <w:r w:rsidRPr="002443DF">
              <w:rPr>
                <w:color w:val="000000"/>
                <w:sz w:val="24"/>
                <w:szCs w:val="24"/>
              </w:rPr>
              <w:t>23</w:t>
            </w:r>
          </w:p>
        </w:tc>
      </w:tr>
      <w:tr w:rsidR="00BD623C" w14:paraId="08825E73" w14:textId="77777777" w:rsidTr="002443DF">
        <w:tc>
          <w:tcPr>
            <w:tcW w:w="675" w:type="dxa"/>
          </w:tcPr>
          <w:p w14:paraId="7103901C" w14:textId="77777777"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30BC71D1" w14:textId="77777777"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14:paraId="48672B47" w14:textId="77777777" w:rsidR="00BD623C" w:rsidRPr="002443DF" w:rsidRDefault="002443DF" w:rsidP="002443DF">
            <w:pPr>
              <w:widowControl/>
              <w:jc w:val="center"/>
              <w:rPr>
                <w:color w:val="000000"/>
                <w:sz w:val="24"/>
                <w:szCs w:val="24"/>
              </w:rPr>
            </w:pPr>
            <w:r w:rsidRPr="002443DF">
              <w:rPr>
                <w:color w:val="000000"/>
                <w:sz w:val="24"/>
                <w:szCs w:val="24"/>
              </w:rPr>
              <w:t>23</w:t>
            </w:r>
          </w:p>
          <w:p w14:paraId="38F42028" w14:textId="77777777" w:rsidR="00F563D3" w:rsidRPr="002443DF" w:rsidRDefault="00F563D3" w:rsidP="002443DF">
            <w:pPr>
              <w:widowControl/>
              <w:jc w:val="center"/>
              <w:rPr>
                <w:color w:val="000000"/>
                <w:sz w:val="24"/>
                <w:szCs w:val="24"/>
              </w:rPr>
            </w:pPr>
          </w:p>
        </w:tc>
      </w:tr>
      <w:tr w:rsidR="00F563D3" w14:paraId="3F43B7BC" w14:textId="77777777" w:rsidTr="00F563D3">
        <w:tc>
          <w:tcPr>
            <w:tcW w:w="675" w:type="dxa"/>
          </w:tcPr>
          <w:p w14:paraId="0C6E12EF" w14:textId="77777777" w:rsidR="00F563D3" w:rsidRDefault="00F563D3" w:rsidP="00F563D3">
            <w:pPr>
              <w:widowControl/>
              <w:jc w:val="center"/>
              <w:rPr>
                <w:color w:val="000000"/>
                <w:sz w:val="24"/>
                <w:szCs w:val="24"/>
              </w:rPr>
            </w:pPr>
            <w:r>
              <w:rPr>
                <w:color w:val="000000"/>
                <w:sz w:val="24"/>
                <w:szCs w:val="24"/>
              </w:rPr>
              <w:t>11.1</w:t>
            </w:r>
          </w:p>
        </w:tc>
        <w:tc>
          <w:tcPr>
            <w:tcW w:w="7797" w:type="dxa"/>
          </w:tcPr>
          <w:p w14:paraId="75D9144B" w14:textId="77777777" w:rsidR="00F563D3" w:rsidRDefault="00F563D3" w:rsidP="001C1099">
            <w:pPr>
              <w:widowControl/>
              <w:ind w:firstLine="459"/>
              <w:jc w:val="both"/>
              <w:rPr>
                <w:color w:val="000000"/>
                <w:sz w:val="24"/>
                <w:szCs w:val="24"/>
              </w:rPr>
            </w:pPr>
            <w:r>
              <w:rPr>
                <w:color w:val="000000"/>
                <w:sz w:val="24"/>
                <w:szCs w:val="24"/>
              </w:rPr>
              <w:t>Комплект лицензированного программного обеспечения</w:t>
            </w:r>
          </w:p>
        </w:tc>
        <w:tc>
          <w:tcPr>
            <w:tcW w:w="1242" w:type="dxa"/>
          </w:tcPr>
          <w:p w14:paraId="23EC674D"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F563D3" w14:paraId="5762B8DC" w14:textId="77777777" w:rsidTr="00F563D3">
        <w:tc>
          <w:tcPr>
            <w:tcW w:w="675" w:type="dxa"/>
          </w:tcPr>
          <w:p w14:paraId="23EC7B12" w14:textId="77777777" w:rsidR="00F563D3" w:rsidRDefault="00F563D3" w:rsidP="00F563D3">
            <w:pPr>
              <w:widowControl/>
              <w:jc w:val="center"/>
              <w:rPr>
                <w:color w:val="000000"/>
                <w:sz w:val="24"/>
                <w:szCs w:val="24"/>
              </w:rPr>
            </w:pPr>
            <w:r>
              <w:rPr>
                <w:color w:val="000000"/>
                <w:sz w:val="24"/>
                <w:szCs w:val="24"/>
              </w:rPr>
              <w:t>11.2</w:t>
            </w:r>
          </w:p>
        </w:tc>
        <w:tc>
          <w:tcPr>
            <w:tcW w:w="7797" w:type="dxa"/>
          </w:tcPr>
          <w:p w14:paraId="423A17DD" w14:textId="77777777" w:rsidR="00F563D3" w:rsidRDefault="00F563D3" w:rsidP="001C1099">
            <w:pPr>
              <w:widowControl/>
              <w:ind w:firstLine="459"/>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1242" w:type="dxa"/>
          </w:tcPr>
          <w:p w14:paraId="49B24736" w14:textId="77777777" w:rsidR="00F563D3" w:rsidRPr="002443DF" w:rsidRDefault="002443DF" w:rsidP="002443DF">
            <w:pPr>
              <w:widowControl/>
              <w:jc w:val="center"/>
              <w:rPr>
                <w:color w:val="000000"/>
                <w:sz w:val="24"/>
                <w:szCs w:val="24"/>
              </w:rPr>
            </w:pPr>
            <w:r>
              <w:rPr>
                <w:color w:val="000000"/>
                <w:sz w:val="24"/>
                <w:szCs w:val="24"/>
              </w:rPr>
              <w:t>24</w:t>
            </w:r>
          </w:p>
        </w:tc>
      </w:tr>
      <w:tr w:rsidR="00F563D3" w14:paraId="34BAE702" w14:textId="77777777" w:rsidTr="00F563D3">
        <w:tc>
          <w:tcPr>
            <w:tcW w:w="675" w:type="dxa"/>
          </w:tcPr>
          <w:p w14:paraId="015AAC63" w14:textId="77777777" w:rsidR="00F563D3" w:rsidRDefault="00F563D3" w:rsidP="00F563D3">
            <w:pPr>
              <w:widowControl/>
              <w:jc w:val="center"/>
              <w:rPr>
                <w:color w:val="000000"/>
                <w:sz w:val="24"/>
                <w:szCs w:val="24"/>
              </w:rPr>
            </w:pPr>
            <w:r>
              <w:rPr>
                <w:color w:val="000000"/>
                <w:sz w:val="24"/>
                <w:szCs w:val="24"/>
              </w:rPr>
              <w:t>11.3.</w:t>
            </w:r>
          </w:p>
        </w:tc>
        <w:tc>
          <w:tcPr>
            <w:tcW w:w="7797" w:type="dxa"/>
          </w:tcPr>
          <w:p w14:paraId="0E940AFD" w14:textId="77777777" w:rsidR="00F563D3" w:rsidRDefault="00F563D3" w:rsidP="001C1099">
            <w:pPr>
              <w:widowControl/>
              <w:ind w:firstLine="459"/>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1242" w:type="dxa"/>
          </w:tcPr>
          <w:p w14:paraId="60764827" w14:textId="77777777" w:rsidR="00F563D3" w:rsidRPr="002443DF" w:rsidRDefault="002443DF" w:rsidP="002443DF">
            <w:pPr>
              <w:widowControl/>
              <w:jc w:val="center"/>
              <w:rPr>
                <w:color w:val="000000"/>
                <w:sz w:val="24"/>
                <w:szCs w:val="24"/>
              </w:rPr>
            </w:pPr>
            <w:r>
              <w:rPr>
                <w:color w:val="000000"/>
                <w:sz w:val="24"/>
                <w:szCs w:val="24"/>
              </w:rPr>
              <w:t>24</w:t>
            </w:r>
          </w:p>
        </w:tc>
      </w:tr>
      <w:tr w:rsidR="00BD623C" w14:paraId="0B7F4275" w14:textId="77777777" w:rsidTr="00F563D3">
        <w:tc>
          <w:tcPr>
            <w:tcW w:w="675" w:type="dxa"/>
          </w:tcPr>
          <w:p w14:paraId="013D0A01" w14:textId="77777777" w:rsidR="00BD623C" w:rsidRDefault="00F563D3" w:rsidP="00126963">
            <w:pPr>
              <w:widowControl/>
              <w:rPr>
                <w:color w:val="000000"/>
                <w:sz w:val="24"/>
                <w:szCs w:val="24"/>
              </w:rPr>
            </w:pPr>
            <w:r>
              <w:rPr>
                <w:color w:val="000000"/>
                <w:sz w:val="24"/>
                <w:szCs w:val="24"/>
              </w:rPr>
              <w:t>12</w:t>
            </w:r>
          </w:p>
        </w:tc>
        <w:tc>
          <w:tcPr>
            <w:tcW w:w="7797" w:type="dxa"/>
          </w:tcPr>
          <w:p w14:paraId="1DB56669" w14:textId="77777777"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1242" w:type="dxa"/>
          </w:tcPr>
          <w:p w14:paraId="53269DC4" w14:textId="77777777" w:rsidR="00BD623C" w:rsidRPr="002443DF" w:rsidRDefault="002443DF" w:rsidP="002443DF">
            <w:pPr>
              <w:widowControl/>
              <w:jc w:val="center"/>
              <w:rPr>
                <w:color w:val="000000"/>
                <w:sz w:val="24"/>
                <w:szCs w:val="24"/>
              </w:rPr>
            </w:pPr>
            <w:r>
              <w:rPr>
                <w:color w:val="000000"/>
                <w:sz w:val="24"/>
                <w:szCs w:val="24"/>
              </w:rPr>
              <w:t>24</w:t>
            </w:r>
          </w:p>
        </w:tc>
      </w:tr>
    </w:tbl>
    <w:p w14:paraId="2C2540FF" w14:textId="77777777" w:rsidR="00BD623C" w:rsidRDefault="00BD623C" w:rsidP="00126963">
      <w:pPr>
        <w:widowControl/>
        <w:jc w:val="both"/>
        <w:rPr>
          <w:color w:val="000000"/>
          <w:sz w:val="24"/>
          <w:szCs w:val="24"/>
        </w:rPr>
      </w:pPr>
    </w:p>
    <w:p w14:paraId="2C3B3CD9" w14:textId="77777777" w:rsidR="00BD623C" w:rsidRDefault="00BD623C" w:rsidP="00126963">
      <w:pPr>
        <w:widowControl/>
        <w:jc w:val="both"/>
        <w:rPr>
          <w:color w:val="000000"/>
          <w:sz w:val="24"/>
          <w:szCs w:val="24"/>
        </w:rPr>
      </w:pPr>
    </w:p>
    <w:p w14:paraId="779A0BDF" w14:textId="77777777" w:rsidR="00BD623C" w:rsidRDefault="00BD623C" w:rsidP="00126963">
      <w:pPr>
        <w:widowControl/>
        <w:jc w:val="both"/>
        <w:rPr>
          <w:color w:val="000000"/>
          <w:sz w:val="24"/>
          <w:szCs w:val="24"/>
        </w:rPr>
      </w:pPr>
    </w:p>
    <w:p w14:paraId="6BC66F4F" w14:textId="77777777" w:rsidR="00BD623C" w:rsidRDefault="00BD623C" w:rsidP="00126963">
      <w:pPr>
        <w:widowControl/>
        <w:jc w:val="both"/>
        <w:rPr>
          <w:color w:val="000000"/>
          <w:sz w:val="24"/>
          <w:szCs w:val="24"/>
        </w:rPr>
      </w:pPr>
    </w:p>
    <w:p w14:paraId="36A908EF" w14:textId="77777777" w:rsidR="0094582F" w:rsidRDefault="0094582F" w:rsidP="00126963">
      <w:pPr>
        <w:jc w:val="both"/>
        <w:rPr>
          <w:b/>
          <w:color w:val="000000"/>
          <w:sz w:val="28"/>
          <w:szCs w:val="28"/>
        </w:rPr>
      </w:pPr>
    </w:p>
    <w:p w14:paraId="0DC88D92" w14:textId="77777777" w:rsidR="00932C49" w:rsidRDefault="00932C49" w:rsidP="00126963">
      <w:pPr>
        <w:jc w:val="both"/>
        <w:rPr>
          <w:b/>
          <w:color w:val="000000"/>
          <w:sz w:val="28"/>
          <w:szCs w:val="28"/>
        </w:rPr>
      </w:pPr>
    </w:p>
    <w:p w14:paraId="61EBDE39" w14:textId="77777777" w:rsidR="00467BEA" w:rsidRDefault="00467BEA" w:rsidP="00126963">
      <w:pPr>
        <w:rPr>
          <w:b/>
          <w:color w:val="000000"/>
          <w:sz w:val="28"/>
          <w:szCs w:val="28"/>
        </w:rPr>
      </w:pPr>
    </w:p>
    <w:p w14:paraId="30B915C9" w14:textId="77777777" w:rsidR="00CD10ED" w:rsidRDefault="00CD10ED" w:rsidP="00126963">
      <w:pPr>
        <w:rPr>
          <w:b/>
          <w:color w:val="000000"/>
          <w:sz w:val="28"/>
          <w:szCs w:val="28"/>
        </w:rPr>
      </w:pPr>
    </w:p>
    <w:p w14:paraId="47859B22" w14:textId="77777777" w:rsidR="00467BEA" w:rsidRDefault="00467BEA" w:rsidP="00126963">
      <w:pPr>
        <w:rPr>
          <w:b/>
          <w:color w:val="000000"/>
          <w:sz w:val="28"/>
          <w:szCs w:val="28"/>
        </w:rPr>
      </w:pPr>
    </w:p>
    <w:p w14:paraId="6B9D3C65" w14:textId="77777777" w:rsidR="0054107C" w:rsidRDefault="0054107C" w:rsidP="00126963">
      <w:pPr>
        <w:rPr>
          <w:b/>
          <w:color w:val="000000"/>
          <w:sz w:val="28"/>
          <w:szCs w:val="28"/>
        </w:rPr>
      </w:pPr>
    </w:p>
    <w:p w14:paraId="0A22CEC1" w14:textId="77777777" w:rsidR="0054107C" w:rsidRDefault="0054107C" w:rsidP="00126963">
      <w:pPr>
        <w:rPr>
          <w:b/>
          <w:color w:val="000000"/>
          <w:sz w:val="28"/>
          <w:szCs w:val="28"/>
        </w:rPr>
      </w:pPr>
    </w:p>
    <w:p w14:paraId="7462707E" w14:textId="77777777"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7F827C51" w14:textId="032EFAA2" w:rsidR="0094582F" w:rsidRPr="006C0127" w:rsidRDefault="0094582F" w:rsidP="006C0127">
      <w:pPr>
        <w:tabs>
          <w:tab w:val="left" w:pos="0"/>
          <w:tab w:val="center" w:pos="567"/>
          <w:tab w:val="right" w:pos="9355"/>
        </w:tabs>
        <w:suppressAutoHyphens/>
        <w:jc w:val="both"/>
        <w:rPr>
          <w:b/>
          <w:bCs/>
          <w:color w:val="000000"/>
          <w:sz w:val="28"/>
          <w:szCs w:val="28"/>
        </w:rPr>
      </w:pPr>
      <w:r w:rsidRPr="006C0127">
        <w:rPr>
          <w:b/>
          <w:bCs/>
          <w:color w:val="000000"/>
          <w:sz w:val="28"/>
          <w:szCs w:val="28"/>
        </w:rPr>
        <w:t xml:space="preserve">   </w:t>
      </w:r>
      <w:r w:rsidR="000E25AA" w:rsidRPr="006C0127">
        <w:rPr>
          <w:b/>
          <w:bCs/>
          <w:color w:val="000000"/>
          <w:sz w:val="28"/>
          <w:szCs w:val="28"/>
        </w:rPr>
        <w:t xml:space="preserve">      </w:t>
      </w:r>
      <w:r w:rsidR="00DF7221" w:rsidRPr="006C0127">
        <w:rPr>
          <w:b/>
          <w:bCs/>
          <w:color w:val="000000"/>
          <w:sz w:val="28"/>
          <w:szCs w:val="28"/>
        </w:rPr>
        <w:t xml:space="preserve"> </w:t>
      </w:r>
      <w:r w:rsidR="0055363D">
        <w:rPr>
          <w:b/>
          <w:bCs/>
          <w:color w:val="000000"/>
          <w:sz w:val="28"/>
          <w:szCs w:val="28"/>
        </w:rPr>
        <w:t>Экономическая экспертиза</w:t>
      </w:r>
    </w:p>
    <w:p w14:paraId="4BE83B04" w14:textId="77777777" w:rsidR="002360EA" w:rsidRPr="0094582F" w:rsidRDefault="002360EA" w:rsidP="00126963">
      <w:pPr>
        <w:tabs>
          <w:tab w:val="left" w:pos="0"/>
          <w:tab w:val="center" w:pos="567"/>
          <w:tab w:val="right" w:pos="9355"/>
        </w:tabs>
        <w:suppressAutoHyphens/>
        <w:rPr>
          <w:color w:val="000000"/>
          <w:sz w:val="28"/>
          <w:szCs w:val="28"/>
        </w:rPr>
      </w:pPr>
    </w:p>
    <w:p w14:paraId="272CF194" w14:textId="0C2B302E" w:rsidR="0094582F" w:rsidRDefault="0060281A" w:rsidP="001E6D6C">
      <w:pPr>
        <w:tabs>
          <w:tab w:val="left" w:pos="0"/>
          <w:tab w:val="center" w:pos="4677"/>
          <w:tab w:val="right" w:pos="9355"/>
        </w:tabs>
        <w:suppressAutoHyphens/>
        <w:ind w:firstLine="709"/>
        <w:jc w:val="both"/>
        <w:rPr>
          <w:rFonts w:eastAsia="Calibri"/>
          <w:b/>
          <w:color w:val="000000"/>
          <w:sz w:val="28"/>
          <w:szCs w:val="28"/>
          <w:lang w:eastAsia="en-US"/>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tbl>
      <w:tblPr>
        <w:tblW w:w="9750" w:type="dxa"/>
        <w:tblInd w:w="-5" w:type="dxa"/>
        <w:tblLayout w:type="fixed"/>
        <w:tblCellMar>
          <w:top w:w="11" w:type="dxa"/>
          <w:left w:w="106" w:type="dxa"/>
          <w:right w:w="0" w:type="dxa"/>
        </w:tblCellMar>
        <w:tblLook w:val="04A0" w:firstRow="1" w:lastRow="0" w:firstColumn="1" w:lastColumn="0" w:noHBand="0" w:noVBand="1"/>
      </w:tblPr>
      <w:tblGrid>
        <w:gridCol w:w="1276"/>
        <w:gridCol w:w="2552"/>
        <w:gridCol w:w="2379"/>
        <w:gridCol w:w="3543"/>
      </w:tblGrid>
      <w:tr w:rsidR="00FB46A9" w:rsidRPr="00FB46A9" w14:paraId="59A218E4" w14:textId="77777777" w:rsidTr="0055363D">
        <w:trPr>
          <w:trHeight w:val="504"/>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32F0663" w14:textId="77777777" w:rsidR="00FB46A9" w:rsidRPr="00FB46A9" w:rsidRDefault="00FB46A9" w:rsidP="00FB46A9">
            <w:pPr>
              <w:widowControl/>
              <w:autoSpaceDE/>
              <w:autoSpaceDN/>
              <w:adjustRightInd/>
              <w:jc w:val="center"/>
              <w:rPr>
                <w:rFonts w:eastAsia="Calibri"/>
                <w:sz w:val="24"/>
                <w:szCs w:val="24"/>
              </w:rPr>
            </w:pPr>
            <w:r w:rsidRPr="00FB46A9">
              <w:rPr>
                <w:rFonts w:eastAsia="Calibri"/>
                <w:sz w:val="24"/>
                <w:szCs w:val="24"/>
              </w:rPr>
              <w:t>Компетенции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14E824" w14:textId="77777777" w:rsidR="00FB46A9" w:rsidRPr="00FB46A9" w:rsidRDefault="00FB46A9" w:rsidP="00FB46A9">
            <w:pPr>
              <w:widowControl/>
              <w:jc w:val="center"/>
              <w:rPr>
                <w:bCs/>
                <w:color w:val="000000"/>
                <w:sz w:val="24"/>
                <w:szCs w:val="24"/>
              </w:rPr>
            </w:pPr>
            <w:r w:rsidRPr="00FB46A9">
              <w:rPr>
                <w:bCs/>
                <w:color w:val="000000"/>
                <w:sz w:val="24"/>
                <w:szCs w:val="24"/>
              </w:rPr>
              <w:t>Наименование</w:t>
            </w:r>
          </w:p>
          <w:p w14:paraId="331AA7BD" w14:textId="77777777" w:rsidR="00FB46A9" w:rsidRPr="00FB46A9" w:rsidRDefault="00FB46A9" w:rsidP="00FB46A9">
            <w:pPr>
              <w:widowControl/>
              <w:jc w:val="center"/>
              <w:rPr>
                <w:color w:val="000000"/>
                <w:sz w:val="24"/>
                <w:szCs w:val="24"/>
              </w:rPr>
            </w:pPr>
            <w:r w:rsidRPr="00FB46A9">
              <w:rPr>
                <w:bCs/>
                <w:color w:val="000000"/>
                <w:sz w:val="24"/>
                <w:szCs w:val="24"/>
              </w:rPr>
              <w:t>компетенции</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20A1BE7A" w14:textId="0C181569" w:rsidR="00FB46A9" w:rsidRPr="00FB46A9" w:rsidRDefault="00FB46A9" w:rsidP="00FB46A9">
            <w:pPr>
              <w:widowControl/>
              <w:jc w:val="center"/>
              <w:rPr>
                <w:bCs/>
                <w:sz w:val="24"/>
                <w:szCs w:val="24"/>
              </w:rPr>
            </w:pPr>
            <w:r w:rsidRPr="00FB46A9">
              <w:rPr>
                <w:bCs/>
                <w:sz w:val="24"/>
                <w:szCs w:val="24"/>
              </w:rPr>
              <w:t>Индикаторы</w:t>
            </w:r>
            <w:r w:rsidR="0055363D">
              <w:rPr>
                <w:bCs/>
                <w:sz w:val="24"/>
                <w:szCs w:val="24"/>
              </w:rPr>
              <w:t xml:space="preserve"> </w:t>
            </w:r>
            <w:r w:rsidRPr="00FB46A9">
              <w:rPr>
                <w:bCs/>
                <w:sz w:val="24"/>
                <w:szCs w:val="24"/>
              </w:rPr>
              <w:t>достижения</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815065D" w14:textId="77777777" w:rsidR="00FB46A9" w:rsidRPr="00FB46A9" w:rsidRDefault="00FB46A9" w:rsidP="00FB46A9">
            <w:pPr>
              <w:widowControl/>
              <w:jc w:val="center"/>
              <w:rPr>
                <w:color w:val="000000"/>
                <w:sz w:val="24"/>
                <w:szCs w:val="24"/>
              </w:rPr>
            </w:pPr>
            <w:r w:rsidRPr="00FB46A9">
              <w:rPr>
                <w:bCs/>
                <w:color w:val="000000"/>
                <w:sz w:val="24"/>
                <w:szCs w:val="24"/>
              </w:rPr>
              <w:t>Планируемые результаты обучения по дисциплине</w:t>
            </w:r>
          </w:p>
        </w:tc>
      </w:tr>
      <w:tr w:rsidR="00744622" w:rsidRPr="00FB46A9" w14:paraId="04561403" w14:textId="77777777" w:rsidTr="0055363D">
        <w:trPr>
          <w:trHeight w:val="504"/>
        </w:trPr>
        <w:tc>
          <w:tcPr>
            <w:tcW w:w="1276" w:type="dxa"/>
            <w:vMerge w:val="restart"/>
            <w:tcBorders>
              <w:top w:val="single" w:sz="4" w:space="0" w:color="000000"/>
              <w:left w:val="single" w:sz="4" w:space="0" w:color="000000"/>
              <w:right w:val="single" w:sz="4" w:space="0" w:color="000000"/>
            </w:tcBorders>
            <w:shd w:val="clear" w:color="auto" w:fill="auto"/>
          </w:tcPr>
          <w:p w14:paraId="62C1F831" w14:textId="27F91120" w:rsidR="00744622" w:rsidRPr="00FB46A9" w:rsidRDefault="00744622" w:rsidP="003964CE">
            <w:pPr>
              <w:widowControl/>
              <w:autoSpaceDE/>
              <w:autoSpaceDN/>
              <w:adjustRightInd/>
              <w:jc w:val="center"/>
              <w:rPr>
                <w:rFonts w:eastAsia="Calibri"/>
                <w:sz w:val="24"/>
                <w:szCs w:val="24"/>
              </w:rPr>
            </w:pPr>
            <w:r>
              <w:rPr>
                <w:rFonts w:eastAsia="Calibri"/>
                <w:sz w:val="24"/>
                <w:szCs w:val="24"/>
              </w:rPr>
              <w:t>ПК-2</w:t>
            </w:r>
          </w:p>
        </w:tc>
        <w:tc>
          <w:tcPr>
            <w:tcW w:w="2552" w:type="dxa"/>
            <w:vMerge w:val="restart"/>
            <w:tcBorders>
              <w:top w:val="single" w:sz="4" w:space="0" w:color="000000"/>
              <w:left w:val="single" w:sz="4" w:space="0" w:color="000000"/>
              <w:right w:val="single" w:sz="4" w:space="0" w:color="000000"/>
            </w:tcBorders>
            <w:shd w:val="clear" w:color="auto" w:fill="auto"/>
          </w:tcPr>
          <w:p w14:paraId="24E5564E" w14:textId="4991E4FB" w:rsidR="00744622" w:rsidRPr="0055363D" w:rsidRDefault="00744622" w:rsidP="0055363D">
            <w:pPr>
              <w:widowControl/>
              <w:jc w:val="both"/>
              <w:rPr>
                <w:bCs/>
                <w:color w:val="000000"/>
                <w:sz w:val="24"/>
                <w:szCs w:val="24"/>
              </w:rPr>
            </w:pPr>
            <w:r w:rsidRPr="0055363D">
              <w:rPr>
                <w:bCs/>
                <w:color w:val="000000"/>
                <w:sz w:val="24"/>
                <w:szCs w:val="24"/>
              </w:rPr>
              <w:t xml:space="preserve">Способность организовывать работы с нормативно- правовыми документами в </w:t>
            </w:r>
          </w:p>
          <w:p w14:paraId="1E3075EB" w14:textId="0E857B83" w:rsidR="00744622" w:rsidRPr="0055363D" w:rsidRDefault="00744622" w:rsidP="0055363D">
            <w:pPr>
              <w:widowControl/>
              <w:jc w:val="both"/>
              <w:rPr>
                <w:bCs/>
                <w:color w:val="000000"/>
                <w:sz w:val="24"/>
                <w:szCs w:val="24"/>
              </w:rPr>
            </w:pPr>
            <w:r w:rsidRPr="0055363D">
              <w:rPr>
                <w:bCs/>
                <w:color w:val="000000"/>
                <w:sz w:val="24"/>
                <w:szCs w:val="24"/>
              </w:rPr>
              <w:t xml:space="preserve">процессе ведения учета и формирования </w:t>
            </w:r>
          </w:p>
          <w:p w14:paraId="465B6A3C" w14:textId="44287EA7" w:rsidR="00744622" w:rsidRPr="009D3CB5" w:rsidRDefault="00744622" w:rsidP="0055363D">
            <w:pPr>
              <w:widowControl/>
              <w:jc w:val="both"/>
              <w:rPr>
                <w:bCs/>
                <w:color w:val="000000"/>
                <w:sz w:val="24"/>
                <w:szCs w:val="24"/>
              </w:rPr>
            </w:pPr>
            <w:r w:rsidRPr="0055363D">
              <w:rPr>
                <w:bCs/>
                <w:color w:val="000000"/>
                <w:sz w:val="24"/>
                <w:szCs w:val="24"/>
              </w:rPr>
              <w:t>отчетности.</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3C0751FE" w14:textId="365C74E2" w:rsidR="00744622" w:rsidRPr="009D3CB5" w:rsidRDefault="00744622" w:rsidP="0055363D">
            <w:pPr>
              <w:tabs>
                <w:tab w:val="left" w:pos="0"/>
                <w:tab w:val="center" w:pos="4677"/>
                <w:tab w:val="right" w:pos="9355"/>
              </w:tabs>
              <w:suppressAutoHyphens/>
              <w:jc w:val="both"/>
              <w:rPr>
                <w:rFonts w:eastAsia="Calibri"/>
                <w:bCs/>
                <w:color w:val="000000"/>
                <w:sz w:val="24"/>
                <w:szCs w:val="24"/>
                <w:lang w:eastAsia="en-US"/>
              </w:rPr>
            </w:pPr>
            <w:r w:rsidRPr="0055363D">
              <w:rPr>
                <w:rFonts w:eastAsia="Calibri"/>
                <w:bCs/>
                <w:color w:val="000000"/>
                <w:sz w:val="24"/>
                <w:szCs w:val="24"/>
                <w:lang w:eastAsia="en-US"/>
              </w:rPr>
              <w:t>1. Демонстрирует знание нормативных актов и правовых документов, необходимых для ведения учета и составления корпоративной отчетности.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39F7327" w14:textId="7904E4D1" w:rsidR="00744622" w:rsidRPr="00FB46A9" w:rsidRDefault="00744622" w:rsidP="003964CE">
            <w:pPr>
              <w:jc w:val="both"/>
              <w:rPr>
                <w:bCs/>
                <w:noProof/>
                <w:sz w:val="24"/>
                <w:szCs w:val="24"/>
              </w:rPr>
            </w:pPr>
            <w:r w:rsidRPr="00FB46A9">
              <w:rPr>
                <w:b/>
                <w:bCs/>
                <w:color w:val="000000"/>
                <w:sz w:val="24"/>
                <w:szCs w:val="24"/>
              </w:rPr>
              <w:t>Знать:</w:t>
            </w:r>
            <w:r>
              <w:rPr>
                <w:b/>
                <w:bCs/>
                <w:color w:val="000000"/>
                <w:sz w:val="24"/>
                <w:szCs w:val="24"/>
              </w:rPr>
              <w:t xml:space="preserve"> </w:t>
            </w:r>
            <w:r w:rsidRPr="0055363D">
              <w:rPr>
                <w:rFonts w:eastAsia="Calibri"/>
                <w:bCs/>
                <w:color w:val="000000"/>
                <w:sz w:val="24"/>
                <w:szCs w:val="24"/>
                <w:lang w:eastAsia="en-US"/>
              </w:rPr>
              <w:t>нормативны</w:t>
            </w:r>
            <w:r>
              <w:rPr>
                <w:rFonts w:eastAsia="Calibri"/>
                <w:bCs/>
                <w:color w:val="000000"/>
                <w:sz w:val="24"/>
                <w:szCs w:val="24"/>
                <w:lang w:eastAsia="en-US"/>
              </w:rPr>
              <w:t>е</w:t>
            </w:r>
            <w:r w:rsidRPr="0055363D">
              <w:rPr>
                <w:rFonts w:eastAsia="Calibri"/>
                <w:bCs/>
                <w:color w:val="000000"/>
                <w:sz w:val="24"/>
                <w:szCs w:val="24"/>
                <w:lang w:eastAsia="en-US"/>
              </w:rPr>
              <w:t xml:space="preserve"> акт</w:t>
            </w:r>
            <w:r>
              <w:rPr>
                <w:rFonts w:eastAsia="Calibri"/>
                <w:bCs/>
                <w:color w:val="000000"/>
                <w:sz w:val="24"/>
                <w:szCs w:val="24"/>
                <w:lang w:eastAsia="en-US"/>
              </w:rPr>
              <w:t>ы</w:t>
            </w:r>
            <w:r w:rsidRPr="0055363D">
              <w:rPr>
                <w:rFonts w:eastAsia="Calibri"/>
                <w:bCs/>
                <w:color w:val="000000"/>
                <w:sz w:val="24"/>
                <w:szCs w:val="24"/>
                <w:lang w:eastAsia="en-US"/>
              </w:rPr>
              <w:t xml:space="preserve"> и правовы</w:t>
            </w:r>
            <w:r>
              <w:rPr>
                <w:rFonts w:eastAsia="Calibri"/>
                <w:bCs/>
                <w:color w:val="000000"/>
                <w:sz w:val="24"/>
                <w:szCs w:val="24"/>
                <w:lang w:eastAsia="en-US"/>
              </w:rPr>
              <w:t>е</w:t>
            </w:r>
            <w:r w:rsidRPr="0055363D">
              <w:rPr>
                <w:rFonts w:eastAsia="Calibri"/>
                <w:bCs/>
                <w:color w:val="000000"/>
                <w:sz w:val="24"/>
                <w:szCs w:val="24"/>
                <w:lang w:eastAsia="en-US"/>
              </w:rPr>
              <w:t xml:space="preserve"> документ</w:t>
            </w:r>
            <w:r>
              <w:rPr>
                <w:rFonts w:eastAsia="Calibri"/>
                <w:bCs/>
                <w:color w:val="000000"/>
                <w:sz w:val="24"/>
                <w:szCs w:val="24"/>
                <w:lang w:eastAsia="en-US"/>
              </w:rPr>
              <w:t>ы</w:t>
            </w:r>
            <w:r w:rsidRPr="0055363D">
              <w:rPr>
                <w:rFonts w:eastAsia="Calibri"/>
                <w:bCs/>
                <w:color w:val="000000"/>
                <w:sz w:val="24"/>
                <w:szCs w:val="24"/>
                <w:lang w:eastAsia="en-US"/>
              </w:rPr>
              <w:t>, необходимы</w:t>
            </w:r>
            <w:r>
              <w:rPr>
                <w:rFonts w:eastAsia="Calibri"/>
                <w:bCs/>
                <w:color w:val="000000"/>
                <w:sz w:val="24"/>
                <w:szCs w:val="24"/>
                <w:lang w:eastAsia="en-US"/>
              </w:rPr>
              <w:t>е</w:t>
            </w:r>
            <w:r w:rsidRPr="0055363D">
              <w:rPr>
                <w:rFonts w:eastAsia="Calibri"/>
                <w:bCs/>
                <w:color w:val="000000"/>
                <w:sz w:val="24"/>
                <w:szCs w:val="24"/>
                <w:lang w:eastAsia="en-US"/>
              </w:rPr>
              <w:t xml:space="preserve"> для ведения учета и составления корпоративной отчетности</w:t>
            </w:r>
          </w:p>
          <w:p w14:paraId="7FE16113" w14:textId="4AC55C88" w:rsidR="00744622" w:rsidRPr="00FB46A9" w:rsidRDefault="00744622" w:rsidP="003964CE">
            <w:pPr>
              <w:widowControl/>
              <w:jc w:val="both"/>
              <w:rPr>
                <w:bCs/>
                <w:color w:val="000000"/>
                <w:sz w:val="24"/>
                <w:szCs w:val="24"/>
              </w:rPr>
            </w:pPr>
            <w:r w:rsidRPr="00FB46A9">
              <w:rPr>
                <w:b/>
                <w:bCs/>
                <w:color w:val="000000"/>
                <w:sz w:val="24"/>
                <w:szCs w:val="24"/>
              </w:rPr>
              <w:t>Уметь:</w:t>
            </w:r>
            <w:r>
              <w:rPr>
                <w:b/>
                <w:bCs/>
                <w:color w:val="000000"/>
                <w:sz w:val="24"/>
                <w:szCs w:val="24"/>
              </w:rPr>
              <w:t xml:space="preserve"> </w:t>
            </w:r>
            <w:r>
              <w:rPr>
                <w:rFonts w:eastAsia="Calibri"/>
                <w:bCs/>
                <w:color w:val="000000"/>
                <w:sz w:val="24"/>
                <w:szCs w:val="24"/>
                <w:lang w:eastAsia="en-US"/>
              </w:rPr>
              <w:t>д</w:t>
            </w:r>
            <w:r w:rsidRPr="009D3CB5">
              <w:rPr>
                <w:rFonts w:eastAsia="Calibri"/>
                <w:bCs/>
                <w:color w:val="000000"/>
                <w:sz w:val="24"/>
                <w:szCs w:val="24"/>
                <w:lang w:eastAsia="en-US"/>
              </w:rPr>
              <w:t>емонстрир</w:t>
            </w:r>
            <w:r>
              <w:rPr>
                <w:rFonts w:eastAsia="Calibri"/>
                <w:bCs/>
                <w:color w:val="000000"/>
                <w:sz w:val="24"/>
                <w:szCs w:val="24"/>
                <w:lang w:eastAsia="en-US"/>
              </w:rPr>
              <w:t>овать</w:t>
            </w:r>
            <w:r w:rsidRPr="009D3CB5">
              <w:rPr>
                <w:rFonts w:eastAsia="Calibri"/>
                <w:bCs/>
                <w:color w:val="000000"/>
                <w:sz w:val="24"/>
                <w:szCs w:val="24"/>
                <w:lang w:eastAsia="en-US"/>
              </w:rPr>
              <w:t xml:space="preserve"> знание </w:t>
            </w:r>
            <w:r w:rsidRPr="0055363D">
              <w:rPr>
                <w:rFonts w:eastAsia="Calibri"/>
                <w:bCs/>
                <w:color w:val="000000"/>
                <w:sz w:val="24"/>
                <w:szCs w:val="24"/>
                <w:lang w:eastAsia="en-US"/>
              </w:rPr>
              <w:t>нормативных актов и правовых документов, необходимых для ведения учета и составления корпоративной отчетности</w:t>
            </w:r>
          </w:p>
        </w:tc>
      </w:tr>
      <w:tr w:rsidR="00744622" w:rsidRPr="00FB46A9" w14:paraId="03B7B18B" w14:textId="77777777" w:rsidTr="0055363D">
        <w:trPr>
          <w:trHeight w:val="504"/>
        </w:trPr>
        <w:tc>
          <w:tcPr>
            <w:tcW w:w="1276" w:type="dxa"/>
            <w:vMerge/>
            <w:tcBorders>
              <w:left w:val="single" w:sz="4" w:space="0" w:color="000000"/>
              <w:right w:val="single" w:sz="4" w:space="0" w:color="000000"/>
            </w:tcBorders>
            <w:shd w:val="clear" w:color="auto" w:fill="auto"/>
          </w:tcPr>
          <w:p w14:paraId="5187239E" w14:textId="77777777" w:rsidR="00744622" w:rsidRPr="00FB46A9" w:rsidRDefault="00744622" w:rsidP="003964CE">
            <w:pPr>
              <w:widowControl/>
              <w:autoSpaceDE/>
              <w:autoSpaceDN/>
              <w:adjustRightInd/>
              <w:jc w:val="center"/>
              <w:rPr>
                <w:rFonts w:eastAsia="Calibri"/>
                <w:sz w:val="24"/>
                <w:szCs w:val="24"/>
              </w:rPr>
            </w:pPr>
          </w:p>
        </w:tc>
        <w:tc>
          <w:tcPr>
            <w:tcW w:w="2552" w:type="dxa"/>
            <w:vMerge/>
            <w:tcBorders>
              <w:left w:val="single" w:sz="4" w:space="0" w:color="000000"/>
              <w:right w:val="single" w:sz="4" w:space="0" w:color="000000"/>
            </w:tcBorders>
            <w:shd w:val="clear" w:color="auto" w:fill="auto"/>
          </w:tcPr>
          <w:p w14:paraId="486E5278" w14:textId="77777777" w:rsidR="00744622" w:rsidRPr="009D3CB5" w:rsidRDefault="00744622" w:rsidP="003964CE">
            <w:pPr>
              <w:widowControl/>
              <w:jc w:val="center"/>
              <w:rPr>
                <w:bCs/>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4B5E98EA" w14:textId="1DD3F80A" w:rsidR="00744622" w:rsidRPr="009D3CB5" w:rsidRDefault="00744622" w:rsidP="0055363D">
            <w:pPr>
              <w:tabs>
                <w:tab w:val="left" w:pos="0"/>
                <w:tab w:val="center" w:pos="4677"/>
                <w:tab w:val="right" w:pos="9355"/>
              </w:tabs>
              <w:suppressAutoHyphens/>
              <w:jc w:val="both"/>
              <w:rPr>
                <w:rFonts w:eastAsia="Calibri"/>
                <w:bCs/>
                <w:color w:val="000000"/>
                <w:sz w:val="24"/>
                <w:szCs w:val="24"/>
                <w:lang w:eastAsia="en-US"/>
              </w:rPr>
            </w:pPr>
            <w:r w:rsidRPr="0055363D">
              <w:rPr>
                <w:rFonts w:eastAsia="Calibri"/>
                <w:bCs/>
                <w:color w:val="000000"/>
                <w:sz w:val="24"/>
                <w:szCs w:val="24"/>
                <w:lang w:eastAsia="en-US"/>
              </w:rPr>
              <w:t>2. Владеет методами практического применения нормативных правовых документов в процессе ведения учета и формирования отчетности.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3567F2A" w14:textId="7467336A" w:rsidR="00744622" w:rsidRPr="00FB46A9" w:rsidRDefault="00744622" w:rsidP="003964CE">
            <w:pPr>
              <w:jc w:val="both"/>
              <w:rPr>
                <w:bCs/>
                <w:noProof/>
                <w:sz w:val="24"/>
                <w:szCs w:val="24"/>
              </w:rPr>
            </w:pPr>
            <w:r w:rsidRPr="00FB46A9">
              <w:rPr>
                <w:b/>
                <w:bCs/>
                <w:color w:val="000000"/>
                <w:sz w:val="24"/>
                <w:szCs w:val="24"/>
              </w:rPr>
              <w:t>Знать:</w:t>
            </w:r>
            <w:r>
              <w:rPr>
                <w:b/>
                <w:bCs/>
                <w:color w:val="000000"/>
                <w:sz w:val="24"/>
                <w:szCs w:val="24"/>
              </w:rPr>
              <w:t xml:space="preserve"> </w:t>
            </w:r>
            <w:r w:rsidRPr="0055363D">
              <w:rPr>
                <w:rFonts w:eastAsia="Calibri"/>
                <w:bCs/>
                <w:color w:val="000000"/>
                <w:sz w:val="24"/>
                <w:szCs w:val="24"/>
                <w:lang w:eastAsia="en-US"/>
              </w:rPr>
              <w:t>метод</w:t>
            </w:r>
            <w:r>
              <w:rPr>
                <w:rFonts w:eastAsia="Calibri"/>
                <w:bCs/>
                <w:color w:val="000000"/>
                <w:sz w:val="24"/>
                <w:szCs w:val="24"/>
                <w:lang w:eastAsia="en-US"/>
              </w:rPr>
              <w:t>ы</w:t>
            </w:r>
            <w:r w:rsidRPr="0055363D">
              <w:rPr>
                <w:rFonts w:eastAsia="Calibri"/>
                <w:bCs/>
                <w:color w:val="000000"/>
                <w:sz w:val="24"/>
                <w:szCs w:val="24"/>
                <w:lang w:eastAsia="en-US"/>
              </w:rPr>
              <w:t xml:space="preserve"> практического применения нормативных правовых документов в процессе ведения учета и формирования отчетности</w:t>
            </w:r>
          </w:p>
          <w:p w14:paraId="071D2240" w14:textId="66B92B8B" w:rsidR="00744622" w:rsidRPr="00FB46A9" w:rsidRDefault="00744622" w:rsidP="003964CE">
            <w:pPr>
              <w:widowControl/>
              <w:jc w:val="both"/>
              <w:rPr>
                <w:bCs/>
                <w:color w:val="000000"/>
                <w:sz w:val="24"/>
                <w:szCs w:val="24"/>
              </w:rPr>
            </w:pPr>
            <w:r w:rsidRPr="00FB46A9">
              <w:rPr>
                <w:rFonts w:eastAsia="Calibri"/>
                <w:b/>
                <w:bCs/>
                <w:sz w:val="24"/>
                <w:szCs w:val="24"/>
              </w:rPr>
              <w:t>Уметь:</w:t>
            </w:r>
            <w:r>
              <w:rPr>
                <w:rFonts w:eastAsia="Calibri"/>
                <w:b/>
                <w:bCs/>
                <w:sz w:val="24"/>
                <w:szCs w:val="24"/>
              </w:rPr>
              <w:t xml:space="preserve"> </w:t>
            </w:r>
            <w:r>
              <w:rPr>
                <w:rFonts w:eastAsia="Calibri"/>
                <w:bCs/>
                <w:color w:val="000000"/>
                <w:sz w:val="24"/>
                <w:szCs w:val="24"/>
                <w:lang w:eastAsia="en-US"/>
              </w:rPr>
              <w:t>в</w:t>
            </w:r>
            <w:r w:rsidRPr="0055363D">
              <w:rPr>
                <w:rFonts w:eastAsia="Calibri"/>
                <w:bCs/>
                <w:color w:val="000000"/>
                <w:sz w:val="24"/>
                <w:szCs w:val="24"/>
                <w:lang w:eastAsia="en-US"/>
              </w:rPr>
              <w:t>ладе</w:t>
            </w:r>
            <w:r>
              <w:rPr>
                <w:rFonts w:eastAsia="Calibri"/>
                <w:bCs/>
                <w:color w:val="000000"/>
                <w:sz w:val="24"/>
                <w:szCs w:val="24"/>
                <w:lang w:eastAsia="en-US"/>
              </w:rPr>
              <w:t>ть</w:t>
            </w:r>
            <w:r w:rsidRPr="0055363D">
              <w:rPr>
                <w:rFonts w:eastAsia="Calibri"/>
                <w:bCs/>
                <w:color w:val="000000"/>
                <w:sz w:val="24"/>
                <w:szCs w:val="24"/>
                <w:lang w:eastAsia="en-US"/>
              </w:rPr>
              <w:t xml:space="preserve"> методами практического применения нормативных правовых документов в процессе ведения учета и формирования отчетности</w:t>
            </w:r>
          </w:p>
        </w:tc>
      </w:tr>
      <w:tr w:rsidR="00744622" w:rsidRPr="00FB46A9" w14:paraId="07BEEAC0" w14:textId="77777777" w:rsidTr="0055363D">
        <w:trPr>
          <w:trHeight w:val="504"/>
        </w:trPr>
        <w:tc>
          <w:tcPr>
            <w:tcW w:w="1276" w:type="dxa"/>
            <w:vMerge/>
            <w:tcBorders>
              <w:left w:val="single" w:sz="4" w:space="0" w:color="000000"/>
              <w:right w:val="single" w:sz="4" w:space="0" w:color="000000"/>
            </w:tcBorders>
            <w:shd w:val="clear" w:color="auto" w:fill="auto"/>
          </w:tcPr>
          <w:p w14:paraId="72A299C5" w14:textId="77777777" w:rsidR="00744622" w:rsidRPr="00FB46A9" w:rsidRDefault="00744622" w:rsidP="003964CE">
            <w:pPr>
              <w:widowControl/>
              <w:autoSpaceDE/>
              <w:autoSpaceDN/>
              <w:adjustRightInd/>
              <w:jc w:val="center"/>
              <w:rPr>
                <w:rFonts w:eastAsia="Calibri"/>
                <w:sz w:val="24"/>
                <w:szCs w:val="24"/>
              </w:rPr>
            </w:pPr>
          </w:p>
        </w:tc>
        <w:tc>
          <w:tcPr>
            <w:tcW w:w="2552" w:type="dxa"/>
            <w:vMerge/>
            <w:tcBorders>
              <w:left w:val="single" w:sz="4" w:space="0" w:color="000000"/>
              <w:right w:val="single" w:sz="4" w:space="0" w:color="000000"/>
            </w:tcBorders>
            <w:shd w:val="clear" w:color="auto" w:fill="auto"/>
          </w:tcPr>
          <w:p w14:paraId="62F1FFF1" w14:textId="77777777" w:rsidR="00744622" w:rsidRPr="009D3CB5" w:rsidRDefault="00744622" w:rsidP="003964CE">
            <w:pPr>
              <w:widowControl/>
              <w:jc w:val="center"/>
              <w:rPr>
                <w:bCs/>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78F4B79C" w14:textId="6BE2878E" w:rsidR="00744622" w:rsidRPr="009D3CB5" w:rsidRDefault="00744622" w:rsidP="0055363D">
            <w:pPr>
              <w:tabs>
                <w:tab w:val="left" w:pos="0"/>
                <w:tab w:val="center" w:pos="4677"/>
                <w:tab w:val="right" w:pos="9355"/>
              </w:tabs>
              <w:suppressAutoHyphens/>
              <w:jc w:val="both"/>
              <w:rPr>
                <w:rFonts w:eastAsia="Calibri"/>
                <w:bCs/>
                <w:color w:val="000000"/>
                <w:sz w:val="24"/>
                <w:szCs w:val="24"/>
                <w:lang w:eastAsia="en-US"/>
              </w:rPr>
            </w:pPr>
            <w:r w:rsidRPr="0055363D">
              <w:rPr>
                <w:rFonts w:eastAsia="Calibri"/>
                <w:bCs/>
                <w:color w:val="000000"/>
                <w:sz w:val="24"/>
                <w:szCs w:val="24"/>
                <w:lang w:eastAsia="en-US"/>
              </w:rPr>
              <w:t>3. Разрабатывает внутренние</w:t>
            </w:r>
            <w:r>
              <w:rPr>
                <w:rFonts w:eastAsia="Calibri"/>
                <w:bCs/>
                <w:color w:val="000000"/>
                <w:sz w:val="24"/>
                <w:szCs w:val="24"/>
                <w:lang w:eastAsia="en-US"/>
              </w:rPr>
              <w:t xml:space="preserve"> </w:t>
            </w:r>
            <w:r w:rsidRPr="0055363D">
              <w:rPr>
                <w:rFonts w:eastAsia="Calibri"/>
                <w:bCs/>
                <w:color w:val="000000"/>
                <w:sz w:val="24"/>
                <w:szCs w:val="24"/>
                <w:lang w:eastAsia="en-US"/>
              </w:rPr>
              <w:t>организационно-распорядительные документы для сбора, проверки, обработки и представления информации о деятельности группы организаций.</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B23EEB" w14:textId="77777777" w:rsidR="00744622" w:rsidRDefault="00744622" w:rsidP="003964CE">
            <w:pPr>
              <w:widowControl/>
              <w:jc w:val="both"/>
              <w:rPr>
                <w:rFonts w:eastAsia="Calibri"/>
                <w:b/>
                <w:bCs/>
                <w:sz w:val="24"/>
                <w:szCs w:val="24"/>
              </w:rPr>
            </w:pPr>
            <w:r w:rsidRPr="00FB46A9">
              <w:rPr>
                <w:b/>
                <w:bCs/>
                <w:color w:val="000000"/>
                <w:sz w:val="24"/>
                <w:szCs w:val="24"/>
              </w:rPr>
              <w:t>Знать:</w:t>
            </w:r>
            <w:r>
              <w:rPr>
                <w:b/>
                <w:bCs/>
                <w:color w:val="000000"/>
                <w:sz w:val="24"/>
                <w:szCs w:val="24"/>
              </w:rPr>
              <w:t xml:space="preserve"> </w:t>
            </w:r>
            <w:r w:rsidRPr="0055363D">
              <w:rPr>
                <w:rFonts w:eastAsia="Calibri"/>
                <w:bCs/>
                <w:color w:val="000000"/>
                <w:sz w:val="24"/>
                <w:szCs w:val="24"/>
                <w:lang w:eastAsia="en-US"/>
              </w:rPr>
              <w:t>организационно-распорядительные документы для сбора, проверки, обработки и представления информации о деятельности группы организаций</w:t>
            </w:r>
            <w:r w:rsidRPr="00FB46A9">
              <w:rPr>
                <w:rFonts w:eastAsia="Calibri"/>
                <w:b/>
                <w:bCs/>
                <w:sz w:val="24"/>
                <w:szCs w:val="24"/>
              </w:rPr>
              <w:t xml:space="preserve"> </w:t>
            </w:r>
          </w:p>
          <w:p w14:paraId="5F34CD90" w14:textId="01426B46" w:rsidR="00744622" w:rsidRPr="00FB46A9" w:rsidRDefault="00744622" w:rsidP="003964CE">
            <w:pPr>
              <w:widowControl/>
              <w:jc w:val="both"/>
              <w:rPr>
                <w:bCs/>
                <w:color w:val="000000"/>
                <w:sz w:val="24"/>
                <w:szCs w:val="24"/>
              </w:rPr>
            </w:pPr>
            <w:r w:rsidRPr="00FB46A9">
              <w:rPr>
                <w:rFonts w:eastAsia="Calibri"/>
                <w:b/>
                <w:bCs/>
                <w:sz w:val="24"/>
                <w:szCs w:val="24"/>
              </w:rPr>
              <w:t>Уметь:</w:t>
            </w:r>
            <w:r>
              <w:rPr>
                <w:rFonts w:eastAsia="Calibri"/>
                <w:b/>
                <w:bCs/>
                <w:sz w:val="24"/>
                <w:szCs w:val="24"/>
              </w:rPr>
              <w:t xml:space="preserve"> </w:t>
            </w:r>
            <w:r>
              <w:rPr>
                <w:rFonts w:eastAsia="Calibri"/>
                <w:bCs/>
                <w:color w:val="000000"/>
                <w:sz w:val="24"/>
                <w:szCs w:val="24"/>
                <w:lang w:eastAsia="en-US"/>
              </w:rPr>
              <w:t>р</w:t>
            </w:r>
            <w:r w:rsidRPr="0055363D">
              <w:rPr>
                <w:rFonts w:eastAsia="Calibri"/>
                <w:bCs/>
                <w:color w:val="000000"/>
                <w:sz w:val="24"/>
                <w:szCs w:val="24"/>
                <w:lang w:eastAsia="en-US"/>
              </w:rPr>
              <w:t>азрабатыва</w:t>
            </w:r>
            <w:r>
              <w:rPr>
                <w:rFonts w:eastAsia="Calibri"/>
                <w:bCs/>
                <w:color w:val="000000"/>
                <w:sz w:val="24"/>
                <w:szCs w:val="24"/>
                <w:lang w:eastAsia="en-US"/>
              </w:rPr>
              <w:t>ть</w:t>
            </w:r>
            <w:r w:rsidRPr="0055363D">
              <w:rPr>
                <w:rFonts w:eastAsia="Calibri"/>
                <w:bCs/>
                <w:color w:val="000000"/>
                <w:sz w:val="24"/>
                <w:szCs w:val="24"/>
                <w:lang w:eastAsia="en-US"/>
              </w:rPr>
              <w:t xml:space="preserve"> внутренние</w:t>
            </w:r>
            <w:r>
              <w:rPr>
                <w:rFonts w:eastAsia="Calibri"/>
                <w:bCs/>
                <w:color w:val="000000"/>
                <w:sz w:val="24"/>
                <w:szCs w:val="24"/>
                <w:lang w:eastAsia="en-US"/>
              </w:rPr>
              <w:t xml:space="preserve"> </w:t>
            </w:r>
            <w:r w:rsidRPr="0055363D">
              <w:rPr>
                <w:rFonts w:eastAsia="Calibri"/>
                <w:bCs/>
                <w:color w:val="000000"/>
                <w:sz w:val="24"/>
                <w:szCs w:val="24"/>
                <w:lang w:eastAsia="en-US"/>
              </w:rPr>
              <w:t>организационно-распорядительные документы для сбора, проверки, обработки и представления информации о деятельности группы организаций</w:t>
            </w:r>
          </w:p>
        </w:tc>
      </w:tr>
      <w:tr w:rsidR="00744622" w:rsidRPr="00FB46A9" w14:paraId="157D89B1" w14:textId="77777777" w:rsidTr="0055363D">
        <w:trPr>
          <w:trHeight w:val="504"/>
        </w:trPr>
        <w:tc>
          <w:tcPr>
            <w:tcW w:w="1276" w:type="dxa"/>
            <w:vMerge/>
            <w:tcBorders>
              <w:left w:val="single" w:sz="4" w:space="0" w:color="000000"/>
              <w:bottom w:val="single" w:sz="4" w:space="0" w:color="000000"/>
              <w:right w:val="single" w:sz="4" w:space="0" w:color="000000"/>
            </w:tcBorders>
            <w:shd w:val="clear" w:color="auto" w:fill="auto"/>
          </w:tcPr>
          <w:p w14:paraId="0EFBFF28" w14:textId="77777777" w:rsidR="00744622" w:rsidRPr="00FB46A9" w:rsidRDefault="00744622" w:rsidP="003964CE">
            <w:pPr>
              <w:widowControl/>
              <w:autoSpaceDE/>
              <w:autoSpaceDN/>
              <w:adjustRightInd/>
              <w:jc w:val="center"/>
              <w:rPr>
                <w:rFonts w:eastAsia="Calibri"/>
                <w:sz w:val="24"/>
                <w:szCs w:val="24"/>
              </w:rPr>
            </w:pPr>
          </w:p>
        </w:tc>
        <w:tc>
          <w:tcPr>
            <w:tcW w:w="2552" w:type="dxa"/>
            <w:vMerge/>
            <w:tcBorders>
              <w:left w:val="single" w:sz="4" w:space="0" w:color="000000"/>
              <w:bottom w:val="single" w:sz="4" w:space="0" w:color="000000"/>
              <w:right w:val="single" w:sz="4" w:space="0" w:color="000000"/>
            </w:tcBorders>
            <w:shd w:val="clear" w:color="auto" w:fill="auto"/>
          </w:tcPr>
          <w:p w14:paraId="747850F5" w14:textId="77777777" w:rsidR="00744622" w:rsidRPr="009D3CB5" w:rsidRDefault="00744622" w:rsidP="003964CE">
            <w:pPr>
              <w:widowControl/>
              <w:jc w:val="center"/>
              <w:rPr>
                <w:bCs/>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46C6C662" w14:textId="1DDAF679" w:rsidR="00744622" w:rsidRPr="009D3CB5" w:rsidRDefault="00744622" w:rsidP="0055363D">
            <w:pPr>
              <w:tabs>
                <w:tab w:val="left" w:pos="0"/>
                <w:tab w:val="center" w:pos="4677"/>
                <w:tab w:val="right" w:pos="9355"/>
              </w:tabs>
              <w:suppressAutoHyphens/>
              <w:jc w:val="both"/>
              <w:rPr>
                <w:rFonts w:eastAsia="Calibri"/>
                <w:bCs/>
                <w:color w:val="000000"/>
                <w:sz w:val="24"/>
                <w:szCs w:val="24"/>
                <w:lang w:eastAsia="en-US"/>
              </w:rPr>
            </w:pPr>
            <w:r w:rsidRPr="0055363D">
              <w:rPr>
                <w:rFonts w:eastAsia="Calibri"/>
                <w:bCs/>
                <w:color w:val="000000"/>
                <w:sz w:val="24"/>
                <w:szCs w:val="24"/>
                <w:lang w:eastAsia="en-US"/>
              </w:rPr>
              <w:t xml:space="preserve">4. Демонстрирует знание методики вынесения профессионального суждения при ведении учета и формировании </w:t>
            </w:r>
            <w:r w:rsidRPr="0055363D">
              <w:rPr>
                <w:rFonts w:eastAsia="Calibri"/>
                <w:bCs/>
                <w:color w:val="000000"/>
                <w:sz w:val="24"/>
                <w:szCs w:val="24"/>
                <w:lang w:eastAsia="en-US"/>
              </w:rPr>
              <w:lastRenderedPageBreak/>
              <w:t>бухгалтерской (финансовой) отчетности и консолидированной финансовой отчетности.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0B25D7A9" w14:textId="7DF4436F" w:rsidR="00744622" w:rsidRPr="00711B75" w:rsidRDefault="00744622" w:rsidP="00711B75">
            <w:pPr>
              <w:jc w:val="both"/>
              <w:rPr>
                <w:color w:val="000000"/>
                <w:sz w:val="24"/>
                <w:szCs w:val="24"/>
              </w:rPr>
            </w:pPr>
            <w:r w:rsidRPr="00711B75">
              <w:rPr>
                <w:b/>
                <w:bCs/>
                <w:color w:val="000000"/>
                <w:sz w:val="24"/>
                <w:szCs w:val="24"/>
              </w:rPr>
              <w:lastRenderedPageBreak/>
              <w:t xml:space="preserve">Знать: </w:t>
            </w:r>
            <w:r w:rsidRPr="0055363D">
              <w:rPr>
                <w:rFonts w:eastAsia="Calibri"/>
                <w:bCs/>
                <w:color w:val="000000"/>
                <w:sz w:val="24"/>
                <w:szCs w:val="24"/>
                <w:lang w:eastAsia="en-US"/>
              </w:rPr>
              <w:t>метод</w:t>
            </w:r>
            <w:r>
              <w:rPr>
                <w:rFonts w:eastAsia="Calibri"/>
                <w:bCs/>
                <w:color w:val="000000"/>
                <w:sz w:val="24"/>
                <w:szCs w:val="24"/>
                <w:lang w:eastAsia="en-US"/>
              </w:rPr>
              <w:t>ы</w:t>
            </w:r>
            <w:r w:rsidRPr="0055363D">
              <w:rPr>
                <w:rFonts w:eastAsia="Calibri"/>
                <w:bCs/>
                <w:color w:val="000000"/>
                <w:sz w:val="24"/>
                <w:szCs w:val="24"/>
                <w:lang w:eastAsia="en-US"/>
              </w:rPr>
              <w:t xml:space="preserve"> вынесения профессионального суждения при ведении учета и формировании бухгалтерской (финансовой) отчетности и консолидированной финансовой отчетности</w:t>
            </w:r>
          </w:p>
          <w:p w14:paraId="52B56F59" w14:textId="539A8A1E" w:rsidR="00744622" w:rsidRPr="00FB46A9" w:rsidRDefault="00744622" w:rsidP="00711B75">
            <w:pPr>
              <w:jc w:val="both"/>
              <w:rPr>
                <w:b/>
                <w:bCs/>
                <w:color w:val="000000"/>
                <w:sz w:val="24"/>
                <w:szCs w:val="24"/>
              </w:rPr>
            </w:pPr>
            <w:r w:rsidRPr="00711B75">
              <w:rPr>
                <w:b/>
                <w:bCs/>
                <w:color w:val="000000"/>
                <w:sz w:val="24"/>
                <w:szCs w:val="24"/>
              </w:rPr>
              <w:lastRenderedPageBreak/>
              <w:t xml:space="preserve">Уметь: </w:t>
            </w:r>
            <w:r>
              <w:rPr>
                <w:rFonts w:eastAsia="Calibri"/>
                <w:bCs/>
                <w:color w:val="000000"/>
                <w:sz w:val="24"/>
                <w:szCs w:val="24"/>
                <w:lang w:eastAsia="en-US"/>
              </w:rPr>
              <w:t>д</w:t>
            </w:r>
            <w:r w:rsidRPr="0055363D">
              <w:rPr>
                <w:rFonts w:eastAsia="Calibri"/>
                <w:bCs/>
                <w:color w:val="000000"/>
                <w:sz w:val="24"/>
                <w:szCs w:val="24"/>
                <w:lang w:eastAsia="en-US"/>
              </w:rPr>
              <w:t>емонстрир</w:t>
            </w:r>
            <w:r>
              <w:rPr>
                <w:rFonts w:eastAsia="Calibri"/>
                <w:bCs/>
                <w:color w:val="000000"/>
                <w:sz w:val="24"/>
                <w:szCs w:val="24"/>
                <w:lang w:eastAsia="en-US"/>
              </w:rPr>
              <w:t>овать</w:t>
            </w:r>
            <w:r w:rsidRPr="0055363D">
              <w:rPr>
                <w:rFonts w:eastAsia="Calibri"/>
                <w:bCs/>
                <w:color w:val="000000"/>
                <w:sz w:val="24"/>
                <w:szCs w:val="24"/>
                <w:lang w:eastAsia="en-US"/>
              </w:rPr>
              <w:t xml:space="preserve"> знани</w:t>
            </w:r>
            <w:r>
              <w:rPr>
                <w:rFonts w:eastAsia="Calibri"/>
                <w:bCs/>
                <w:color w:val="000000"/>
                <w:sz w:val="24"/>
                <w:szCs w:val="24"/>
                <w:lang w:eastAsia="en-US"/>
              </w:rPr>
              <w:t>я</w:t>
            </w:r>
            <w:r w:rsidRPr="0055363D">
              <w:rPr>
                <w:rFonts w:eastAsia="Calibri"/>
                <w:bCs/>
                <w:color w:val="000000"/>
                <w:sz w:val="24"/>
                <w:szCs w:val="24"/>
                <w:lang w:eastAsia="en-US"/>
              </w:rPr>
              <w:t xml:space="preserve"> методики вынесения профессионального суждения при ведении учета и формировании бухгалтерской (финансовой) отчетности и консолидированной финансовой отчетности</w:t>
            </w:r>
          </w:p>
        </w:tc>
      </w:tr>
    </w:tbl>
    <w:p w14:paraId="29C737E6" w14:textId="77777777" w:rsidR="00FB46A9" w:rsidRPr="00FB46A9" w:rsidRDefault="00FB46A9" w:rsidP="00FB46A9">
      <w:pPr>
        <w:widowControl/>
        <w:jc w:val="both"/>
        <w:rPr>
          <w:sz w:val="28"/>
          <w:szCs w:val="28"/>
        </w:rPr>
      </w:pPr>
    </w:p>
    <w:p w14:paraId="5E0EFEDE"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00547E44" w14:textId="5B4725C3" w:rsidR="003F3419" w:rsidRDefault="008A7CAC" w:rsidP="0056479F">
      <w:pPr>
        <w:pStyle w:val="Default"/>
        <w:ind w:firstLine="709"/>
        <w:jc w:val="both"/>
        <w:rPr>
          <w:sz w:val="28"/>
          <w:szCs w:val="28"/>
        </w:rPr>
      </w:pPr>
      <w:r w:rsidRPr="00760E43">
        <w:rPr>
          <w:sz w:val="28"/>
          <w:szCs w:val="28"/>
        </w:rPr>
        <w:t xml:space="preserve">Дисциплина </w:t>
      </w:r>
      <w:r w:rsidR="003F3419" w:rsidRPr="00760E43">
        <w:rPr>
          <w:sz w:val="28"/>
          <w:szCs w:val="28"/>
        </w:rPr>
        <w:t>Б.1.</w:t>
      </w:r>
      <w:r w:rsidR="004C2F1B">
        <w:rPr>
          <w:sz w:val="28"/>
          <w:szCs w:val="28"/>
        </w:rPr>
        <w:t>2</w:t>
      </w:r>
      <w:r w:rsidR="003F3419" w:rsidRPr="00760E43">
        <w:rPr>
          <w:sz w:val="28"/>
          <w:szCs w:val="28"/>
        </w:rPr>
        <w:t>.</w:t>
      </w:r>
      <w:r w:rsidR="004C2F1B">
        <w:rPr>
          <w:sz w:val="28"/>
          <w:szCs w:val="28"/>
        </w:rPr>
        <w:t>1</w:t>
      </w:r>
      <w:r w:rsidR="00435B22">
        <w:rPr>
          <w:sz w:val="28"/>
          <w:szCs w:val="28"/>
        </w:rPr>
        <w:t>.</w:t>
      </w:r>
      <w:r w:rsidR="00983A1A">
        <w:rPr>
          <w:sz w:val="28"/>
          <w:szCs w:val="28"/>
        </w:rPr>
        <w:t>5</w:t>
      </w:r>
      <w:r w:rsidR="003F3419" w:rsidRPr="00760E43">
        <w:rPr>
          <w:sz w:val="28"/>
          <w:szCs w:val="28"/>
        </w:rPr>
        <w:t xml:space="preserve"> </w:t>
      </w:r>
      <w:r w:rsidRPr="00760E43">
        <w:rPr>
          <w:sz w:val="28"/>
          <w:szCs w:val="28"/>
        </w:rPr>
        <w:t>«</w:t>
      </w:r>
      <w:r w:rsidR="00983A1A">
        <w:rPr>
          <w:sz w:val="28"/>
          <w:szCs w:val="28"/>
        </w:rPr>
        <w:t>Экономическая экспертиза</w:t>
      </w:r>
      <w:r w:rsidRPr="00760E43">
        <w:rPr>
          <w:sz w:val="28"/>
          <w:szCs w:val="28"/>
        </w:rPr>
        <w:t>» является дисциплиной</w:t>
      </w:r>
      <w:r w:rsidR="0056479F" w:rsidRPr="00760E43">
        <w:rPr>
          <w:sz w:val="28"/>
          <w:szCs w:val="28"/>
        </w:rPr>
        <w:t xml:space="preserve"> </w:t>
      </w:r>
      <w:r w:rsidR="004C2F1B">
        <w:rPr>
          <w:sz w:val="28"/>
          <w:szCs w:val="28"/>
        </w:rPr>
        <w:t>м</w:t>
      </w:r>
      <w:r w:rsidR="004C2F1B" w:rsidRPr="004C2F1B">
        <w:rPr>
          <w:sz w:val="28"/>
          <w:szCs w:val="28"/>
        </w:rPr>
        <w:t>одул</w:t>
      </w:r>
      <w:r w:rsidR="004C2F1B">
        <w:rPr>
          <w:sz w:val="28"/>
          <w:szCs w:val="28"/>
        </w:rPr>
        <w:t>я</w:t>
      </w:r>
      <w:r w:rsidR="004C2F1B" w:rsidRPr="004C2F1B">
        <w:rPr>
          <w:sz w:val="28"/>
          <w:szCs w:val="28"/>
        </w:rPr>
        <w:t xml:space="preserve"> направленности программы магистратуры</w:t>
      </w:r>
      <w:r w:rsidR="00FB46A9">
        <w:rPr>
          <w:sz w:val="28"/>
          <w:szCs w:val="28"/>
        </w:rPr>
        <w:t xml:space="preserve"> </w:t>
      </w:r>
      <w:r w:rsidR="003F3419" w:rsidRPr="00760E43">
        <w:rPr>
          <w:sz w:val="28"/>
          <w:szCs w:val="28"/>
        </w:rPr>
        <w:t>учебного плана направления.</w:t>
      </w:r>
    </w:p>
    <w:p w14:paraId="498CB879" w14:textId="77777777" w:rsidR="0056479F" w:rsidRDefault="0056479F" w:rsidP="00126963">
      <w:pPr>
        <w:pStyle w:val="Default"/>
        <w:ind w:firstLine="709"/>
        <w:jc w:val="both"/>
        <w:rPr>
          <w:b/>
          <w:bCs/>
          <w:sz w:val="28"/>
          <w:szCs w:val="28"/>
        </w:rPr>
      </w:pPr>
    </w:p>
    <w:p w14:paraId="7F290668" w14:textId="6F21931D"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63E7AE2D" w14:textId="0D20E2A6"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tbl>
      <w:tblPr>
        <w:tblpPr w:leftFromText="180" w:rightFromText="180" w:vertAnchor="text" w:horzAnchor="margin" w:tblpY="258"/>
        <w:tblOverlap w:val="never"/>
        <w:tblW w:w="9796" w:type="dxa"/>
        <w:tblLayout w:type="fixed"/>
        <w:tblCellMar>
          <w:left w:w="10" w:type="dxa"/>
          <w:right w:w="10" w:type="dxa"/>
        </w:tblCellMar>
        <w:tblLook w:val="0000" w:firstRow="0" w:lastRow="0" w:firstColumn="0" w:lastColumn="0" w:noHBand="0" w:noVBand="0"/>
      </w:tblPr>
      <w:tblGrid>
        <w:gridCol w:w="5505"/>
        <w:gridCol w:w="1717"/>
        <w:gridCol w:w="2574"/>
      </w:tblGrid>
      <w:tr w:rsidR="004C2F1B" w:rsidRPr="00073C36" w14:paraId="088FD07C" w14:textId="77777777" w:rsidTr="004C2F1B">
        <w:trPr>
          <w:trHeight w:hRule="exact" w:val="1060"/>
        </w:trPr>
        <w:tc>
          <w:tcPr>
            <w:tcW w:w="5505" w:type="dxa"/>
            <w:tcBorders>
              <w:top w:val="single" w:sz="4" w:space="0" w:color="auto"/>
              <w:left w:val="single" w:sz="4" w:space="0" w:color="auto"/>
            </w:tcBorders>
            <w:shd w:val="clear" w:color="auto" w:fill="FFFFFF"/>
            <w:vAlign w:val="center"/>
          </w:tcPr>
          <w:p w14:paraId="7BE32B16" w14:textId="77777777" w:rsidR="004C2F1B" w:rsidRPr="00073C36" w:rsidRDefault="004C2F1B" w:rsidP="00073C36">
            <w:pPr>
              <w:jc w:val="center"/>
              <w:rPr>
                <w:sz w:val="24"/>
                <w:szCs w:val="24"/>
              </w:rPr>
            </w:pPr>
            <w:bookmarkStart w:id="0" w:name="_Hlk148163384"/>
            <w:r w:rsidRPr="00073C36">
              <w:rPr>
                <w:sz w:val="24"/>
                <w:szCs w:val="24"/>
              </w:rPr>
              <w:t>Вид учебной работы по дисциплине</w:t>
            </w:r>
          </w:p>
          <w:p w14:paraId="54F8F7C8" w14:textId="77777777" w:rsidR="004C2F1B" w:rsidRPr="00073C36" w:rsidRDefault="004C2F1B" w:rsidP="00073C36">
            <w:pPr>
              <w:jc w:val="center"/>
              <w:rPr>
                <w:sz w:val="24"/>
                <w:szCs w:val="24"/>
              </w:rPr>
            </w:pPr>
          </w:p>
        </w:tc>
        <w:tc>
          <w:tcPr>
            <w:tcW w:w="1717" w:type="dxa"/>
            <w:tcBorders>
              <w:top w:val="single" w:sz="4" w:space="0" w:color="auto"/>
              <w:left w:val="single" w:sz="4" w:space="0" w:color="auto"/>
            </w:tcBorders>
            <w:shd w:val="clear" w:color="auto" w:fill="FFFFFF"/>
            <w:vAlign w:val="center"/>
          </w:tcPr>
          <w:p w14:paraId="6E46992E" w14:textId="77777777" w:rsidR="004C2F1B" w:rsidRPr="00073C36" w:rsidRDefault="004C2F1B" w:rsidP="00073C36">
            <w:pPr>
              <w:jc w:val="center"/>
              <w:rPr>
                <w:sz w:val="24"/>
                <w:szCs w:val="24"/>
              </w:rPr>
            </w:pPr>
            <w:r w:rsidRPr="00073C36">
              <w:rPr>
                <w:sz w:val="24"/>
                <w:szCs w:val="24"/>
              </w:rPr>
              <w:t>Всего</w:t>
            </w:r>
          </w:p>
          <w:p w14:paraId="256F7EA3" w14:textId="77777777" w:rsidR="004C2F1B" w:rsidRPr="00073C36" w:rsidRDefault="004C2F1B" w:rsidP="00073C36">
            <w:pPr>
              <w:jc w:val="center"/>
              <w:rPr>
                <w:sz w:val="24"/>
                <w:szCs w:val="24"/>
              </w:rPr>
            </w:pPr>
            <w:r w:rsidRPr="00073C36">
              <w:rPr>
                <w:sz w:val="24"/>
                <w:szCs w:val="24"/>
              </w:rPr>
              <w:t xml:space="preserve">(в </w:t>
            </w:r>
            <w:proofErr w:type="spellStart"/>
            <w:r w:rsidRPr="00073C36">
              <w:rPr>
                <w:sz w:val="24"/>
                <w:szCs w:val="24"/>
              </w:rPr>
              <w:t>зач.ед</w:t>
            </w:r>
            <w:proofErr w:type="spellEnd"/>
            <w:r w:rsidRPr="00073C36">
              <w:rPr>
                <w:sz w:val="24"/>
                <w:szCs w:val="24"/>
              </w:rPr>
              <w:t>. и часах)</w:t>
            </w:r>
          </w:p>
        </w:tc>
        <w:tc>
          <w:tcPr>
            <w:tcW w:w="2574" w:type="dxa"/>
            <w:tcBorders>
              <w:top w:val="single" w:sz="4" w:space="0" w:color="auto"/>
              <w:left w:val="single" w:sz="4" w:space="0" w:color="auto"/>
              <w:right w:val="single" w:sz="4" w:space="0" w:color="auto"/>
            </w:tcBorders>
            <w:shd w:val="clear" w:color="auto" w:fill="FFFFFF"/>
            <w:vAlign w:val="center"/>
          </w:tcPr>
          <w:p w14:paraId="4159EFAF" w14:textId="07001C97" w:rsidR="004C2F1B" w:rsidRPr="00073C36" w:rsidRDefault="004C2F1B" w:rsidP="00073C36">
            <w:pPr>
              <w:jc w:val="center"/>
              <w:rPr>
                <w:sz w:val="24"/>
                <w:szCs w:val="24"/>
              </w:rPr>
            </w:pPr>
            <w:r w:rsidRPr="00073C36">
              <w:rPr>
                <w:sz w:val="24"/>
                <w:szCs w:val="24"/>
              </w:rPr>
              <w:t xml:space="preserve">Семестр (модуль) </w:t>
            </w:r>
            <w:r w:rsidR="00983A1A">
              <w:rPr>
                <w:sz w:val="24"/>
                <w:szCs w:val="24"/>
              </w:rPr>
              <w:t>6</w:t>
            </w:r>
            <w:r w:rsidRPr="00073C36">
              <w:rPr>
                <w:sz w:val="24"/>
                <w:szCs w:val="24"/>
              </w:rPr>
              <w:t xml:space="preserve"> модуль</w:t>
            </w:r>
          </w:p>
          <w:p w14:paraId="324CD674" w14:textId="77777777" w:rsidR="004C2F1B" w:rsidRPr="00073C36" w:rsidRDefault="004C2F1B" w:rsidP="00073C36">
            <w:pPr>
              <w:jc w:val="center"/>
              <w:rPr>
                <w:sz w:val="24"/>
                <w:szCs w:val="24"/>
              </w:rPr>
            </w:pPr>
            <w:r w:rsidRPr="00073C36">
              <w:rPr>
                <w:sz w:val="24"/>
                <w:szCs w:val="24"/>
              </w:rPr>
              <w:t>(в часах)</w:t>
            </w:r>
          </w:p>
        </w:tc>
      </w:tr>
      <w:tr w:rsidR="004C2F1B" w:rsidRPr="00073C36" w14:paraId="1E5FEA27" w14:textId="77777777" w:rsidTr="004C2F1B">
        <w:trPr>
          <w:trHeight w:hRule="exact" w:val="399"/>
        </w:trPr>
        <w:tc>
          <w:tcPr>
            <w:tcW w:w="5505" w:type="dxa"/>
            <w:tcBorders>
              <w:top w:val="single" w:sz="4" w:space="0" w:color="auto"/>
              <w:left w:val="single" w:sz="4" w:space="0" w:color="auto"/>
            </w:tcBorders>
            <w:shd w:val="clear" w:color="auto" w:fill="FFFFFF"/>
          </w:tcPr>
          <w:p w14:paraId="103DDFA5" w14:textId="77777777" w:rsidR="004C2F1B" w:rsidRPr="00073C36" w:rsidRDefault="004C2F1B" w:rsidP="00073C36">
            <w:pPr>
              <w:autoSpaceDE/>
              <w:autoSpaceDN/>
              <w:adjustRightInd/>
              <w:jc w:val="both"/>
              <w:rPr>
                <w:b/>
                <w:bCs/>
                <w:sz w:val="24"/>
                <w:szCs w:val="24"/>
              </w:rPr>
            </w:pPr>
            <w:r w:rsidRPr="00073C36">
              <w:rPr>
                <w:color w:val="000000"/>
                <w:sz w:val="24"/>
                <w:szCs w:val="24"/>
                <w:shd w:val="clear" w:color="auto" w:fill="FFFFFF"/>
                <w:lang w:bidi="ru-RU"/>
              </w:rPr>
              <w:t>Общая трудоемкость дисциплины</w:t>
            </w:r>
          </w:p>
        </w:tc>
        <w:tc>
          <w:tcPr>
            <w:tcW w:w="1717" w:type="dxa"/>
            <w:tcBorders>
              <w:top w:val="single" w:sz="4" w:space="0" w:color="auto"/>
              <w:left w:val="single" w:sz="4" w:space="0" w:color="auto"/>
            </w:tcBorders>
            <w:shd w:val="clear" w:color="auto" w:fill="FFFFFF"/>
            <w:vAlign w:val="center"/>
          </w:tcPr>
          <w:p w14:paraId="30B97211" w14:textId="2960E99E" w:rsidR="004C2F1B" w:rsidRPr="00073C36" w:rsidRDefault="00983A1A" w:rsidP="00073C36">
            <w:pPr>
              <w:autoSpaceDE/>
              <w:autoSpaceDN/>
              <w:adjustRightInd/>
              <w:jc w:val="center"/>
              <w:rPr>
                <w:sz w:val="24"/>
                <w:szCs w:val="24"/>
              </w:rPr>
            </w:pPr>
            <w:r>
              <w:rPr>
                <w:sz w:val="24"/>
                <w:szCs w:val="24"/>
              </w:rPr>
              <w:t>3</w:t>
            </w:r>
            <w:r w:rsidR="004C2F1B">
              <w:rPr>
                <w:sz w:val="24"/>
                <w:szCs w:val="24"/>
              </w:rPr>
              <w:t xml:space="preserve"> </w:t>
            </w:r>
            <w:proofErr w:type="spellStart"/>
            <w:r w:rsidR="004C2F1B" w:rsidRPr="00073C36">
              <w:rPr>
                <w:sz w:val="24"/>
                <w:szCs w:val="24"/>
              </w:rPr>
              <w:t>з.е</w:t>
            </w:r>
            <w:proofErr w:type="spellEnd"/>
            <w:r w:rsidR="004C2F1B" w:rsidRPr="00073C36">
              <w:rPr>
                <w:sz w:val="24"/>
                <w:szCs w:val="24"/>
              </w:rPr>
              <w:t>./</w:t>
            </w:r>
            <w:r w:rsidR="004C2F1B">
              <w:rPr>
                <w:sz w:val="24"/>
                <w:szCs w:val="24"/>
              </w:rPr>
              <w:t>1</w:t>
            </w:r>
            <w:r>
              <w:rPr>
                <w:sz w:val="24"/>
                <w:szCs w:val="24"/>
              </w:rPr>
              <w:t>08</w:t>
            </w:r>
          </w:p>
        </w:tc>
        <w:tc>
          <w:tcPr>
            <w:tcW w:w="2574" w:type="dxa"/>
            <w:tcBorders>
              <w:top w:val="single" w:sz="4" w:space="0" w:color="auto"/>
              <w:left w:val="single" w:sz="4" w:space="0" w:color="auto"/>
              <w:right w:val="single" w:sz="4" w:space="0" w:color="auto"/>
            </w:tcBorders>
            <w:shd w:val="clear" w:color="auto" w:fill="FFFFFF"/>
            <w:vAlign w:val="center"/>
          </w:tcPr>
          <w:p w14:paraId="5559C7B2" w14:textId="04A768B3" w:rsidR="004C2F1B" w:rsidRPr="00073C36" w:rsidRDefault="004C2F1B" w:rsidP="00073C36">
            <w:pPr>
              <w:autoSpaceDE/>
              <w:autoSpaceDN/>
              <w:adjustRightInd/>
              <w:jc w:val="center"/>
              <w:rPr>
                <w:sz w:val="24"/>
                <w:szCs w:val="24"/>
              </w:rPr>
            </w:pPr>
            <w:r w:rsidRPr="00073C36">
              <w:rPr>
                <w:sz w:val="24"/>
                <w:szCs w:val="24"/>
              </w:rPr>
              <w:t>1</w:t>
            </w:r>
            <w:r w:rsidR="00983A1A">
              <w:rPr>
                <w:sz w:val="24"/>
                <w:szCs w:val="24"/>
              </w:rPr>
              <w:t>08</w:t>
            </w:r>
          </w:p>
        </w:tc>
      </w:tr>
      <w:tr w:rsidR="00983A1A" w:rsidRPr="00073C36" w14:paraId="38F80DE1" w14:textId="77777777" w:rsidTr="00FE6B70">
        <w:trPr>
          <w:trHeight w:hRule="exact" w:val="399"/>
        </w:trPr>
        <w:tc>
          <w:tcPr>
            <w:tcW w:w="5505" w:type="dxa"/>
            <w:tcBorders>
              <w:top w:val="single" w:sz="4" w:space="0" w:color="auto"/>
              <w:left w:val="single" w:sz="4" w:space="0" w:color="auto"/>
            </w:tcBorders>
            <w:shd w:val="clear" w:color="auto" w:fill="FFFFFF"/>
          </w:tcPr>
          <w:p w14:paraId="60A6A552" w14:textId="77777777" w:rsidR="00983A1A" w:rsidRPr="00073C36" w:rsidRDefault="00983A1A" w:rsidP="00983A1A">
            <w:pPr>
              <w:autoSpaceDE/>
              <w:autoSpaceDN/>
              <w:adjustRightInd/>
              <w:jc w:val="both"/>
              <w:rPr>
                <w:b/>
                <w:bCs/>
                <w:i/>
                <w:sz w:val="24"/>
                <w:szCs w:val="24"/>
              </w:rPr>
            </w:pPr>
            <w:r w:rsidRPr="00073C36">
              <w:rPr>
                <w:color w:val="000000"/>
                <w:sz w:val="24"/>
                <w:szCs w:val="24"/>
                <w:shd w:val="clear" w:color="auto" w:fill="FFFFFF"/>
                <w:lang w:bidi="ru-RU"/>
              </w:rPr>
              <w:t>Контактная работа - Аудиторные занятия</w:t>
            </w:r>
          </w:p>
        </w:tc>
        <w:tc>
          <w:tcPr>
            <w:tcW w:w="1717" w:type="dxa"/>
            <w:tcBorders>
              <w:top w:val="single" w:sz="4" w:space="0" w:color="auto"/>
              <w:left w:val="single" w:sz="4" w:space="0" w:color="auto"/>
              <w:right w:val="single" w:sz="4" w:space="0" w:color="auto"/>
            </w:tcBorders>
            <w:shd w:val="clear" w:color="auto" w:fill="FFFFFF"/>
            <w:vAlign w:val="center"/>
          </w:tcPr>
          <w:p w14:paraId="74211BBE" w14:textId="432809E6" w:rsidR="00983A1A" w:rsidRPr="00073C36" w:rsidRDefault="00983A1A" w:rsidP="00983A1A">
            <w:pPr>
              <w:jc w:val="center"/>
              <w:rPr>
                <w:sz w:val="24"/>
                <w:szCs w:val="24"/>
              </w:rPr>
            </w:pPr>
            <w:r w:rsidRPr="00073C36">
              <w:rPr>
                <w:sz w:val="24"/>
                <w:szCs w:val="24"/>
              </w:rPr>
              <w:t>16</w:t>
            </w:r>
          </w:p>
        </w:tc>
        <w:tc>
          <w:tcPr>
            <w:tcW w:w="2574" w:type="dxa"/>
            <w:tcBorders>
              <w:top w:val="single" w:sz="4" w:space="0" w:color="auto"/>
              <w:left w:val="single" w:sz="4" w:space="0" w:color="auto"/>
              <w:right w:val="single" w:sz="4" w:space="0" w:color="auto"/>
            </w:tcBorders>
            <w:shd w:val="clear" w:color="auto" w:fill="FFFFFF"/>
            <w:vAlign w:val="center"/>
          </w:tcPr>
          <w:p w14:paraId="353249E0" w14:textId="56A8362F" w:rsidR="00983A1A" w:rsidRPr="00073C36" w:rsidRDefault="00983A1A" w:rsidP="00983A1A">
            <w:pPr>
              <w:jc w:val="center"/>
              <w:rPr>
                <w:sz w:val="24"/>
                <w:szCs w:val="24"/>
              </w:rPr>
            </w:pPr>
            <w:r w:rsidRPr="00073C36">
              <w:rPr>
                <w:sz w:val="24"/>
                <w:szCs w:val="24"/>
              </w:rPr>
              <w:t>16</w:t>
            </w:r>
          </w:p>
        </w:tc>
      </w:tr>
      <w:tr w:rsidR="00983A1A" w:rsidRPr="00073C36" w14:paraId="10CA7C80" w14:textId="77777777" w:rsidTr="00FE6B70">
        <w:trPr>
          <w:trHeight w:hRule="exact" w:val="399"/>
        </w:trPr>
        <w:tc>
          <w:tcPr>
            <w:tcW w:w="5505" w:type="dxa"/>
            <w:tcBorders>
              <w:top w:val="single" w:sz="4" w:space="0" w:color="auto"/>
              <w:left w:val="single" w:sz="4" w:space="0" w:color="auto"/>
            </w:tcBorders>
            <w:shd w:val="clear" w:color="auto" w:fill="FFFFFF"/>
          </w:tcPr>
          <w:p w14:paraId="1F394316" w14:textId="77777777" w:rsidR="00983A1A" w:rsidRPr="00073C36" w:rsidRDefault="00983A1A" w:rsidP="00983A1A">
            <w:pPr>
              <w:autoSpaceDE/>
              <w:autoSpaceDN/>
              <w:adjustRightInd/>
              <w:jc w:val="both"/>
              <w:rPr>
                <w:bCs/>
                <w:sz w:val="24"/>
                <w:szCs w:val="24"/>
              </w:rPr>
            </w:pPr>
            <w:r w:rsidRPr="00073C36">
              <w:rPr>
                <w:bCs/>
                <w:color w:val="000000"/>
                <w:sz w:val="24"/>
                <w:szCs w:val="24"/>
                <w:shd w:val="clear" w:color="auto" w:fill="FFFFFF"/>
                <w:lang w:bidi="ru-RU"/>
              </w:rPr>
              <w:t>Лекции</w:t>
            </w:r>
          </w:p>
        </w:tc>
        <w:tc>
          <w:tcPr>
            <w:tcW w:w="1717" w:type="dxa"/>
            <w:tcBorders>
              <w:top w:val="single" w:sz="4" w:space="0" w:color="auto"/>
              <w:left w:val="single" w:sz="4" w:space="0" w:color="auto"/>
              <w:right w:val="single" w:sz="4" w:space="0" w:color="auto"/>
            </w:tcBorders>
            <w:shd w:val="clear" w:color="auto" w:fill="FFFFFF"/>
            <w:vAlign w:val="center"/>
          </w:tcPr>
          <w:p w14:paraId="72CF6E5E" w14:textId="00A2FB29" w:rsidR="00983A1A" w:rsidRPr="00073C36" w:rsidRDefault="00983A1A" w:rsidP="00983A1A">
            <w:pPr>
              <w:jc w:val="center"/>
              <w:rPr>
                <w:sz w:val="24"/>
                <w:szCs w:val="24"/>
              </w:rPr>
            </w:pPr>
            <w:r w:rsidRPr="00073C36">
              <w:rPr>
                <w:sz w:val="24"/>
                <w:szCs w:val="24"/>
              </w:rPr>
              <w:t>4</w:t>
            </w:r>
          </w:p>
        </w:tc>
        <w:tc>
          <w:tcPr>
            <w:tcW w:w="2574" w:type="dxa"/>
            <w:tcBorders>
              <w:top w:val="single" w:sz="4" w:space="0" w:color="auto"/>
              <w:left w:val="single" w:sz="4" w:space="0" w:color="auto"/>
              <w:right w:val="single" w:sz="4" w:space="0" w:color="auto"/>
            </w:tcBorders>
            <w:shd w:val="clear" w:color="auto" w:fill="FFFFFF"/>
            <w:vAlign w:val="center"/>
          </w:tcPr>
          <w:p w14:paraId="1ACA0203" w14:textId="6CA1B51B" w:rsidR="00983A1A" w:rsidRPr="00073C36" w:rsidRDefault="00983A1A" w:rsidP="00983A1A">
            <w:pPr>
              <w:jc w:val="center"/>
              <w:rPr>
                <w:sz w:val="24"/>
                <w:szCs w:val="24"/>
              </w:rPr>
            </w:pPr>
            <w:r w:rsidRPr="00073C36">
              <w:rPr>
                <w:sz w:val="24"/>
                <w:szCs w:val="24"/>
              </w:rPr>
              <w:t>4</w:t>
            </w:r>
          </w:p>
        </w:tc>
      </w:tr>
      <w:tr w:rsidR="00983A1A" w:rsidRPr="00073C36" w14:paraId="01F47F8F" w14:textId="77777777" w:rsidTr="00FE6B70">
        <w:trPr>
          <w:trHeight w:hRule="exact" w:val="405"/>
        </w:trPr>
        <w:tc>
          <w:tcPr>
            <w:tcW w:w="5505" w:type="dxa"/>
            <w:tcBorders>
              <w:top w:val="single" w:sz="4" w:space="0" w:color="auto"/>
              <w:left w:val="single" w:sz="4" w:space="0" w:color="auto"/>
            </w:tcBorders>
            <w:shd w:val="clear" w:color="auto" w:fill="FFFFFF"/>
          </w:tcPr>
          <w:p w14:paraId="4316F744" w14:textId="77777777" w:rsidR="00983A1A" w:rsidRPr="00073C36" w:rsidRDefault="00983A1A" w:rsidP="00983A1A">
            <w:pPr>
              <w:autoSpaceDE/>
              <w:autoSpaceDN/>
              <w:adjustRightInd/>
              <w:jc w:val="both"/>
              <w:rPr>
                <w:bCs/>
                <w:sz w:val="24"/>
                <w:szCs w:val="24"/>
              </w:rPr>
            </w:pPr>
            <w:r w:rsidRPr="00073C36">
              <w:rPr>
                <w:bCs/>
                <w:color w:val="000000"/>
                <w:sz w:val="24"/>
                <w:szCs w:val="24"/>
                <w:shd w:val="clear" w:color="auto" w:fill="FFFFFF"/>
                <w:lang w:bidi="ru-RU"/>
              </w:rPr>
              <w:t>Семинары, практические занятия</w:t>
            </w:r>
          </w:p>
        </w:tc>
        <w:tc>
          <w:tcPr>
            <w:tcW w:w="1717" w:type="dxa"/>
            <w:tcBorders>
              <w:top w:val="single" w:sz="4" w:space="0" w:color="auto"/>
              <w:left w:val="single" w:sz="4" w:space="0" w:color="auto"/>
              <w:right w:val="single" w:sz="4" w:space="0" w:color="auto"/>
            </w:tcBorders>
            <w:shd w:val="clear" w:color="auto" w:fill="FFFFFF"/>
            <w:vAlign w:val="center"/>
          </w:tcPr>
          <w:p w14:paraId="6318D174" w14:textId="56FE8587" w:rsidR="00983A1A" w:rsidRPr="00073C36" w:rsidRDefault="00983A1A" w:rsidP="00983A1A">
            <w:pPr>
              <w:jc w:val="center"/>
              <w:rPr>
                <w:sz w:val="24"/>
                <w:szCs w:val="24"/>
              </w:rPr>
            </w:pPr>
            <w:r w:rsidRPr="00073C36">
              <w:rPr>
                <w:sz w:val="24"/>
                <w:szCs w:val="24"/>
              </w:rPr>
              <w:t>12</w:t>
            </w:r>
          </w:p>
        </w:tc>
        <w:tc>
          <w:tcPr>
            <w:tcW w:w="2574" w:type="dxa"/>
            <w:tcBorders>
              <w:top w:val="single" w:sz="4" w:space="0" w:color="auto"/>
              <w:left w:val="single" w:sz="4" w:space="0" w:color="auto"/>
              <w:right w:val="single" w:sz="4" w:space="0" w:color="auto"/>
            </w:tcBorders>
            <w:shd w:val="clear" w:color="auto" w:fill="FFFFFF"/>
            <w:vAlign w:val="center"/>
          </w:tcPr>
          <w:p w14:paraId="4A28429B" w14:textId="2B8B784B" w:rsidR="00983A1A" w:rsidRPr="00073C36" w:rsidRDefault="00983A1A" w:rsidP="00983A1A">
            <w:pPr>
              <w:jc w:val="center"/>
              <w:rPr>
                <w:sz w:val="24"/>
                <w:szCs w:val="24"/>
              </w:rPr>
            </w:pPr>
            <w:r w:rsidRPr="00073C36">
              <w:rPr>
                <w:sz w:val="24"/>
                <w:szCs w:val="24"/>
              </w:rPr>
              <w:t>12</w:t>
            </w:r>
          </w:p>
        </w:tc>
      </w:tr>
      <w:tr w:rsidR="00983A1A" w:rsidRPr="00073C36" w14:paraId="09C2FF22" w14:textId="77777777" w:rsidTr="00FE6B70">
        <w:trPr>
          <w:trHeight w:hRule="exact" w:val="399"/>
        </w:trPr>
        <w:tc>
          <w:tcPr>
            <w:tcW w:w="5505" w:type="dxa"/>
            <w:tcBorders>
              <w:top w:val="single" w:sz="4" w:space="0" w:color="auto"/>
              <w:left w:val="single" w:sz="4" w:space="0" w:color="auto"/>
            </w:tcBorders>
            <w:shd w:val="clear" w:color="auto" w:fill="FFFFFF"/>
            <w:vAlign w:val="center"/>
          </w:tcPr>
          <w:p w14:paraId="1BCE45DA" w14:textId="77777777" w:rsidR="00983A1A" w:rsidRPr="00073C36" w:rsidRDefault="00983A1A" w:rsidP="00983A1A">
            <w:pPr>
              <w:autoSpaceDE/>
              <w:autoSpaceDN/>
              <w:adjustRightInd/>
              <w:jc w:val="both"/>
              <w:rPr>
                <w:b/>
                <w:bCs/>
                <w:i/>
                <w:sz w:val="24"/>
                <w:szCs w:val="24"/>
              </w:rPr>
            </w:pPr>
            <w:r w:rsidRPr="00073C36">
              <w:rPr>
                <w:color w:val="000000"/>
                <w:sz w:val="24"/>
                <w:szCs w:val="24"/>
                <w:shd w:val="clear" w:color="auto" w:fill="FFFFFF"/>
                <w:lang w:bidi="ru-RU"/>
              </w:rPr>
              <w:t>Самостоятельная работа</w:t>
            </w:r>
          </w:p>
        </w:tc>
        <w:tc>
          <w:tcPr>
            <w:tcW w:w="1717" w:type="dxa"/>
            <w:tcBorders>
              <w:top w:val="single" w:sz="4" w:space="0" w:color="auto"/>
              <w:left w:val="single" w:sz="4" w:space="0" w:color="auto"/>
              <w:right w:val="single" w:sz="4" w:space="0" w:color="auto"/>
            </w:tcBorders>
            <w:shd w:val="clear" w:color="auto" w:fill="FFFFFF"/>
            <w:vAlign w:val="center"/>
          </w:tcPr>
          <w:p w14:paraId="535A78D0" w14:textId="50CF3BAF" w:rsidR="00983A1A" w:rsidRPr="00073C36" w:rsidRDefault="00983A1A" w:rsidP="00983A1A">
            <w:pPr>
              <w:jc w:val="center"/>
              <w:rPr>
                <w:sz w:val="24"/>
                <w:szCs w:val="24"/>
              </w:rPr>
            </w:pPr>
            <w:r>
              <w:rPr>
                <w:sz w:val="24"/>
                <w:szCs w:val="24"/>
              </w:rPr>
              <w:t>92</w:t>
            </w:r>
          </w:p>
        </w:tc>
        <w:tc>
          <w:tcPr>
            <w:tcW w:w="2574" w:type="dxa"/>
            <w:tcBorders>
              <w:top w:val="single" w:sz="4" w:space="0" w:color="auto"/>
              <w:left w:val="single" w:sz="4" w:space="0" w:color="auto"/>
              <w:right w:val="single" w:sz="4" w:space="0" w:color="auto"/>
            </w:tcBorders>
            <w:shd w:val="clear" w:color="auto" w:fill="FFFFFF"/>
            <w:vAlign w:val="center"/>
          </w:tcPr>
          <w:p w14:paraId="50D9B261" w14:textId="34BE62E6" w:rsidR="00983A1A" w:rsidRPr="00073C36" w:rsidRDefault="00983A1A" w:rsidP="00983A1A">
            <w:pPr>
              <w:jc w:val="center"/>
              <w:rPr>
                <w:sz w:val="24"/>
                <w:szCs w:val="24"/>
              </w:rPr>
            </w:pPr>
            <w:r>
              <w:rPr>
                <w:sz w:val="24"/>
                <w:szCs w:val="24"/>
              </w:rPr>
              <w:t>92</w:t>
            </w:r>
          </w:p>
        </w:tc>
      </w:tr>
      <w:tr w:rsidR="00983A1A" w:rsidRPr="00073C36" w14:paraId="17ACD561" w14:textId="77777777" w:rsidTr="00580A6B">
        <w:trPr>
          <w:trHeight w:hRule="exact" w:val="618"/>
        </w:trPr>
        <w:tc>
          <w:tcPr>
            <w:tcW w:w="5505" w:type="dxa"/>
            <w:tcBorders>
              <w:top w:val="single" w:sz="4" w:space="0" w:color="auto"/>
              <w:left w:val="single" w:sz="4" w:space="0" w:color="auto"/>
            </w:tcBorders>
            <w:shd w:val="clear" w:color="auto" w:fill="FFFFFF"/>
            <w:vAlign w:val="bottom"/>
          </w:tcPr>
          <w:p w14:paraId="18C27F64" w14:textId="77777777" w:rsidR="00983A1A" w:rsidRPr="00073C36" w:rsidRDefault="00983A1A" w:rsidP="00983A1A">
            <w:pPr>
              <w:autoSpaceDE/>
              <w:autoSpaceDN/>
              <w:adjustRightInd/>
              <w:jc w:val="both"/>
              <w:rPr>
                <w:color w:val="000000"/>
                <w:sz w:val="24"/>
                <w:szCs w:val="24"/>
                <w:shd w:val="clear" w:color="auto" w:fill="FFFFFF"/>
                <w:lang w:bidi="ru-RU"/>
              </w:rPr>
            </w:pPr>
            <w:r w:rsidRPr="00073C36">
              <w:rPr>
                <w:color w:val="000000"/>
                <w:sz w:val="24"/>
                <w:szCs w:val="24"/>
                <w:shd w:val="clear" w:color="auto" w:fill="FFFFFF"/>
                <w:lang w:bidi="ru-RU"/>
              </w:rPr>
              <w:t>Вид текущего контроля</w:t>
            </w:r>
          </w:p>
          <w:p w14:paraId="789DD01A" w14:textId="77777777" w:rsidR="00983A1A" w:rsidRPr="00073C36" w:rsidRDefault="00983A1A" w:rsidP="00983A1A">
            <w:pPr>
              <w:autoSpaceDE/>
              <w:autoSpaceDN/>
              <w:adjustRightInd/>
              <w:jc w:val="both"/>
              <w:rPr>
                <w:b/>
                <w:bCs/>
                <w:sz w:val="24"/>
                <w:szCs w:val="24"/>
              </w:rPr>
            </w:pPr>
          </w:p>
        </w:tc>
        <w:tc>
          <w:tcPr>
            <w:tcW w:w="1717" w:type="dxa"/>
            <w:tcBorders>
              <w:top w:val="single" w:sz="4" w:space="0" w:color="auto"/>
              <w:left w:val="single" w:sz="4" w:space="0" w:color="auto"/>
            </w:tcBorders>
            <w:shd w:val="clear" w:color="auto" w:fill="FFFFFF"/>
            <w:vAlign w:val="center"/>
          </w:tcPr>
          <w:p w14:paraId="59457F2A" w14:textId="03F40135" w:rsidR="00983A1A" w:rsidRPr="00073C36" w:rsidRDefault="00983A1A" w:rsidP="00983A1A">
            <w:pPr>
              <w:jc w:val="center"/>
              <w:rPr>
                <w:sz w:val="24"/>
                <w:szCs w:val="24"/>
              </w:rPr>
            </w:pPr>
            <w:r>
              <w:t>Контрольная работа</w:t>
            </w:r>
          </w:p>
        </w:tc>
        <w:tc>
          <w:tcPr>
            <w:tcW w:w="2574" w:type="dxa"/>
            <w:tcBorders>
              <w:top w:val="single" w:sz="4" w:space="0" w:color="auto"/>
              <w:left w:val="single" w:sz="4" w:space="0" w:color="auto"/>
            </w:tcBorders>
            <w:shd w:val="clear" w:color="auto" w:fill="FFFFFF"/>
            <w:vAlign w:val="center"/>
          </w:tcPr>
          <w:p w14:paraId="5A2C42B3" w14:textId="17EDAA71" w:rsidR="00983A1A" w:rsidRPr="00073C36" w:rsidRDefault="00983A1A" w:rsidP="00983A1A">
            <w:pPr>
              <w:jc w:val="center"/>
            </w:pPr>
            <w:r>
              <w:t>Контрольная работа</w:t>
            </w:r>
          </w:p>
        </w:tc>
      </w:tr>
      <w:tr w:rsidR="00983A1A" w:rsidRPr="00073C36" w14:paraId="618A035C" w14:textId="77777777" w:rsidTr="00580A6B">
        <w:trPr>
          <w:trHeight w:hRule="exact" w:val="535"/>
        </w:trPr>
        <w:tc>
          <w:tcPr>
            <w:tcW w:w="5505" w:type="dxa"/>
            <w:tcBorders>
              <w:top w:val="single" w:sz="4" w:space="0" w:color="auto"/>
              <w:left w:val="single" w:sz="4" w:space="0" w:color="auto"/>
              <w:bottom w:val="single" w:sz="4" w:space="0" w:color="auto"/>
            </w:tcBorders>
            <w:shd w:val="clear" w:color="auto" w:fill="FFFFFF"/>
          </w:tcPr>
          <w:p w14:paraId="5C829D90" w14:textId="77777777" w:rsidR="00983A1A" w:rsidRPr="00073C36" w:rsidRDefault="00983A1A" w:rsidP="00983A1A">
            <w:pPr>
              <w:autoSpaceDE/>
              <w:autoSpaceDN/>
              <w:adjustRightInd/>
              <w:jc w:val="both"/>
              <w:rPr>
                <w:b/>
                <w:bCs/>
                <w:sz w:val="24"/>
                <w:szCs w:val="24"/>
              </w:rPr>
            </w:pPr>
            <w:r w:rsidRPr="00073C36">
              <w:rPr>
                <w:color w:val="000000"/>
                <w:sz w:val="24"/>
                <w:szCs w:val="24"/>
                <w:shd w:val="clear" w:color="auto" w:fill="FFFFFF"/>
                <w:lang w:bidi="ru-RU"/>
              </w:rPr>
              <w:t>Вид промежуточной аттестации</w:t>
            </w:r>
          </w:p>
        </w:tc>
        <w:tc>
          <w:tcPr>
            <w:tcW w:w="1717" w:type="dxa"/>
            <w:tcBorders>
              <w:top w:val="single" w:sz="4" w:space="0" w:color="auto"/>
              <w:left w:val="single" w:sz="4" w:space="0" w:color="auto"/>
              <w:bottom w:val="single" w:sz="4" w:space="0" w:color="auto"/>
            </w:tcBorders>
            <w:shd w:val="clear" w:color="auto" w:fill="FFFFFF"/>
            <w:vAlign w:val="center"/>
          </w:tcPr>
          <w:p w14:paraId="19E3876A" w14:textId="036B5A0A" w:rsidR="00983A1A" w:rsidRPr="00073C36" w:rsidRDefault="00983A1A" w:rsidP="00983A1A">
            <w:pPr>
              <w:jc w:val="center"/>
              <w:rPr>
                <w:sz w:val="24"/>
                <w:szCs w:val="24"/>
              </w:rPr>
            </w:pPr>
            <w:r>
              <w:rPr>
                <w:sz w:val="24"/>
                <w:szCs w:val="24"/>
              </w:rPr>
              <w:t>зачет</w:t>
            </w:r>
          </w:p>
        </w:tc>
        <w:tc>
          <w:tcPr>
            <w:tcW w:w="2574" w:type="dxa"/>
            <w:tcBorders>
              <w:top w:val="single" w:sz="4" w:space="0" w:color="auto"/>
              <w:left w:val="single" w:sz="4" w:space="0" w:color="auto"/>
              <w:bottom w:val="single" w:sz="4" w:space="0" w:color="auto"/>
            </w:tcBorders>
            <w:shd w:val="clear" w:color="auto" w:fill="FFFFFF"/>
            <w:vAlign w:val="center"/>
          </w:tcPr>
          <w:p w14:paraId="48CEA8C7" w14:textId="745D5A90" w:rsidR="00983A1A" w:rsidRPr="00073C36" w:rsidRDefault="00983A1A" w:rsidP="00983A1A">
            <w:pPr>
              <w:jc w:val="center"/>
              <w:rPr>
                <w:sz w:val="24"/>
                <w:szCs w:val="24"/>
              </w:rPr>
            </w:pPr>
            <w:r>
              <w:rPr>
                <w:sz w:val="24"/>
                <w:szCs w:val="24"/>
              </w:rPr>
              <w:t>зачет</w:t>
            </w:r>
          </w:p>
        </w:tc>
      </w:tr>
      <w:bookmarkEnd w:id="0"/>
    </w:tbl>
    <w:p w14:paraId="66E1B4D5" w14:textId="77777777" w:rsidR="00073C36" w:rsidRPr="00285400" w:rsidRDefault="00073C36" w:rsidP="00126963">
      <w:pPr>
        <w:pStyle w:val="Default"/>
        <w:jc w:val="both"/>
        <w:rPr>
          <w:sz w:val="28"/>
          <w:szCs w:val="28"/>
        </w:rPr>
      </w:pPr>
    </w:p>
    <w:p w14:paraId="2813C7C5" w14:textId="77777777"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4910E2E0" w14:textId="77777777"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7E7330DE" w14:textId="77777777" w:rsidR="00711C62" w:rsidRPr="00711C62" w:rsidRDefault="00711C62" w:rsidP="00711C62">
      <w:pPr>
        <w:autoSpaceDE/>
        <w:autoSpaceDN/>
        <w:adjustRightInd/>
        <w:rPr>
          <w:rFonts w:eastAsia="Calibri"/>
          <w:sz w:val="24"/>
          <w:szCs w:val="24"/>
          <w:lang w:eastAsia="en-US"/>
        </w:rPr>
      </w:pPr>
      <w:r w:rsidRPr="00711C62">
        <w:rPr>
          <w:rFonts w:eastAsia="Calibri"/>
          <w:sz w:val="24"/>
          <w:szCs w:val="24"/>
          <w:lang w:eastAsia="en-US"/>
        </w:rPr>
        <w:t>Тема 1. Теоретические положения экономической экспертизы как специальной отрасли экономических знаний</w:t>
      </w:r>
    </w:p>
    <w:p w14:paraId="2426A352"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 xml:space="preserve">Понятие и сущность экономической экспертизы, ее место в системе контрольной деятельности. Понятие и сущность принципов экономической экспертизы. Взаимосвязь экономической экспертизы с другими науками. Признаки экономических экспертиз. Цели и задачи экономических экспертиз. Роль экономических экспертиз по выявлению мошеннических действий в деятельности экономических субъектов и других правонарушений в области экономики. Классификация экономических экспертиз. Ее влияние на предмет экспертного исследования и методику производства экономических экспертиз. Инструменты контрольной деятельности. Взаимосвязь и различия между экономической экспертизой, аудитом, ревизией, налоговой проверкой, документальной проверкой, </w:t>
      </w:r>
      <w:proofErr w:type="spellStart"/>
      <w:r w:rsidRPr="00711C62">
        <w:rPr>
          <w:rFonts w:eastAsia="Calibri"/>
          <w:sz w:val="24"/>
          <w:szCs w:val="24"/>
          <w:lang w:eastAsia="en-US"/>
        </w:rPr>
        <w:t>форензиком</w:t>
      </w:r>
      <w:proofErr w:type="spellEnd"/>
      <w:r w:rsidRPr="00711C62">
        <w:rPr>
          <w:rFonts w:eastAsia="Calibri"/>
          <w:sz w:val="24"/>
          <w:szCs w:val="24"/>
          <w:lang w:eastAsia="en-US"/>
        </w:rPr>
        <w:t>.</w:t>
      </w:r>
    </w:p>
    <w:p w14:paraId="79543F33" w14:textId="77777777" w:rsidR="00711C62" w:rsidRPr="00711C62" w:rsidRDefault="00711C62" w:rsidP="00711C62">
      <w:pPr>
        <w:autoSpaceDE/>
        <w:autoSpaceDN/>
        <w:adjustRightInd/>
        <w:rPr>
          <w:rFonts w:eastAsia="Calibri"/>
          <w:sz w:val="24"/>
          <w:szCs w:val="24"/>
          <w:lang w:eastAsia="en-US"/>
        </w:rPr>
      </w:pPr>
    </w:p>
    <w:p w14:paraId="3009937F" w14:textId="77777777" w:rsidR="00711C62" w:rsidRPr="00711C62" w:rsidRDefault="00711C62" w:rsidP="00711C62">
      <w:pPr>
        <w:autoSpaceDE/>
        <w:autoSpaceDN/>
        <w:adjustRightInd/>
        <w:rPr>
          <w:rFonts w:eastAsia="Calibri"/>
          <w:sz w:val="24"/>
          <w:szCs w:val="24"/>
          <w:lang w:eastAsia="en-US"/>
        </w:rPr>
      </w:pPr>
      <w:r w:rsidRPr="00711C62">
        <w:rPr>
          <w:rFonts w:eastAsia="Calibri"/>
          <w:sz w:val="24"/>
          <w:szCs w:val="24"/>
          <w:lang w:eastAsia="en-US"/>
        </w:rPr>
        <w:t>Тема 2. Правовые основы экономической экспертизы</w:t>
      </w:r>
    </w:p>
    <w:p w14:paraId="7A6C2E4C"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 xml:space="preserve">Нормативно-правовое регулирование экспертной деятельности. Федеральный закон «О </w:t>
      </w:r>
      <w:r w:rsidRPr="00711C62">
        <w:rPr>
          <w:rFonts w:eastAsia="Calibri"/>
          <w:sz w:val="24"/>
          <w:szCs w:val="24"/>
          <w:lang w:eastAsia="en-US"/>
        </w:rPr>
        <w:lastRenderedPageBreak/>
        <w:t>судебно-экспертной деятельности в Российской Федерации» (в ред. Федерального закона от 26.07.2019 N 224-ФЗ). Другие документы, регламентирующие экспертную деятельность в Российской Федерации. Стандарты проведения экономической экспертизы. Экспертные учреждения. Структура и функции органов регулирования экспертной деятельности в РФ. Профессиональная этика эксперта в области экономики.</w:t>
      </w:r>
    </w:p>
    <w:p w14:paraId="23391E89" w14:textId="77777777" w:rsidR="00711C62" w:rsidRPr="00711C62" w:rsidRDefault="00711C62" w:rsidP="00711C62">
      <w:pPr>
        <w:autoSpaceDE/>
        <w:autoSpaceDN/>
        <w:adjustRightInd/>
        <w:rPr>
          <w:rFonts w:eastAsia="Calibri"/>
          <w:sz w:val="24"/>
          <w:szCs w:val="24"/>
          <w:lang w:eastAsia="en-US"/>
        </w:rPr>
      </w:pPr>
    </w:p>
    <w:p w14:paraId="61552A3C" w14:textId="77777777" w:rsidR="00711C62" w:rsidRPr="00711C62" w:rsidRDefault="00711C62" w:rsidP="00711C62">
      <w:pPr>
        <w:autoSpaceDE/>
        <w:autoSpaceDN/>
        <w:adjustRightInd/>
        <w:rPr>
          <w:rFonts w:eastAsia="Calibri"/>
          <w:sz w:val="24"/>
          <w:szCs w:val="24"/>
          <w:lang w:eastAsia="en-US"/>
        </w:rPr>
      </w:pPr>
      <w:r w:rsidRPr="00711C62">
        <w:rPr>
          <w:rFonts w:eastAsia="Calibri"/>
          <w:sz w:val="24"/>
          <w:szCs w:val="24"/>
          <w:lang w:eastAsia="en-US"/>
        </w:rPr>
        <w:t>Тема 3. Эксперт как субъект судопроизводства</w:t>
      </w:r>
    </w:p>
    <w:p w14:paraId="1B42300B"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Правовое положение и ответственность эксперта в области экономики. Порядок назначения эксперта для производства экономических экспертиз. Порядок ознакомления эксперта с материалами дела (уголовного, гражданского, административного, арбитражного). Компетенция эксперта. Ответственность эксперта. Права и обязанности эксперта. Основания для отвода эксперта. Привлечение бухгалтера, экономиста и других работников экономических служб в качестве специалиста к экспертной деятельности. Вызов и допрос эксперта в судебном заседании. Нормативная регламентация и организации, осуществляющие аттестацию экспертов. Требования к претендентам на получение свидетельства и сертификатов соответствия по специальностям экспертной деятельности</w:t>
      </w:r>
    </w:p>
    <w:p w14:paraId="5539CD38" w14:textId="77777777" w:rsidR="00711C62" w:rsidRPr="00711C62" w:rsidRDefault="00711C62" w:rsidP="00711C62">
      <w:pPr>
        <w:autoSpaceDE/>
        <w:autoSpaceDN/>
        <w:adjustRightInd/>
        <w:jc w:val="both"/>
        <w:rPr>
          <w:rFonts w:eastAsia="Calibri"/>
          <w:sz w:val="24"/>
          <w:szCs w:val="24"/>
          <w:lang w:eastAsia="en-US"/>
        </w:rPr>
      </w:pPr>
    </w:p>
    <w:p w14:paraId="2582B22A"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Тема 4. Предмет экономической экспертизы</w:t>
      </w:r>
    </w:p>
    <w:p w14:paraId="21F9C06A"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Предмет как основная категория экономической экспертизы. Сущность и содержание экономической экспертизы. Предмет как критерий разграничения экономической экспертизы по видам. Научное и практическое содержание предмета экономической экспертизы. Существующие подходы к определению предмета экономической экспертизы. Признаки определения предмета экономической экспертизы. Методологические принципы познания предмета экономической экспертизы. Принцип непротиворечивости системы экономической информации. Сущность материального ущерба (материальных последствий), их юридический и экономический аспект. Методика расчета материальных последствий в соответствии с предметом экономической экспертизы. Содержание и количество вопросов, поставленных на разрешение экономической экспертизы. Требования, предъявляемые к содержанию вопросов. Корректность сформулированных экспертных задач и корректировка вопросов в соответствии с пределами компетенции эксперта в области экономики.</w:t>
      </w:r>
    </w:p>
    <w:p w14:paraId="05575D1B" w14:textId="77777777" w:rsidR="00711C62" w:rsidRPr="00711C62" w:rsidRDefault="00711C62" w:rsidP="00711C62">
      <w:pPr>
        <w:autoSpaceDE/>
        <w:autoSpaceDN/>
        <w:adjustRightInd/>
        <w:jc w:val="both"/>
        <w:rPr>
          <w:rFonts w:eastAsia="Calibri"/>
          <w:sz w:val="24"/>
          <w:szCs w:val="24"/>
          <w:lang w:eastAsia="en-US"/>
        </w:rPr>
      </w:pPr>
    </w:p>
    <w:p w14:paraId="039B89F0"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Тема 5. Объекты экономической экспертизы</w:t>
      </w:r>
    </w:p>
    <w:p w14:paraId="0107675A"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Понятие объекта экономической экспертизы. Формы и содержание объекта. Структурно-системный подход к изучению свойств и признаков объектов экономической экспертизы.</w:t>
      </w:r>
    </w:p>
    <w:p w14:paraId="14148CCA"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Классификация объектов экономической экспертизы. Критерии оценки достаточности объектов экспертного исследования. Ограничения применения объектов экономической экспертизы. Документация как составляющая информационной базы экономической экспертизы. Правовая классификация документов. Доброкачественные и недоброкачественные документы. Признаки недоброкачественности документов. Материальный и интеллектуальный виды подлогов. Принцип множественности объектов экономической экспертизы.</w:t>
      </w:r>
    </w:p>
    <w:p w14:paraId="7369D17C"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 xml:space="preserve">Значение первичного документа при производстве экономической экспертизы. Бестоварные и безденежные документы. Признаки искажения первичных учетных документов. Учетные регистры и признаки их искажения. Бухгалтерская (финансовая) отчетность как составляющая доказательной базы при производстве экономической экспертизы. Классификация искажений финансовой отчетности. Искажение (фальсификация и </w:t>
      </w:r>
      <w:proofErr w:type="spellStart"/>
      <w:r w:rsidRPr="00711C62">
        <w:rPr>
          <w:rFonts w:eastAsia="Calibri"/>
          <w:sz w:val="24"/>
          <w:szCs w:val="24"/>
          <w:lang w:eastAsia="en-US"/>
        </w:rPr>
        <w:t>вуалирование</w:t>
      </w:r>
      <w:proofErr w:type="spellEnd"/>
      <w:r w:rsidRPr="00711C62">
        <w:rPr>
          <w:rFonts w:eastAsia="Calibri"/>
          <w:sz w:val="24"/>
          <w:szCs w:val="24"/>
          <w:lang w:eastAsia="en-US"/>
        </w:rPr>
        <w:t>) финансовой отчетности как признак экономического преступления. Другие материалы дела как дополнительный источник получения информации в ходе выполнения экспертного исследования.</w:t>
      </w:r>
      <w:r w:rsidRPr="00711C62">
        <w:rPr>
          <w:rFonts w:eastAsia="Calibri"/>
          <w:sz w:val="24"/>
          <w:szCs w:val="24"/>
          <w:lang w:eastAsia="en-US"/>
        </w:rPr>
        <w:cr/>
      </w:r>
    </w:p>
    <w:p w14:paraId="3D967EEA"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Тема 6. Методы, приемы и процедуры экспертного исследования при производстве экономической экспертизы</w:t>
      </w:r>
    </w:p>
    <w:p w14:paraId="518FB8CA"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 xml:space="preserve">Метод как категориальное понятие. Требования, предъявляемые к методам, применяемым при производстве экономической экспертизы. Критерии оценки применяемых методов. </w:t>
      </w:r>
      <w:r w:rsidRPr="00711C62">
        <w:rPr>
          <w:rFonts w:eastAsia="Calibri"/>
          <w:sz w:val="24"/>
          <w:szCs w:val="24"/>
          <w:lang w:eastAsia="en-US"/>
        </w:rPr>
        <w:lastRenderedPageBreak/>
        <w:t>Классификация методов экономической экспертизы. Обоснование сущности и целесообразности применяемых методов. Допустимость метода. Выбор и последовательность применения методов, приемов и процедур. Деструктивные факторы (специфические документальные несоответствия), понятие, сущность, порядок выявления. Методы установления документальных несоответствий: в содержании отдельного учетного документа, в содержании учетных документов, отражающих одни и те же или взаимосвязанные факты хозяйственной жизни, в содержании документов, отражающих однородные факты хозяйственной жизни. Методика экономической экспертизы. Типовые методики. Частные методики. Объективные и субъективные факторы, влияющие на выбор методики экспертного исследования. Критерии, учитываемые при разработке конкретных экспертных методик. Требования, предъявляемые к методике экспертного исследования.</w:t>
      </w:r>
    </w:p>
    <w:p w14:paraId="11B0F8CC" w14:textId="77777777" w:rsidR="00711C62" w:rsidRPr="00711C62" w:rsidRDefault="00711C62" w:rsidP="00711C62">
      <w:pPr>
        <w:autoSpaceDE/>
        <w:autoSpaceDN/>
        <w:adjustRightInd/>
        <w:jc w:val="both"/>
        <w:rPr>
          <w:rFonts w:eastAsia="Calibri"/>
          <w:sz w:val="24"/>
          <w:szCs w:val="24"/>
          <w:lang w:eastAsia="en-US"/>
        </w:rPr>
      </w:pPr>
    </w:p>
    <w:p w14:paraId="4D4574AA"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Тема 7. Организация производства экономической экспертизы</w:t>
      </w:r>
    </w:p>
    <w:p w14:paraId="7C996D54"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Основания назначения экономической экспертизы. Порядок назначения судебной и внесудебной экономической экспертизы. Планирование процесса экономической экспертизы. Критерии, учитываемые при планировании экономической экспертизы. Порядок формулирования вопросов, поставленных на разрешение экономической экспертизы. Назначение и производство комиссионной и комплексной экономической экспертизы. Дополнительная экономическая экспертиза. Повторная экономическая экспертиза. Производство экономической экспертизы. Стадии экспертного исследования в экономических экспертизах. Стандарты проведения экономической экспертизы.</w:t>
      </w:r>
    </w:p>
    <w:p w14:paraId="25042BF9" w14:textId="77777777" w:rsidR="00711C62" w:rsidRPr="00711C62" w:rsidRDefault="00711C62" w:rsidP="00711C62">
      <w:pPr>
        <w:autoSpaceDE/>
        <w:autoSpaceDN/>
        <w:adjustRightInd/>
        <w:jc w:val="both"/>
        <w:rPr>
          <w:rFonts w:eastAsia="Calibri"/>
          <w:sz w:val="24"/>
          <w:szCs w:val="24"/>
          <w:lang w:eastAsia="en-US"/>
        </w:rPr>
      </w:pPr>
    </w:p>
    <w:p w14:paraId="2C17BE0F"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Тема 8. Заключение эксперта и его значение в системе доказательств</w:t>
      </w:r>
    </w:p>
    <w:p w14:paraId="25E30DAF"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Значение заключения эксперта в системе доказательств. Заключение как процессуальная форма доказательств. Обеспечение научного уровня, объективности и беспристрастности заключения. Виды экспертных заключений. Структура и методика составления экспертного заключения. Требования, предъявляемые к содержанию экспертного заключения. Стилистика написания заключения эксперта. Сообщение (акт) эксперта о невозможности дать экспертное заключение. Оценка экспертного заключения следователем и судом с учетом обстоятельств дела. Процессуальный порядок исследования заключения эксперта.</w:t>
      </w:r>
    </w:p>
    <w:p w14:paraId="1290A9F3"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Использование заключения эксперта следователем и судом. Решения, принимаемые по результатам оценки заключения эксперта. Мероприятия внесудебной экономической экспертизы для предупреждения правонарушений в деятельности экономических субъектов.</w:t>
      </w:r>
    </w:p>
    <w:p w14:paraId="52D48BAB" w14:textId="77777777" w:rsidR="00711C62" w:rsidRPr="00711C62" w:rsidRDefault="00711C62" w:rsidP="00711C62">
      <w:pPr>
        <w:autoSpaceDE/>
        <w:autoSpaceDN/>
        <w:adjustRightInd/>
        <w:jc w:val="both"/>
        <w:rPr>
          <w:rFonts w:eastAsia="Calibri"/>
          <w:sz w:val="24"/>
          <w:szCs w:val="24"/>
          <w:lang w:eastAsia="en-US"/>
        </w:rPr>
      </w:pPr>
    </w:p>
    <w:p w14:paraId="3EFF0865"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Тема 9. Методика бухгалтерской экспертизы</w:t>
      </w:r>
    </w:p>
    <w:p w14:paraId="58F1EC66"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 xml:space="preserve">Предмет и метод судебно-бухгалтерской экспертизы. Цель и задачи судебно-бухгалтерской экспертизы. Классификация судебно-бухгалтерской экспертизы. Особенности правового регулирования бухгалтерской экспертизы. Методические подходы к производству бухгалтерской экспертизы. Формирование информационной базы. Способы и приемы экспертного исследования. Процессуальные особенности назначения и проведения бухгалтерских экспертиз. Особенности проведения отдельных видов бухгалтерских экспертиз. Экспертное исследование фактов хозяйственной жизни с денежными средствами. Стандарт экспертного исследования фактов хозяйственной жизни с денежными средствами (объекты, источники информации, методические приемы и процедуры экспертизы). Экспертное исследование фактов хозяйственной жизни с запасами. Стандарт экспертного исследования фактов хозяйственной жизни с запасами (объекты, источники информации, методические приемы и процедуры экспертизы). Экспертное исследование фактов хозяйственной жизни по труду и заработной платы. Стандарт экспертного исследования фактов хозяйственной жизни по труду и заработной плате (объекты, источники информации, методические приемы и процедуры экспертизы). Экспертное исследование фактов хозяйственной жизни по формированию финансовых результатов и использованию прибыли. Стандарт экспертного исследования фактов хозяйственной жизни по формированию финансовых результатов и </w:t>
      </w:r>
      <w:r w:rsidRPr="00711C62">
        <w:rPr>
          <w:rFonts w:eastAsia="Calibri"/>
          <w:sz w:val="24"/>
          <w:szCs w:val="24"/>
          <w:lang w:eastAsia="en-US"/>
        </w:rPr>
        <w:lastRenderedPageBreak/>
        <w:t>использованию прибыли (объекты, источники информации, методические приемы и процедуры экспертизы).</w:t>
      </w:r>
    </w:p>
    <w:p w14:paraId="5406D97F" w14:textId="77777777" w:rsidR="00711C62" w:rsidRPr="00711C62" w:rsidRDefault="00711C62" w:rsidP="00711C62">
      <w:pPr>
        <w:autoSpaceDE/>
        <w:autoSpaceDN/>
        <w:adjustRightInd/>
        <w:jc w:val="both"/>
        <w:rPr>
          <w:rFonts w:eastAsia="Calibri"/>
          <w:sz w:val="24"/>
          <w:szCs w:val="24"/>
          <w:lang w:eastAsia="en-US"/>
        </w:rPr>
      </w:pPr>
    </w:p>
    <w:p w14:paraId="25D2D22D" w14:textId="77777777" w:rsidR="00711C62" w:rsidRPr="00711C62" w:rsidRDefault="00711C62" w:rsidP="00711C62">
      <w:pPr>
        <w:autoSpaceDE/>
        <w:autoSpaceDN/>
        <w:adjustRightInd/>
        <w:jc w:val="both"/>
        <w:rPr>
          <w:rFonts w:eastAsia="Calibri"/>
          <w:sz w:val="24"/>
          <w:szCs w:val="24"/>
          <w:lang w:eastAsia="en-US"/>
        </w:rPr>
      </w:pPr>
      <w:r w:rsidRPr="00711C62">
        <w:rPr>
          <w:rFonts w:eastAsia="Calibri"/>
          <w:sz w:val="24"/>
          <w:szCs w:val="24"/>
          <w:lang w:eastAsia="en-US"/>
        </w:rPr>
        <w:t>Тема 10. Особенности проведения отдельных видов экономических экспертиз.</w:t>
      </w:r>
    </w:p>
    <w:p w14:paraId="7997AA05" w14:textId="20BBD17D" w:rsidR="00CB7ACA" w:rsidRDefault="00711C62" w:rsidP="00711C62">
      <w:pPr>
        <w:autoSpaceDE/>
        <w:autoSpaceDN/>
        <w:adjustRightInd/>
        <w:jc w:val="both"/>
        <w:rPr>
          <w:rFonts w:eastAsia="Calibri"/>
          <w:sz w:val="28"/>
          <w:szCs w:val="28"/>
        </w:rPr>
      </w:pPr>
      <w:r w:rsidRPr="00711C62">
        <w:rPr>
          <w:rFonts w:eastAsia="Calibri"/>
          <w:sz w:val="24"/>
          <w:szCs w:val="24"/>
          <w:lang w:eastAsia="en-US"/>
        </w:rPr>
        <w:t>Предмет, метод и объект судебно-налоговой экспертизы, финансово-экономической экспертизы, оценочной экспертизы и др. Цели и задачи отдельных видов экономических экспертиз. Научно-методическое обеспечение отдельных видов экономических экспертиз. Особенности правового регулирования отдельных видов экономических экспертиз с учетом их классификации. Методические подходы к налоговой экспертизе, финансово-экономической экспертизе, оценочной экспертизе. Формирование информационной базы. Способы и приемы экспертного исследования. Процессуальные особенности назначения отдельных видов бухгалтерских экспертиз по делам, связанным с нарушением ценообразования, правильности и достоверности исчисления заработной платы, выявления резервов организации и правильности их использования, правильности использования собственного и заемного капитала экономического субъекта и др.</w:t>
      </w:r>
      <w:r w:rsidRPr="00711C62">
        <w:rPr>
          <w:rFonts w:eastAsia="Calibri"/>
          <w:sz w:val="24"/>
          <w:szCs w:val="24"/>
          <w:lang w:eastAsia="en-US"/>
        </w:rPr>
        <w:cr/>
      </w:r>
    </w:p>
    <w:p w14:paraId="50B51299" w14:textId="4C696B12" w:rsidR="00140535" w:rsidRDefault="008A7CAC" w:rsidP="00D516A4">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7F5F8E7B" w14:textId="69C89795" w:rsidR="00466901" w:rsidRDefault="00466901" w:rsidP="00D516A4">
      <w:pPr>
        <w:pStyle w:val="Default"/>
        <w:ind w:left="451"/>
        <w:jc w:val="both"/>
        <w:rPr>
          <w:b/>
          <w:bCs/>
          <w:sz w:val="28"/>
          <w:szCs w:val="28"/>
        </w:rPr>
      </w:pPr>
      <w:r>
        <w:rPr>
          <w:b/>
          <w:bCs/>
          <w:sz w:val="28"/>
          <w:szCs w:val="28"/>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1676"/>
        <w:gridCol w:w="645"/>
        <w:gridCol w:w="766"/>
        <w:gridCol w:w="775"/>
        <w:gridCol w:w="1224"/>
        <w:gridCol w:w="1353"/>
        <w:gridCol w:w="1497"/>
        <w:gridCol w:w="1384"/>
      </w:tblGrid>
      <w:tr w:rsidR="004C468C" w:rsidRPr="00D4530E" w14:paraId="4BC80314" w14:textId="77777777" w:rsidTr="00744622">
        <w:trPr>
          <w:trHeight w:val="314"/>
        </w:trPr>
        <w:tc>
          <w:tcPr>
            <w:tcW w:w="231" w:type="pct"/>
            <w:vMerge w:val="restart"/>
            <w:tcBorders>
              <w:top w:val="single" w:sz="4" w:space="0" w:color="auto"/>
              <w:left w:val="single" w:sz="4" w:space="0" w:color="auto"/>
              <w:bottom w:val="single" w:sz="4" w:space="0" w:color="auto"/>
              <w:right w:val="single" w:sz="4" w:space="0" w:color="auto"/>
            </w:tcBorders>
            <w:hideMark/>
          </w:tcPr>
          <w:p w14:paraId="763FA59B"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w:t>
            </w:r>
          </w:p>
          <w:p w14:paraId="02C12393"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п/п</w:t>
            </w:r>
          </w:p>
        </w:tc>
        <w:tc>
          <w:tcPr>
            <w:tcW w:w="858" w:type="pct"/>
            <w:vMerge w:val="restart"/>
            <w:tcBorders>
              <w:top w:val="single" w:sz="4" w:space="0" w:color="auto"/>
              <w:left w:val="single" w:sz="4" w:space="0" w:color="auto"/>
              <w:bottom w:val="single" w:sz="4" w:space="0" w:color="auto"/>
              <w:right w:val="single" w:sz="4" w:space="0" w:color="auto"/>
            </w:tcBorders>
            <w:hideMark/>
          </w:tcPr>
          <w:p w14:paraId="467E76F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Наименование тем (разделов) дисциплины</w:t>
            </w:r>
          </w:p>
        </w:tc>
        <w:tc>
          <w:tcPr>
            <w:tcW w:w="3203" w:type="pct"/>
            <w:gridSpan w:val="6"/>
            <w:tcBorders>
              <w:top w:val="single" w:sz="4" w:space="0" w:color="auto"/>
              <w:left w:val="single" w:sz="4" w:space="0" w:color="auto"/>
              <w:bottom w:val="single" w:sz="4" w:space="0" w:color="auto"/>
              <w:right w:val="single" w:sz="4" w:space="0" w:color="auto"/>
            </w:tcBorders>
            <w:hideMark/>
          </w:tcPr>
          <w:p w14:paraId="7CA70D9D"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Трудоемкость в часах</w:t>
            </w:r>
          </w:p>
        </w:tc>
        <w:tc>
          <w:tcPr>
            <w:tcW w:w="708" w:type="pct"/>
            <w:vMerge w:val="restart"/>
            <w:tcBorders>
              <w:top w:val="single" w:sz="4" w:space="0" w:color="auto"/>
              <w:left w:val="single" w:sz="4" w:space="0" w:color="auto"/>
              <w:bottom w:val="single" w:sz="4" w:space="0" w:color="auto"/>
              <w:right w:val="single" w:sz="4" w:space="0" w:color="auto"/>
            </w:tcBorders>
            <w:hideMark/>
          </w:tcPr>
          <w:p w14:paraId="2FC24B1A"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Формы текущего контроля успеваемости</w:t>
            </w:r>
          </w:p>
        </w:tc>
      </w:tr>
      <w:tr w:rsidR="00F41555" w:rsidRPr="00D4530E" w14:paraId="623BCB79" w14:textId="77777777" w:rsidTr="00744622">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AFFEA"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89232" w14:textId="77777777" w:rsidR="00D4530E" w:rsidRPr="00D4530E" w:rsidRDefault="00D4530E" w:rsidP="00D4530E">
            <w:pPr>
              <w:widowControl/>
              <w:autoSpaceDE/>
              <w:autoSpaceDN/>
              <w:adjustRightInd/>
              <w:spacing w:line="276" w:lineRule="auto"/>
              <w:rPr>
                <w:sz w:val="22"/>
                <w:szCs w:val="22"/>
                <w:lang w:eastAsia="en-US"/>
              </w:rPr>
            </w:pPr>
          </w:p>
        </w:tc>
        <w:tc>
          <w:tcPr>
            <w:tcW w:w="330" w:type="pct"/>
            <w:vMerge w:val="restart"/>
            <w:tcBorders>
              <w:top w:val="single" w:sz="4" w:space="0" w:color="auto"/>
              <w:left w:val="single" w:sz="4" w:space="0" w:color="auto"/>
              <w:bottom w:val="single" w:sz="4" w:space="0" w:color="auto"/>
              <w:right w:val="single" w:sz="4" w:space="0" w:color="auto"/>
            </w:tcBorders>
            <w:hideMark/>
          </w:tcPr>
          <w:p w14:paraId="64FD4800"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Всего</w:t>
            </w:r>
          </w:p>
        </w:tc>
        <w:tc>
          <w:tcPr>
            <w:tcW w:w="2107" w:type="pct"/>
            <w:gridSpan w:val="4"/>
            <w:tcBorders>
              <w:top w:val="single" w:sz="4" w:space="0" w:color="auto"/>
              <w:left w:val="single" w:sz="4" w:space="0" w:color="auto"/>
              <w:bottom w:val="single" w:sz="4" w:space="0" w:color="auto"/>
              <w:right w:val="single" w:sz="4" w:space="0" w:color="auto"/>
            </w:tcBorders>
            <w:hideMark/>
          </w:tcPr>
          <w:p w14:paraId="63C01EE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Аудиторная работа</w:t>
            </w:r>
          </w:p>
        </w:tc>
        <w:tc>
          <w:tcPr>
            <w:tcW w:w="766" w:type="pct"/>
            <w:vMerge w:val="restart"/>
            <w:tcBorders>
              <w:top w:val="single" w:sz="4" w:space="0" w:color="auto"/>
              <w:left w:val="single" w:sz="4" w:space="0" w:color="auto"/>
              <w:bottom w:val="single" w:sz="4" w:space="0" w:color="auto"/>
              <w:right w:val="single" w:sz="4" w:space="0" w:color="auto"/>
            </w:tcBorders>
            <w:hideMark/>
          </w:tcPr>
          <w:p w14:paraId="5C6EB49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33743" w14:textId="77777777" w:rsidR="00D4530E" w:rsidRPr="00D4530E" w:rsidRDefault="00D4530E" w:rsidP="00D4530E">
            <w:pPr>
              <w:widowControl/>
              <w:autoSpaceDE/>
              <w:autoSpaceDN/>
              <w:adjustRightInd/>
              <w:spacing w:line="276" w:lineRule="auto"/>
              <w:rPr>
                <w:sz w:val="22"/>
                <w:szCs w:val="22"/>
                <w:lang w:eastAsia="en-US"/>
              </w:rPr>
            </w:pPr>
          </w:p>
        </w:tc>
      </w:tr>
      <w:tr w:rsidR="004C468C" w:rsidRPr="00D4530E" w14:paraId="1B9A0E17" w14:textId="77777777" w:rsidTr="00744622">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9BB6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6F4BF"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8222C" w14:textId="77777777" w:rsidR="00D4530E" w:rsidRPr="00D4530E" w:rsidRDefault="00D4530E" w:rsidP="00D4530E">
            <w:pPr>
              <w:widowControl/>
              <w:autoSpaceDE/>
              <w:autoSpaceDN/>
              <w:adjustRightInd/>
              <w:spacing w:line="276" w:lineRule="auto"/>
              <w:rPr>
                <w:sz w:val="22"/>
                <w:szCs w:val="22"/>
                <w:lang w:eastAsia="en-US"/>
              </w:rPr>
            </w:pPr>
          </w:p>
        </w:tc>
        <w:tc>
          <w:tcPr>
            <w:tcW w:w="392" w:type="pct"/>
            <w:tcBorders>
              <w:top w:val="single" w:sz="4" w:space="0" w:color="auto"/>
              <w:left w:val="single" w:sz="4" w:space="0" w:color="auto"/>
              <w:bottom w:val="single" w:sz="4" w:space="0" w:color="auto"/>
              <w:right w:val="single" w:sz="4" w:space="0" w:color="auto"/>
            </w:tcBorders>
            <w:hideMark/>
          </w:tcPr>
          <w:p w14:paraId="6783C334"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Общая, в т.ч.:</w:t>
            </w:r>
          </w:p>
        </w:tc>
        <w:tc>
          <w:tcPr>
            <w:tcW w:w="397" w:type="pct"/>
            <w:tcBorders>
              <w:top w:val="single" w:sz="4" w:space="0" w:color="auto"/>
              <w:left w:val="single" w:sz="4" w:space="0" w:color="auto"/>
              <w:bottom w:val="single" w:sz="4" w:space="0" w:color="auto"/>
              <w:right w:val="single" w:sz="4" w:space="0" w:color="auto"/>
            </w:tcBorders>
            <w:hideMark/>
          </w:tcPr>
          <w:p w14:paraId="44E49E32"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Лекции</w:t>
            </w:r>
          </w:p>
        </w:tc>
        <w:tc>
          <w:tcPr>
            <w:tcW w:w="626" w:type="pct"/>
            <w:tcBorders>
              <w:top w:val="single" w:sz="4" w:space="0" w:color="auto"/>
              <w:left w:val="single" w:sz="4" w:space="0" w:color="auto"/>
              <w:bottom w:val="single" w:sz="4" w:space="0" w:color="auto"/>
              <w:right w:val="single" w:sz="4" w:space="0" w:color="auto"/>
            </w:tcBorders>
            <w:hideMark/>
          </w:tcPr>
          <w:p w14:paraId="1195CB1E"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Семинары, практические занятия</w:t>
            </w:r>
          </w:p>
        </w:tc>
        <w:tc>
          <w:tcPr>
            <w:tcW w:w="692" w:type="pct"/>
            <w:tcBorders>
              <w:top w:val="single" w:sz="4" w:space="0" w:color="auto"/>
              <w:left w:val="single" w:sz="4" w:space="0" w:color="auto"/>
              <w:bottom w:val="single" w:sz="4" w:space="0" w:color="auto"/>
              <w:right w:val="single" w:sz="4" w:space="0" w:color="auto"/>
            </w:tcBorders>
            <w:hideMark/>
          </w:tcPr>
          <w:p w14:paraId="3A9E0767"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Занятия в интерактивных формах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EDB8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88D1B" w14:textId="77777777" w:rsidR="00D4530E" w:rsidRPr="00D4530E" w:rsidRDefault="00D4530E" w:rsidP="00D4530E">
            <w:pPr>
              <w:widowControl/>
              <w:autoSpaceDE/>
              <w:autoSpaceDN/>
              <w:adjustRightInd/>
              <w:spacing w:line="276" w:lineRule="auto"/>
              <w:rPr>
                <w:sz w:val="22"/>
                <w:szCs w:val="22"/>
                <w:lang w:eastAsia="en-US"/>
              </w:rPr>
            </w:pPr>
          </w:p>
        </w:tc>
      </w:tr>
      <w:tr w:rsidR="00744622" w:rsidRPr="00D4530E" w14:paraId="5F8A3C08" w14:textId="77777777" w:rsidTr="00744622">
        <w:trPr>
          <w:trHeight w:val="519"/>
        </w:trPr>
        <w:tc>
          <w:tcPr>
            <w:tcW w:w="231" w:type="pct"/>
            <w:tcBorders>
              <w:top w:val="single" w:sz="4" w:space="0" w:color="auto"/>
              <w:left w:val="single" w:sz="4" w:space="0" w:color="auto"/>
              <w:bottom w:val="single" w:sz="4" w:space="0" w:color="auto"/>
              <w:right w:val="single" w:sz="4" w:space="0" w:color="auto"/>
            </w:tcBorders>
            <w:hideMark/>
          </w:tcPr>
          <w:p w14:paraId="001B5490" w14:textId="77777777" w:rsidR="00744622" w:rsidRPr="00D4530E" w:rsidRDefault="00744622" w:rsidP="00744622">
            <w:pPr>
              <w:tabs>
                <w:tab w:val="right" w:pos="851"/>
              </w:tabs>
              <w:jc w:val="both"/>
              <w:rPr>
                <w:sz w:val="22"/>
                <w:szCs w:val="22"/>
                <w:lang w:eastAsia="en-US"/>
              </w:rPr>
            </w:pPr>
            <w:r w:rsidRPr="00D4530E">
              <w:rPr>
                <w:sz w:val="22"/>
                <w:szCs w:val="22"/>
                <w:lang w:eastAsia="en-US"/>
              </w:rPr>
              <w:t>1.</w:t>
            </w:r>
          </w:p>
        </w:tc>
        <w:tc>
          <w:tcPr>
            <w:tcW w:w="858" w:type="pct"/>
            <w:vAlign w:val="center"/>
          </w:tcPr>
          <w:p w14:paraId="049B936B" w14:textId="77777777" w:rsidR="00744622" w:rsidRPr="008602B8" w:rsidRDefault="00744622" w:rsidP="00744622">
            <w:pPr>
              <w:rPr>
                <w:sz w:val="24"/>
                <w:szCs w:val="24"/>
              </w:rPr>
            </w:pPr>
            <w:r w:rsidRPr="008602B8">
              <w:rPr>
                <w:sz w:val="24"/>
                <w:szCs w:val="24"/>
              </w:rPr>
              <w:t>Тема 1. Теоретические положения экономической экспертизы как специальной отрасли экономических знаний</w:t>
            </w:r>
          </w:p>
          <w:p w14:paraId="3387C160" w14:textId="16D756DD" w:rsidR="00744622" w:rsidRPr="00F00870" w:rsidRDefault="00744622" w:rsidP="00744622">
            <w:pPr>
              <w:autoSpaceDE/>
              <w:adjustRightInd/>
              <w:jc w:val="both"/>
              <w:rPr>
                <w:bCs/>
                <w:sz w:val="22"/>
                <w:szCs w:val="22"/>
                <w:lang w:eastAsia="en-US"/>
              </w:rPr>
            </w:pPr>
          </w:p>
        </w:tc>
        <w:tc>
          <w:tcPr>
            <w:tcW w:w="33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124807" w14:textId="4A9CBCA3" w:rsidR="00744622" w:rsidRPr="00311A93" w:rsidRDefault="00744622" w:rsidP="00744622">
            <w:pPr>
              <w:jc w:val="center"/>
              <w:rPr>
                <w:color w:val="000000"/>
                <w:sz w:val="26"/>
                <w:szCs w:val="26"/>
                <w:lang w:eastAsia="en-US"/>
              </w:rPr>
            </w:pPr>
            <w:r>
              <w:rPr>
                <w:color w:val="000000"/>
                <w:sz w:val="26"/>
                <w:szCs w:val="26"/>
              </w:rPr>
              <w:t>9,4</w:t>
            </w:r>
          </w:p>
        </w:tc>
        <w:tc>
          <w:tcPr>
            <w:tcW w:w="392" w:type="pct"/>
            <w:tcBorders>
              <w:top w:val="single" w:sz="8" w:space="0" w:color="auto"/>
              <w:left w:val="nil"/>
              <w:bottom w:val="single" w:sz="8" w:space="0" w:color="auto"/>
              <w:right w:val="single" w:sz="8" w:space="0" w:color="auto"/>
            </w:tcBorders>
            <w:shd w:val="clear" w:color="auto" w:fill="auto"/>
            <w:vAlign w:val="center"/>
            <w:hideMark/>
          </w:tcPr>
          <w:p w14:paraId="2A624010" w14:textId="121319D6" w:rsidR="00744622" w:rsidRPr="00311A93" w:rsidRDefault="00744622" w:rsidP="00744622">
            <w:pPr>
              <w:jc w:val="center"/>
              <w:rPr>
                <w:color w:val="000000"/>
                <w:sz w:val="26"/>
                <w:szCs w:val="26"/>
                <w:lang w:eastAsia="en-US"/>
              </w:rPr>
            </w:pPr>
            <w:r>
              <w:rPr>
                <w:color w:val="000000"/>
                <w:sz w:val="26"/>
                <w:szCs w:val="26"/>
              </w:rPr>
              <w:t>1,4</w:t>
            </w:r>
          </w:p>
        </w:tc>
        <w:tc>
          <w:tcPr>
            <w:tcW w:w="397" w:type="pct"/>
            <w:tcBorders>
              <w:top w:val="single" w:sz="8" w:space="0" w:color="auto"/>
              <w:left w:val="nil"/>
              <w:bottom w:val="single" w:sz="8" w:space="0" w:color="auto"/>
              <w:right w:val="single" w:sz="8" w:space="0" w:color="auto"/>
            </w:tcBorders>
            <w:shd w:val="clear" w:color="auto" w:fill="auto"/>
            <w:vAlign w:val="center"/>
            <w:hideMark/>
          </w:tcPr>
          <w:p w14:paraId="164061AF" w14:textId="11B6E042" w:rsidR="00744622" w:rsidRPr="00311A93" w:rsidRDefault="00744622" w:rsidP="00744622">
            <w:pPr>
              <w:jc w:val="center"/>
              <w:rPr>
                <w:color w:val="000000"/>
                <w:sz w:val="26"/>
                <w:szCs w:val="26"/>
                <w:lang w:eastAsia="en-US"/>
              </w:rPr>
            </w:pPr>
            <w:r>
              <w:rPr>
                <w:color w:val="000000"/>
                <w:sz w:val="26"/>
                <w:szCs w:val="26"/>
              </w:rPr>
              <w:t>0,4</w:t>
            </w:r>
          </w:p>
        </w:tc>
        <w:tc>
          <w:tcPr>
            <w:tcW w:w="626" w:type="pct"/>
            <w:tcBorders>
              <w:top w:val="single" w:sz="8" w:space="0" w:color="auto"/>
              <w:left w:val="nil"/>
              <w:bottom w:val="single" w:sz="8" w:space="0" w:color="auto"/>
              <w:right w:val="single" w:sz="8" w:space="0" w:color="auto"/>
            </w:tcBorders>
            <w:shd w:val="clear" w:color="auto" w:fill="auto"/>
            <w:vAlign w:val="center"/>
            <w:hideMark/>
          </w:tcPr>
          <w:p w14:paraId="3EF02F12" w14:textId="5BD221DD" w:rsidR="00744622" w:rsidRPr="00311A93" w:rsidRDefault="00744622" w:rsidP="00744622">
            <w:pPr>
              <w:jc w:val="center"/>
              <w:rPr>
                <w:color w:val="000000"/>
                <w:sz w:val="26"/>
                <w:szCs w:val="26"/>
                <w:lang w:eastAsia="en-US"/>
              </w:rPr>
            </w:pPr>
            <w:r>
              <w:rPr>
                <w:color w:val="000000"/>
                <w:sz w:val="26"/>
                <w:szCs w:val="26"/>
                <w:lang w:eastAsia="en-US"/>
              </w:rPr>
              <w:t>1</w:t>
            </w:r>
          </w:p>
        </w:tc>
        <w:tc>
          <w:tcPr>
            <w:tcW w:w="692" w:type="pct"/>
            <w:tcBorders>
              <w:top w:val="single" w:sz="8" w:space="0" w:color="auto"/>
              <w:left w:val="nil"/>
              <w:bottom w:val="single" w:sz="8" w:space="0" w:color="auto"/>
              <w:right w:val="single" w:sz="8" w:space="0" w:color="auto"/>
            </w:tcBorders>
            <w:shd w:val="clear" w:color="auto" w:fill="auto"/>
            <w:vAlign w:val="center"/>
            <w:hideMark/>
          </w:tcPr>
          <w:p w14:paraId="1F4A9DBB" w14:textId="2649C5AC" w:rsidR="00744622" w:rsidRPr="00311A93" w:rsidRDefault="00744622" w:rsidP="00744622">
            <w:pPr>
              <w:jc w:val="center"/>
              <w:rPr>
                <w:color w:val="000000"/>
                <w:sz w:val="26"/>
                <w:szCs w:val="26"/>
                <w:lang w:eastAsia="en-US"/>
              </w:rPr>
            </w:pPr>
            <w:r>
              <w:rPr>
                <w:color w:val="000000"/>
                <w:sz w:val="26"/>
                <w:szCs w:val="26"/>
                <w:lang w:eastAsia="en-US"/>
              </w:rPr>
              <w:t>0,5</w:t>
            </w:r>
          </w:p>
        </w:tc>
        <w:tc>
          <w:tcPr>
            <w:tcW w:w="766" w:type="pct"/>
            <w:tcBorders>
              <w:top w:val="single" w:sz="8" w:space="0" w:color="auto"/>
              <w:left w:val="nil"/>
              <w:bottom w:val="single" w:sz="8" w:space="0" w:color="auto"/>
              <w:right w:val="single" w:sz="8" w:space="0" w:color="auto"/>
            </w:tcBorders>
            <w:shd w:val="clear" w:color="auto" w:fill="auto"/>
            <w:vAlign w:val="center"/>
            <w:hideMark/>
          </w:tcPr>
          <w:p w14:paraId="0C91E0C2" w14:textId="302229AB" w:rsidR="00744622" w:rsidRPr="00311A93" w:rsidRDefault="00744622" w:rsidP="00744622">
            <w:pPr>
              <w:jc w:val="center"/>
              <w:rPr>
                <w:color w:val="000000"/>
                <w:sz w:val="26"/>
                <w:szCs w:val="26"/>
                <w:lang w:eastAsia="en-US"/>
              </w:rPr>
            </w:pPr>
            <w:r>
              <w:rPr>
                <w:color w:val="000000"/>
                <w:sz w:val="26"/>
                <w:szCs w:val="26"/>
                <w:lang w:eastAsia="en-US"/>
              </w:rPr>
              <w:t>8</w:t>
            </w:r>
          </w:p>
        </w:tc>
        <w:tc>
          <w:tcPr>
            <w:tcW w:w="708" w:type="pct"/>
            <w:tcBorders>
              <w:top w:val="single" w:sz="4" w:space="0" w:color="auto"/>
              <w:left w:val="single" w:sz="4" w:space="0" w:color="auto"/>
              <w:bottom w:val="single" w:sz="4" w:space="0" w:color="auto"/>
              <w:right w:val="single" w:sz="4" w:space="0" w:color="auto"/>
            </w:tcBorders>
            <w:vAlign w:val="center"/>
            <w:hideMark/>
          </w:tcPr>
          <w:p w14:paraId="53683370" w14:textId="77777777" w:rsidR="00744622" w:rsidRPr="00311A93" w:rsidRDefault="00744622" w:rsidP="00744622">
            <w:pPr>
              <w:jc w:val="both"/>
              <w:rPr>
                <w:sz w:val="24"/>
                <w:szCs w:val="24"/>
                <w:lang w:eastAsia="en-US"/>
              </w:rPr>
            </w:pPr>
            <w:r w:rsidRPr="00311A93">
              <w:rPr>
                <w:sz w:val="24"/>
                <w:szCs w:val="24"/>
                <w:lang w:eastAsia="en-US"/>
              </w:rPr>
              <w:t>Опрос, групповая дискуссия</w:t>
            </w:r>
          </w:p>
        </w:tc>
      </w:tr>
      <w:tr w:rsidR="00744622" w:rsidRPr="00D4530E" w14:paraId="2D6C58BA" w14:textId="77777777" w:rsidTr="00744622">
        <w:trPr>
          <w:trHeight w:val="756"/>
        </w:trPr>
        <w:tc>
          <w:tcPr>
            <w:tcW w:w="231" w:type="pct"/>
            <w:tcBorders>
              <w:top w:val="single" w:sz="4" w:space="0" w:color="auto"/>
              <w:left w:val="single" w:sz="4" w:space="0" w:color="auto"/>
              <w:bottom w:val="single" w:sz="4" w:space="0" w:color="auto"/>
              <w:right w:val="single" w:sz="4" w:space="0" w:color="auto"/>
            </w:tcBorders>
            <w:hideMark/>
          </w:tcPr>
          <w:p w14:paraId="552DF1C5" w14:textId="77777777" w:rsidR="00744622" w:rsidRPr="00D4530E" w:rsidRDefault="00744622" w:rsidP="00744622">
            <w:pPr>
              <w:tabs>
                <w:tab w:val="right" w:pos="851"/>
              </w:tabs>
              <w:jc w:val="both"/>
              <w:rPr>
                <w:sz w:val="22"/>
                <w:szCs w:val="22"/>
                <w:lang w:eastAsia="en-US"/>
              </w:rPr>
            </w:pPr>
            <w:r w:rsidRPr="00D4530E">
              <w:rPr>
                <w:sz w:val="22"/>
                <w:szCs w:val="22"/>
                <w:lang w:eastAsia="en-US"/>
              </w:rPr>
              <w:t>2.</w:t>
            </w:r>
          </w:p>
        </w:tc>
        <w:tc>
          <w:tcPr>
            <w:tcW w:w="858" w:type="pct"/>
            <w:vAlign w:val="center"/>
          </w:tcPr>
          <w:p w14:paraId="5EA0FDDD" w14:textId="3AA80899" w:rsidR="00744622" w:rsidRPr="00F00870" w:rsidRDefault="00744622" w:rsidP="00744622">
            <w:pPr>
              <w:jc w:val="both"/>
              <w:rPr>
                <w:bCs/>
                <w:sz w:val="22"/>
                <w:szCs w:val="22"/>
                <w:lang w:eastAsia="en-US"/>
              </w:rPr>
            </w:pPr>
            <w:r w:rsidRPr="00744622">
              <w:rPr>
                <w:rFonts w:eastAsia="Calibri"/>
                <w:sz w:val="24"/>
                <w:szCs w:val="24"/>
                <w:lang w:eastAsia="en-US"/>
              </w:rPr>
              <w:t>Тема 2. Правовые основы экономической экспертизы</w:t>
            </w:r>
          </w:p>
        </w:tc>
        <w:tc>
          <w:tcPr>
            <w:tcW w:w="330" w:type="pct"/>
            <w:tcBorders>
              <w:top w:val="nil"/>
              <w:left w:val="single" w:sz="8" w:space="0" w:color="auto"/>
              <w:bottom w:val="single" w:sz="8" w:space="0" w:color="auto"/>
              <w:right w:val="single" w:sz="8" w:space="0" w:color="auto"/>
            </w:tcBorders>
            <w:shd w:val="clear" w:color="auto" w:fill="auto"/>
            <w:vAlign w:val="center"/>
            <w:hideMark/>
          </w:tcPr>
          <w:p w14:paraId="6137E552" w14:textId="47755DD5" w:rsidR="00744622" w:rsidRPr="00311A93" w:rsidRDefault="00744622" w:rsidP="00744622">
            <w:pPr>
              <w:jc w:val="center"/>
              <w:rPr>
                <w:color w:val="000000"/>
                <w:sz w:val="26"/>
                <w:szCs w:val="26"/>
                <w:lang w:eastAsia="en-US"/>
              </w:rPr>
            </w:pPr>
            <w:r>
              <w:rPr>
                <w:color w:val="000000"/>
                <w:sz w:val="26"/>
                <w:szCs w:val="26"/>
              </w:rPr>
              <w:t>9,4</w:t>
            </w:r>
          </w:p>
        </w:tc>
        <w:tc>
          <w:tcPr>
            <w:tcW w:w="392" w:type="pct"/>
            <w:tcBorders>
              <w:top w:val="nil"/>
              <w:left w:val="nil"/>
              <w:bottom w:val="single" w:sz="8" w:space="0" w:color="auto"/>
              <w:right w:val="single" w:sz="8" w:space="0" w:color="auto"/>
            </w:tcBorders>
            <w:shd w:val="clear" w:color="auto" w:fill="auto"/>
            <w:vAlign w:val="center"/>
            <w:hideMark/>
          </w:tcPr>
          <w:p w14:paraId="3865530E" w14:textId="4514F89E" w:rsidR="00744622" w:rsidRPr="00311A93" w:rsidRDefault="00744622" w:rsidP="00744622">
            <w:pPr>
              <w:jc w:val="center"/>
              <w:rPr>
                <w:color w:val="000000"/>
                <w:sz w:val="26"/>
                <w:szCs w:val="26"/>
                <w:lang w:eastAsia="en-US"/>
              </w:rPr>
            </w:pPr>
            <w:r>
              <w:rPr>
                <w:color w:val="000000"/>
                <w:sz w:val="26"/>
                <w:szCs w:val="26"/>
              </w:rPr>
              <w:t>1,4</w:t>
            </w:r>
          </w:p>
        </w:tc>
        <w:tc>
          <w:tcPr>
            <w:tcW w:w="397" w:type="pct"/>
            <w:tcBorders>
              <w:top w:val="nil"/>
              <w:left w:val="nil"/>
              <w:bottom w:val="single" w:sz="8" w:space="0" w:color="auto"/>
              <w:right w:val="single" w:sz="8" w:space="0" w:color="auto"/>
            </w:tcBorders>
            <w:shd w:val="clear" w:color="auto" w:fill="auto"/>
            <w:vAlign w:val="center"/>
            <w:hideMark/>
          </w:tcPr>
          <w:p w14:paraId="223018E1" w14:textId="233BC11C" w:rsidR="00744622" w:rsidRPr="00311A93"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hideMark/>
          </w:tcPr>
          <w:p w14:paraId="2A372C95" w14:textId="3DA4F2D1" w:rsidR="00744622" w:rsidRPr="00311A93" w:rsidRDefault="00744622" w:rsidP="00744622">
            <w:pPr>
              <w:jc w:val="center"/>
              <w:rPr>
                <w:color w:val="000000"/>
                <w:sz w:val="26"/>
                <w:szCs w:val="26"/>
                <w:lang w:eastAsia="en-US"/>
              </w:rPr>
            </w:pPr>
            <w:r>
              <w:rPr>
                <w:color w:val="000000"/>
                <w:sz w:val="26"/>
                <w:szCs w:val="26"/>
                <w:lang w:eastAsia="en-US"/>
              </w:rPr>
              <w:t>1</w:t>
            </w:r>
          </w:p>
        </w:tc>
        <w:tc>
          <w:tcPr>
            <w:tcW w:w="692" w:type="pct"/>
            <w:tcBorders>
              <w:top w:val="nil"/>
              <w:left w:val="nil"/>
              <w:bottom w:val="single" w:sz="8" w:space="0" w:color="auto"/>
              <w:right w:val="single" w:sz="8" w:space="0" w:color="auto"/>
            </w:tcBorders>
            <w:shd w:val="clear" w:color="auto" w:fill="auto"/>
            <w:vAlign w:val="center"/>
            <w:hideMark/>
          </w:tcPr>
          <w:p w14:paraId="21B6167D" w14:textId="40EF7277" w:rsidR="00744622" w:rsidRPr="00311A93"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hideMark/>
          </w:tcPr>
          <w:p w14:paraId="61898263" w14:textId="54B59512" w:rsidR="00744622" w:rsidRPr="00311A93" w:rsidRDefault="00744622" w:rsidP="00744622">
            <w:pPr>
              <w:jc w:val="center"/>
              <w:rPr>
                <w:color w:val="000000"/>
                <w:sz w:val="26"/>
                <w:szCs w:val="26"/>
                <w:lang w:eastAsia="en-US"/>
              </w:rPr>
            </w:pPr>
            <w:r>
              <w:rPr>
                <w:color w:val="000000"/>
                <w:sz w:val="26"/>
                <w:szCs w:val="26"/>
                <w:lang w:eastAsia="en-US"/>
              </w:rPr>
              <w:t>8</w:t>
            </w:r>
          </w:p>
        </w:tc>
        <w:tc>
          <w:tcPr>
            <w:tcW w:w="708" w:type="pct"/>
            <w:tcBorders>
              <w:top w:val="single" w:sz="4" w:space="0" w:color="auto"/>
              <w:left w:val="single" w:sz="4" w:space="0" w:color="auto"/>
              <w:bottom w:val="single" w:sz="4" w:space="0" w:color="auto"/>
              <w:right w:val="single" w:sz="4" w:space="0" w:color="auto"/>
            </w:tcBorders>
            <w:vAlign w:val="center"/>
            <w:hideMark/>
          </w:tcPr>
          <w:p w14:paraId="735C0D04" w14:textId="77777777" w:rsidR="00744622" w:rsidRPr="00311A93" w:rsidRDefault="00744622" w:rsidP="00744622">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744622" w:rsidRPr="00D4530E" w14:paraId="6385D33D" w14:textId="77777777" w:rsidTr="00744622">
        <w:trPr>
          <w:trHeight w:val="1120"/>
        </w:trPr>
        <w:tc>
          <w:tcPr>
            <w:tcW w:w="231" w:type="pct"/>
            <w:tcBorders>
              <w:top w:val="single" w:sz="4" w:space="0" w:color="auto"/>
              <w:left w:val="single" w:sz="4" w:space="0" w:color="auto"/>
              <w:bottom w:val="single" w:sz="4" w:space="0" w:color="auto"/>
              <w:right w:val="single" w:sz="4" w:space="0" w:color="auto"/>
            </w:tcBorders>
            <w:hideMark/>
          </w:tcPr>
          <w:p w14:paraId="30949E3B" w14:textId="77777777" w:rsidR="00744622" w:rsidRPr="00D4530E" w:rsidRDefault="00744622" w:rsidP="00744622">
            <w:pPr>
              <w:tabs>
                <w:tab w:val="right" w:pos="851"/>
              </w:tabs>
              <w:jc w:val="both"/>
              <w:rPr>
                <w:sz w:val="22"/>
                <w:szCs w:val="22"/>
                <w:lang w:eastAsia="en-US"/>
              </w:rPr>
            </w:pPr>
            <w:r w:rsidRPr="00D4530E">
              <w:rPr>
                <w:sz w:val="22"/>
                <w:szCs w:val="22"/>
                <w:lang w:eastAsia="en-US"/>
              </w:rPr>
              <w:t>3.</w:t>
            </w:r>
          </w:p>
        </w:tc>
        <w:tc>
          <w:tcPr>
            <w:tcW w:w="858" w:type="pct"/>
            <w:vAlign w:val="center"/>
          </w:tcPr>
          <w:p w14:paraId="5086FBEC" w14:textId="3277C886" w:rsidR="00744622" w:rsidRPr="00F00870" w:rsidRDefault="00744622" w:rsidP="00744622">
            <w:pPr>
              <w:jc w:val="both"/>
              <w:rPr>
                <w:bCs/>
                <w:sz w:val="22"/>
                <w:szCs w:val="22"/>
                <w:lang w:eastAsia="en-US"/>
              </w:rPr>
            </w:pPr>
            <w:r w:rsidRPr="00744622">
              <w:rPr>
                <w:rFonts w:eastAsia="Calibri"/>
                <w:sz w:val="24"/>
                <w:szCs w:val="24"/>
                <w:lang w:eastAsia="en-US"/>
              </w:rPr>
              <w:t>Тема 3. Эксперт как субъект судопроизводства</w:t>
            </w:r>
          </w:p>
        </w:tc>
        <w:tc>
          <w:tcPr>
            <w:tcW w:w="330" w:type="pct"/>
            <w:tcBorders>
              <w:top w:val="nil"/>
              <w:left w:val="single" w:sz="8" w:space="0" w:color="auto"/>
              <w:bottom w:val="single" w:sz="8" w:space="0" w:color="auto"/>
              <w:right w:val="single" w:sz="8" w:space="0" w:color="auto"/>
            </w:tcBorders>
            <w:shd w:val="clear" w:color="auto" w:fill="auto"/>
            <w:vAlign w:val="center"/>
            <w:hideMark/>
          </w:tcPr>
          <w:p w14:paraId="657B794E" w14:textId="7E46CF70" w:rsidR="00744622" w:rsidRPr="00311A93" w:rsidRDefault="00744622" w:rsidP="00744622">
            <w:pPr>
              <w:jc w:val="center"/>
              <w:rPr>
                <w:color w:val="000000"/>
                <w:sz w:val="26"/>
                <w:szCs w:val="26"/>
                <w:lang w:eastAsia="en-US"/>
              </w:rPr>
            </w:pPr>
            <w:r>
              <w:rPr>
                <w:color w:val="000000"/>
                <w:sz w:val="26"/>
                <w:szCs w:val="26"/>
              </w:rPr>
              <w:t>10,4</w:t>
            </w:r>
          </w:p>
        </w:tc>
        <w:tc>
          <w:tcPr>
            <w:tcW w:w="392" w:type="pct"/>
            <w:tcBorders>
              <w:top w:val="nil"/>
              <w:left w:val="nil"/>
              <w:bottom w:val="single" w:sz="8" w:space="0" w:color="auto"/>
              <w:right w:val="single" w:sz="8" w:space="0" w:color="auto"/>
            </w:tcBorders>
            <w:shd w:val="clear" w:color="auto" w:fill="auto"/>
            <w:vAlign w:val="center"/>
            <w:hideMark/>
          </w:tcPr>
          <w:p w14:paraId="4CE986BE" w14:textId="3C5BBFC0" w:rsidR="00744622" w:rsidRPr="00311A93" w:rsidRDefault="00744622" w:rsidP="00744622">
            <w:pPr>
              <w:jc w:val="center"/>
              <w:rPr>
                <w:color w:val="000000"/>
                <w:sz w:val="26"/>
                <w:szCs w:val="26"/>
                <w:lang w:eastAsia="en-US"/>
              </w:rPr>
            </w:pPr>
            <w:r>
              <w:rPr>
                <w:color w:val="000000"/>
                <w:sz w:val="26"/>
                <w:szCs w:val="26"/>
              </w:rPr>
              <w:t>2,4</w:t>
            </w:r>
          </w:p>
        </w:tc>
        <w:tc>
          <w:tcPr>
            <w:tcW w:w="397" w:type="pct"/>
            <w:tcBorders>
              <w:top w:val="nil"/>
              <w:left w:val="nil"/>
              <w:bottom w:val="single" w:sz="8" w:space="0" w:color="auto"/>
              <w:right w:val="single" w:sz="8" w:space="0" w:color="auto"/>
            </w:tcBorders>
            <w:shd w:val="clear" w:color="auto" w:fill="auto"/>
            <w:vAlign w:val="center"/>
            <w:hideMark/>
          </w:tcPr>
          <w:p w14:paraId="35E305F5" w14:textId="4780B12F" w:rsidR="00744622" w:rsidRPr="00311A93"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hideMark/>
          </w:tcPr>
          <w:p w14:paraId="61686729" w14:textId="1A24F941" w:rsidR="00744622" w:rsidRPr="00311A93" w:rsidRDefault="00744622" w:rsidP="00744622">
            <w:pPr>
              <w:jc w:val="center"/>
              <w:rPr>
                <w:color w:val="000000"/>
                <w:sz w:val="26"/>
                <w:szCs w:val="26"/>
                <w:lang w:eastAsia="en-US"/>
              </w:rPr>
            </w:pPr>
            <w:r>
              <w:rPr>
                <w:color w:val="000000"/>
                <w:sz w:val="26"/>
                <w:szCs w:val="26"/>
                <w:lang w:eastAsia="en-US"/>
              </w:rPr>
              <w:t>2</w:t>
            </w:r>
          </w:p>
        </w:tc>
        <w:tc>
          <w:tcPr>
            <w:tcW w:w="692" w:type="pct"/>
            <w:tcBorders>
              <w:top w:val="nil"/>
              <w:left w:val="nil"/>
              <w:bottom w:val="single" w:sz="8" w:space="0" w:color="auto"/>
              <w:right w:val="single" w:sz="8" w:space="0" w:color="auto"/>
            </w:tcBorders>
            <w:shd w:val="clear" w:color="auto" w:fill="auto"/>
            <w:vAlign w:val="center"/>
            <w:hideMark/>
          </w:tcPr>
          <w:p w14:paraId="7D4A83F4" w14:textId="607DD62A" w:rsidR="00744622" w:rsidRPr="00311A93" w:rsidRDefault="00744622" w:rsidP="00744622">
            <w:pPr>
              <w:jc w:val="center"/>
              <w:rPr>
                <w:color w:val="000000"/>
                <w:sz w:val="26"/>
                <w:szCs w:val="26"/>
                <w:lang w:eastAsia="en-US"/>
              </w:rPr>
            </w:pPr>
            <w:r>
              <w:rPr>
                <w:color w:val="000000"/>
                <w:sz w:val="26"/>
                <w:szCs w:val="26"/>
                <w:lang w:eastAsia="en-US"/>
              </w:rPr>
              <w:t>1</w:t>
            </w:r>
          </w:p>
        </w:tc>
        <w:tc>
          <w:tcPr>
            <w:tcW w:w="766" w:type="pct"/>
            <w:tcBorders>
              <w:top w:val="nil"/>
              <w:left w:val="nil"/>
              <w:bottom w:val="single" w:sz="8" w:space="0" w:color="auto"/>
              <w:right w:val="single" w:sz="8" w:space="0" w:color="auto"/>
            </w:tcBorders>
            <w:shd w:val="clear" w:color="auto" w:fill="auto"/>
            <w:vAlign w:val="center"/>
            <w:hideMark/>
          </w:tcPr>
          <w:p w14:paraId="2EB535B5" w14:textId="1EC0AB90" w:rsidR="00744622" w:rsidRPr="00311A93" w:rsidRDefault="00744622" w:rsidP="00744622">
            <w:pPr>
              <w:jc w:val="center"/>
              <w:rPr>
                <w:color w:val="000000"/>
                <w:sz w:val="26"/>
                <w:szCs w:val="26"/>
                <w:lang w:eastAsia="en-US"/>
              </w:rPr>
            </w:pPr>
            <w:r>
              <w:rPr>
                <w:color w:val="000000"/>
                <w:sz w:val="26"/>
                <w:szCs w:val="26"/>
                <w:lang w:eastAsia="en-US"/>
              </w:rPr>
              <w:t>8</w:t>
            </w:r>
          </w:p>
        </w:tc>
        <w:tc>
          <w:tcPr>
            <w:tcW w:w="708" w:type="pct"/>
            <w:tcBorders>
              <w:top w:val="single" w:sz="4" w:space="0" w:color="auto"/>
              <w:left w:val="single" w:sz="4" w:space="0" w:color="auto"/>
              <w:bottom w:val="single" w:sz="4" w:space="0" w:color="auto"/>
              <w:right w:val="single" w:sz="4" w:space="0" w:color="auto"/>
            </w:tcBorders>
            <w:vAlign w:val="center"/>
            <w:hideMark/>
          </w:tcPr>
          <w:p w14:paraId="78DA2336" w14:textId="77777777" w:rsidR="00744622" w:rsidRPr="00311A93" w:rsidRDefault="00744622" w:rsidP="00744622">
            <w:pPr>
              <w:jc w:val="both"/>
              <w:rPr>
                <w:sz w:val="24"/>
                <w:szCs w:val="24"/>
                <w:lang w:eastAsia="en-US"/>
              </w:rPr>
            </w:pPr>
            <w:r w:rsidRPr="00311A93">
              <w:rPr>
                <w:sz w:val="24"/>
                <w:szCs w:val="24"/>
                <w:lang w:eastAsia="en-US"/>
              </w:rPr>
              <w:t xml:space="preserve">Тестирование, разбор и анализ конкретных ситуаций, решение задач, </w:t>
            </w:r>
            <w:r w:rsidRPr="00311A93">
              <w:rPr>
                <w:sz w:val="24"/>
                <w:szCs w:val="24"/>
                <w:lang w:eastAsia="en-US"/>
              </w:rPr>
              <w:lastRenderedPageBreak/>
              <w:t>опрос</w:t>
            </w:r>
          </w:p>
        </w:tc>
      </w:tr>
      <w:tr w:rsidR="00744622" w:rsidRPr="00D4530E" w14:paraId="6D13915B" w14:textId="77777777" w:rsidTr="00744622">
        <w:trPr>
          <w:trHeight w:val="2081"/>
        </w:trPr>
        <w:tc>
          <w:tcPr>
            <w:tcW w:w="231" w:type="pct"/>
            <w:tcBorders>
              <w:top w:val="single" w:sz="4" w:space="0" w:color="auto"/>
              <w:left w:val="single" w:sz="4" w:space="0" w:color="auto"/>
              <w:bottom w:val="single" w:sz="4" w:space="0" w:color="auto"/>
              <w:right w:val="single" w:sz="4" w:space="0" w:color="auto"/>
            </w:tcBorders>
            <w:hideMark/>
          </w:tcPr>
          <w:p w14:paraId="2005B87C" w14:textId="77777777" w:rsidR="00744622" w:rsidRPr="00D4530E" w:rsidRDefault="00744622" w:rsidP="00744622">
            <w:pPr>
              <w:tabs>
                <w:tab w:val="right" w:pos="851"/>
              </w:tabs>
              <w:jc w:val="both"/>
              <w:rPr>
                <w:sz w:val="22"/>
                <w:szCs w:val="22"/>
                <w:lang w:eastAsia="en-US"/>
              </w:rPr>
            </w:pPr>
            <w:r w:rsidRPr="00D4530E">
              <w:rPr>
                <w:sz w:val="22"/>
                <w:szCs w:val="22"/>
                <w:lang w:eastAsia="en-US"/>
              </w:rPr>
              <w:lastRenderedPageBreak/>
              <w:t>4.</w:t>
            </w:r>
          </w:p>
        </w:tc>
        <w:tc>
          <w:tcPr>
            <w:tcW w:w="858" w:type="pct"/>
            <w:vAlign w:val="center"/>
          </w:tcPr>
          <w:p w14:paraId="275C4D1A"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4. Предмет экономической экспертизы</w:t>
            </w:r>
          </w:p>
          <w:p w14:paraId="1683210D" w14:textId="3C19B7C3" w:rsidR="00744622" w:rsidRPr="004C468C" w:rsidRDefault="00744622" w:rsidP="00744622">
            <w:pPr>
              <w:jc w:val="both"/>
              <w:rPr>
                <w:bCs/>
                <w:sz w:val="22"/>
                <w:szCs w:val="22"/>
              </w:rPr>
            </w:pPr>
          </w:p>
        </w:tc>
        <w:tc>
          <w:tcPr>
            <w:tcW w:w="330" w:type="pct"/>
            <w:tcBorders>
              <w:top w:val="nil"/>
              <w:left w:val="single" w:sz="8" w:space="0" w:color="auto"/>
              <w:bottom w:val="single" w:sz="8" w:space="0" w:color="auto"/>
              <w:right w:val="single" w:sz="8" w:space="0" w:color="auto"/>
            </w:tcBorders>
            <w:shd w:val="clear" w:color="auto" w:fill="auto"/>
            <w:vAlign w:val="center"/>
            <w:hideMark/>
          </w:tcPr>
          <w:p w14:paraId="3F97A572" w14:textId="08F57F4C" w:rsidR="00744622" w:rsidRPr="00311A93" w:rsidRDefault="00744622" w:rsidP="00744622">
            <w:pPr>
              <w:jc w:val="center"/>
              <w:rPr>
                <w:color w:val="000000"/>
                <w:sz w:val="26"/>
                <w:szCs w:val="26"/>
                <w:lang w:eastAsia="en-US"/>
              </w:rPr>
            </w:pPr>
            <w:r>
              <w:rPr>
                <w:color w:val="000000"/>
                <w:sz w:val="26"/>
                <w:szCs w:val="26"/>
              </w:rPr>
              <w:t>11,4</w:t>
            </w:r>
          </w:p>
        </w:tc>
        <w:tc>
          <w:tcPr>
            <w:tcW w:w="392" w:type="pct"/>
            <w:tcBorders>
              <w:top w:val="nil"/>
              <w:left w:val="nil"/>
              <w:bottom w:val="single" w:sz="8" w:space="0" w:color="auto"/>
              <w:right w:val="single" w:sz="8" w:space="0" w:color="auto"/>
            </w:tcBorders>
            <w:shd w:val="clear" w:color="auto" w:fill="auto"/>
            <w:vAlign w:val="center"/>
            <w:hideMark/>
          </w:tcPr>
          <w:p w14:paraId="37B2E952" w14:textId="0C9088C2" w:rsidR="00744622" w:rsidRPr="00311A93" w:rsidRDefault="00744622" w:rsidP="00744622">
            <w:pPr>
              <w:jc w:val="center"/>
              <w:rPr>
                <w:color w:val="000000"/>
                <w:sz w:val="26"/>
                <w:szCs w:val="26"/>
                <w:lang w:eastAsia="en-US"/>
              </w:rPr>
            </w:pPr>
            <w:r>
              <w:rPr>
                <w:color w:val="000000"/>
                <w:sz w:val="26"/>
                <w:szCs w:val="26"/>
              </w:rPr>
              <w:t>1,4</w:t>
            </w:r>
          </w:p>
        </w:tc>
        <w:tc>
          <w:tcPr>
            <w:tcW w:w="397" w:type="pct"/>
            <w:tcBorders>
              <w:top w:val="nil"/>
              <w:left w:val="nil"/>
              <w:bottom w:val="single" w:sz="8" w:space="0" w:color="auto"/>
              <w:right w:val="single" w:sz="8" w:space="0" w:color="auto"/>
            </w:tcBorders>
            <w:shd w:val="clear" w:color="auto" w:fill="auto"/>
            <w:vAlign w:val="center"/>
            <w:hideMark/>
          </w:tcPr>
          <w:p w14:paraId="65ADBFA2" w14:textId="3581C6B2" w:rsidR="00744622" w:rsidRPr="00311A93"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hideMark/>
          </w:tcPr>
          <w:p w14:paraId="559DA9AE" w14:textId="5F3C2F85" w:rsidR="00744622" w:rsidRPr="00311A93" w:rsidRDefault="00744622" w:rsidP="00744622">
            <w:pPr>
              <w:jc w:val="center"/>
              <w:rPr>
                <w:color w:val="000000"/>
                <w:sz w:val="26"/>
                <w:szCs w:val="26"/>
                <w:lang w:eastAsia="en-US"/>
              </w:rPr>
            </w:pPr>
            <w:r>
              <w:rPr>
                <w:color w:val="000000"/>
                <w:sz w:val="26"/>
                <w:szCs w:val="26"/>
                <w:lang w:eastAsia="en-US"/>
              </w:rPr>
              <w:t>1</w:t>
            </w:r>
          </w:p>
        </w:tc>
        <w:tc>
          <w:tcPr>
            <w:tcW w:w="692" w:type="pct"/>
            <w:tcBorders>
              <w:top w:val="nil"/>
              <w:left w:val="nil"/>
              <w:bottom w:val="single" w:sz="8" w:space="0" w:color="auto"/>
              <w:right w:val="single" w:sz="8" w:space="0" w:color="auto"/>
            </w:tcBorders>
            <w:shd w:val="clear" w:color="auto" w:fill="auto"/>
            <w:vAlign w:val="center"/>
            <w:hideMark/>
          </w:tcPr>
          <w:p w14:paraId="1C834D68" w14:textId="1DB5B022" w:rsidR="00744622" w:rsidRPr="00311A93"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hideMark/>
          </w:tcPr>
          <w:p w14:paraId="743D5669" w14:textId="5AB5CD30" w:rsidR="00744622" w:rsidRPr="00311A93" w:rsidRDefault="00744622" w:rsidP="00744622">
            <w:pPr>
              <w:jc w:val="center"/>
              <w:rPr>
                <w:color w:val="000000"/>
                <w:sz w:val="26"/>
                <w:szCs w:val="26"/>
                <w:lang w:eastAsia="en-US"/>
              </w:rPr>
            </w:pPr>
            <w:r>
              <w:rPr>
                <w:color w:val="000000"/>
                <w:sz w:val="26"/>
                <w:szCs w:val="26"/>
                <w:lang w:eastAsia="en-US"/>
              </w:rPr>
              <w:t>10</w:t>
            </w:r>
          </w:p>
        </w:tc>
        <w:tc>
          <w:tcPr>
            <w:tcW w:w="708" w:type="pct"/>
            <w:tcBorders>
              <w:top w:val="single" w:sz="4" w:space="0" w:color="auto"/>
              <w:left w:val="single" w:sz="4" w:space="0" w:color="auto"/>
              <w:bottom w:val="single" w:sz="4" w:space="0" w:color="auto"/>
              <w:right w:val="single" w:sz="4" w:space="0" w:color="auto"/>
            </w:tcBorders>
            <w:vAlign w:val="center"/>
            <w:hideMark/>
          </w:tcPr>
          <w:p w14:paraId="7028ECDB" w14:textId="77777777" w:rsidR="00744622" w:rsidRPr="00311A93" w:rsidRDefault="00744622" w:rsidP="00744622">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744622" w:rsidRPr="00D4530E" w14:paraId="5717E83B" w14:textId="77777777" w:rsidTr="00744622">
        <w:trPr>
          <w:trHeight w:val="2081"/>
        </w:trPr>
        <w:tc>
          <w:tcPr>
            <w:tcW w:w="231" w:type="pct"/>
            <w:tcBorders>
              <w:top w:val="single" w:sz="4" w:space="0" w:color="auto"/>
              <w:left w:val="single" w:sz="4" w:space="0" w:color="auto"/>
              <w:bottom w:val="single" w:sz="4" w:space="0" w:color="auto"/>
              <w:right w:val="single" w:sz="4" w:space="0" w:color="auto"/>
            </w:tcBorders>
          </w:tcPr>
          <w:p w14:paraId="2DA958E8" w14:textId="73294BBD" w:rsidR="00744622" w:rsidRPr="00D4530E" w:rsidRDefault="00744622" w:rsidP="00744622">
            <w:pPr>
              <w:tabs>
                <w:tab w:val="right" w:pos="851"/>
              </w:tabs>
              <w:jc w:val="both"/>
              <w:rPr>
                <w:sz w:val="22"/>
                <w:szCs w:val="22"/>
                <w:lang w:eastAsia="en-US"/>
              </w:rPr>
            </w:pPr>
            <w:r>
              <w:rPr>
                <w:sz w:val="22"/>
                <w:szCs w:val="22"/>
                <w:lang w:eastAsia="en-US"/>
              </w:rPr>
              <w:t>5.</w:t>
            </w:r>
          </w:p>
        </w:tc>
        <w:tc>
          <w:tcPr>
            <w:tcW w:w="858" w:type="pct"/>
            <w:vAlign w:val="center"/>
          </w:tcPr>
          <w:p w14:paraId="6DC94E5A"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5. Объекты экономической экспертизы</w:t>
            </w:r>
          </w:p>
          <w:p w14:paraId="54C47D8B" w14:textId="41AB82D1" w:rsidR="00744622" w:rsidRPr="00F41555" w:rsidRDefault="00744622" w:rsidP="00744622">
            <w:pPr>
              <w:jc w:val="both"/>
              <w:rPr>
                <w:bCs/>
                <w:sz w:val="22"/>
                <w:szCs w:val="22"/>
              </w:rPr>
            </w:pPr>
          </w:p>
        </w:tc>
        <w:tc>
          <w:tcPr>
            <w:tcW w:w="330" w:type="pct"/>
            <w:tcBorders>
              <w:top w:val="nil"/>
              <w:left w:val="single" w:sz="8" w:space="0" w:color="auto"/>
              <w:bottom w:val="single" w:sz="8" w:space="0" w:color="auto"/>
              <w:right w:val="single" w:sz="8" w:space="0" w:color="auto"/>
            </w:tcBorders>
            <w:shd w:val="clear" w:color="auto" w:fill="auto"/>
            <w:vAlign w:val="center"/>
          </w:tcPr>
          <w:p w14:paraId="11111F5B" w14:textId="505A5AFB" w:rsidR="00744622" w:rsidRPr="00311A93" w:rsidRDefault="00744622" w:rsidP="00744622">
            <w:pPr>
              <w:jc w:val="center"/>
              <w:rPr>
                <w:color w:val="000000"/>
                <w:sz w:val="26"/>
                <w:szCs w:val="26"/>
              </w:rPr>
            </w:pPr>
            <w:r>
              <w:rPr>
                <w:color w:val="000000"/>
                <w:sz w:val="26"/>
                <w:szCs w:val="26"/>
              </w:rPr>
              <w:t>12,4</w:t>
            </w:r>
          </w:p>
        </w:tc>
        <w:tc>
          <w:tcPr>
            <w:tcW w:w="392" w:type="pct"/>
            <w:tcBorders>
              <w:top w:val="nil"/>
              <w:left w:val="nil"/>
              <w:bottom w:val="single" w:sz="8" w:space="0" w:color="auto"/>
              <w:right w:val="single" w:sz="8" w:space="0" w:color="auto"/>
            </w:tcBorders>
            <w:shd w:val="clear" w:color="auto" w:fill="auto"/>
            <w:vAlign w:val="center"/>
          </w:tcPr>
          <w:p w14:paraId="58ECA213" w14:textId="6B305FB2" w:rsidR="00744622" w:rsidRPr="00311A93" w:rsidRDefault="00744622" w:rsidP="00744622">
            <w:pPr>
              <w:jc w:val="center"/>
              <w:rPr>
                <w:color w:val="000000"/>
                <w:sz w:val="26"/>
                <w:szCs w:val="26"/>
              </w:rPr>
            </w:pPr>
            <w:r>
              <w:rPr>
                <w:color w:val="000000"/>
                <w:sz w:val="26"/>
                <w:szCs w:val="26"/>
              </w:rPr>
              <w:t>2,4</w:t>
            </w:r>
          </w:p>
        </w:tc>
        <w:tc>
          <w:tcPr>
            <w:tcW w:w="397" w:type="pct"/>
            <w:tcBorders>
              <w:top w:val="nil"/>
              <w:left w:val="nil"/>
              <w:bottom w:val="single" w:sz="8" w:space="0" w:color="auto"/>
              <w:right w:val="single" w:sz="8" w:space="0" w:color="auto"/>
            </w:tcBorders>
            <w:shd w:val="clear" w:color="auto" w:fill="auto"/>
            <w:vAlign w:val="center"/>
          </w:tcPr>
          <w:p w14:paraId="09129FB4" w14:textId="1882D456" w:rsidR="00744622" w:rsidRPr="00311A93"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tcPr>
          <w:p w14:paraId="2A8565FA" w14:textId="40000182" w:rsidR="00744622" w:rsidRPr="00311A93" w:rsidRDefault="00744622" w:rsidP="00744622">
            <w:pPr>
              <w:jc w:val="center"/>
              <w:rPr>
                <w:color w:val="000000"/>
                <w:sz w:val="26"/>
                <w:szCs w:val="26"/>
                <w:lang w:eastAsia="en-US"/>
              </w:rPr>
            </w:pPr>
            <w:r>
              <w:rPr>
                <w:color w:val="000000"/>
                <w:sz w:val="26"/>
                <w:szCs w:val="26"/>
                <w:lang w:eastAsia="en-US"/>
              </w:rPr>
              <w:t>2</w:t>
            </w:r>
          </w:p>
        </w:tc>
        <w:tc>
          <w:tcPr>
            <w:tcW w:w="692" w:type="pct"/>
            <w:tcBorders>
              <w:top w:val="nil"/>
              <w:left w:val="nil"/>
              <w:bottom w:val="single" w:sz="8" w:space="0" w:color="auto"/>
              <w:right w:val="single" w:sz="8" w:space="0" w:color="auto"/>
            </w:tcBorders>
            <w:shd w:val="clear" w:color="auto" w:fill="auto"/>
            <w:vAlign w:val="center"/>
          </w:tcPr>
          <w:p w14:paraId="5AA5FA64" w14:textId="42DC3FD4" w:rsidR="00744622" w:rsidRPr="00311A93"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tcPr>
          <w:p w14:paraId="2C83AE9D" w14:textId="362A6A81" w:rsidR="00744622" w:rsidRPr="00311A93" w:rsidRDefault="00744622" w:rsidP="00744622">
            <w:pPr>
              <w:jc w:val="center"/>
              <w:rPr>
                <w:color w:val="000000"/>
                <w:sz w:val="26"/>
                <w:szCs w:val="26"/>
                <w:lang w:eastAsia="en-US"/>
              </w:rPr>
            </w:pPr>
            <w:r>
              <w:rPr>
                <w:color w:val="000000"/>
                <w:sz w:val="26"/>
                <w:szCs w:val="26"/>
                <w:lang w:eastAsia="en-US"/>
              </w:rPr>
              <w:t>10</w:t>
            </w:r>
          </w:p>
        </w:tc>
        <w:tc>
          <w:tcPr>
            <w:tcW w:w="708" w:type="pct"/>
            <w:tcBorders>
              <w:top w:val="single" w:sz="4" w:space="0" w:color="auto"/>
              <w:left w:val="single" w:sz="4" w:space="0" w:color="auto"/>
              <w:bottom w:val="single" w:sz="4" w:space="0" w:color="auto"/>
              <w:right w:val="single" w:sz="4" w:space="0" w:color="auto"/>
            </w:tcBorders>
            <w:vAlign w:val="center"/>
          </w:tcPr>
          <w:p w14:paraId="52CE802C" w14:textId="6D344ED6" w:rsidR="00744622" w:rsidRPr="00311A93" w:rsidRDefault="00744622" w:rsidP="00744622">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744622" w:rsidRPr="00D4530E" w14:paraId="3D174F91" w14:textId="77777777" w:rsidTr="00744622">
        <w:trPr>
          <w:trHeight w:val="2081"/>
        </w:trPr>
        <w:tc>
          <w:tcPr>
            <w:tcW w:w="231" w:type="pct"/>
            <w:tcBorders>
              <w:top w:val="single" w:sz="4" w:space="0" w:color="auto"/>
              <w:left w:val="single" w:sz="4" w:space="0" w:color="auto"/>
              <w:bottom w:val="single" w:sz="4" w:space="0" w:color="auto"/>
              <w:right w:val="single" w:sz="4" w:space="0" w:color="auto"/>
            </w:tcBorders>
          </w:tcPr>
          <w:p w14:paraId="1734676A" w14:textId="28E9F971" w:rsidR="00744622" w:rsidRDefault="00744622" w:rsidP="00744622">
            <w:pPr>
              <w:tabs>
                <w:tab w:val="right" w:pos="851"/>
              </w:tabs>
              <w:jc w:val="both"/>
              <w:rPr>
                <w:sz w:val="22"/>
                <w:szCs w:val="22"/>
                <w:lang w:eastAsia="en-US"/>
              </w:rPr>
            </w:pPr>
            <w:r>
              <w:rPr>
                <w:sz w:val="22"/>
                <w:szCs w:val="22"/>
                <w:lang w:eastAsia="en-US"/>
              </w:rPr>
              <w:t>6.</w:t>
            </w:r>
          </w:p>
        </w:tc>
        <w:tc>
          <w:tcPr>
            <w:tcW w:w="858" w:type="pct"/>
            <w:vAlign w:val="center"/>
          </w:tcPr>
          <w:p w14:paraId="2460261F"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6. Методы, приемы и процедуры экспертного исследования при производстве экономической экспертизы</w:t>
            </w:r>
          </w:p>
          <w:p w14:paraId="506FFD16" w14:textId="6BC650A2" w:rsidR="00744622" w:rsidRPr="00F41555" w:rsidRDefault="00744622" w:rsidP="00744622">
            <w:pPr>
              <w:jc w:val="both"/>
              <w:rPr>
                <w:rFonts w:cs="Arial"/>
                <w:bCs/>
                <w:sz w:val="22"/>
                <w:szCs w:val="22"/>
              </w:rPr>
            </w:pPr>
          </w:p>
        </w:tc>
        <w:tc>
          <w:tcPr>
            <w:tcW w:w="330" w:type="pct"/>
            <w:tcBorders>
              <w:top w:val="nil"/>
              <w:left w:val="single" w:sz="8" w:space="0" w:color="auto"/>
              <w:bottom w:val="single" w:sz="8" w:space="0" w:color="auto"/>
              <w:right w:val="single" w:sz="8" w:space="0" w:color="auto"/>
            </w:tcBorders>
            <w:shd w:val="clear" w:color="auto" w:fill="auto"/>
            <w:vAlign w:val="center"/>
          </w:tcPr>
          <w:p w14:paraId="734D1BF1" w14:textId="29E57EF2" w:rsidR="00744622" w:rsidRDefault="00744622" w:rsidP="00744622">
            <w:pPr>
              <w:jc w:val="center"/>
              <w:rPr>
                <w:color w:val="000000"/>
                <w:sz w:val="26"/>
                <w:szCs w:val="26"/>
              </w:rPr>
            </w:pPr>
            <w:r>
              <w:rPr>
                <w:color w:val="000000"/>
                <w:sz w:val="26"/>
                <w:szCs w:val="26"/>
              </w:rPr>
              <w:t>11,4</w:t>
            </w:r>
          </w:p>
        </w:tc>
        <w:tc>
          <w:tcPr>
            <w:tcW w:w="392" w:type="pct"/>
            <w:tcBorders>
              <w:top w:val="nil"/>
              <w:left w:val="nil"/>
              <w:bottom w:val="single" w:sz="8" w:space="0" w:color="auto"/>
              <w:right w:val="single" w:sz="8" w:space="0" w:color="auto"/>
            </w:tcBorders>
            <w:shd w:val="clear" w:color="auto" w:fill="auto"/>
            <w:vAlign w:val="center"/>
          </w:tcPr>
          <w:p w14:paraId="7035DC6B" w14:textId="16FBE909" w:rsidR="00744622" w:rsidRDefault="00744622" w:rsidP="00744622">
            <w:pPr>
              <w:jc w:val="center"/>
              <w:rPr>
                <w:color w:val="000000"/>
                <w:sz w:val="26"/>
                <w:szCs w:val="26"/>
              </w:rPr>
            </w:pPr>
            <w:r>
              <w:rPr>
                <w:color w:val="000000"/>
                <w:sz w:val="26"/>
                <w:szCs w:val="26"/>
              </w:rPr>
              <w:t>1,4</w:t>
            </w:r>
          </w:p>
        </w:tc>
        <w:tc>
          <w:tcPr>
            <w:tcW w:w="397" w:type="pct"/>
            <w:tcBorders>
              <w:top w:val="nil"/>
              <w:left w:val="nil"/>
              <w:bottom w:val="single" w:sz="8" w:space="0" w:color="auto"/>
              <w:right w:val="single" w:sz="8" w:space="0" w:color="auto"/>
            </w:tcBorders>
            <w:shd w:val="clear" w:color="auto" w:fill="auto"/>
            <w:vAlign w:val="center"/>
          </w:tcPr>
          <w:p w14:paraId="5D55D60D" w14:textId="6513E473" w:rsidR="00744622"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tcPr>
          <w:p w14:paraId="4101A131" w14:textId="1843F47B" w:rsidR="00744622" w:rsidRDefault="00744622" w:rsidP="00744622">
            <w:pPr>
              <w:jc w:val="center"/>
              <w:rPr>
                <w:color w:val="000000"/>
                <w:sz w:val="26"/>
                <w:szCs w:val="26"/>
                <w:lang w:eastAsia="en-US"/>
              </w:rPr>
            </w:pPr>
            <w:r>
              <w:rPr>
                <w:color w:val="000000"/>
                <w:sz w:val="26"/>
                <w:szCs w:val="26"/>
                <w:lang w:eastAsia="en-US"/>
              </w:rPr>
              <w:t>1</w:t>
            </w:r>
          </w:p>
        </w:tc>
        <w:tc>
          <w:tcPr>
            <w:tcW w:w="692" w:type="pct"/>
            <w:tcBorders>
              <w:top w:val="nil"/>
              <w:left w:val="nil"/>
              <w:bottom w:val="single" w:sz="8" w:space="0" w:color="auto"/>
              <w:right w:val="single" w:sz="8" w:space="0" w:color="auto"/>
            </w:tcBorders>
            <w:shd w:val="clear" w:color="auto" w:fill="auto"/>
            <w:vAlign w:val="center"/>
          </w:tcPr>
          <w:p w14:paraId="7691A0ED" w14:textId="5B8D864E" w:rsidR="00744622"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tcPr>
          <w:p w14:paraId="4BD792EB" w14:textId="6EAB88D9" w:rsidR="00744622" w:rsidRDefault="00744622" w:rsidP="00744622">
            <w:pPr>
              <w:jc w:val="center"/>
              <w:rPr>
                <w:color w:val="000000"/>
                <w:sz w:val="26"/>
                <w:szCs w:val="26"/>
                <w:lang w:eastAsia="en-US"/>
              </w:rPr>
            </w:pPr>
            <w:r>
              <w:rPr>
                <w:color w:val="000000"/>
                <w:sz w:val="26"/>
                <w:szCs w:val="26"/>
                <w:lang w:eastAsia="en-US"/>
              </w:rPr>
              <w:t>10</w:t>
            </w:r>
          </w:p>
        </w:tc>
        <w:tc>
          <w:tcPr>
            <w:tcW w:w="708" w:type="pct"/>
            <w:tcBorders>
              <w:top w:val="single" w:sz="4" w:space="0" w:color="auto"/>
              <w:left w:val="single" w:sz="4" w:space="0" w:color="auto"/>
              <w:bottom w:val="single" w:sz="4" w:space="0" w:color="auto"/>
              <w:right w:val="single" w:sz="4" w:space="0" w:color="auto"/>
            </w:tcBorders>
            <w:vAlign w:val="center"/>
          </w:tcPr>
          <w:p w14:paraId="282C0DBA" w14:textId="6C0E776F" w:rsidR="00744622" w:rsidRPr="00311A93" w:rsidRDefault="00744622" w:rsidP="00744622">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744622" w:rsidRPr="00D4530E" w14:paraId="03E28D25" w14:textId="77777777" w:rsidTr="00744622">
        <w:trPr>
          <w:trHeight w:val="2081"/>
        </w:trPr>
        <w:tc>
          <w:tcPr>
            <w:tcW w:w="231" w:type="pct"/>
            <w:tcBorders>
              <w:top w:val="single" w:sz="4" w:space="0" w:color="auto"/>
              <w:left w:val="single" w:sz="4" w:space="0" w:color="auto"/>
              <w:bottom w:val="single" w:sz="4" w:space="0" w:color="auto"/>
              <w:right w:val="single" w:sz="4" w:space="0" w:color="auto"/>
            </w:tcBorders>
          </w:tcPr>
          <w:p w14:paraId="75EE370B" w14:textId="7F82DBD0" w:rsidR="00744622" w:rsidRDefault="00744622" w:rsidP="00744622">
            <w:pPr>
              <w:tabs>
                <w:tab w:val="right" w:pos="851"/>
              </w:tabs>
              <w:jc w:val="both"/>
              <w:rPr>
                <w:sz w:val="22"/>
                <w:szCs w:val="22"/>
                <w:lang w:eastAsia="en-US"/>
              </w:rPr>
            </w:pPr>
            <w:r>
              <w:rPr>
                <w:sz w:val="22"/>
                <w:szCs w:val="22"/>
                <w:lang w:eastAsia="en-US"/>
              </w:rPr>
              <w:t>7.</w:t>
            </w:r>
          </w:p>
        </w:tc>
        <w:tc>
          <w:tcPr>
            <w:tcW w:w="858" w:type="pct"/>
            <w:vAlign w:val="center"/>
          </w:tcPr>
          <w:p w14:paraId="6FA2D21A"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7. Организация производства экономической экспертизы</w:t>
            </w:r>
          </w:p>
          <w:p w14:paraId="4EC2A2FF" w14:textId="32104659" w:rsidR="00744622" w:rsidRPr="006E7E29" w:rsidRDefault="00744622" w:rsidP="00744622">
            <w:pPr>
              <w:jc w:val="both"/>
              <w:rPr>
                <w:rFonts w:cs="Arial"/>
                <w:bCs/>
                <w:sz w:val="22"/>
                <w:szCs w:val="22"/>
              </w:rPr>
            </w:pPr>
          </w:p>
        </w:tc>
        <w:tc>
          <w:tcPr>
            <w:tcW w:w="330" w:type="pct"/>
            <w:tcBorders>
              <w:top w:val="nil"/>
              <w:left w:val="single" w:sz="8" w:space="0" w:color="auto"/>
              <w:bottom w:val="single" w:sz="8" w:space="0" w:color="auto"/>
              <w:right w:val="single" w:sz="8" w:space="0" w:color="auto"/>
            </w:tcBorders>
            <w:shd w:val="clear" w:color="auto" w:fill="auto"/>
            <w:vAlign w:val="center"/>
          </w:tcPr>
          <w:p w14:paraId="1BF3F02C" w14:textId="3BEFA981" w:rsidR="00744622" w:rsidRDefault="00744622" w:rsidP="00744622">
            <w:pPr>
              <w:jc w:val="center"/>
              <w:rPr>
                <w:color w:val="000000"/>
                <w:sz w:val="26"/>
                <w:szCs w:val="26"/>
              </w:rPr>
            </w:pPr>
            <w:r>
              <w:rPr>
                <w:color w:val="000000"/>
                <w:sz w:val="26"/>
                <w:szCs w:val="26"/>
              </w:rPr>
              <w:t>11,4</w:t>
            </w:r>
          </w:p>
        </w:tc>
        <w:tc>
          <w:tcPr>
            <w:tcW w:w="392" w:type="pct"/>
            <w:tcBorders>
              <w:top w:val="nil"/>
              <w:left w:val="nil"/>
              <w:bottom w:val="single" w:sz="8" w:space="0" w:color="auto"/>
              <w:right w:val="single" w:sz="8" w:space="0" w:color="auto"/>
            </w:tcBorders>
            <w:shd w:val="clear" w:color="auto" w:fill="auto"/>
            <w:vAlign w:val="center"/>
          </w:tcPr>
          <w:p w14:paraId="78519229" w14:textId="505B6C0E" w:rsidR="00744622" w:rsidRDefault="00744622" w:rsidP="00744622">
            <w:pPr>
              <w:jc w:val="center"/>
              <w:rPr>
                <w:color w:val="000000"/>
                <w:sz w:val="26"/>
                <w:szCs w:val="26"/>
              </w:rPr>
            </w:pPr>
            <w:r>
              <w:rPr>
                <w:color w:val="000000"/>
                <w:sz w:val="26"/>
                <w:szCs w:val="26"/>
              </w:rPr>
              <w:t>1,4</w:t>
            </w:r>
          </w:p>
        </w:tc>
        <w:tc>
          <w:tcPr>
            <w:tcW w:w="397" w:type="pct"/>
            <w:tcBorders>
              <w:top w:val="nil"/>
              <w:left w:val="nil"/>
              <w:bottom w:val="single" w:sz="8" w:space="0" w:color="auto"/>
              <w:right w:val="single" w:sz="8" w:space="0" w:color="auto"/>
            </w:tcBorders>
            <w:shd w:val="clear" w:color="auto" w:fill="auto"/>
            <w:vAlign w:val="center"/>
          </w:tcPr>
          <w:p w14:paraId="6C61285A" w14:textId="5566A53B" w:rsidR="00744622"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tcPr>
          <w:p w14:paraId="6655EF77" w14:textId="1A84AAA8" w:rsidR="00744622" w:rsidRDefault="00744622" w:rsidP="00744622">
            <w:pPr>
              <w:jc w:val="center"/>
              <w:rPr>
                <w:color w:val="000000"/>
                <w:sz w:val="26"/>
                <w:szCs w:val="26"/>
                <w:lang w:eastAsia="en-US"/>
              </w:rPr>
            </w:pPr>
            <w:r>
              <w:rPr>
                <w:color w:val="000000"/>
                <w:sz w:val="26"/>
                <w:szCs w:val="26"/>
                <w:lang w:eastAsia="en-US"/>
              </w:rPr>
              <w:t>1</w:t>
            </w:r>
          </w:p>
        </w:tc>
        <w:tc>
          <w:tcPr>
            <w:tcW w:w="692" w:type="pct"/>
            <w:tcBorders>
              <w:top w:val="nil"/>
              <w:left w:val="nil"/>
              <w:bottom w:val="single" w:sz="8" w:space="0" w:color="auto"/>
              <w:right w:val="single" w:sz="8" w:space="0" w:color="auto"/>
            </w:tcBorders>
            <w:shd w:val="clear" w:color="auto" w:fill="auto"/>
            <w:vAlign w:val="center"/>
          </w:tcPr>
          <w:p w14:paraId="09D0A24B" w14:textId="32665489" w:rsidR="00744622"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tcPr>
          <w:p w14:paraId="23EEC69A" w14:textId="337F74EF" w:rsidR="00744622" w:rsidRDefault="00744622" w:rsidP="00744622">
            <w:pPr>
              <w:jc w:val="center"/>
              <w:rPr>
                <w:color w:val="000000"/>
                <w:sz w:val="26"/>
                <w:szCs w:val="26"/>
                <w:lang w:eastAsia="en-US"/>
              </w:rPr>
            </w:pPr>
            <w:r>
              <w:rPr>
                <w:color w:val="000000"/>
                <w:sz w:val="26"/>
                <w:szCs w:val="26"/>
                <w:lang w:eastAsia="en-US"/>
              </w:rPr>
              <w:t>10</w:t>
            </w:r>
          </w:p>
        </w:tc>
        <w:tc>
          <w:tcPr>
            <w:tcW w:w="708" w:type="pct"/>
            <w:tcBorders>
              <w:top w:val="single" w:sz="4" w:space="0" w:color="auto"/>
              <w:left w:val="single" w:sz="4" w:space="0" w:color="auto"/>
              <w:bottom w:val="single" w:sz="4" w:space="0" w:color="auto"/>
              <w:right w:val="single" w:sz="4" w:space="0" w:color="auto"/>
            </w:tcBorders>
            <w:vAlign w:val="center"/>
          </w:tcPr>
          <w:p w14:paraId="1A45D3FF" w14:textId="0208BEE3" w:rsidR="00744622" w:rsidRPr="00311A93" w:rsidRDefault="00744622" w:rsidP="00744622">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744622" w:rsidRPr="00D4530E" w14:paraId="021F5470" w14:textId="77777777" w:rsidTr="00744622">
        <w:trPr>
          <w:trHeight w:val="2081"/>
        </w:trPr>
        <w:tc>
          <w:tcPr>
            <w:tcW w:w="231" w:type="pct"/>
            <w:tcBorders>
              <w:top w:val="single" w:sz="4" w:space="0" w:color="auto"/>
              <w:left w:val="single" w:sz="4" w:space="0" w:color="auto"/>
              <w:bottom w:val="single" w:sz="4" w:space="0" w:color="auto"/>
              <w:right w:val="single" w:sz="4" w:space="0" w:color="auto"/>
            </w:tcBorders>
          </w:tcPr>
          <w:p w14:paraId="18614D6E" w14:textId="4EAB4777" w:rsidR="00744622" w:rsidRDefault="00744622" w:rsidP="00744622">
            <w:pPr>
              <w:tabs>
                <w:tab w:val="right" w:pos="851"/>
              </w:tabs>
              <w:jc w:val="both"/>
              <w:rPr>
                <w:sz w:val="22"/>
                <w:szCs w:val="22"/>
                <w:lang w:eastAsia="en-US"/>
              </w:rPr>
            </w:pPr>
            <w:r>
              <w:rPr>
                <w:sz w:val="22"/>
                <w:szCs w:val="22"/>
                <w:lang w:eastAsia="en-US"/>
              </w:rPr>
              <w:t>8.</w:t>
            </w:r>
          </w:p>
        </w:tc>
        <w:tc>
          <w:tcPr>
            <w:tcW w:w="858" w:type="pct"/>
            <w:vAlign w:val="center"/>
          </w:tcPr>
          <w:p w14:paraId="47FF7F0D"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8. Заключение эксперта и его значение в системе доказательств</w:t>
            </w:r>
          </w:p>
          <w:p w14:paraId="67E43E2A" w14:textId="35678299" w:rsidR="00744622" w:rsidRPr="006E7E29" w:rsidRDefault="00744622" w:rsidP="00744622">
            <w:pPr>
              <w:jc w:val="both"/>
              <w:rPr>
                <w:rFonts w:cs="Arial"/>
                <w:sz w:val="22"/>
                <w:szCs w:val="22"/>
              </w:rPr>
            </w:pPr>
          </w:p>
        </w:tc>
        <w:tc>
          <w:tcPr>
            <w:tcW w:w="330" w:type="pct"/>
            <w:tcBorders>
              <w:top w:val="nil"/>
              <w:left w:val="single" w:sz="8" w:space="0" w:color="auto"/>
              <w:bottom w:val="single" w:sz="8" w:space="0" w:color="auto"/>
              <w:right w:val="single" w:sz="8" w:space="0" w:color="auto"/>
            </w:tcBorders>
            <w:shd w:val="clear" w:color="auto" w:fill="auto"/>
            <w:vAlign w:val="center"/>
          </w:tcPr>
          <w:p w14:paraId="3A31BCDB" w14:textId="4675FC12" w:rsidR="00744622" w:rsidRDefault="00744622" w:rsidP="00744622">
            <w:pPr>
              <w:jc w:val="center"/>
              <w:rPr>
                <w:color w:val="000000"/>
                <w:sz w:val="26"/>
                <w:szCs w:val="26"/>
              </w:rPr>
            </w:pPr>
            <w:r>
              <w:rPr>
                <w:color w:val="000000"/>
                <w:sz w:val="26"/>
                <w:szCs w:val="26"/>
              </w:rPr>
              <w:t>11,4</w:t>
            </w:r>
          </w:p>
        </w:tc>
        <w:tc>
          <w:tcPr>
            <w:tcW w:w="392" w:type="pct"/>
            <w:tcBorders>
              <w:top w:val="nil"/>
              <w:left w:val="nil"/>
              <w:bottom w:val="single" w:sz="8" w:space="0" w:color="auto"/>
              <w:right w:val="single" w:sz="8" w:space="0" w:color="auto"/>
            </w:tcBorders>
            <w:shd w:val="clear" w:color="auto" w:fill="auto"/>
            <w:vAlign w:val="center"/>
          </w:tcPr>
          <w:p w14:paraId="2126F11B" w14:textId="30E48B27" w:rsidR="00744622" w:rsidRDefault="00744622" w:rsidP="00744622">
            <w:pPr>
              <w:jc w:val="center"/>
              <w:rPr>
                <w:color w:val="000000"/>
                <w:sz w:val="26"/>
                <w:szCs w:val="26"/>
              </w:rPr>
            </w:pPr>
            <w:r>
              <w:rPr>
                <w:color w:val="000000"/>
                <w:sz w:val="26"/>
                <w:szCs w:val="26"/>
              </w:rPr>
              <w:t>1,4</w:t>
            </w:r>
          </w:p>
        </w:tc>
        <w:tc>
          <w:tcPr>
            <w:tcW w:w="397" w:type="pct"/>
            <w:tcBorders>
              <w:top w:val="nil"/>
              <w:left w:val="nil"/>
              <w:bottom w:val="single" w:sz="8" w:space="0" w:color="auto"/>
              <w:right w:val="single" w:sz="8" w:space="0" w:color="auto"/>
            </w:tcBorders>
            <w:shd w:val="clear" w:color="auto" w:fill="auto"/>
            <w:vAlign w:val="center"/>
          </w:tcPr>
          <w:p w14:paraId="6DFC6096" w14:textId="07B349AA" w:rsidR="00744622"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tcPr>
          <w:p w14:paraId="06125B26" w14:textId="03037132" w:rsidR="00744622" w:rsidRDefault="00744622" w:rsidP="00744622">
            <w:pPr>
              <w:jc w:val="center"/>
              <w:rPr>
                <w:color w:val="000000"/>
                <w:sz w:val="26"/>
                <w:szCs w:val="26"/>
                <w:lang w:eastAsia="en-US"/>
              </w:rPr>
            </w:pPr>
            <w:r>
              <w:rPr>
                <w:color w:val="000000"/>
                <w:sz w:val="26"/>
                <w:szCs w:val="26"/>
                <w:lang w:eastAsia="en-US"/>
              </w:rPr>
              <w:t>1</w:t>
            </w:r>
          </w:p>
        </w:tc>
        <w:tc>
          <w:tcPr>
            <w:tcW w:w="692" w:type="pct"/>
            <w:tcBorders>
              <w:top w:val="nil"/>
              <w:left w:val="nil"/>
              <w:bottom w:val="single" w:sz="8" w:space="0" w:color="auto"/>
              <w:right w:val="single" w:sz="8" w:space="0" w:color="auto"/>
            </w:tcBorders>
            <w:shd w:val="clear" w:color="auto" w:fill="auto"/>
            <w:vAlign w:val="center"/>
          </w:tcPr>
          <w:p w14:paraId="093F6FA3" w14:textId="2888A3C1" w:rsidR="00744622"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tcPr>
          <w:p w14:paraId="61AA87D8" w14:textId="798938DC" w:rsidR="00744622" w:rsidRDefault="00744622" w:rsidP="00744622">
            <w:pPr>
              <w:jc w:val="center"/>
              <w:rPr>
                <w:color w:val="000000"/>
                <w:sz w:val="26"/>
                <w:szCs w:val="26"/>
                <w:lang w:eastAsia="en-US"/>
              </w:rPr>
            </w:pPr>
            <w:r>
              <w:rPr>
                <w:color w:val="000000"/>
                <w:sz w:val="26"/>
                <w:szCs w:val="26"/>
                <w:lang w:eastAsia="en-US"/>
              </w:rPr>
              <w:t>10</w:t>
            </w:r>
          </w:p>
        </w:tc>
        <w:tc>
          <w:tcPr>
            <w:tcW w:w="708" w:type="pct"/>
            <w:tcBorders>
              <w:top w:val="single" w:sz="4" w:space="0" w:color="auto"/>
              <w:left w:val="single" w:sz="4" w:space="0" w:color="auto"/>
              <w:bottom w:val="single" w:sz="4" w:space="0" w:color="auto"/>
              <w:right w:val="single" w:sz="4" w:space="0" w:color="auto"/>
            </w:tcBorders>
            <w:vAlign w:val="center"/>
          </w:tcPr>
          <w:p w14:paraId="662A5C2F" w14:textId="248FAAC3" w:rsidR="00744622" w:rsidRPr="00311A93" w:rsidRDefault="00744622" w:rsidP="00744622">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744622" w:rsidRPr="00D4530E" w14:paraId="294A3336" w14:textId="77777777" w:rsidTr="00744622">
        <w:trPr>
          <w:trHeight w:val="2081"/>
        </w:trPr>
        <w:tc>
          <w:tcPr>
            <w:tcW w:w="231" w:type="pct"/>
            <w:tcBorders>
              <w:top w:val="single" w:sz="4" w:space="0" w:color="auto"/>
              <w:left w:val="single" w:sz="4" w:space="0" w:color="auto"/>
              <w:bottom w:val="single" w:sz="4" w:space="0" w:color="auto"/>
              <w:right w:val="single" w:sz="4" w:space="0" w:color="auto"/>
            </w:tcBorders>
          </w:tcPr>
          <w:p w14:paraId="1A09582E" w14:textId="4B272C2B" w:rsidR="00744622" w:rsidRDefault="00744622" w:rsidP="00744622">
            <w:pPr>
              <w:tabs>
                <w:tab w:val="right" w:pos="851"/>
              </w:tabs>
              <w:jc w:val="both"/>
              <w:rPr>
                <w:sz w:val="22"/>
                <w:szCs w:val="22"/>
                <w:lang w:eastAsia="en-US"/>
              </w:rPr>
            </w:pPr>
            <w:r>
              <w:rPr>
                <w:sz w:val="22"/>
                <w:szCs w:val="22"/>
                <w:lang w:eastAsia="en-US"/>
              </w:rPr>
              <w:lastRenderedPageBreak/>
              <w:t>9.</w:t>
            </w:r>
          </w:p>
        </w:tc>
        <w:tc>
          <w:tcPr>
            <w:tcW w:w="858" w:type="pct"/>
            <w:vAlign w:val="center"/>
          </w:tcPr>
          <w:p w14:paraId="651BD391"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9. Методика бухгалтерской экспертизы</w:t>
            </w:r>
          </w:p>
          <w:p w14:paraId="73888E89" w14:textId="5F09FF3F" w:rsidR="00744622" w:rsidRPr="006E7E29" w:rsidRDefault="00744622" w:rsidP="00744622">
            <w:pPr>
              <w:jc w:val="both"/>
              <w:rPr>
                <w:rFonts w:eastAsia="Calibri"/>
                <w:sz w:val="22"/>
                <w:szCs w:val="22"/>
              </w:rPr>
            </w:pPr>
          </w:p>
        </w:tc>
        <w:tc>
          <w:tcPr>
            <w:tcW w:w="330" w:type="pct"/>
            <w:tcBorders>
              <w:top w:val="nil"/>
              <w:left w:val="single" w:sz="8" w:space="0" w:color="auto"/>
              <w:bottom w:val="single" w:sz="8" w:space="0" w:color="auto"/>
              <w:right w:val="single" w:sz="8" w:space="0" w:color="auto"/>
            </w:tcBorders>
            <w:shd w:val="clear" w:color="auto" w:fill="auto"/>
            <w:vAlign w:val="center"/>
          </w:tcPr>
          <w:p w14:paraId="58D115F4" w14:textId="4CCFB9A8" w:rsidR="00744622" w:rsidRDefault="00744622" w:rsidP="00744622">
            <w:pPr>
              <w:jc w:val="center"/>
              <w:rPr>
                <w:color w:val="000000"/>
                <w:sz w:val="26"/>
                <w:szCs w:val="26"/>
              </w:rPr>
            </w:pPr>
            <w:r>
              <w:rPr>
                <w:color w:val="000000"/>
                <w:sz w:val="26"/>
                <w:szCs w:val="26"/>
              </w:rPr>
              <w:t>11,4</w:t>
            </w:r>
          </w:p>
        </w:tc>
        <w:tc>
          <w:tcPr>
            <w:tcW w:w="392" w:type="pct"/>
            <w:tcBorders>
              <w:top w:val="nil"/>
              <w:left w:val="nil"/>
              <w:bottom w:val="single" w:sz="8" w:space="0" w:color="auto"/>
              <w:right w:val="single" w:sz="8" w:space="0" w:color="auto"/>
            </w:tcBorders>
            <w:shd w:val="clear" w:color="auto" w:fill="auto"/>
            <w:vAlign w:val="center"/>
          </w:tcPr>
          <w:p w14:paraId="684418F7" w14:textId="4D9B56AD" w:rsidR="00744622" w:rsidRDefault="00744622" w:rsidP="00744622">
            <w:pPr>
              <w:jc w:val="center"/>
              <w:rPr>
                <w:color w:val="000000"/>
                <w:sz w:val="26"/>
                <w:szCs w:val="26"/>
              </w:rPr>
            </w:pPr>
            <w:r>
              <w:rPr>
                <w:color w:val="000000"/>
                <w:sz w:val="26"/>
                <w:szCs w:val="26"/>
              </w:rPr>
              <w:t>1,4</w:t>
            </w:r>
          </w:p>
        </w:tc>
        <w:tc>
          <w:tcPr>
            <w:tcW w:w="397" w:type="pct"/>
            <w:tcBorders>
              <w:top w:val="nil"/>
              <w:left w:val="nil"/>
              <w:bottom w:val="single" w:sz="8" w:space="0" w:color="auto"/>
              <w:right w:val="single" w:sz="8" w:space="0" w:color="auto"/>
            </w:tcBorders>
            <w:shd w:val="clear" w:color="auto" w:fill="auto"/>
            <w:vAlign w:val="center"/>
          </w:tcPr>
          <w:p w14:paraId="177EA814" w14:textId="01C4FDB9" w:rsidR="00744622"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tcPr>
          <w:p w14:paraId="7102D3C4" w14:textId="10D2EF69" w:rsidR="00744622" w:rsidRDefault="00744622" w:rsidP="00744622">
            <w:pPr>
              <w:jc w:val="center"/>
              <w:rPr>
                <w:color w:val="000000"/>
                <w:sz w:val="26"/>
                <w:szCs w:val="26"/>
                <w:lang w:eastAsia="en-US"/>
              </w:rPr>
            </w:pPr>
            <w:r>
              <w:rPr>
                <w:color w:val="000000"/>
                <w:sz w:val="26"/>
                <w:szCs w:val="26"/>
                <w:lang w:eastAsia="en-US"/>
              </w:rPr>
              <w:t>1</w:t>
            </w:r>
          </w:p>
        </w:tc>
        <w:tc>
          <w:tcPr>
            <w:tcW w:w="692" w:type="pct"/>
            <w:tcBorders>
              <w:top w:val="nil"/>
              <w:left w:val="nil"/>
              <w:bottom w:val="single" w:sz="8" w:space="0" w:color="auto"/>
              <w:right w:val="single" w:sz="8" w:space="0" w:color="auto"/>
            </w:tcBorders>
            <w:shd w:val="clear" w:color="auto" w:fill="auto"/>
            <w:vAlign w:val="center"/>
          </w:tcPr>
          <w:p w14:paraId="1482F181" w14:textId="71A6F587" w:rsidR="00744622"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tcPr>
          <w:p w14:paraId="7E779988" w14:textId="2FF0427A" w:rsidR="00744622" w:rsidRDefault="00744622" w:rsidP="00744622">
            <w:pPr>
              <w:jc w:val="center"/>
              <w:rPr>
                <w:color w:val="000000"/>
                <w:sz w:val="26"/>
                <w:szCs w:val="26"/>
                <w:lang w:eastAsia="en-US"/>
              </w:rPr>
            </w:pPr>
            <w:r>
              <w:rPr>
                <w:color w:val="000000"/>
                <w:sz w:val="26"/>
                <w:szCs w:val="26"/>
                <w:lang w:eastAsia="en-US"/>
              </w:rPr>
              <w:t>10</w:t>
            </w:r>
          </w:p>
        </w:tc>
        <w:tc>
          <w:tcPr>
            <w:tcW w:w="708" w:type="pct"/>
            <w:tcBorders>
              <w:top w:val="single" w:sz="4" w:space="0" w:color="auto"/>
              <w:left w:val="single" w:sz="4" w:space="0" w:color="auto"/>
              <w:bottom w:val="single" w:sz="4" w:space="0" w:color="auto"/>
              <w:right w:val="single" w:sz="4" w:space="0" w:color="auto"/>
            </w:tcBorders>
            <w:vAlign w:val="center"/>
          </w:tcPr>
          <w:p w14:paraId="4D49F509" w14:textId="247FABEF" w:rsidR="00744622" w:rsidRPr="00311A93" w:rsidRDefault="00744622" w:rsidP="00744622">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744622" w:rsidRPr="00D4530E" w14:paraId="6A598304" w14:textId="77777777" w:rsidTr="00744622">
        <w:trPr>
          <w:trHeight w:val="2081"/>
        </w:trPr>
        <w:tc>
          <w:tcPr>
            <w:tcW w:w="231" w:type="pct"/>
            <w:tcBorders>
              <w:top w:val="single" w:sz="4" w:space="0" w:color="auto"/>
              <w:left w:val="single" w:sz="4" w:space="0" w:color="auto"/>
              <w:bottom w:val="single" w:sz="4" w:space="0" w:color="auto"/>
              <w:right w:val="single" w:sz="4" w:space="0" w:color="auto"/>
            </w:tcBorders>
          </w:tcPr>
          <w:p w14:paraId="33BF827E" w14:textId="66B64D8B" w:rsidR="00744622" w:rsidRDefault="00744622" w:rsidP="00744622">
            <w:pPr>
              <w:tabs>
                <w:tab w:val="right" w:pos="851"/>
              </w:tabs>
              <w:jc w:val="both"/>
              <w:rPr>
                <w:sz w:val="22"/>
                <w:szCs w:val="22"/>
                <w:lang w:eastAsia="en-US"/>
              </w:rPr>
            </w:pPr>
            <w:r>
              <w:rPr>
                <w:sz w:val="22"/>
                <w:szCs w:val="22"/>
                <w:lang w:eastAsia="en-US"/>
              </w:rPr>
              <w:t>10.</w:t>
            </w:r>
          </w:p>
        </w:tc>
        <w:tc>
          <w:tcPr>
            <w:tcW w:w="858" w:type="pct"/>
            <w:vAlign w:val="center"/>
          </w:tcPr>
          <w:p w14:paraId="54FDDF0F" w14:textId="5007473E" w:rsidR="00744622" w:rsidRPr="006E7E29" w:rsidRDefault="00744622" w:rsidP="00744622">
            <w:pPr>
              <w:jc w:val="both"/>
              <w:rPr>
                <w:rFonts w:cs="Arial"/>
                <w:sz w:val="22"/>
                <w:szCs w:val="22"/>
              </w:rPr>
            </w:pPr>
            <w:r w:rsidRPr="00744622">
              <w:rPr>
                <w:rFonts w:eastAsia="Calibri"/>
                <w:sz w:val="24"/>
                <w:szCs w:val="24"/>
                <w:lang w:eastAsia="en-US"/>
              </w:rPr>
              <w:t>Тема 10. Особенности проведения отдельных видов экономических экспертиз</w:t>
            </w:r>
          </w:p>
        </w:tc>
        <w:tc>
          <w:tcPr>
            <w:tcW w:w="330" w:type="pct"/>
            <w:tcBorders>
              <w:top w:val="nil"/>
              <w:left w:val="single" w:sz="8" w:space="0" w:color="auto"/>
              <w:bottom w:val="single" w:sz="8" w:space="0" w:color="auto"/>
              <w:right w:val="single" w:sz="8" w:space="0" w:color="auto"/>
            </w:tcBorders>
            <w:shd w:val="clear" w:color="auto" w:fill="auto"/>
            <w:vAlign w:val="center"/>
          </w:tcPr>
          <w:p w14:paraId="2A6320A3" w14:textId="57367DC8" w:rsidR="00744622" w:rsidRDefault="00744622" w:rsidP="00744622">
            <w:pPr>
              <w:jc w:val="center"/>
              <w:rPr>
                <w:color w:val="000000"/>
                <w:sz w:val="26"/>
                <w:szCs w:val="26"/>
              </w:rPr>
            </w:pPr>
            <w:r>
              <w:rPr>
                <w:color w:val="000000"/>
                <w:sz w:val="26"/>
                <w:szCs w:val="26"/>
              </w:rPr>
              <w:t>9,4</w:t>
            </w:r>
          </w:p>
        </w:tc>
        <w:tc>
          <w:tcPr>
            <w:tcW w:w="392" w:type="pct"/>
            <w:tcBorders>
              <w:top w:val="nil"/>
              <w:left w:val="nil"/>
              <w:bottom w:val="single" w:sz="8" w:space="0" w:color="auto"/>
              <w:right w:val="single" w:sz="8" w:space="0" w:color="auto"/>
            </w:tcBorders>
            <w:shd w:val="clear" w:color="auto" w:fill="auto"/>
            <w:vAlign w:val="center"/>
          </w:tcPr>
          <w:p w14:paraId="37E7CD0E" w14:textId="4BFF67E7" w:rsidR="00744622" w:rsidRDefault="00744622" w:rsidP="00744622">
            <w:pPr>
              <w:jc w:val="center"/>
              <w:rPr>
                <w:color w:val="000000"/>
                <w:sz w:val="26"/>
                <w:szCs w:val="26"/>
              </w:rPr>
            </w:pPr>
            <w:r>
              <w:rPr>
                <w:color w:val="000000"/>
                <w:sz w:val="26"/>
                <w:szCs w:val="26"/>
              </w:rPr>
              <w:t>1,4</w:t>
            </w:r>
          </w:p>
        </w:tc>
        <w:tc>
          <w:tcPr>
            <w:tcW w:w="397" w:type="pct"/>
            <w:tcBorders>
              <w:top w:val="nil"/>
              <w:left w:val="nil"/>
              <w:bottom w:val="single" w:sz="8" w:space="0" w:color="auto"/>
              <w:right w:val="single" w:sz="8" w:space="0" w:color="auto"/>
            </w:tcBorders>
            <w:shd w:val="clear" w:color="auto" w:fill="auto"/>
            <w:vAlign w:val="center"/>
          </w:tcPr>
          <w:p w14:paraId="52B262A2" w14:textId="1C00CE81" w:rsidR="00744622" w:rsidRDefault="00744622" w:rsidP="00744622">
            <w:pPr>
              <w:jc w:val="center"/>
              <w:rPr>
                <w:color w:val="000000"/>
                <w:sz w:val="26"/>
                <w:szCs w:val="26"/>
                <w:lang w:eastAsia="en-US"/>
              </w:rPr>
            </w:pPr>
            <w:r>
              <w:rPr>
                <w:color w:val="000000"/>
                <w:sz w:val="26"/>
                <w:szCs w:val="26"/>
              </w:rPr>
              <w:t>0,4</w:t>
            </w:r>
          </w:p>
        </w:tc>
        <w:tc>
          <w:tcPr>
            <w:tcW w:w="626" w:type="pct"/>
            <w:tcBorders>
              <w:top w:val="nil"/>
              <w:left w:val="nil"/>
              <w:bottom w:val="single" w:sz="8" w:space="0" w:color="auto"/>
              <w:right w:val="single" w:sz="8" w:space="0" w:color="auto"/>
            </w:tcBorders>
            <w:shd w:val="clear" w:color="auto" w:fill="auto"/>
            <w:vAlign w:val="center"/>
          </w:tcPr>
          <w:p w14:paraId="207EC4CF" w14:textId="7D9621EC" w:rsidR="00744622" w:rsidRDefault="00744622" w:rsidP="00744622">
            <w:pPr>
              <w:jc w:val="center"/>
              <w:rPr>
                <w:color w:val="000000"/>
                <w:sz w:val="26"/>
                <w:szCs w:val="26"/>
                <w:lang w:eastAsia="en-US"/>
              </w:rPr>
            </w:pPr>
            <w:r>
              <w:rPr>
                <w:color w:val="000000"/>
                <w:sz w:val="26"/>
                <w:szCs w:val="26"/>
                <w:lang w:eastAsia="en-US"/>
              </w:rPr>
              <w:t>1</w:t>
            </w:r>
          </w:p>
        </w:tc>
        <w:tc>
          <w:tcPr>
            <w:tcW w:w="692" w:type="pct"/>
            <w:tcBorders>
              <w:top w:val="nil"/>
              <w:left w:val="nil"/>
              <w:bottom w:val="single" w:sz="8" w:space="0" w:color="auto"/>
              <w:right w:val="single" w:sz="8" w:space="0" w:color="auto"/>
            </w:tcBorders>
            <w:shd w:val="clear" w:color="auto" w:fill="auto"/>
            <w:vAlign w:val="center"/>
          </w:tcPr>
          <w:p w14:paraId="3A50F884" w14:textId="3712FA49" w:rsidR="00744622" w:rsidRDefault="00744622" w:rsidP="00744622">
            <w:pPr>
              <w:jc w:val="center"/>
              <w:rPr>
                <w:color w:val="000000"/>
                <w:sz w:val="26"/>
                <w:szCs w:val="26"/>
                <w:lang w:eastAsia="en-US"/>
              </w:rPr>
            </w:pPr>
            <w:r>
              <w:rPr>
                <w:color w:val="000000"/>
                <w:sz w:val="26"/>
                <w:szCs w:val="26"/>
                <w:lang w:eastAsia="en-US"/>
              </w:rPr>
              <w:t>0,5</w:t>
            </w:r>
          </w:p>
        </w:tc>
        <w:tc>
          <w:tcPr>
            <w:tcW w:w="766" w:type="pct"/>
            <w:tcBorders>
              <w:top w:val="nil"/>
              <w:left w:val="nil"/>
              <w:bottom w:val="single" w:sz="8" w:space="0" w:color="auto"/>
              <w:right w:val="single" w:sz="8" w:space="0" w:color="auto"/>
            </w:tcBorders>
            <w:shd w:val="clear" w:color="auto" w:fill="auto"/>
            <w:vAlign w:val="center"/>
          </w:tcPr>
          <w:p w14:paraId="4F5AA616" w14:textId="41BA6104" w:rsidR="00744622" w:rsidRDefault="00744622" w:rsidP="00744622">
            <w:pPr>
              <w:jc w:val="center"/>
              <w:rPr>
                <w:color w:val="000000"/>
                <w:sz w:val="26"/>
                <w:szCs w:val="26"/>
                <w:lang w:eastAsia="en-US"/>
              </w:rPr>
            </w:pPr>
            <w:r>
              <w:rPr>
                <w:color w:val="000000"/>
                <w:sz w:val="26"/>
                <w:szCs w:val="26"/>
                <w:lang w:eastAsia="en-US"/>
              </w:rPr>
              <w:t>8</w:t>
            </w:r>
          </w:p>
        </w:tc>
        <w:tc>
          <w:tcPr>
            <w:tcW w:w="708" w:type="pct"/>
            <w:tcBorders>
              <w:top w:val="single" w:sz="4" w:space="0" w:color="auto"/>
              <w:left w:val="single" w:sz="4" w:space="0" w:color="auto"/>
              <w:bottom w:val="single" w:sz="4" w:space="0" w:color="auto"/>
              <w:right w:val="single" w:sz="4" w:space="0" w:color="auto"/>
            </w:tcBorders>
            <w:vAlign w:val="center"/>
          </w:tcPr>
          <w:p w14:paraId="63A2746E" w14:textId="50F3A732" w:rsidR="00744622" w:rsidRPr="00311A93" w:rsidRDefault="00744622" w:rsidP="00744622">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744622" w:rsidRPr="00D4530E" w14:paraId="4FD9EB62" w14:textId="77777777" w:rsidTr="00744622">
        <w:trPr>
          <w:trHeight w:val="329"/>
        </w:trPr>
        <w:tc>
          <w:tcPr>
            <w:tcW w:w="231" w:type="pct"/>
            <w:tcBorders>
              <w:top w:val="single" w:sz="4" w:space="0" w:color="auto"/>
              <w:left w:val="single" w:sz="4" w:space="0" w:color="auto"/>
              <w:bottom w:val="single" w:sz="4" w:space="0" w:color="auto"/>
              <w:right w:val="single" w:sz="4" w:space="0" w:color="auto"/>
            </w:tcBorders>
          </w:tcPr>
          <w:p w14:paraId="22BC3D62" w14:textId="77777777" w:rsidR="00744622" w:rsidRPr="00D4530E" w:rsidRDefault="00744622" w:rsidP="00744622">
            <w:pPr>
              <w:tabs>
                <w:tab w:val="right" w:pos="851"/>
              </w:tabs>
              <w:jc w:val="both"/>
              <w:rPr>
                <w:sz w:val="22"/>
                <w:szCs w:val="22"/>
                <w:lang w:eastAsia="en-US"/>
              </w:rPr>
            </w:pPr>
          </w:p>
        </w:tc>
        <w:tc>
          <w:tcPr>
            <w:tcW w:w="858" w:type="pct"/>
            <w:tcBorders>
              <w:top w:val="single" w:sz="4" w:space="0" w:color="auto"/>
              <w:left w:val="single" w:sz="4" w:space="0" w:color="auto"/>
              <w:bottom w:val="single" w:sz="4" w:space="0" w:color="auto"/>
              <w:right w:val="single" w:sz="4" w:space="0" w:color="auto"/>
            </w:tcBorders>
            <w:hideMark/>
          </w:tcPr>
          <w:p w14:paraId="2A8B8CAE" w14:textId="77777777" w:rsidR="00744622" w:rsidRPr="00D4530E" w:rsidRDefault="00744622" w:rsidP="00744622">
            <w:pPr>
              <w:tabs>
                <w:tab w:val="right" w:pos="851"/>
              </w:tabs>
              <w:jc w:val="both"/>
              <w:rPr>
                <w:sz w:val="22"/>
                <w:szCs w:val="22"/>
                <w:lang w:eastAsia="en-US"/>
              </w:rPr>
            </w:pPr>
            <w:r w:rsidRPr="00D4530E">
              <w:rPr>
                <w:sz w:val="22"/>
                <w:szCs w:val="22"/>
                <w:lang w:eastAsia="en-US"/>
              </w:rPr>
              <w:t>Итого в ч.</w:t>
            </w:r>
          </w:p>
        </w:tc>
        <w:tc>
          <w:tcPr>
            <w:tcW w:w="330" w:type="pct"/>
            <w:tcBorders>
              <w:top w:val="nil"/>
              <w:left w:val="single" w:sz="8" w:space="0" w:color="auto"/>
              <w:bottom w:val="single" w:sz="8" w:space="0" w:color="auto"/>
              <w:right w:val="single" w:sz="8" w:space="0" w:color="auto"/>
            </w:tcBorders>
            <w:shd w:val="clear" w:color="auto" w:fill="auto"/>
            <w:vAlign w:val="center"/>
            <w:hideMark/>
          </w:tcPr>
          <w:p w14:paraId="46A0ABE7" w14:textId="01A9C2CD" w:rsidR="00744622" w:rsidRPr="00311A93" w:rsidRDefault="00744622" w:rsidP="00744622">
            <w:pPr>
              <w:jc w:val="center"/>
              <w:rPr>
                <w:color w:val="000000"/>
                <w:sz w:val="26"/>
                <w:szCs w:val="26"/>
                <w:lang w:eastAsia="en-US"/>
              </w:rPr>
            </w:pPr>
            <w:r>
              <w:rPr>
                <w:color w:val="000000"/>
                <w:sz w:val="26"/>
                <w:szCs w:val="26"/>
                <w:lang w:eastAsia="en-US"/>
              </w:rPr>
              <w:t>108</w:t>
            </w:r>
          </w:p>
        </w:tc>
        <w:tc>
          <w:tcPr>
            <w:tcW w:w="392" w:type="pct"/>
            <w:tcBorders>
              <w:top w:val="nil"/>
              <w:left w:val="nil"/>
              <w:bottom w:val="single" w:sz="8" w:space="0" w:color="auto"/>
              <w:right w:val="single" w:sz="8" w:space="0" w:color="auto"/>
            </w:tcBorders>
            <w:shd w:val="clear" w:color="auto" w:fill="auto"/>
            <w:vAlign w:val="center"/>
            <w:hideMark/>
          </w:tcPr>
          <w:p w14:paraId="1CEF9BB4" w14:textId="4D92DEFC" w:rsidR="00744622" w:rsidRPr="00311A93" w:rsidRDefault="00744622" w:rsidP="00744622">
            <w:pPr>
              <w:jc w:val="center"/>
              <w:rPr>
                <w:color w:val="000000"/>
                <w:sz w:val="26"/>
                <w:szCs w:val="26"/>
                <w:lang w:eastAsia="en-US"/>
              </w:rPr>
            </w:pPr>
            <w:r>
              <w:rPr>
                <w:color w:val="000000"/>
                <w:sz w:val="26"/>
                <w:szCs w:val="26"/>
                <w:lang w:eastAsia="en-US"/>
              </w:rPr>
              <w:t>16</w:t>
            </w:r>
          </w:p>
        </w:tc>
        <w:tc>
          <w:tcPr>
            <w:tcW w:w="397" w:type="pct"/>
            <w:tcBorders>
              <w:top w:val="nil"/>
              <w:left w:val="nil"/>
              <w:bottom w:val="single" w:sz="8" w:space="0" w:color="auto"/>
              <w:right w:val="single" w:sz="8" w:space="0" w:color="auto"/>
            </w:tcBorders>
            <w:shd w:val="clear" w:color="auto" w:fill="auto"/>
            <w:vAlign w:val="center"/>
            <w:hideMark/>
          </w:tcPr>
          <w:p w14:paraId="2F35199D" w14:textId="76343375" w:rsidR="00744622" w:rsidRPr="00311A93" w:rsidRDefault="00744622" w:rsidP="00744622">
            <w:pPr>
              <w:jc w:val="center"/>
              <w:rPr>
                <w:color w:val="000000"/>
                <w:sz w:val="26"/>
                <w:szCs w:val="26"/>
                <w:lang w:eastAsia="en-US"/>
              </w:rPr>
            </w:pPr>
            <w:r>
              <w:rPr>
                <w:color w:val="000000"/>
                <w:sz w:val="26"/>
                <w:szCs w:val="26"/>
                <w:lang w:eastAsia="en-US"/>
              </w:rPr>
              <w:t>4</w:t>
            </w:r>
          </w:p>
        </w:tc>
        <w:tc>
          <w:tcPr>
            <w:tcW w:w="626" w:type="pct"/>
            <w:tcBorders>
              <w:top w:val="nil"/>
              <w:left w:val="nil"/>
              <w:bottom w:val="single" w:sz="8" w:space="0" w:color="auto"/>
              <w:right w:val="single" w:sz="8" w:space="0" w:color="auto"/>
            </w:tcBorders>
            <w:shd w:val="clear" w:color="auto" w:fill="auto"/>
            <w:vAlign w:val="center"/>
            <w:hideMark/>
          </w:tcPr>
          <w:p w14:paraId="232471FB" w14:textId="5EF373E3" w:rsidR="00744622" w:rsidRPr="00311A93" w:rsidRDefault="00744622" w:rsidP="00744622">
            <w:pPr>
              <w:jc w:val="center"/>
              <w:rPr>
                <w:color w:val="000000"/>
                <w:sz w:val="26"/>
                <w:szCs w:val="26"/>
                <w:lang w:eastAsia="en-US"/>
              </w:rPr>
            </w:pPr>
            <w:r>
              <w:rPr>
                <w:color w:val="000000"/>
                <w:sz w:val="26"/>
                <w:szCs w:val="26"/>
                <w:lang w:eastAsia="en-US"/>
              </w:rPr>
              <w:t>12</w:t>
            </w:r>
          </w:p>
        </w:tc>
        <w:tc>
          <w:tcPr>
            <w:tcW w:w="692" w:type="pct"/>
            <w:tcBorders>
              <w:top w:val="nil"/>
              <w:left w:val="nil"/>
              <w:bottom w:val="single" w:sz="8" w:space="0" w:color="auto"/>
              <w:right w:val="single" w:sz="8" w:space="0" w:color="auto"/>
            </w:tcBorders>
            <w:shd w:val="clear" w:color="auto" w:fill="auto"/>
            <w:vAlign w:val="center"/>
            <w:hideMark/>
          </w:tcPr>
          <w:p w14:paraId="48356AC6" w14:textId="087DF7B9" w:rsidR="00744622" w:rsidRPr="00311A93" w:rsidRDefault="00744622" w:rsidP="00744622">
            <w:pPr>
              <w:jc w:val="center"/>
              <w:rPr>
                <w:color w:val="000000"/>
                <w:sz w:val="26"/>
                <w:szCs w:val="26"/>
                <w:lang w:eastAsia="en-US"/>
              </w:rPr>
            </w:pPr>
            <w:r>
              <w:rPr>
                <w:color w:val="000000"/>
                <w:sz w:val="26"/>
                <w:szCs w:val="26"/>
                <w:lang w:eastAsia="en-US"/>
              </w:rPr>
              <w:t>6</w:t>
            </w:r>
          </w:p>
        </w:tc>
        <w:tc>
          <w:tcPr>
            <w:tcW w:w="766" w:type="pct"/>
            <w:tcBorders>
              <w:top w:val="nil"/>
              <w:left w:val="nil"/>
              <w:bottom w:val="single" w:sz="8" w:space="0" w:color="auto"/>
              <w:right w:val="single" w:sz="8" w:space="0" w:color="auto"/>
            </w:tcBorders>
            <w:shd w:val="clear" w:color="auto" w:fill="auto"/>
            <w:vAlign w:val="center"/>
            <w:hideMark/>
          </w:tcPr>
          <w:p w14:paraId="444DF76F" w14:textId="6DFA80E8" w:rsidR="00744622" w:rsidRPr="00311A93" w:rsidRDefault="00744622" w:rsidP="00744622">
            <w:pPr>
              <w:jc w:val="center"/>
              <w:rPr>
                <w:color w:val="000000"/>
                <w:sz w:val="26"/>
                <w:szCs w:val="26"/>
                <w:lang w:eastAsia="en-US"/>
              </w:rPr>
            </w:pPr>
            <w:r>
              <w:rPr>
                <w:color w:val="000000"/>
                <w:sz w:val="26"/>
                <w:szCs w:val="26"/>
              </w:rPr>
              <w:t>92</w:t>
            </w:r>
          </w:p>
        </w:tc>
        <w:tc>
          <w:tcPr>
            <w:tcW w:w="708" w:type="pct"/>
            <w:tcBorders>
              <w:top w:val="single" w:sz="4" w:space="0" w:color="auto"/>
              <w:left w:val="single" w:sz="4" w:space="0" w:color="auto"/>
              <w:bottom w:val="single" w:sz="4" w:space="0" w:color="auto"/>
              <w:right w:val="single" w:sz="4" w:space="0" w:color="auto"/>
            </w:tcBorders>
            <w:vAlign w:val="center"/>
          </w:tcPr>
          <w:p w14:paraId="7E1A3E6E" w14:textId="06BE816E" w:rsidR="00744622" w:rsidRPr="00D4530E" w:rsidRDefault="00744622" w:rsidP="00744622">
            <w:pPr>
              <w:tabs>
                <w:tab w:val="right" w:pos="851"/>
              </w:tabs>
              <w:jc w:val="both"/>
              <w:rPr>
                <w:sz w:val="22"/>
                <w:szCs w:val="22"/>
                <w:lang w:eastAsia="en-US"/>
              </w:rPr>
            </w:pPr>
          </w:p>
        </w:tc>
      </w:tr>
      <w:tr w:rsidR="00F00870" w:rsidRPr="00D4530E" w14:paraId="5675AB26" w14:textId="77777777" w:rsidTr="00744622">
        <w:trPr>
          <w:trHeight w:val="329"/>
        </w:trPr>
        <w:tc>
          <w:tcPr>
            <w:tcW w:w="231" w:type="pct"/>
            <w:tcBorders>
              <w:top w:val="single" w:sz="4" w:space="0" w:color="auto"/>
              <w:left w:val="single" w:sz="4" w:space="0" w:color="auto"/>
              <w:bottom w:val="single" w:sz="4" w:space="0" w:color="auto"/>
              <w:right w:val="single" w:sz="4" w:space="0" w:color="auto"/>
            </w:tcBorders>
          </w:tcPr>
          <w:p w14:paraId="7627FE51" w14:textId="77777777" w:rsidR="00484579" w:rsidRPr="00D4530E" w:rsidRDefault="00484579" w:rsidP="00484579">
            <w:pPr>
              <w:tabs>
                <w:tab w:val="right" w:pos="851"/>
              </w:tabs>
              <w:jc w:val="both"/>
              <w:rPr>
                <w:sz w:val="22"/>
                <w:szCs w:val="22"/>
                <w:lang w:eastAsia="en-US"/>
              </w:rPr>
            </w:pPr>
          </w:p>
        </w:tc>
        <w:tc>
          <w:tcPr>
            <w:tcW w:w="858" w:type="pct"/>
            <w:tcBorders>
              <w:top w:val="single" w:sz="4" w:space="0" w:color="auto"/>
              <w:left w:val="single" w:sz="4" w:space="0" w:color="auto"/>
              <w:bottom w:val="single" w:sz="4" w:space="0" w:color="auto"/>
              <w:right w:val="single" w:sz="4" w:space="0" w:color="auto"/>
            </w:tcBorders>
            <w:hideMark/>
          </w:tcPr>
          <w:p w14:paraId="775462F5" w14:textId="77777777" w:rsidR="00484579" w:rsidRPr="00D4530E" w:rsidRDefault="00484579" w:rsidP="00484579">
            <w:pPr>
              <w:tabs>
                <w:tab w:val="right" w:pos="851"/>
              </w:tabs>
              <w:jc w:val="both"/>
              <w:rPr>
                <w:sz w:val="22"/>
                <w:szCs w:val="22"/>
                <w:lang w:eastAsia="en-US"/>
              </w:rPr>
            </w:pPr>
            <w:r w:rsidRPr="00D4530E">
              <w:rPr>
                <w:sz w:val="22"/>
                <w:szCs w:val="22"/>
                <w:lang w:eastAsia="en-US"/>
              </w:rPr>
              <w:t>Итого в %</w:t>
            </w:r>
          </w:p>
        </w:tc>
        <w:tc>
          <w:tcPr>
            <w:tcW w:w="330" w:type="pct"/>
            <w:tcBorders>
              <w:top w:val="single" w:sz="4" w:space="0" w:color="auto"/>
              <w:left w:val="single" w:sz="4" w:space="0" w:color="auto"/>
              <w:bottom w:val="single" w:sz="4" w:space="0" w:color="auto"/>
              <w:right w:val="single" w:sz="4" w:space="0" w:color="auto"/>
            </w:tcBorders>
            <w:vAlign w:val="center"/>
          </w:tcPr>
          <w:p w14:paraId="7B6542D1" w14:textId="77777777" w:rsidR="00484579" w:rsidRPr="00D4530E" w:rsidRDefault="00484579" w:rsidP="00484579">
            <w:pPr>
              <w:tabs>
                <w:tab w:val="right" w:pos="851"/>
              </w:tabs>
              <w:jc w:val="center"/>
              <w:rPr>
                <w:sz w:val="22"/>
                <w:szCs w:val="22"/>
                <w:lang w:eastAsia="en-US"/>
              </w:rPr>
            </w:pPr>
          </w:p>
        </w:tc>
        <w:tc>
          <w:tcPr>
            <w:tcW w:w="392" w:type="pct"/>
            <w:tcBorders>
              <w:top w:val="single" w:sz="4" w:space="0" w:color="auto"/>
              <w:left w:val="single" w:sz="4" w:space="0" w:color="auto"/>
              <w:bottom w:val="single" w:sz="4" w:space="0" w:color="auto"/>
              <w:right w:val="single" w:sz="4" w:space="0" w:color="auto"/>
            </w:tcBorders>
            <w:vAlign w:val="center"/>
          </w:tcPr>
          <w:p w14:paraId="76C148D4" w14:textId="77777777" w:rsidR="00484579" w:rsidRPr="00D4530E" w:rsidRDefault="00484579" w:rsidP="00484579">
            <w:pPr>
              <w:tabs>
                <w:tab w:val="right" w:pos="851"/>
              </w:tabs>
              <w:jc w:val="center"/>
              <w:rPr>
                <w:sz w:val="22"/>
                <w:szCs w:val="22"/>
                <w:lang w:eastAsia="en-US"/>
              </w:rPr>
            </w:pPr>
          </w:p>
        </w:tc>
        <w:tc>
          <w:tcPr>
            <w:tcW w:w="397" w:type="pct"/>
            <w:tcBorders>
              <w:top w:val="single" w:sz="4" w:space="0" w:color="auto"/>
              <w:left w:val="single" w:sz="4" w:space="0" w:color="auto"/>
              <w:bottom w:val="single" w:sz="4" w:space="0" w:color="auto"/>
              <w:right w:val="single" w:sz="4" w:space="0" w:color="auto"/>
            </w:tcBorders>
            <w:vAlign w:val="center"/>
          </w:tcPr>
          <w:p w14:paraId="7013E56C" w14:textId="77777777" w:rsidR="00484579" w:rsidRPr="00D4530E" w:rsidRDefault="00484579" w:rsidP="00484579">
            <w:pPr>
              <w:tabs>
                <w:tab w:val="right" w:pos="851"/>
              </w:tabs>
              <w:jc w:val="center"/>
              <w:rPr>
                <w:rFonts w:eastAsia="Calibri"/>
                <w:sz w:val="22"/>
                <w:szCs w:val="22"/>
                <w:lang w:eastAsia="en-US" w:bidi="ru-RU"/>
              </w:rPr>
            </w:pPr>
          </w:p>
        </w:tc>
        <w:tc>
          <w:tcPr>
            <w:tcW w:w="626" w:type="pct"/>
            <w:tcBorders>
              <w:top w:val="single" w:sz="4" w:space="0" w:color="auto"/>
              <w:left w:val="single" w:sz="4" w:space="0" w:color="auto"/>
              <w:bottom w:val="single" w:sz="4" w:space="0" w:color="auto"/>
              <w:right w:val="single" w:sz="4" w:space="0" w:color="auto"/>
            </w:tcBorders>
            <w:vAlign w:val="center"/>
          </w:tcPr>
          <w:p w14:paraId="46555C8A" w14:textId="77777777" w:rsidR="00484579" w:rsidRPr="00D4530E" w:rsidRDefault="00484579" w:rsidP="00484579">
            <w:pPr>
              <w:tabs>
                <w:tab w:val="right" w:pos="851"/>
              </w:tabs>
              <w:jc w:val="center"/>
              <w:rPr>
                <w:rFonts w:eastAsia="Calibri"/>
                <w:sz w:val="22"/>
                <w:szCs w:val="22"/>
                <w:lang w:eastAsia="en-US" w:bidi="ru-RU"/>
              </w:rPr>
            </w:pPr>
          </w:p>
        </w:tc>
        <w:tc>
          <w:tcPr>
            <w:tcW w:w="692" w:type="pct"/>
            <w:tcBorders>
              <w:top w:val="single" w:sz="4" w:space="0" w:color="auto"/>
              <w:left w:val="single" w:sz="4" w:space="0" w:color="auto"/>
              <w:bottom w:val="single" w:sz="4" w:space="0" w:color="auto"/>
              <w:right w:val="single" w:sz="4" w:space="0" w:color="auto"/>
            </w:tcBorders>
            <w:vAlign w:val="center"/>
            <w:hideMark/>
          </w:tcPr>
          <w:p w14:paraId="53CC0129" w14:textId="1CBBEB69" w:rsidR="00484579" w:rsidRPr="00D4530E" w:rsidRDefault="00484579" w:rsidP="00484579">
            <w:pPr>
              <w:tabs>
                <w:tab w:val="right" w:pos="851"/>
              </w:tabs>
              <w:jc w:val="center"/>
              <w:rPr>
                <w:sz w:val="22"/>
                <w:szCs w:val="22"/>
                <w:lang w:eastAsia="en-US"/>
              </w:rPr>
            </w:pPr>
            <w:r>
              <w:rPr>
                <w:sz w:val="22"/>
                <w:szCs w:val="22"/>
                <w:lang w:val="en-US" w:eastAsia="en-US"/>
              </w:rPr>
              <w:t>50</w:t>
            </w:r>
            <w:r w:rsidRPr="00D4530E">
              <w:rPr>
                <w:sz w:val="22"/>
                <w:szCs w:val="22"/>
                <w:lang w:eastAsia="en-US"/>
              </w:rPr>
              <w:t>%</w:t>
            </w:r>
          </w:p>
        </w:tc>
        <w:tc>
          <w:tcPr>
            <w:tcW w:w="766" w:type="pct"/>
            <w:tcBorders>
              <w:top w:val="single" w:sz="4" w:space="0" w:color="auto"/>
              <w:left w:val="single" w:sz="4" w:space="0" w:color="auto"/>
              <w:bottom w:val="single" w:sz="4" w:space="0" w:color="auto"/>
              <w:right w:val="single" w:sz="4" w:space="0" w:color="auto"/>
            </w:tcBorders>
            <w:vAlign w:val="center"/>
          </w:tcPr>
          <w:p w14:paraId="5455525E" w14:textId="77777777" w:rsidR="00484579" w:rsidRPr="00D4530E" w:rsidRDefault="00484579" w:rsidP="00484579">
            <w:pPr>
              <w:tabs>
                <w:tab w:val="right" w:pos="851"/>
              </w:tabs>
              <w:jc w:val="center"/>
              <w:rPr>
                <w:rFonts w:eastAsia="Calibri"/>
                <w:sz w:val="22"/>
                <w:szCs w:val="22"/>
                <w:lang w:eastAsia="en-US" w:bidi="ru-RU"/>
              </w:rPr>
            </w:pPr>
          </w:p>
        </w:tc>
        <w:tc>
          <w:tcPr>
            <w:tcW w:w="708" w:type="pct"/>
            <w:tcBorders>
              <w:top w:val="single" w:sz="4" w:space="0" w:color="auto"/>
              <w:left w:val="single" w:sz="4" w:space="0" w:color="auto"/>
              <w:bottom w:val="single" w:sz="4" w:space="0" w:color="auto"/>
              <w:right w:val="single" w:sz="4" w:space="0" w:color="auto"/>
            </w:tcBorders>
          </w:tcPr>
          <w:p w14:paraId="6845BD22" w14:textId="77777777" w:rsidR="00484579" w:rsidRPr="00D4530E" w:rsidRDefault="00484579" w:rsidP="00484579">
            <w:pPr>
              <w:tabs>
                <w:tab w:val="right" w:pos="851"/>
              </w:tabs>
              <w:jc w:val="both"/>
              <w:rPr>
                <w:sz w:val="22"/>
                <w:szCs w:val="22"/>
                <w:lang w:eastAsia="en-US"/>
              </w:rPr>
            </w:pPr>
          </w:p>
        </w:tc>
      </w:tr>
    </w:tbl>
    <w:p w14:paraId="7B501E71" w14:textId="4BACBED9" w:rsidR="00D4530E" w:rsidRPr="00D4530E" w:rsidRDefault="00D4530E" w:rsidP="00D516A4">
      <w:pPr>
        <w:pStyle w:val="Default"/>
        <w:ind w:left="451"/>
        <w:jc w:val="both"/>
        <w:rPr>
          <w:sz w:val="28"/>
          <w:szCs w:val="28"/>
        </w:rPr>
      </w:pPr>
    </w:p>
    <w:p w14:paraId="47895DEB" w14:textId="17E8B7EA" w:rsidR="00D90BD6"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tbl>
      <w:tblPr>
        <w:tblStyle w:val="23"/>
        <w:tblW w:w="0" w:type="auto"/>
        <w:tblInd w:w="0" w:type="dxa"/>
        <w:tblLook w:val="04A0" w:firstRow="1" w:lastRow="0" w:firstColumn="1" w:lastColumn="0" w:noHBand="0" w:noVBand="1"/>
      </w:tblPr>
      <w:tblGrid>
        <w:gridCol w:w="2547"/>
        <w:gridCol w:w="4247"/>
        <w:gridCol w:w="2977"/>
      </w:tblGrid>
      <w:tr w:rsidR="004845A5" w:rsidRPr="004845A5" w14:paraId="7F1A4189" w14:textId="77777777" w:rsidTr="00EF1556">
        <w:trPr>
          <w:trHeight w:val="1500"/>
        </w:trPr>
        <w:tc>
          <w:tcPr>
            <w:tcW w:w="2547" w:type="dxa"/>
            <w:tcBorders>
              <w:top w:val="single" w:sz="4" w:space="0" w:color="auto"/>
              <w:left w:val="single" w:sz="4" w:space="0" w:color="auto"/>
              <w:bottom w:val="single" w:sz="4" w:space="0" w:color="auto"/>
              <w:right w:val="single" w:sz="4" w:space="0" w:color="auto"/>
            </w:tcBorders>
            <w:vAlign w:val="center"/>
            <w:hideMark/>
          </w:tcPr>
          <w:p w14:paraId="602B074A" w14:textId="77777777" w:rsidR="004845A5" w:rsidRPr="004845A5" w:rsidRDefault="004845A5" w:rsidP="004845A5">
            <w:pPr>
              <w:jc w:val="both"/>
              <w:rPr>
                <w:b/>
                <w:sz w:val="24"/>
                <w:lang w:eastAsia="en-US"/>
              </w:rPr>
            </w:pPr>
            <w:r w:rsidRPr="004845A5">
              <w:rPr>
                <w:b/>
                <w:sz w:val="24"/>
                <w:lang w:eastAsia="en-US"/>
              </w:rPr>
              <w:t>Наименование тем (разделов) дисциплины</w:t>
            </w:r>
          </w:p>
        </w:tc>
        <w:tc>
          <w:tcPr>
            <w:tcW w:w="4247" w:type="dxa"/>
            <w:tcBorders>
              <w:top w:val="single" w:sz="4" w:space="0" w:color="auto"/>
              <w:left w:val="single" w:sz="4" w:space="0" w:color="auto"/>
              <w:bottom w:val="single" w:sz="4" w:space="0" w:color="auto"/>
              <w:right w:val="single" w:sz="4" w:space="0" w:color="auto"/>
            </w:tcBorders>
            <w:vAlign w:val="center"/>
            <w:hideMark/>
          </w:tcPr>
          <w:p w14:paraId="6DC394E5" w14:textId="77777777" w:rsidR="004845A5" w:rsidRPr="00360927" w:rsidRDefault="004845A5" w:rsidP="004845A5">
            <w:pPr>
              <w:jc w:val="both"/>
              <w:rPr>
                <w:b/>
                <w:sz w:val="24"/>
                <w:lang w:eastAsia="en-US"/>
              </w:rPr>
            </w:pPr>
            <w:r w:rsidRPr="00360927">
              <w:rPr>
                <w:b/>
                <w:sz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340E6E" w14:textId="77777777" w:rsidR="004845A5" w:rsidRPr="004845A5" w:rsidRDefault="004845A5" w:rsidP="004845A5">
            <w:pPr>
              <w:jc w:val="both"/>
              <w:rPr>
                <w:b/>
                <w:sz w:val="24"/>
                <w:lang w:eastAsia="en-US"/>
              </w:rPr>
            </w:pPr>
            <w:r w:rsidRPr="004845A5">
              <w:rPr>
                <w:b/>
                <w:sz w:val="24"/>
                <w:lang w:eastAsia="en-US"/>
              </w:rPr>
              <w:t>Формы проведения занятий</w:t>
            </w:r>
          </w:p>
        </w:tc>
      </w:tr>
      <w:tr w:rsidR="00744622" w:rsidRPr="004845A5" w14:paraId="12297B30" w14:textId="77777777" w:rsidTr="00AA620F">
        <w:trPr>
          <w:trHeight w:val="812"/>
        </w:trPr>
        <w:tc>
          <w:tcPr>
            <w:tcW w:w="2547" w:type="dxa"/>
            <w:vAlign w:val="center"/>
          </w:tcPr>
          <w:p w14:paraId="681567E9" w14:textId="77777777" w:rsidR="00744622" w:rsidRPr="008602B8" w:rsidRDefault="00744622" w:rsidP="00744622">
            <w:pPr>
              <w:rPr>
                <w:sz w:val="24"/>
                <w:szCs w:val="24"/>
              </w:rPr>
            </w:pPr>
            <w:r w:rsidRPr="008602B8">
              <w:rPr>
                <w:sz w:val="24"/>
                <w:szCs w:val="24"/>
              </w:rPr>
              <w:t>Тема 1. Теоретические положения экономической экспертизы как специальной отрасли экономических знаний</w:t>
            </w:r>
          </w:p>
          <w:p w14:paraId="1EFB5694" w14:textId="768504C8" w:rsidR="00744622" w:rsidRPr="00E33D20" w:rsidRDefault="00744622" w:rsidP="00744622">
            <w:pPr>
              <w:jc w:val="both"/>
              <w:rPr>
                <w:sz w:val="24"/>
                <w:szCs w:val="24"/>
                <w:lang w:eastAsia="en-US"/>
              </w:rPr>
            </w:pPr>
          </w:p>
        </w:tc>
        <w:tc>
          <w:tcPr>
            <w:tcW w:w="4247" w:type="dxa"/>
            <w:hideMark/>
          </w:tcPr>
          <w:p w14:paraId="26CE9427" w14:textId="1DEEFB42" w:rsidR="001E6267" w:rsidRDefault="00C06FAA" w:rsidP="006D6356">
            <w:pPr>
              <w:autoSpaceDE/>
              <w:autoSpaceDN/>
              <w:adjustRightInd/>
              <w:jc w:val="both"/>
              <w:rPr>
                <w:i/>
              </w:rPr>
            </w:pPr>
            <w:r w:rsidRPr="00C06FAA">
              <w:rPr>
                <w:rFonts w:eastAsia="Calibri"/>
                <w:sz w:val="24"/>
                <w:szCs w:val="24"/>
                <w:lang w:eastAsia="en-US"/>
              </w:rPr>
              <w:t>Экономическая природа и сущность экономической экспертизы. Взаимосвязь экономической экспертизы с другими науками. Признаки экономических экспертиз. Сущность и понятие контрольных мероприятий. Классификация экономической экспертизы.</w:t>
            </w:r>
            <w:r w:rsidRPr="00C06FAA">
              <w:rPr>
                <w:rFonts w:eastAsia="Calibri"/>
                <w:sz w:val="24"/>
                <w:szCs w:val="24"/>
                <w:lang w:eastAsia="en-US"/>
              </w:rPr>
              <w:cr/>
            </w:r>
          </w:p>
          <w:p w14:paraId="584E4ABF" w14:textId="576A5F15" w:rsidR="00744622" w:rsidRPr="00360927" w:rsidRDefault="00744622" w:rsidP="00744622">
            <w:pPr>
              <w:pStyle w:val="20"/>
              <w:spacing w:line="240" w:lineRule="auto"/>
              <w:rPr>
                <w:b/>
                <w:i/>
              </w:rPr>
            </w:pPr>
            <w:r w:rsidRPr="00360927">
              <w:rPr>
                <w:i/>
              </w:rPr>
              <w:t>Рекомендуемые источники:</w:t>
            </w:r>
          </w:p>
          <w:p w14:paraId="4E96657E"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3A4AE5CD" w14:textId="15AF2997" w:rsidR="00744622" w:rsidRPr="00D55E97" w:rsidRDefault="00744622" w:rsidP="00744622">
            <w:pPr>
              <w:tabs>
                <w:tab w:val="left" w:pos="0"/>
              </w:tabs>
              <w:autoSpaceDE/>
              <w:autoSpaceDN/>
              <w:adjustRightInd/>
              <w:jc w:val="both"/>
              <w:rPr>
                <w:i/>
                <w:sz w:val="22"/>
                <w:szCs w:val="22"/>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665ECEC6" w14:textId="77777777" w:rsidR="00744622" w:rsidRPr="00E33D20" w:rsidRDefault="00744622" w:rsidP="00744622">
            <w:pPr>
              <w:jc w:val="both"/>
              <w:rPr>
                <w:sz w:val="24"/>
                <w:szCs w:val="24"/>
                <w:lang w:eastAsia="en-US"/>
              </w:rPr>
            </w:pPr>
            <w:r w:rsidRPr="00E33D20">
              <w:rPr>
                <w:sz w:val="24"/>
                <w:szCs w:val="24"/>
                <w:lang w:eastAsia="en-US"/>
              </w:rPr>
              <w:t>Семинары, практические занятия.</w:t>
            </w:r>
          </w:p>
          <w:p w14:paraId="5E2F71F2" w14:textId="77777777" w:rsidR="00744622" w:rsidRPr="00E33D20" w:rsidRDefault="00744622" w:rsidP="00744622">
            <w:pPr>
              <w:jc w:val="both"/>
              <w:rPr>
                <w:sz w:val="24"/>
                <w:szCs w:val="24"/>
                <w:lang w:eastAsia="en-US"/>
              </w:rPr>
            </w:pPr>
          </w:p>
          <w:p w14:paraId="5D333FF5" w14:textId="77777777"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22E82BF1" w14:textId="77777777" w:rsidTr="00AA620F">
        <w:tc>
          <w:tcPr>
            <w:tcW w:w="2547" w:type="dxa"/>
            <w:vAlign w:val="center"/>
          </w:tcPr>
          <w:p w14:paraId="100382C1" w14:textId="760504B1" w:rsidR="00744622" w:rsidRPr="00E33D20" w:rsidRDefault="00744622" w:rsidP="00744622">
            <w:pPr>
              <w:jc w:val="both"/>
              <w:rPr>
                <w:rFonts w:eastAsia="Calibri"/>
                <w:iCs/>
                <w:sz w:val="24"/>
                <w:szCs w:val="24"/>
                <w:shd w:val="clear" w:color="auto" w:fill="FFFFFF"/>
                <w:lang w:eastAsia="en-US"/>
              </w:rPr>
            </w:pPr>
            <w:r w:rsidRPr="00744622">
              <w:rPr>
                <w:rFonts w:eastAsia="Calibri"/>
                <w:sz w:val="24"/>
                <w:szCs w:val="24"/>
                <w:lang w:eastAsia="en-US"/>
              </w:rPr>
              <w:t>Тема 2. Правовые основы экономической экспертизы</w:t>
            </w:r>
          </w:p>
        </w:tc>
        <w:tc>
          <w:tcPr>
            <w:tcW w:w="4247" w:type="dxa"/>
            <w:hideMark/>
          </w:tcPr>
          <w:p w14:paraId="06130F40" w14:textId="77777777" w:rsidR="006D6356" w:rsidRPr="006D6356" w:rsidRDefault="006D6356" w:rsidP="006D6356">
            <w:pPr>
              <w:autoSpaceDE/>
              <w:autoSpaceDN/>
              <w:adjustRightInd/>
              <w:jc w:val="both"/>
              <w:rPr>
                <w:rFonts w:eastAsia="Calibri"/>
                <w:sz w:val="24"/>
                <w:szCs w:val="24"/>
                <w:lang w:eastAsia="en-US"/>
              </w:rPr>
            </w:pPr>
            <w:r w:rsidRPr="006D6356">
              <w:rPr>
                <w:rFonts w:eastAsia="Calibri"/>
                <w:sz w:val="24"/>
                <w:szCs w:val="24"/>
                <w:lang w:eastAsia="en-US"/>
              </w:rPr>
              <w:t>Правовые основы экономической экспертизы. Экспертные учреждения. Структура и функции органов регулирования экспертной деятельности в РФ. Общественные и ведомственные организации и их роль в регулировании экспертной деятельности. Саморегулируемые организации экспертов. Профессиональная этика эксперта.</w:t>
            </w:r>
          </w:p>
          <w:p w14:paraId="15C10C79" w14:textId="77777777" w:rsidR="001E6267" w:rsidRPr="00360927" w:rsidRDefault="001E6267" w:rsidP="00744622">
            <w:pPr>
              <w:pStyle w:val="20"/>
              <w:spacing w:line="240" w:lineRule="auto"/>
              <w:rPr>
                <w:i/>
              </w:rPr>
            </w:pPr>
          </w:p>
          <w:p w14:paraId="2FFF6BB0" w14:textId="77777777" w:rsidR="00744622" w:rsidRPr="00360927" w:rsidRDefault="00744622" w:rsidP="00744622">
            <w:pPr>
              <w:pStyle w:val="20"/>
              <w:spacing w:line="240" w:lineRule="auto"/>
              <w:rPr>
                <w:b/>
                <w:i/>
              </w:rPr>
            </w:pPr>
            <w:r w:rsidRPr="00360927">
              <w:rPr>
                <w:i/>
              </w:rPr>
              <w:t>Рекомендуемые источники:</w:t>
            </w:r>
          </w:p>
          <w:p w14:paraId="74D30598"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0D2B475A" w14:textId="09F22973" w:rsidR="00744622" w:rsidRPr="00D55E97" w:rsidRDefault="00744622" w:rsidP="00744622">
            <w:pPr>
              <w:autoSpaceDE/>
              <w:autoSpaceDN/>
              <w:adjustRightInd/>
              <w:jc w:val="both"/>
              <w:rPr>
                <w:rFonts w:cs="Arial"/>
                <w:sz w:val="22"/>
                <w:szCs w:val="22"/>
              </w:rPr>
            </w:pPr>
            <w:r w:rsidRPr="00360927">
              <w:rPr>
                <w:i/>
              </w:rPr>
              <w:lastRenderedPageBreak/>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505CF27B" w14:textId="77777777" w:rsidR="00744622" w:rsidRPr="00E33D20" w:rsidRDefault="00744622" w:rsidP="00744622">
            <w:pPr>
              <w:jc w:val="both"/>
              <w:rPr>
                <w:sz w:val="24"/>
                <w:szCs w:val="24"/>
                <w:lang w:eastAsia="en-US"/>
              </w:rPr>
            </w:pPr>
            <w:r w:rsidRPr="00E33D20">
              <w:rPr>
                <w:sz w:val="24"/>
                <w:szCs w:val="24"/>
                <w:lang w:eastAsia="en-US"/>
              </w:rPr>
              <w:lastRenderedPageBreak/>
              <w:t>Семинары, практические занятия.</w:t>
            </w:r>
          </w:p>
          <w:p w14:paraId="18CF27A9" w14:textId="77777777" w:rsidR="00744622" w:rsidRPr="00E33D20" w:rsidRDefault="00744622" w:rsidP="00744622">
            <w:pPr>
              <w:jc w:val="both"/>
              <w:rPr>
                <w:sz w:val="24"/>
                <w:szCs w:val="24"/>
                <w:lang w:eastAsia="en-US"/>
              </w:rPr>
            </w:pPr>
          </w:p>
          <w:p w14:paraId="5E31431A" w14:textId="77777777"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264B348E" w14:textId="77777777" w:rsidTr="00AA620F">
        <w:trPr>
          <w:trHeight w:val="1422"/>
        </w:trPr>
        <w:tc>
          <w:tcPr>
            <w:tcW w:w="2547" w:type="dxa"/>
            <w:vAlign w:val="center"/>
          </w:tcPr>
          <w:p w14:paraId="21767B98" w14:textId="2FF37C3C" w:rsidR="00744622" w:rsidRPr="00E33D20" w:rsidRDefault="00744622" w:rsidP="00744622">
            <w:pPr>
              <w:autoSpaceDE/>
              <w:adjustRightInd/>
              <w:jc w:val="both"/>
              <w:rPr>
                <w:sz w:val="24"/>
                <w:szCs w:val="24"/>
                <w:lang w:eastAsia="en-US"/>
              </w:rPr>
            </w:pPr>
            <w:r w:rsidRPr="00744622">
              <w:rPr>
                <w:rFonts w:eastAsia="Calibri"/>
                <w:sz w:val="24"/>
                <w:szCs w:val="24"/>
                <w:lang w:eastAsia="en-US"/>
              </w:rPr>
              <w:t>Тема 3. Эксперт как субъект судопроизводства</w:t>
            </w:r>
          </w:p>
        </w:tc>
        <w:tc>
          <w:tcPr>
            <w:tcW w:w="4247" w:type="dxa"/>
            <w:hideMark/>
          </w:tcPr>
          <w:p w14:paraId="041A5F05" w14:textId="77777777" w:rsidR="006D6356" w:rsidRPr="006D6356" w:rsidRDefault="006D6356" w:rsidP="006D6356">
            <w:pPr>
              <w:autoSpaceDE/>
              <w:autoSpaceDN/>
              <w:adjustRightInd/>
              <w:jc w:val="both"/>
              <w:rPr>
                <w:rFonts w:eastAsia="Calibri"/>
                <w:sz w:val="24"/>
                <w:szCs w:val="24"/>
                <w:lang w:eastAsia="en-US"/>
              </w:rPr>
            </w:pPr>
            <w:r w:rsidRPr="006D6356">
              <w:rPr>
                <w:rFonts w:eastAsia="Calibri"/>
                <w:sz w:val="24"/>
                <w:szCs w:val="24"/>
                <w:lang w:eastAsia="en-US"/>
              </w:rPr>
              <w:t>Правовое положение и ответственность эксперта в области экономики. Порядок назначения эксперта для производства экономических экспертиз. Компетенция эксперта. Ответственность эксперта. Права и обязанности эксперта. Основания для отвода эксперта. Привлечение бухгалтера, экономиста и других работников экономических служб в качестве специалиста к экспертной деятельности. Нормативная регламентация и организации, осуществляющие аттестацию экспертов.</w:t>
            </w:r>
          </w:p>
          <w:p w14:paraId="31E9BC45" w14:textId="77777777" w:rsidR="00744622" w:rsidRPr="00360927" w:rsidRDefault="00744622" w:rsidP="00744622">
            <w:pPr>
              <w:pStyle w:val="20"/>
              <w:spacing w:line="240" w:lineRule="auto"/>
              <w:rPr>
                <w:i/>
              </w:rPr>
            </w:pPr>
          </w:p>
          <w:p w14:paraId="6EE85FC1" w14:textId="77777777" w:rsidR="00744622" w:rsidRPr="00360927" w:rsidRDefault="00744622" w:rsidP="00744622">
            <w:pPr>
              <w:pStyle w:val="20"/>
              <w:spacing w:line="240" w:lineRule="auto"/>
              <w:rPr>
                <w:b/>
                <w:i/>
              </w:rPr>
            </w:pPr>
            <w:r w:rsidRPr="00360927">
              <w:rPr>
                <w:i/>
              </w:rPr>
              <w:t>Рекомендуемые источники:</w:t>
            </w:r>
          </w:p>
          <w:p w14:paraId="63AE7442"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58F27203" w14:textId="3C9AB13C" w:rsidR="00744622" w:rsidRPr="00D55E97" w:rsidRDefault="00744622" w:rsidP="00744622">
            <w:pPr>
              <w:jc w:val="both"/>
              <w:rPr>
                <w:rFonts w:cs="Arial"/>
                <w:bCs/>
                <w:sz w:val="22"/>
                <w:szCs w:val="22"/>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680CBF2B" w14:textId="77777777" w:rsidR="00744622" w:rsidRPr="00E33D20" w:rsidRDefault="00744622" w:rsidP="00744622">
            <w:pPr>
              <w:jc w:val="both"/>
              <w:rPr>
                <w:sz w:val="24"/>
                <w:szCs w:val="24"/>
                <w:lang w:eastAsia="en-US"/>
              </w:rPr>
            </w:pPr>
            <w:r w:rsidRPr="00E33D20">
              <w:rPr>
                <w:sz w:val="24"/>
                <w:szCs w:val="24"/>
                <w:lang w:eastAsia="en-US"/>
              </w:rPr>
              <w:t>Семинары, практические занятия.</w:t>
            </w:r>
          </w:p>
          <w:p w14:paraId="4C0ECBE8" w14:textId="77777777" w:rsidR="00744622" w:rsidRPr="00E33D20" w:rsidRDefault="00744622" w:rsidP="00744622">
            <w:pPr>
              <w:jc w:val="both"/>
              <w:rPr>
                <w:sz w:val="24"/>
                <w:szCs w:val="24"/>
                <w:lang w:eastAsia="en-US"/>
              </w:rPr>
            </w:pPr>
          </w:p>
          <w:p w14:paraId="6EB163B6" w14:textId="77777777"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60A432B3" w14:textId="77777777" w:rsidTr="001E6267">
        <w:trPr>
          <w:trHeight w:val="273"/>
        </w:trPr>
        <w:tc>
          <w:tcPr>
            <w:tcW w:w="2547" w:type="dxa"/>
            <w:vAlign w:val="center"/>
          </w:tcPr>
          <w:p w14:paraId="17FC8C56"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4. Предмет экономической экспертизы</w:t>
            </w:r>
          </w:p>
          <w:p w14:paraId="673296CA" w14:textId="2AF1C418" w:rsidR="00744622" w:rsidRPr="00E33D20" w:rsidRDefault="00744622" w:rsidP="00744622">
            <w:pPr>
              <w:autoSpaceDE/>
              <w:adjustRightInd/>
              <w:jc w:val="both"/>
              <w:rPr>
                <w:sz w:val="24"/>
                <w:szCs w:val="24"/>
                <w:lang w:eastAsia="en-US"/>
              </w:rPr>
            </w:pPr>
          </w:p>
        </w:tc>
        <w:tc>
          <w:tcPr>
            <w:tcW w:w="4247" w:type="dxa"/>
            <w:hideMark/>
          </w:tcPr>
          <w:p w14:paraId="26F25E48" w14:textId="616E2282" w:rsidR="001E6267" w:rsidRPr="00360927" w:rsidRDefault="003E59B7" w:rsidP="003E59B7">
            <w:pPr>
              <w:autoSpaceDE/>
              <w:autoSpaceDN/>
              <w:adjustRightInd/>
              <w:jc w:val="both"/>
              <w:rPr>
                <w:bCs/>
                <w:sz w:val="24"/>
                <w:szCs w:val="24"/>
              </w:rPr>
            </w:pPr>
            <w:r w:rsidRPr="003E59B7">
              <w:rPr>
                <w:rFonts w:eastAsia="Calibri"/>
                <w:sz w:val="24"/>
                <w:szCs w:val="24"/>
                <w:lang w:eastAsia="en-US"/>
              </w:rPr>
              <w:t>Предмет экономической экспертизы. Научное и практическое содержание. Существующие подходы. Принципы и критерии познания.</w:t>
            </w:r>
            <w:r w:rsidRPr="003E59B7">
              <w:rPr>
                <w:rFonts w:eastAsia="Calibri"/>
                <w:sz w:val="24"/>
                <w:szCs w:val="24"/>
                <w:lang w:eastAsia="en-US"/>
              </w:rPr>
              <w:cr/>
            </w:r>
          </w:p>
          <w:p w14:paraId="0C1E5519" w14:textId="77777777" w:rsidR="00744622" w:rsidRPr="00360927" w:rsidRDefault="00744622" w:rsidP="00744622">
            <w:pPr>
              <w:pStyle w:val="20"/>
              <w:spacing w:line="240" w:lineRule="auto"/>
              <w:rPr>
                <w:b/>
                <w:i/>
              </w:rPr>
            </w:pPr>
            <w:r w:rsidRPr="00360927">
              <w:rPr>
                <w:i/>
              </w:rPr>
              <w:t>Рекомендуемые источники:</w:t>
            </w:r>
          </w:p>
          <w:p w14:paraId="02B359EE"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0EE95900" w14:textId="2B2DFCCA" w:rsidR="00744622" w:rsidRPr="00D55E97" w:rsidRDefault="00744622" w:rsidP="00744622">
            <w:pPr>
              <w:jc w:val="both"/>
              <w:rPr>
                <w:rFonts w:cs="Arial"/>
                <w:bCs/>
                <w:sz w:val="22"/>
                <w:szCs w:val="22"/>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2907FB71" w14:textId="77777777" w:rsidR="00744622" w:rsidRPr="00E33D20" w:rsidRDefault="00744622" w:rsidP="00744622">
            <w:pPr>
              <w:jc w:val="both"/>
              <w:rPr>
                <w:sz w:val="24"/>
                <w:szCs w:val="24"/>
                <w:lang w:eastAsia="en-US"/>
              </w:rPr>
            </w:pPr>
            <w:r w:rsidRPr="00E33D20">
              <w:rPr>
                <w:sz w:val="24"/>
                <w:szCs w:val="24"/>
                <w:lang w:eastAsia="en-US"/>
              </w:rPr>
              <w:t>Семинары, практические занятия.</w:t>
            </w:r>
          </w:p>
          <w:p w14:paraId="3245D87F" w14:textId="77777777" w:rsidR="00744622" w:rsidRPr="00E33D20" w:rsidRDefault="00744622" w:rsidP="00744622">
            <w:pPr>
              <w:jc w:val="both"/>
              <w:rPr>
                <w:sz w:val="24"/>
                <w:szCs w:val="24"/>
                <w:lang w:eastAsia="en-US"/>
              </w:rPr>
            </w:pPr>
          </w:p>
          <w:p w14:paraId="3C8F4DB0" w14:textId="77777777"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55FAFC18" w14:textId="77777777" w:rsidTr="00744622">
        <w:trPr>
          <w:trHeight w:val="132"/>
        </w:trPr>
        <w:tc>
          <w:tcPr>
            <w:tcW w:w="2547" w:type="dxa"/>
            <w:vAlign w:val="center"/>
          </w:tcPr>
          <w:p w14:paraId="7D97206A"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5. Объекты экономической экспертизы</w:t>
            </w:r>
          </w:p>
          <w:p w14:paraId="6A5FF023" w14:textId="4EA07AE2" w:rsidR="00744622" w:rsidRDefault="00744622" w:rsidP="00744622">
            <w:pPr>
              <w:autoSpaceDE/>
              <w:adjustRightInd/>
              <w:jc w:val="both"/>
              <w:rPr>
                <w:sz w:val="24"/>
                <w:szCs w:val="24"/>
                <w:lang w:eastAsia="en-US"/>
              </w:rPr>
            </w:pPr>
          </w:p>
        </w:tc>
        <w:tc>
          <w:tcPr>
            <w:tcW w:w="4247" w:type="dxa"/>
          </w:tcPr>
          <w:p w14:paraId="71696E81" w14:textId="77777777" w:rsidR="00925245" w:rsidRPr="00925245" w:rsidRDefault="00925245" w:rsidP="00925245">
            <w:pPr>
              <w:autoSpaceDE/>
              <w:autoSpaceDN/>
              <w:adjustRightInd/>
              <w:jc w:val="both"/>
              <w:rPr>
                <w:rFonts w:eastAsia="Calibri"/>
                <w:sz w:val="24"/>
                <w:szCs w:val="24"/>
                <w:lang w:eastAsia="en-US"/>
              </w:rPr>
            </w:pPr>
            <w:r w:rsidRPr="00925245">
              <w:rPr>
                <w:rFonts w:eastAsia="Calibri"/>
                <w:sz w:val="24"/>
                <w:szCs w:val="24"/>
                <w:lang w:eastAsia="en-US"/>
              </w:rPr>
              <w:t>Объекты экономической экспертизы. Свойства и признаки. Классификация. Информационная база</w:t>
            </w:r>
          </w:p>
          <w:p w14:paraId="41E72E11" w14:textId="77777777" w:rsidR="001E6267" w:rsidRDefault="001E6267" w:rsidP="00744622">
            <w:pPr>
              <w:pStyle w:val="20"/>
              <w:spacing w:line="240" w:lineRule="auto"/>
              <w:rPr>
                <w:i/>
              </w:rPr>
            </w:pPr>
          </w:p>
          <w:p w14:paraId="52ED5C96" w14:textId="77777777" w:rsidR="00744622" w:rsidRPr="00360927" w:rsidRDefault="00744622" w:rsidP="00744622">
            <w:pPr>
              <w:pStyle w:val="20"/>
              <w:spacing w:line="240" w:lineRule="auto"/>
              <w:rPr>
                <w:b/>
                <w:i/>
              </w:rPr>
            </w:pPr>
            <w:r w:rsidRPr="00360927">
              <w:rPr>
                <w:i/>
              </w:rPr>
              <w:t>Рекомендуемые источники:</w:t>
            </w:r>
          </w:p>
          <w:p w14:paraId="7705D9F4"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7D8C6433" w14:textId="38C3E123" w:rsidR="00744622" w:rsidRPr="00D55E97" w:rsidRDefault="00744622" w:rsidP="00744622">
            <w:pPr>
              <w:jc w:val="both"/>
              <w:rPr>
                <w:rFonts w:cs="Arial"/>
                <w:bCs/>
                <w:sz w:val="24"/>
                <w:szCs w:val="24"/>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15142222" w14:textId="77777777" w:rsidR="00744622" w:rsidRPr="00E33D20" w:rsidRDefault="00744622" w:rsidP="00744622">
            <w:pPr>
              <w:jc w:val="both"/>
              <w:rPr>
                <w:sz w:val="24"/>
                <w:szCs w:val="24"/>
                <w:lang w:eastAsia="en-US"/>
              </w:rPr>
            </w:pPr>
            <w:r w:rsidRPr="00E33D20">
              <w:rPr>
                <w:sz w:val="24"/>
                <w:szCs w:val="24"/>
                <w:lang w:eastAsia="en-US"/>
              </w:rPr>
              <w:t>Семинары, практические занятия.</w:t>
            </w:r>
          </w:p>
          <w:p w14:paraId="406E2860" w14:textId="77777777" w:rsidR="00744622" w:rsidRPr="00E33D20" w:rsidRDefault="00744622" w:rsidP="00744622">
            <w:pPr>
              <w:jc w:val="both"/>
              <w:rPr>
                <w:sz w:val="24"/>
                <w:szCs w:val="24"/>
                <w:lang w:eastAsia="en-US"/>
              </w:rPr>
            </w:pPr>
          </w:p>
          <w:p w14:paraId="0DECF18A" w14:textId="5D0FC34A"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17788A80" w14:textId="77777777" w:rsidTr="00811BB5">
        <w:trPr>
          <w:trHeight w:val="840"/>
        </w:trPr>
        <w:tc>
          <w:tcPr>
            <w:tcW w:w="2547" w:type="dxa"/>
            <w:vAlign w:val="center"/>
          </w:tcPr>
          <w:p w14:paraId="4E155F72"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6. Методы, приемы и процедуры экспертного исследования при производстве экономической экспертизы</w:t>
            </w:r>
          </w:p>
          <w:p w14:paraId="7752EB1E" w14:textId="29C38D6D" w:rsidR="00744622" w:rsidRDefault="00744622" w:rsidP="00744622">
            <w:pPr>
              <w:autoSpaceDE/>
              <w:adjustRightInd/>
              <w:jc w:val="both"/>
              <w:rPr>
                <w:sz w:val="24"/>
                <w:szCs w:val="24"/>
                <w:lang w:eastAsia="en-US"/>
              </w:rPr>
            </w:pPr>
          </w:p>
        </w:tc>
        <w:tc>
          <w:tcPr>
            <w:tcW w:w="4247" w:type="dxa"/>
          </w:tcPr>
          <w:p w14:paraId="1236375C" w14:textId="487DC343" w:rsidR="001E6267" w:rsidRDefault="00925245" w:rsidP="00744622">
            <w:pPr>
              <w:pStyle w:val="20"/>
              <w:spacing w:line="240" w:lineRule="auto"/>
              <w:rPr>
                <w:i/>
              </w:rPr>
            </w:pPr>
            <w:r w:rsidRPr="00925245">
              <w:rPr>
                <w:rFonts w:eastAsia="Calibri"/>
                <w:sz w:val="24"/>
                <w:szCs w:val="24"/>
              </w:rPr>
              <w:t>Методы, приемы и процедуры экспертного исследования. Классификация методов. Выбор и последовательность применения методов. Методика экономической экспертизы</w:t>
            </w:r>
          </w:p>
          <w:p w14:paraId="3E9C01A4" w14:textId="77777777" w:rsidR="001E6267" w:rsidRDefault="001E6267" w:rsidP="00744622">
            <w:pPr>
              <w:pStyle w:val="20"/>
              <w:spacing w:line="240" w:lineRule="auto"/>
              <w:rPr>
                <w:i/>
              </w:rPr>
            </w:pPr>
          </w:p>
          <w:p w14:paraId="30A52F84" w14:textId="44F67965" w:rsidR="00744622" w:rsidRPr="00360927" w:rsidRDefault="00744622" w:rsidP="00744622">
            <w:pPr>
              <w:pStyle w:val="20"/>
              <w:spacing w:line="240" w:lineRule="auto"/>
              <w:rPr>
                <w:b/>
                <w:i/>
              </w:rPr>
            </w:pPr>
            <w:r w:rsidRPr="00360927">
              <w:rPr>
                <w:i/>
              </w:rPr>
              <w:t>Рекомендуемые источники:</w:t>
            </w:r>
          </w:p>
          <w:p w14:paraId="4C1C9EFD"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4312D4F6" w14:textId="5D0CB3F0" w:rsidR="00744622" w:rsidRPr="00D55E97" w:rsidRDefault="00744622" w:rsidP="00744622">
            <w:pPr>
              <w:jc w:val="both"/>
              <w:rPr>
                <w:sz w:val="22"/>
                <w:szCs w:val="22"/>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15C933D7" w14:textId="77777777" w:rsidR="00744622" w:rsidRPr="00E33D20" w:rsidRDefault="00744622" w:rsidP="00744622">
            <w:pPr>
              <w:jc w:val="both"/>
              <w:rPr>
                <w:sz w:val="24"/>
                <w:szCs w:val="24"/>
                <w:lang w:eastAsia="en-US"/>
              </w:rPr>
            </w:pPr>
            <w:r w:rsidRPr="00E33D20">
              <w:rPr>
                <w:sz w:val="24"/>
                <w:szCs w:val="24"/>
                <w:lang w:eastAsia="en-US"/>
              </w:rPr>
              <w:t>Семинары, практические занятия.</w:t>
            </w:r>
          </w:p>
          <w:p w14:paraId="62D68829" w14:textId="77777777" w:rsidR="00744622" w:rsidRPr="00E33D20" w:rsidRDefault="00744622" w:rsidP="00744622">
            <w:pPr>
              <w:jc w:val="both"/>
              <w:rPr>
                <w:sz w:val="24"/>
                <w:szCs w:val="24"/>
                <w:lang w:eastAsia="en-US"/>
              </w:rPr>
            </w:pPr>
          </w:p>
          <w:p w14:paraId="4480ACF8" w14:textId="5B326A8E"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29ECA9DE" w14:textId="77777777" w:rsidTr="00AA620F">
        <w:trPr>
          <w:trHeight w:val="1422"/>
        </w:trPr>
        <w:tc>
          <w:tcPr>
            <w:tcW w:w="2547" w:type="dxa"/>
            <w:vAlign w:val="center"/>
          </w:tcPr>
          <w:p w14:paraId="5D4C99EE"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7. Организация производства экономической экспертизы</w:t>
            </w:r>
          </w:p>
          <w:p w14:paraId="1534DE4C" w14:textId="24FB71E1" w:rsidR="00744622" w:rsidRDefault="00744622" w:rsidP="00744622">
            <w:pPr>
              <w:autoSpaceDE/>
              <w:adjustRightInd/>
              <w:jc w:val="both"/>
              <w:rPr>
                <w:sz w:val="24"/>
                <w:szCs w:val="24"/>
                <w:lang w:eastAsia="en-US"/>
              </w:rPr>
            </w:pPr>
          </w:p>
        </w:tc>
        <w:tc>
          <w:tcPr>
            <w:tcW w:w="4247" w:type="dxa"/>
          </w:tcPr>
          <w:p w14:paraId="2CDEABF7" w14:textId="2FCEFB39" w:rsidR="001E6267" w:rsidRDefault="00925245" w:rsidP="00925245">
            <w:pPr>
              <w:autoSpaceDE/>
              <w:autoSpaceDN/>
              <w:adjustRightInd/>
              <w:jc w:val="both"/>
              <w:rPr>
                <w:i/>
              </w:rPr>
            </w:pPr>
            <w:r w:rsidRPr="00925245">
              <w:rPr>
                <w:rFonts w:eastAsia="Calibri"/>
                <w:sz w:val="24"/>
                <w:szCs w:val="24"/>
                <w:lang w:eastAsia="en-US"/>
              </w:rPr>
              <w:t xml:space="preserve">Организация производства экономических экспертиз. Стадии экспертного исследования в экономических экспертизах. Особенности назначения экономической экспертизы Назначение экономической экспертизы в судебном </w:t>
            </w:r>
            <w:r w:rsidRPr="00925245">
              <w:rPr>
                <w:rFonts w:eastAsia="Calibri"/>
                <w:sz w:val="24"/>
                <w:szCs w:val="24"/>
                <w:lang w:eastAsia="en-US"/>
              </w:rPr>
              <w:lastRenderedPageBreak/>
              <w:t>и внесудебном порядке. Планирование процесса экономической экспертизы. Производство экономической экспертизы. Стандарты проведения экономической экспертизы</w:t>
            </w:r>
            <w:r w:rsidRPr="00925245">
              <w:rPr>
                <w:rFonts w:eastAsia="Calibri"/>
                <w:sz w:val="24"/>
                <w:szCs w:val="24"/>
                <w:lang w:eastAsia="en-US"/>
              </w:rPr>
              <w:cr/>
            </w:r>
          </w:p>
          <w:p w14:paraId="75B8B223" w14:textId="0D6D1581" w:rsidR="00744622" w:rsidRPr="00360927" w:rsidRDefault="00744622" w:rsidP="00744622">
            <w:pPr>
              <w:pStyle w:val="20"/>
              <w:spacing w:line="240" w:lineRule="auto"/>
              <w:rPr>
                <w:b/>
                <w:i/>
              </w:rPr>
            </w:pPr>
            <w:r w:rsidRPr="00360927">
              <w:rPr>
                <w:i/>
              </w:rPr>
              <w:t>Рекомендуемые источники:</w:t>
            </w:r>
          </w:p>
          <w:p w14:paraId="4996E4F2"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2840BF56" w14:textId="60D6EF6F" w:rsidR="00744622" w:rsidRPr="00360927" w:rsidRDefault="00744622" w:rsidP="00744622">
            <w:pPr>
              <w:jc w:val="both"/>
              <w:rPr>
                <w:sz w:val="24"/>
                <w:szCs w:val="24"/>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382EA560" w14:textId="77777777" w:rsidR="00744622" w:rsidRPr="00E33D20" w:rsidRDefault="00744622" w:rsidP="00744622">
            <w:pPr>
              <w:jc w:val="both"/>
              <w:rPr>
                <w:sz w:val="24"/>
                <w:szCs w:val="24"/>
                <w:lang w:eastAsia="en-US"/>
              </w:rPr>
            </w:pPr>
            <w:r w:rsidRPr="00E33D20">
              <w:rPr>
                <w:sz w:val="24"/>
                <w:szCs w:val="24"/>
                <w:lang w:eastAsia="en-US"/>
              </w:rPr>
              <w:lastRenderedPageBreak/>
              <w:t>Семинары, практические занятия.</w:t>
            </w:r>
          </w:p>
          <w:p w14:paraId="708B1AE8" w14:textId="77777777" w:rsidR="00744622" w:rsidRPr="00E33D20" w:rsidRDefault="00744622" w:rsidP="00744622">
            <w:pPr>
              <w:jc w:val="both"/>
              <w:rPr>
                <w:sz w:val="24"/>
                <w:szCs w:val="24"/>
                <w:lang w:eastAsia="en-US"/>
              </w:rPr>
            </w:pPr>
          </w:p>
          <w:p w14:paraId="56F902C8" w14:textId="2394179D"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531F78B0" w14:textId="77777777" w:rsidTr="00AA620F">
        <w:trPr>
          <w:trHeight w:val="1422"/>
        </w:trPr>
        <w:tc>
          <w:tcPr>
            <w:tcW w:w="2547" w:type="dxa"/>
            <w:vAlign w:val="center"/>
          </w:tcPr>
          <w:p w14:paraId="276EADDC"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8. Заключение эксперта и его значение в системе доказательств</w:t>
            </w:r>
          </w:p>
          <w:p w14:paraId="7B18EAF8" w14:textId="5EBA2D74" w:rsidR="00744622" w:rsidRDefault="00744622" w:rsidP="00744622">
            <w:pPr>
              <w:autoSpaceDE/>
              <w:adjustRightInd/>
              <w:jc w:val="both"/>
              <w:rPr>
                <w:sz w:val="24"/>
                <w:szCs w:val="24"/>
                <w:lang w:eastAsia="en-US"/>
              </w:rPr>
            </w:pPr>
          </w:p>
        </w:tc>
        <w:tc>
          <w:tcPr>
            <w:tcW w:w="4247" w:type="dxa"/>
          </w:tcPr>
          <w:p w14:paraId="1140333F" w14:textId="77777777" w:rsidR="00036C3C" w:rsidRPr="00036C3C" w:rsidRDefault="00036C3C" w:rsidP="00036C3C">
            <w:pPr>
              <w:autoSpaceDE/>
              <w:autoSpaceDN/>
              <w:adjustRightInd/>
              <w:jc w:val="both"/>
              <w:rPr>
                <w:rFonts w:eastAsia="Calibri"/>
                <w:sz w:val="24"/>
                <w:szCs w:val="24"/>
                <w:lang w:eastAsia="en-US"/>
              </w:rPr>
            </w:pPr>
            <w:r w:rsidRPr="00036C3C">
              <w:rPr>
                <w:rFonts w:eastAsia="Calibri"/>
                <w:sz w:val="24"/>
                <w:szCs w:val="24"/>
                <w:lang w:eastAsia="en-US"/>
              </w:rPr>
              <w:t>Структура и методика составления экспертного заключения. Значение заключения эксперта в системе доказательств. Заключение как процессуальная форма доказательств. Обеспечение научного уровня, объективности и беспристрастности заключения. Структура и методика составления экспертного заключения. Требования к нему</w:t>
            </w:r>
          </w:p>
          <w:p w14:paraId="1C9F155C" w14:textId="77777777" w:rsidR="001E6267" w:rsidRPr="00360927" w:rsidRDefault="001E6267" w:rsidP="00744622">
            <w:pPr>
              <w:jc w:val="both"/>
              <w:rPr>
                <w:sz w:val="24"/>
                <w:szCs w:val="24"/>
              </w:rPr>
            </w:pPr>
          </w:p>
          <w:p w14:paraId="546674D2" w14:textId="77777777" w:rsidR="00744622" w:rsidRPr="00360927" w:rsidRDefault="00744622" w:rsidP="00744622">
            <w:pPr>
              <w:pStyle w:val="20"/>
              <w:spacing w:line="240" w:lineRule="auto"/>
              <w:rPr>
                <w:b/>
                <w:i/>
              </w:rPr>
            </w:pPr>
            <w:r w:rsidRPr="00360927">
              <w:rPr>
                <w:i/>
              </w:rPr>
              <w:t>Рекомендуемые источники:</w:t>
            </w:r>
          </w:p>
          <w:p w14:paraId="799C8110"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05FB2D93" w14:textId="62BAEEDC" w:rsidR="00744622" w:rsidRPr="00D55E97" w:rsidRDefault="00744622" w:rsidP="00744622">
            <w:pPr>
              <w:jc w:val="both"/>
              <w:rPr>
                <w:rFonts w:eastAsia="Calibri"/>
                <w:sz w:val="22"/>
                <w:szCs w:val="22"/>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035ABA14" w14:textId="77777777" w:rsidR="00744622" w:rsidRPr="00E33D20" w:rsidRDefault="00744622" w:rsidP="00744622">
            <w:pPr>
              <w:jc w:val="both"/>
              <w:rPr>
                <w:sz w:val="24"/>
                <w:szCs w:val="24"/>
                <w:lang w:eastAsia="en-US"/>
              </w:rPr>
            </w:pPr>
            <w:r w:rsidRPr="00E33D20">
              <w:rPr>
                <w:sz w:val="24"/>
                <w:szCs w:val="24"/>
                <w:lang w:eastAsia="en-US"/>
              </w:rPr>
              <w:t>Семинары, практические занятия.</w:t>
            </w:r>
          </w:p>
          <w:p w14:paraId="4AA15526" w14:textId="77777777" w:rsidR="00744622" w:rsidRPr="00E33D20" w:rsidRDefault="00744622" w:rsidP="00744622">
            <w:pPr>
              <w:jc w:val="both"/>
              <w:rPr>
                <w:sz w:val="24"/>
                <w:szCs w:val="24"/>
                <w:lang w:eastAsia="en-US"/>
              </w:rPr>
            </w:pPr>
          </w:p>
          <w:p w14:paraId="10100F16" w14:textId="2A4C8260"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4D4C5E6E" w14:textId="77777777" w:rsidTr="00AA620F">
        <w:trPr>
          <w:trHeight w:val="1422"/>
        </w:trPr>
        <w:tc>
          <w:tcPr>
            <w:tcW w:w="2547" w:type="dxa"/>
            <w:vAlign w:val="center"/>
          </w:tcPr>
          <w:p w14:paraId="013B28A7" w14:textId="77777777" w:rsidR="00744622" w:rsidRPr="00744622" w:rsidRDefault="00744622" w:rsidP="00744622">
            <w:pPr>
              <w:autoSpaceDE/>
              <w:autoSpaceDN/>
              <w:adjustRightInd/>
              <w:jc w:val="both"/>
              <w:rPr>
                <w:rFonts w:eastAsia="Calibri"/>
                <w:sz w:val="24"/>
                <w:szCs w:val="24"/>
                <w:lang w:eastAsia="en-US"/>
              </w:rPr>
            </w:pPr>
            <w:r w:rsidRPr="00744622">
              <w:rPr>
                <w:rFonts w:eastAsia="Calibri"/>
                <w:sz w:val="24"/>
                <w:szCs w:val="24"/>
                <w:lang w:eastAsia="en-US"/>
              </w:rPr>
              <w:t>Тема 9. Методика бухгалтерской экспертизы</w:t>
            </w:r>
          </w:p>
          <w:p w14:paraId="3F0B2FFA" w14:textId="5C1087EB" w:rsidR="00744622" w:rsidRDefault="00744622" w:rsidP="00744622">
            <w:pPr>
              <w:autoSpaceDE/>
              <w:adjustRightInd/>
              <w:jc w:val="both"/>
              <w:rPr>
                <w:sz w:val="24"/>
                <w:szCs w:val="24"/>
                <w:lang w:eastAsia="en-US"/>
              </w:rPr>
            </w:pPr>
          </w:p>
        </w:tc>
        <w:tc>
          <w:tcPr>
            <w:tcW w:w="4247" w:type="dxa"/>
          </w:tcPr>
          <w:p w14:paraId="1E2F2907" w14:textId="77777777" w:rsidR="00036C3C" w:rsidRPr="00036C3C" w:rsidRDefault="00036C3C" w:rsidP="00036C3C">
            <w:pPr>
              <w:autoSpaceDE/>
              <w:autoSpaceDN/>
              <w:adjustRightInd/>
              <w:jc w:val="both"/>
              <w:rPr>
                <w:rFonts w:eastAsia="Calibri"/>
                <w:sz w:val="24"/>
                <w:szCs w:val="24"/>
                <w:lang w:eastAsia="en-US"/>
              </w:rPr>
            </w:pPr>
            <w:r w:rsidRPr="00036C3C">
              <w:rPr>
                <w:rFonts w:eastAsia="Calibri"/>
                <w:sz w:val="24"/>
                <w:szCs w:val="24"/>
                <w:lang w:eastAsia="en-US"/>
              </w:rPr>
              <w:t>Методика бухгалтерской экспертизы. Предмет и метод. Цель и задачи. Классификация бухгалтерской экспертизы. Особенности правового регулирования бухгалтерской экспертизы. Методические подходы к проведению бухгалтерской экспертизы. Формирование информационной базы. Способы и приемы экспертного исследования.</w:t>
            </w:r>
          </w:p>
          <w:p w14:paraId="094CFC63" w14:textId="77777777" w:rsidR="001E6267" w:rsidRPr="00360927" w:rsidRDefault="001E6267" w:rsidP="00744622">
            <w:pPr>
              <w:jc w:val="both"/>
              <w:rPr>
                <w:sz w:val="24"/>
                <w:szCs w:val="24"/>
              </w:rPr>
            </w:pPr>
          </w:p>
          <w:p w14:paraId="37300113" w14:textId="77777777" w:rsidR="00744622" w:rsidRPr="00360927" w:rsidRDefault="00744622" w:rsidP="00744622">
            <w:pPr>
              <w:pStyle w:val="20"/>
              <w:spacing w:line="240" w:lineRule="auto"/>
              <w:rPr>
                <w:b/>
                <w:i/>
              </w:rPr>
            </w:pPr>
            <w:r w:rsidRPr="00360927">
              <w:rPr>
                <w:i/>
              </w:rPr>
              <w:t>Рекомендуемые источники:</w:t>
            </w:r>
          </w:p>
          <w:p w14:paraId="47A606FA"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2B3C4FE1" w14:textId="115E3F68" w:rsidR="00744622" w:rsidRPr="00D55E97" w:rsidRDefault="00744622" w:rsidP="00744622">
            <w:pPr>
              <w:jc w:val="both"/>
              <w:rPr>
                <w:rFonts w:eastAsia="Calibri"/>
                <w:sz w:val="22"/>
                <w:szCs w:val="22"/>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5432621C" w14:textId="77777777" w:rsidR="00744622" w:rsidRPr="00E33D20" w:rsidRDefault="00744622" w:rsidP="00744622">
            <w:pPr>
              <w:jc w:val="both"/>
              <w:rPr>
                <w:sz w:val="24"/>
                <w:szCs w:val="24"/>
                <w:lang w:eastAsia="en-US"/>
              </w:rPr>
            </w:pPr>
            <w:r w:rsidRPr="00E33D20">
              <w:rPr>
                <w:sz w:val="24"/>
                <w:szCs w:val="24"/>
                <w:lang w:eastAsia="en-US"/>
              </w:rPr>
              <w:t>Семинары, практические занятия.</w:t>
            </w:r>
          </w:p>
          <w:p w14:paraId="2BEA9FB8" w14:textId="77777777" w:rsidR="00744622" w:rsidRPr="00E33D20" w:rsidRDefault="00744622" w:rsidP="00744622">
            <w:pPr>
              <w:jc w:val="both"/>
              <w:rPr>
                <w:sz w:val="24"/>
                <w:szCs w:val="24"/>
                <w:lang w:eastAsia="en-US"/>
              </w:rPr>
            </w:pPr>
          </w:p>
          <w:p w14:paraId="43D13E35" w14:textId="62FE1DA0"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744622" w:rsidRPr="004845A5" w14:paraId="75BD1FEA" w14:textId="77777777" w:rsidTr="00AA620F">
        <w:trPr>
          <w:trHeight w:val="1422"/>
        </w:trPr>
        <w:tc>
          <w:tcPr>
            <w:tcW w:w="2547" w:type="dxa"/>
            <w:vAlign w:val="center"/>
          </w:tcPr>
          <w:p w14:paraId="219C27A1" w14:textId="0D043B20" w:rsidR="00744622" w:rsidRDefault="00744622" w:rsidP="00744622">
            <w:pPr>
              <w:autoSpaceDE/>
              <w:adjustRightInd/>
              <w:jc w:val="both"/>
              <w:rPr>
                <w:sz w:val="24"/>
                <w:szCs w:val="24"/>
                <w:lang w:eastAsia="en-US"/>
              </w:rPr>
            </w:pPr>
            <w:r w:rsidRPr="00744622">
              <w:rPr>
                <w:rFonts w:eastAsia="Calibri"/>
                <w:sz w:val="24"/>
                <w:szCs w:val="24"/>
                <w:lang w:eastAsia="en-US"/>
              </w:rPr>
              <w:t>Тема 10. Особенности проведения отдельных видов экономических экспертиз</w:t>
            </w:r>
          </w:p>
        </w:tc>
        <w:tc>
          <w:tcPr>
            <w:tcW w:w="4247" w:type="dxa"/>
          </w:tcPr>
          <w:p w14:paraId="34E5F1AD" w14:textId="77777777" w:rsidR="00036C3C" w:rsidRPr="00036C3C" w:rsidRDefault="00036C3C" w:rsidP="00036C3C">
            <w:pPr>
              <w:autoSpaceDE/>
              <w:autoSpaceDN/>
              <w:adjustRightInd/>
              <w:jc w:val="both"/>
              <w:rPr>
                <w:rFonts w:eastAsia="Calibri"/>
                <w:sz w:val="24"/>
                <w:szCs w:val="24"/>
                <w:lang w:eastAsia="en-US"/>
              </w:rPr>
            </w:pPr>
            <w:r w:rsidRPr="00036C3C">
              <w:rPr>
                <w:rFonts w:eastAsia="Calibri"/>
                <w:sz w:val="24"/>
                <w:szCs w:val="24"/>
                <w:lang w:eastAsia="en-US"/>
              </w:rPr>
              <w:t xml:space="preserve">Предмет и метод налоговой экспертизы. Цель и задачи. Методика налоговой экспертизы. Методика финансово-экономической экспертизы. Предмет и объект. Цель и задачи. Методика оценочной экспертизы. Предмет и объект. Оценочная экспертиза как средство доказывания. Особенности правового регулирования отдельных видов экономических экспертиз. Методические подходы к проведению отдельных видов экономических экспертиз. Формирование информационной базы. Способы и приемы экспертного </w:t>
            </w:r>
            <w:r w:rsidRPr="00036C3C">
              <w:rPr>
                <w:rFonts w:eastAsia="Calibri"/>
                <w:sz w:val="24"/>
                <w:szCs w:val="24"/>
                <w:lang w:eastAsia="en-US"/>
              </w:rPr>
              <w:lastRenderedPageBreak/>
              <w:t>исследования. Процессуальные особенности назначения</w:t>
            </w:r>
          </w:p>
          <w:p w14:paraId="078E50EF" w14:textId="77777777" w:rsidR="001E6267" w:rsidRPr="00360927" w:rsidRDefault="001E6267" w:rsidP="00744622">
            <w:pPr>
              <w:jc w:val="both"/>
              <w:rPr>
                <w:sz w:val="24"/>
                <w:szCs w:val="24"/>
              </w:rPr>
            </w:pPr>
          </w:p>
          <w:p w14:paraId="6D0F1FBA" w14:textId="77777777" w:rsidR="00744622" w:rsidRPr="00360927" w:rsidRDefault="00744622" w:rsidP="00744622">
            <w:pPr>
              <w:pStyle w:val="20"/>
              <w:spacing w:line="240" w:lineRule="auto"/>
              <w:rPr>
                <w:b/>
                <w:i/>
              </w:rPr>
            </w:pPr>
            <w:r w:rsidRPr="00360927">
              <w:rPr>
                <w:i/>
              </w:rPr>
              <w:t>Рекомендуемые источники:</w:t>
            </w:r>
          </w:p>
          <w:p w14:paraId="784111FD" w14:textId="77777777" w:rsidR="00744622" w:rsidRPr="00360927" w:rsidRDefault="00744622" w:rsidP="00744622">
            <w:pPr>
              <w:pStyle w:val="Style43"/>
              <w:spacing w:line="240" w:lineRule="auto"/>
              <w:ind w:firstLine="0"/>
              <w:rPr>
                <w:rStyle w:val="FontStyle69"/>
              </w:rPr>
            </w:pPr>
            <w:r w:rsidRPr="00360927">
              <w:rPr>
                <w:i/>
              </w:rPr>
              <w:t>раздел 8:</w:t>
            </w:r>
            <w:r w:rsidRPr="00360927">
              <w:rPr>
                <w:rStyle w:val="FontStyle69"/>
              </w:rPr>
              <w:t>1-4</w:t>
            </w:r>
          </w:p>
          <w:p w14:paraId="7EA92134" w14:textId="0C4221A4" w:rsidR="00744622" w:rsidRPr="00D55E97" w:rsidRDefault="00744622" w:rsidP="00744622">
            <w:pPr>
              <w:jc w:val="both"/>
              <w:rPr>
                <w:rFonts w:eastAsia="Calibri"/>
                <w:sz w:val="22"/>
                <w:szCs w:val="22"/>
              </w:rPr>
            </w:pPr>
            <w:r w:rsidRPr="00360927">
              <w:rPr>
                <w:i/>
              </w:rPr>
              <w:t xml:space="preserve">раздел 9: </w:t>
            </w:r>
            <w:r w:rsidRPr="00360927">
              <w:t>1-</w:t>
            </w:r>
            <w:r>
              <w:t>3</w:t>
            </w:r>
          </w:p>
        </w:tc>
        <w:tc>
          <w:tcPr>
            <w:tcW w:w="2977" w:type="dxa"/>
            <w:tcBorders>
              <w:top w:val="single" w:sz="4" w:space="0" w:color="auto"/>
              <w:left w:val="single" w:sz="4" w:space="0" w:color="auto"/>
              <w:bottom w:val="single" w:sz="4" w:space="0" w:color="auto"/>
              <w:right w:val="single" w:sz="4" w:space="0" w:color="auto"/>
            </w:tcBorders>
          </w:tcPr>
          <w:p w14:paraId="49C35D6A" w14:textId="77777777" w:rsidR="00744622" w:rsidRPr="00E33D20" w:rsidRDefault="00744622" w:rsidP="00744622">
            <w:pPr>
              <w:jc w:val="both"/>
              <w:rPr>
                <w:sz w:val="24"/>
                <w:szCs w:val="24"/>
                <w:lang w:eastAsia="en-US"/>
              </w:rPr>
            </w:pPr>
            <w:r w:rsidRPr="00E33D20">
              <w:rPr>
                <w:sz w:val="24"/>
                <w:szCs w:val="24"/>
                <w:lang w:eastAsia="en-US"/>
              </w:rPr>
              <w:lastRenderedPageBreak/>
              <w:t>Семинары, практические занятия.</w:t>
            </w:r>
          </w:p>
          <w:p w14:paraId="66E380A0" w14:textId="77777777" w:rsidR="00744622" w:rsidRPr="00E33D20" w:rsidRDefault="00744622" w:rsidP="00744622">
            <w:pPr>
              <w:jc w:val="both"/>
              <w:rPr>
                <w:sz w:val="24"/>
                <w:szCs w:val="24"/>
                <w:lang w:eastAsia="en-US"/>
              </w:rPr>
            </w:pPr>
          </w:p>
          <w:p w14:paraId="396BC04D" w14:textId="40CA6127" w:rsidR="00744622" w:rsidRPr="00E33D20" w:rsidRDefault="00744622" w:rsidP="00744622">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bl>
    <w:p w14:paraId="73C8199A" w14:textId="77777777" w:rsidR="00EC580F" w:rsidRDefault="00EC580F" w:rsidP="0070720C">
      <w:pPr>
        <w:pStyle w:val="Default"/>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17A5D75F" w14:textId="65ACD1C8" w:rsidR="00892FA6" w:rsidRDefault="00892FA6" w:rsidP="00892FA6">
      <w:pPr>
        <w:ind w:firstLine="709"/>
        <w:jc w:val="both"/>
        <w:rPr>
          <w:b/>
          <w:bCs/>
          <w:color w:val="000000"/>
          <w:sz w:val="28"/>
          <w:szCs w:val="24"/>
        </w:rPr>
      </w:pPr>
      <w:bookmarkStart w:id="1"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4243"/>
        <w:gridCol w:w="2982"/>
      </w:tblGrid>
      <w:tr w:rsidR="004845A5" w:rsidRPr="004845A5" w14:paraId="3E1C99B7" w14:textId="77777777" w:rsidTr="00EF1556">
        <w:tc>
          <w:tcPr>
            <w:tcW w:w="1303" w:type="pct"/>
            <w:tcBorders>
              <w:top w:val="single" w:sz="4" w:space="0" w:color="auto"/>
              <w:left w:val="single" w:sz="4" w:space="0" w:color="auto"/>
              <w:bottom w:val="single" w:sz="4" w:space="0" w:color="auto"/>
              <w:right w:val="single" w:sz="4" w:space="0" w:color="auto"/>
            </w:tcBorders>
            <w:hideMark/>
          </w:tcPr>
          <w:p w14:paraId="0BCBCE69" w14:textId="77777777" w:rsidR="004845A5" w:rsidRPr="004845A5" w:rsidRDefault="004845A5" w:rsidP="004845A5">
            <w:pPr>
              <w:spacing w:line="276" w:lineRule="auto"/>
              <w:jc w:val="both"/>
              <w:rPr>
                <w:b/>
                <w:sz w:val="24"/>
                <w:lang w:eastAsia="en-US"/>
              </w:rPr>
            </w:pPr>
            <w:r w:rsidRPr="004845A5">
              <w:rPr>
                <w:b/>
                <w:sz w:val="24"/>
                <w:lang w:eastAsia="en-US"/>
              </w:rPr>
              <w:t>Наименование тем (разделов) дисциплины</w:t>
            </w:r>
          </w:p>
        </w:tc>
        <w:tc>
          <w:tcPr>
            <w:tcW w:w="2171" w:type="pct"/>
            <w:tcBorders>
              <w:top w:val="single" w:sz="4" w:space="0" w:color="auto"/>
              <w:left w:val="single" w:sz="4" w:space="0" w:color="auto"/>
              <w:bottom w:val="single" w:sz="4" w:space="0" w:color="auto"/>
              <w:right w:val="single" w:sz="4" w:space="0" w:color="auto"/>
            </w:tcBorders>
            <w:hideMark/>
          </w:tcPr>
          <w:p w14:paraId="24BA459F" w14:textId="77777777" w:rsidR="004845A5" w:rsidRPr="004845A5" w:rsidRDefault="004845A5" w:rsidP="004845A5">
            <w:pPr>
              <w:spacing w:line="276" w:lineRule="auto"/>
              <w:jc w:val="both"/>
              <w:rPr>
                <w:b/>
                <w:sz w:val="24"/>
                <w:lang w:eastAsia="en-US"/>
              </w:rPr>
            </w:pPr>
            <w:r w:rsidRPr="004845A5">
              <w:rPr>
                <w:b/>
                <w:sz w:val="24"/>
                <w:lang w:eastAsia="en-US"/>
              </w:rPr>
              <w:t xml:space="preserve">Перечень вопросов, отводимых на самостоятельное освоение </w:t>
            </w:r>
          </w:p>
        </w:tc>
        <w:tc>
          <w:tcPr>
            <w:tcW w:w="1526" w:type="pct"/>
            <w:tcBorders>
              <w:top w:val="single" w:sz="4" w:space="0" w:color="auto"/>
              <w:left w:val="single" w:sz="4" w:space="0" w:color="auto"/>
              <w:bottom w:val="single" w:sz="4" w:space="0" w:color="auto"/>
              <w:right w:val="single" w:sz="4" w:space="0" w:color="auto"/>
            </w:tcBorders>
            <w:hideMark/>
          </w:tcPr>
          <w:p w14:paraId="190DB670" w14:textId="77777777" w:rsidR="004845A5" w:rsidRPr="004845A5" w:rsidRDefault="004845A5" w:rsidP="004845A5">
            <w:pPr>
              <w:spacing w:line="276" w:lineRule="auto"/>
              <w:jc w:val="both"/>
              <w:rPr>
                <w:b/>
                <w:sz w:val="24"/>
                <w:lang w:eastAsia="en-US"/>
              </w:rPr>
            </w:pPr>
            <w:r w:rsidRPr="004845A5">
              <w:rPr>
                <w:b/>
                <w:sz w:val="24"/>
                <w:lang w:eastAsia="en-US"/>
              </w:rPr>
              <w:t>Формы внеаудиторной самостоятельной работы</w:t>
            </w:r>
          </w:p>
        </w:tc>
      </w:tr>
      <w:tr w:rsidR="00034EC0" w:rsidRPr="004845A5" w14:paraId="591C1B75" w14:textId="77777777" w:rsidTr="006C2873">
        <w:tc>
          <w:tcPr>
            <w:tcW w:w="1303" w:type="pct"/>
            <w:vAlign w:val="center"/>
          </w:tcPr>
          <w:p w14:paraId="6EC535F0" w14:textId="77777777" w:rsidR="00034EC0" w:rsidRPr="008602B8" w:rsidRDefault="00034EC0" w:rsidP="00034EC0">
            <w:pPr>
              <w:rPr>
                <w:sz w:val="24"/>
                <w:szCs w:val="24"/>
              </w:rPr>
            </w:pPr>
            <w:r w:rsidRPr="008602B8">
              <w:rPr>
                <w:sz w:val="24"/>
                <w:szCs w:val="24"/>
              </w:rPr>
              <w:t>Тема 1. Теоретические положения экономической экспертизы как специальной отрасли экономических знаний</w:t>
            </w:r>
          </w:p>
          <w:p w14:paraId="79CA1E81" w14:textId="08E25AE2" w:rsidR="00034EC0" w:rsidRPr="004845A5" w:rsidRDefault="00034EC0" w:rsidP="00034EC0">
            <w:pPr>
              <w:spacing w:line="276" w:lineRule="auto"/>
              <w:jc w:val="both"/>
              <w:rPr>
                <w:sz w:val="24"/>
                <w:szCs w:val="24"/>
                <w:lang w:eastAsia="en-US"/>
              </w:rPr>
            </w:pPr>
          </w:p>
        </w:tc>
        <w:tc>
          <w:tcPr>
            <w:tcW w:w="2171" w:type="pct"/>
          </w:tcPr>
          <w:p w14:paraId="0611C70A" w14:textId="12365CA7" w:rsidR="00034EC0" w:rsidRPr="004845A5" w:rsidRDefault="00034EC0" w:rsidP="00034EC0">
            <w:pPr>
              <w:autoSpaceDE/>
              <w:autoSpaceDN/>
              <w:adjustRightInd/>
              <w:jc w:val="both"/>
              <w:rPr>
                <w:sz w:val="24"/>
                <w:szCs w:val="24"/>
              </w:rPr>
            </w:pPr>
            <w:r w:rsidRPr="00C06FAA">
              <w:rPr>
                <w:rFonts w:eastAsia="Calibri"/>
                <w:sz w:val="24"/>
                <w:szCs w:val="24"/>
                <w:lang w:eastAsia="en-US"/>
              </w:rPr>
              <w:t>Экономическая природа и сущность экономической экспертизы. Взаимосвязь экономической экспертизы с другими науками. Признаки экономических экспертиз. Сущность и понятие контрольных мероприятий. Классификация экономической экспертизы.</w:t>
            </w:r>
          </w:p>
          <w:p w14:paraId="1F39B431" w14:textId="2DA9AF46" w:rsidR="00034EC0" w:rsidRPr="004845A5" w:rsidRDefault="00034EC0" w:rsidP="00034EC0">
            <w:pPr>
              <w:tabs>
                <w:tab w:val="left" w:pos="0"/>
              </w:tabs>
              <w:autoSpaceDE/>
              <w:autoSpaceDN/>
              <w:adjustRightInd/>
              <w:jc w:val="both"/>
              <w:rPr>
                <w:sz w:val="24"/>
                <w:szCs w:val="24"/>
              </w:rPr>
            </w:pPr>
          </w:p>
        </w:tc>
        <w:tc>
          <w:tcPr>
            <w:tcW w:w="1526" w:type="pct"/>
            <w:vAlign w:val="center"/>
            <w:hideMark/>
          </w:tcPr>
          <w:p w14:paraId="03C2895B" w14:textId="30FAAA9D" w:rsidR="00034EC0" w:rsidRPr="004845A5" w:rsidRDefault="00034EC0" w:rsidP="00034EC0">
            <w:pPr>
              <w:jc w:val="both"/>
              <w:rPr>
                <w:sz w:val="24"/>
                <w:szCs w:val="24"/>
                <w:lang w:eastAsia="en-US"/>
              </w:rPr>
            </w:pPr>
            <w:r>
              <w:rPr>
                <w:sz w:val="24"/>
              </w:rPr>
              <w:t>Работа с учебной, научной литературой. Подготовка к устному опросу с использованием контрольных вопросов и тестов по теме.</w:t>
            </w:r>
          </w:p>
        </w:tc>
      </w:tr>
      <w:tr w:rsidR="00034EC0" w:rsidRPr="004845A5" w14:paraId="4137C7C9" w14:textId="77777777" w:rsidTr="006C2873">
        <w:tc>
          <w:tcPr>
            <w:tcW w:w="1303" w:type="pct"/>
            <w:vAlign w:val="center"/>
          </w:tcPr>
          <w:p w14:paraId="572AE68C" w14:textId="5AF797FA" w:rsidR="00034EC0" w:rsidRPr="004845A5" w:rsidRDefault="00034EC0" w:rsidP="00034EC0">
            <w:pPr>
              <w:spacing w:line="276" w:lineRule="auto"/>
              <w:jc w:val="both"/>
              <w:rPr>
                <w:rFonts w:eastAsia="Calibri"/>
                <w:iCs/>
                <w:sz w:val="24"/>
                <w:szCs w:val="24"/>
                <w:shd w:val="clear" w:color="auto" w:fill="FFFFFF"/>
                <w:lang w:eastAsia="en-US"/>
              </w:rPr>
            </w:pPr>
            <w:r w:rsidRPr="00744622">
              <w:rPr>
                <w:rFonts w:eastAsia="Calibri"/>
                <w:sz w:val="24"/>
                <w:szCs w:val="24"/>
                <w:lang w:eastAsia="en-US"/>
              </w:rPr>
              <w:t>Тема 2. Правовые основы экономической экспертизы</w:t>
            </w:r>
          </w:p>
        </w:tc>
        <w:tc>
          <w:tcPr>
            <w:tcW w:w="2171" w:type="pct"/>
          </w:tcPr>
          <w:p w14:paraId="3851CBEE" w14:textId="26DD0A02" w:rsidR="00034EC0" w:rsidRPr="00034EC0" w:rsidRDefault="00034EC0" w:rsidP="00034EC0">
            <w:pPr>
              <w:autoSpaceDE/>
              <w:autoSpaceDN/>
              <w:adjustRightInd/>
              <w:jc w:val="both"/>
              <w:rPr>
                <w:rFonts w:eastAsia="Calibri"/>
                <w:sz w:val="24"/>
                <w:szCs w:val="24"/>
                <w:lang w:eastAsia="en-US"/>
              </w:rPr>
            </w:pPr>
            <w:r w:rsidRPr="006D6356">
              <w:rPr>
                <w:rFonts w:eastAsia="Calibri"/>
                <w:sz w:val="24"/>
                <w:szCs w:val="24"/>
                <w:lang w:eastAsia="en-US"/>
              </w:rPr>
              <w:t>Правовые основы экономической экспертизы. Экспертные учреждения. Структура и функции органов регулирования экспертной деятельности в РФ. Общественные и ведомственные организации и их роль в регулировании экспертной деятельности. Саморегулируемые организации экспертов. Профессиональная этика эксперта.</w:t>
            </w:r>
            <w:r>
              <w:t>3</w:t>
            </w:r>
          </w:p>
        </w:tc>
        <w:tc>
          <w:tcPr>
            <w:tcW w:w="1526" w:type="pct"/>
            <w:vAlign w:val="center"/>
            <w:hideMark/>
          </w:tcPr>
          <w:p w14:paraId="402E09B9" w14:textId="075ADECD" w:rsidR="00034EC0" w:rsidRPr="00484579" w:rsidRDefault="00034EC0" w:rsidP="00034EC0">
            <w:pPr>
              <w:jc w:val="both"/>
              <w:rPr>
                <w:sz w:val="24"/>
              </w:rPr>
            </w:pPr>
            <w:r>
              <w:rPr>
                <w:sz w:val="24"/>
              </w:rPr>
              <w:t>Работа с учебной, научно литературой. Подготовка к решению задач и тестовых заданий, подготовка вопросов для дискуссии.</w:t>
            </w:r>
          </w:p>
        </w:tc>
      </w:tr>
      <w:tr w:rsidR="00034EC0" w:rsidRPr="004845A5" w14:paraId="46DD9F5F" w14:textId="77777777" w:rsidTr="006C2873">
        <w:tc>
          <w:tcPr>
            <w:tcW w:w="1303" w:type="pct"/>
            <w:vAlign w:val="center"/>
          </w:tcPr>
          <w:p w14:paraId="38724806" w14:textId="53B7E95E" w:rsidR="00034EC0" w:rsidRPr="004845A5" w:rsidRDefault="00034EC0" w:rsidP="00034EC0">
            <w:pPr>
              <w:autoSpaceDE/>
              <w:adjustRightInd/>
              <w:spacing w:line="276" w:lineRule="auto"/>
              <w:jc w:val="both"/>
              <w:rPr>
                <w:sz w:val="24"/>
                <w:szCs w:val="24"/>
                <w:lang w:eastAsia="en-US"/>
              </w:rPr>
            </w:pPr>
            <w:r w:rsidRPr="00744622">
              <w:rPr>
                <w:rFonts w:eastAsia="Calibri"/>
                <w:sz w:val="24"/>
                <w:szCs w:val="24"/>
                <w:lang w:eastAsia="en-US"/>
              </w:rPr>
              <w:t>Тема 3. Эксперт как субъект судопроизводства</w:t>
            </w:r>
          </w:p>
        </w:tc>
        <w:tc>
          <w:tcPr>
            <w:tcW w:w="2171" w:type="pct"/>
          </w:tcPr>
          <w:p w14:paraId="4631116B" w14:textId="098B163C" w:rsidR="00034EC0" w:rsidRPr="00034EC0" w:rsidRDefault="00034EC0" w:rsidP="00034EC0">
            <w:pPr>
              <w:autoSpaceDE/>
              <w:autoSpaceDN/>
              <w:adjustRightInd/>
              <w:jc w:val="both"/>
              <w:rPr>
                <w:rFonts w:eastAsia="Calibri"/>
                <w:sz w:val="24"/>
                <w:szCs w:val="24"/>
                <w:lang w:eastAsia="en-US"/>
              </w:rPr>
            </w:pPr>
            <w:r w:rsidRPr="006D6356">
              <w:rPr>
                <w:rFonts w:eastAsia="Calibri"/>
                <w:sz w:val="24"/>
                <w:szCs w:val="24"/>
                <w:lang w:eastAsia="en-US"/>
              </w:rPr>
              <w:t>Правовое положение и ответственность эксперта в области экономики. Порядок назначения эксперта для производства экономических экспертиз. Компетенция эксперта. Ответственность эксперта. Права и обязанности эксперта. Основания для отвода эксперта. Привлечение бухгалтера, экономиста и других работников экономических служб в качестве специалиста к экспертной деятельности. Нормативная регламентация и организации, осуществляющие аттестацию экспертов.</w:t>
            </w:r>
          </w:p>
        </w:tc>
        <w:tc>
          <w:tcPr>
            <w:tcW w:w="1526" w:type="pct"/>
            <w:vAlign w:val="center"/>
            <w:hideMark/>
          </w:tcPr>
          <w:p w14:paraId="79E0F9D7" w14:textId="7468D469" w:rsidR="00034EC0" w:rsidRPr="006868BF" w:rsidRDefault="00034EC0" w:rsidP="00034EC0">
            <w:pPr>
              <w:jc w:val="both"/>
              <w:rPr>
                <w:sz w:val="24"/>
              </w:rPr>
            </w:pPr>
            <w:r w:rsidRPr="00732E62">
              <w:rPr>
                <w:sz w:val="24"/>
              </w:rPr>
              <w:t>Работа с учебной,</w:t>
            </w:r>
            <w:r>
              <w:rPr>
                <w:sz w:val="24"/>
              </w:rPr>
              <w:t xml:space="preserve"> научной литературой. </w:t>
            </w:r>
            <w:r w:rsidRPr="00732E62">
              <w:rPr>
                <w:sz w:val="24"/>
              </w:rPr>
              <w:t>Подготовка к решению</w:t>
            </w:r>
            <w:r>
              <w:rPr>
                <w:sz w:val="24"/>
              </w:rPr>
              <w:t xml:space="preserve"> задач и тестовых заданий, подготовка вопросов для </w:t>
            </w:r>
            <w:r w:rsidRPr="00732E62">
              <w:rPr>
                <w:sz w:val="24"/>
              </w:rPr>
              <w:t>дискуссии.</w:t>
            </w:r>
          </w:p>
        </w:tc>
      </w:tr>
      <w:tr w:rsidR="00034EC0" w:rsidRPr="004845A5" w14:paraId="794FC20A" w14:textId="77777777" w:rsidTr="006C2873">
        <w:tc>
          <w:tcPr>
            <w:tcW w:w="1303" w:type="pct"/>
            <w:vAlign w:val="center"/>
          </w:tcPr>
          <w:p w14:paraId="4F224596" w14:textId="77777777" w:rsidR="00034EC0" w:rsidRPr="00744622" w:rsidRDefault="00034EC0" w:rsidP="00034EC0">
            <w:pPr>
              <w:autoSpaceDE/>
              <w:autoSpaceDN/>
              <w:adjustRightInd/>
              <w:jc w:val="both"/>
              <w:rPr>
                <w:rFonts w:eastAsia="Calibri"/>
                <w:sz w:val="24"/>
                <w:szCs w:val="24"/>
                <w:lang w:eastAsia="en-US"/>
              </w:rPr>
            </w:pPr>
            <w:r w:rsidRPr="00744622">
              <w:rPr>
                <w:rFonts w:eastAsia="Calibri"/>
                <w:sz w:val="24"/>
                <w:szCs w:val="24"/>
                <w:lang w:eastAsia="en-US"/>
              </w:rPr>
              <w:t>Тема 4. Предмет экономической экспертизы</w:t>
            </w:r>
          </w:p>
          <w:p w14:paraId="5C9FE31B" w14:textId="5180A40C" w:rsidR="00034EC0" w:rsidRPr="004845A5" w:rsidRDefault="00034EC0" w:rsidP="00034EC0">
            <w:pPr>
              <w:autoSpaceDE/>
              <w:adjustRightInd/>
              <w:spacing w:line="276" w:lineRule="auto"/>
              <w:jc w:val="both"/>
              <w:rPr>
                <w:sz w:val="24"/>
                <w:szCs w:val="24"/>
                <w:lang w:eastAsia="en-US"/>
              </w:rPr>
            </w:pPr>
          </w:p>
        </w:tc>
        <w:tc>
          <w:tcPr>
            <w:tcW w:w="2171" w:type="pct"/>
          </w:tcPr>
          <w:p w14:paraId="38930CEB" w14:textId="1576A5C2" w:rsidR="00034EC0" w:rsidRPr="00260966" w:rsidRDefault="00034EC0" w:rsidP="00034EC0">
            <w:pPr>
              <w:autoSpaceDE/>
              <w:autoSpaceDN/>
              <w:adjustRightInd/>
              <w:jc w:val="both"/>
              <w:rPr>
                <w:rFonts w:cs="Arial"/>
                <w:bCs/>
                <w:sz w:val="22"/>
                <w:szCs w:val="22"/>
              </w:rPr>
            </w:pPr>
            <w:r w:rsidRPr="003E59B7">
              <w:rPr>
                <w:rFonts w:eastAsia="Calibri"/>
                <w:sz w:val="24"/>
                <w:szCs w:val="24"/>
                <w:lang w:eastAsia="en-US"/>
              </w:rPr>
              <w:lastRenderedPageBreak/>
              <w:t xml:space="preserve">Предмет экономической экспертизы. Научное и практическое содержание. Существующие подходы. Принципы и </w:t>
            </w:r>
            <w:r w:rsidRPr="003E59B7">
              <w:rPr>
                <w:rFonts w:eastAsia="Calibri"/>
                <w:sz w:val="24"/>
                <w:szCs w:val="24"/>
                <w:lang w:eastAsia="en-US"/>
              </w:rPr>
              <w:lastRenderedPageBreak/>
              <w:t>критерии познания.</w:t>
            </w:r>
          </w:p>
          <w:p w14:paraId="0AE1A611" w14:textId="37E0B45E" w:rsidR="00034EC0" w:rsidRPr="00260966" w:rsidRDefault="00034EC0" w:rsidP="00034EC0">
            <w:pPr>
              <w:jc w:val="both"/>
              <w:rPr>
                <w:rFonts w:cs="Arial"/>
                <w:bCs/>
                <w:sz w:val="22"/>
                <w:szCs w:val="22"/>
              </w:rPr>
            </w:pPr>
          </w:p>
        </w:tc>
        <w:tc>
          <w:tcPr>
            <w:tcW w:w="1526" w:type="pct"/>
            <w:vAlign w:val="center"/>
            <w:hideMark/>
          </w:tcPr>
          <w:p w14:paraId="2F58B620" w14:textId="182ACBE7" w:rsidR="00034EC0" w:rsidRPr="006868BF" w:rsidRDefault="00034EC0" w:rsidP="00034EC0">
            <w:pPr>
              <w:jc w:val="both"/>
              <w:rPr>
                <w:sz w:val="24"/>
              </w:rPr>
            </w:pPr>
            <w:r>
              <w:rPr>
                <w:sz w:val="24"/>
              </w:rPr>
              <w:lastRenderedPageBreak/>
              <w:t xml:space="preserve">Работа с учебной, научной литературой. Подготовка к решению задач и тестовых </w:t>
            </w:r>
            <w:r>
              <w:rPr>
                <w:sz w:val="24"/>
              </w:rPr>
              <w:lastRenderedPageBreak/>
              <w:t>заданий, подготовка вопросов для дискуссии.</w:t>
            </w:r>
          </w:p>
        </w:tc>
      </w:tr>
      <w:tr w:rsidR="00034EC0" w:rsidRPr="004845A5" w14:paraId="7245F3E0" w14:textId="77777777" w:rsidTr="006C2873">
        <w:tc>
          <w:tcPr>
            <w:tcW w:w="1303" w:type="pct"/>
            <w:vAlign w:val="center"/>
          </w:tcPr>
          <w:p w14:paraId="2187C54D" w14:textId="77777777" w:rsidR="00034EC0" w:rsidRPr="00744622" w:rsidRDefault="00034EC0" w:rsidP="00034EC0">
            <w:pPr>
              <w:autoSpaceDE/>
              <w:autoSpaceDN/>
              <w:adjustRightInd/>
              <w:jc w:val="both"/>
              <w:rPr>
                <w:rFonts w:eastAsia="Calibri"/>
                <w:sz w:val="24"/>
                <w:szCs w:val="24"/>
                <w:lang w:eastAsia="en-US"/>
              </w:rPr>
            </w:pPr>
            <w:r w:rsidRPr="00744622">
              <w:rPr>
                <w:rFonts w:eastAsia="Calibri"/>
                <w:sz w:val="24"/>
                <w:szCs w:val="24"/>
                <w:lang w:eastAsia="en-US"/>
              </w:rPr>
              <w:lastRenderedPageBreak/>
              <w:t>Тема 5. Объекты экономической экспертизы</w:t>
            </w:r>
          </w:p>
          <w:p w14:paraId="0EC98D18" w14:textId="70D4748A" w:rsidR="00034EC0" w:rsidRDefault="00034EC0" w:rsidP="00034EC0">
            <w:pPr>
              <w:autoSpaceDE/>
              <w:adjustRightInd/>
              <w:spacing w:line="276" w:lineRule="auto"/>
              <w:jc w:val="both"/>
              <w:rPr>
                <w:sz w:val="24"/>
                <w:szCs w:val="24"/>
                <w:lang w:eastAsia="en-US"/>
              </w:rPr>
            </w:pPr>
          </w:p>
        </w:tc>
        <w:tc>
          <w:tcPr>
            <w:tcW w:w="2171" w:type="pct"/>
          </w:tcPr>
          <w:p w14:paraId="65367F33" w14:textId="3BD36673" w:rsidR="00034EC0" w:rsidRPr="00034EC0" w:rsidRDefault="00034EC0" w:rsidP="00034EC0">
            <w:pPr>
              <w:autoSpaceDE/>
              <w:autoSpaceDN/>
              <w:adjustRightInd/>
              <w:jc w:val="both"/>
              <w:rPr>
                <w:rFonts w:eastAsia="Calibri"/>
                <w:sz w:val="24"/>
                <w:szCs w:val="24"/>
                <w:lang w:eastAsia="en-US"/>
              </w:rPr>
            </w:pPr>
            <w:r w:rsidRPr="00925245">
              <w:rPr>
                <w:rFonts w:eastAsia="Calibri"/>
                <w:sz w:val="24"/>
                <w:szCs w:val="24"/>
                <w:lang w:eastAsia="en-US"/>
              </w:rPr>
              <w:t>Объекты экономической экспертизы. Свойства и признаки. Классификация. Информационная база</w:t>
            </w:r>
          </w:p>
        </w:tc>
        <w:tc>
          <w:tcPr>
            <w:tcW w:w="1526" w:type="pct"/>
            <w:vAlign w:val="center"/>
          </w:tcPr>
          <w:p w14:paraId="76BAAB2E" w14:textId="6D40BC3E" w:rsidR="00034EC0" w:rsidRDefault="00034EC0" w:rsidP="00034EC0">
            <w:pPr>
              <w:jc w:val="both"/>
              <w:rPr>
                <w:sz w:val="24"/>
              </w:rPr>
            </w:pPr>
            <w:r>
              <w:rPr>
                <w:sz w:val="24"/>
              </w:rPr>
              <w:t>Работа с учебной, научной литературой. Подготовка к решению задач и тестовых заданий, подготовка вопросов для дискуссии.</w:t>
            </w:r>
          </w:p>
        </w:tc>
      </w:tr>
      <w:tr w:rsidR="00034EC0" w:rsidRPr="004845A5" w14:paraId="766DA15C" w14:textId="77777777" w:rsidTr="006C2873">
        <w:tc>
          <w:tcPr>
            <w:tcW w:w="1303" w:type="pct"/>
            <w:vAlign w:val="center"/>
          </w:tcPr>
          <w:p w14:paraId="1813174C" w14:textId="77777777" w:rsidR="00034EC0" w:rsidRPr="00744622" w:rsidRDefault="00034EC0" w:rsidP="00034EC0">
            <w:pPr>
              <w:autoSpaceDE/>
              <w:autoSpaceDN/>
              <w:adjustRightInd/>
              <w:jc w:val="both"/>
              <w:rPr>
                <w:rFonts w:eastAsia="Calibri"/>
                <w:sz w:val="24"/>
                <w:szCs w:val="24"/>
                <w:lang w:eastAsia="en-US"/>
              </w:rPr>
            </w:pPr>
            <w:r w:rsidRPr="00744622">
              <w:rPr>
                <w:rFonts w:eastAsia="Calibri"/>
                <w:sz w:val="24"/>
                <w:szCs w:val="24"/>
                <w:lang w:eastAsia="en-US"/>
              </w:rPr>
              <w:t>Тема 6. Методы, приемы и процедуры экспертного исследования при производстве экономической экспертизы</w:t>
            </w:r>
          </w:p>
          <w:p w14:paraId="6D4B9F9E" w14:textId="70A8D57D" w:rsidR="00034EC0" w:rsidRDefault="00034EC0" w:rsidP="00034EC0">
            <w:pPr>
              <w:autoSpaceDE/>
              <w:adjustRightInd/>
              <w:spacing w:line="276" w:lineRule="auto"/>
              <w:jc w:val="both"/>
              <w:rPr>
                <w:sz w:val="24"/>
                <w:szCs w:val="24"/>
                <w:lang w:eastAsia="en-US"/>
              </w:rPr>
            </w:pPr>
          </w:p>
        </w:tc>
        <w:tc>
          <w:tcPr>
            <w:tcW w:w="2171" w:type="pct"/>
          </w:tcPr>
          <w:p w14:paraId="09375149" w14:textId="0E9F16EC" w:rsidR="00034EC0" w:rsidRPr="00034EC0" w:rsidRDefault="00034EC0" w:rsidP="00034EC0">
            <w:pPr>
              <w:pStyle w:val="20"/>
              <w:spacing w:line="240" w:lineRule="auto"/>
              <w:rPr>
                <w:i/>
              </w:rPr>
            </w:pPr>
            <w:r w:rsidRPr="00925245">
              <w:rPr>
                <w:rFonts w:eastAsia="Calibri"/>
                <w:sz w:val="24"/>
                <w:szCs w:val="24"/>
              </w:rPr>
              <w:t>Методы, приемы и процедуры экспертного исследования. Классификация методов. Выбор и последовательность применения методов. Методика экономической экспертизы</w:t>
            </w:r>
          </w:p>
        </w:tc>
        <w:tc>
          <w:tcPr>
            <w:tcW w:w="1526" w:type="pct"/>
            <w:vAlign w:val="center"/>
          </w:tcPr>
          <w:p w14:paraId="2A360BC0" w14:textId="0F1A9611" w:rsidR="00034EC0" w:rsidRDefault="00034EC0" w:rsidP="00034EC0">
            <w:pPr>
              <w:jc w:val="both"/>
              <w:rPr>
                <w:sz w:val="24"/>
              </w:rPr>
            </w:pPr>
            <w:r w:rsidRPr="00732E62">
              <w:rPr>
                <w:sz w:val="24"/>
              </w:rPr>
              <w:t>Работа с учебной,</w:t>
            </w:r>
            <w:r>
              <w:rPr>
                <w:sz w:val="24"/>
              </w:rPr>
              <w:t xml:space="preserve"> научной литературой. </w:t>
            </w:r>
            <w:r w:rsidRPr="00732E62">
              <w:rPr>
                <w:sz w:val="24"/>
              </w:rPr>
              <w:t>Подготовка к решению</w:t>
            </w:r>
            <w:r>
              <w:rPr>
                <w:sz w:val="24"/>
              </w:rPr>
              <w:t xml:space="preserve"> задач и тестовых заданий, подготовка вопросов для </w:t>
            </w:r>
            <w:r w:rsidRPr="00732E62">
              <w:rPr>
                <w:sz w:val="24"/>
              </w:rPr>
              <w:t>дискуссии.</w:t>
            </w:r>
          </w:p>
        </w:tc>
      </w:tr>
      <w:tr w:rsidR="00034EC0" w:rsidRPr="004845A5" w14:paraId="2D3EA511" w14:textId="77777777" w:rsidTr="006C2873">
        <w:tc>
          <w:tcPr>
            <w:tcW w:w="1303" w:type="pct"/>
            <w:vAlign w:val="center"/>
          </w:tcPr>
          <w:p w14:paraId="2D918EE8" w14:textId="77777777" w:rsidR="00034EC0" w:rsidRPr="00744622" w:rsidRDefault="00034EC0" w:rsidP="00034EC0">
            <w:pPr>
              <w:autoSpaceDE/>
              <w:autoSpaceDN/>
              <w:adjustRightInd/>
              <w:jc w:val="both"/>
              <w:rPr>
                <w:rFonts w:eastAsia="Calibri"/>
                <w:sz w:val="24"/>
                <w:szCs w:val="24"/>
                <w:lang w:eastAsia="en-US"/>
              </w:rPr>
            </w:pPr>
            <w:r w:rsidRPr="00744622">
              <w:rPr>
                <w:rFonts w:eastAsia="Calibri"/>
                <w:sz w:val="24"/>
                <w:szCs w:val="24"/>
                <w:lang w:eastAsia="en-US"/>
              </w:rPr>
              <w:t>Тема 7. Организация производства экономической экспертизы</w:t>
            </w:r>
          </w:p>
          <w:p w14:paraId="177DC384" w14:textId="2F716DE4" w:rsidR="00034EC0" w:rsidRDefault="00034EC0" w:rsidP="00034EC0">
            <w:pPr>
              <w:autoSpaceDE/>
              <w:adjustRightInd/>
              <w:spacing w:line="276" w:lineRule="auto"/>
              <w:jc w:val="both"/>
              <w:rPr>
                <w:sz w:val="24"/>
                <w:szCs w:val="24"/>
                <w:lang w:eastAsia="en-US"/>
              </w:rPr>
            </w:pPr>
          </w:p>
        </w:tc>
        <w:tc>
          <w:tcPr>
            <w:tcW w:w="2171" w:type="pct"/>
          </w:tcPr>
          <w:p w14:paraId="643F873C" w14:textId="2288941F" w:rsidR="00034EC0" w:rsidRPr="00175FD6" w:rsidRDefault="00034EC0" w:rsidP="00034EC0">
            <w:pPr>
              <w:autoSpaceDE/>
              <w:autoSpaceDN/>
              <w:adjustRightInd/>
              <w:jc w:val="both"/>
              <w:rPr>
                <w:sz w:val="24"/>
                <w:szCs w:val="24"/>
              </w:rPr>
            </w:pPr>
            <w:r w:rsidRPr="00925245">
              <w:rPr>
                <w:rFonts w:eastAsia="Calibri"/>
                <w:sz w:val="24"/>
                <w:szCs w:val="24"/>
                <w:lang w:eastAsia="en-US"/>
              </w:rPr>
              <w:t>Организация производства экономических экспертиз. Стадии экспертного исследования в экономических экспертизах. Особенности назначения экономической экспертизы Назначение экономической экспертизы в судебном и внесудебном порядке. Планирование процесса экономической экспертизы. Производство экономической экспертизы. Стандарты проведения экономической экспертизы</w:t>
            </w:r>
          </w:p>
          <w:p w14:paraId="4EC2671C" w14:textId="083F19B4" w:rsidR="00034EC0" w:rsidRPr="00175FD6" w:rsidRDefault="00034EC0" w:rsidP="00034EC0">
            <w:pPr>
              <w:jc w:val="both"/>
              <w:rPr>
                <w:sz w:val="24"/>
                <w:szCs w:val="24"/>
              </w:rPr>
            </w:pPr>
          </w:p>
        </w:tc>
        <w:tc>
          <w:tcPr>
            <w:tcW w:w="1526" w:type="pct"/>
            <w:vAlign w:val="center"/>
          </w:tcPr>
          <w:p w14:paraId="12FA73F1" w14:textId="09FBC765" w:rsidR="00034EC0" w:rsidRDefault="00034EC0" w:rsidP="00034EC0">
            <w:pPr>
              <w:jc w:val="both"/>
              <w:rPr>
                <w:sz w:val="24"/>
              </w:rPr>
            </w:pPr>
            <w:r>
              <w:rPr>
                <w:sz w:val="24"/>
              </w:rPr>
              <w:t>Работа с учебной, научной литературой. Подготовка к решению задач и тестовых заданий, подготовка вопросов для дискуссии.</w:t>
            </w:r>
          </w:p>
        </w:tc>
      </w:tr>
      <w:tr w:rsidR="00034EC0" w:rsidRPr="004845A5" w14:paraId="1661E4FE" w14:textId="77777777" w:rsidTr="006C2873">
        <w:tc>
          <w:tcPr>
            <w:tcW w:w="1303" w:type="pct"/>
            <w:vAlign w:val="center"/>
          </w:tcPr>
          <w:p w14:paraId="3BF61AAD" w14:textId="77777777" w:rsidR="00034EC0" w:rsidRPr="00744622" w:rsidRDefault="00034EC0" w:rsidP="00034EC0">
            <w:pPr>
              <w:autoSpaceDE/>
              <w:autoSpaceDN/>
              <w:adjustRightInd/>
              <w:jc w:val="both"/>
              <w:rPr>
                <w:rFonts w:eastAsia="Calibri"/>
                <w:sz w:val="24"/>
                <w:szCs w:val="24"/>
                <w:lang w:eastAsia="en-US"/>
              </w:rPr>
            </w:pPr>
            <w:r w:rsidRPr="00744622">
              <w:rPr>
                <w:rFonts w:eastAsia="Calibri"/>
                <w:sz w:val="24"/>
                <w:szCs w:val="24"/>
                <w:lang w:eastAsia="en-US"/>
              </w:rPr>
              <w:t>Тема 8. Заключение эксперта и его значение в системе доказательств</w:t>
            </w:r>
          </w:p>
          <w:p w14:paraId="42853AF6" w14:textId="44243445" w:rsidR="00034EC0" w:rsidRDefault="00034EC0" w:rsidP="00034EC0">
            <w:pPr>
              <w:autoSpaceDE/>
              <w:adjustRightInd/>
              <w:spacing w:line="276" w:lineRule="auto"/>
              <w:jc w:val="both"/>
              <w:rPr>
                <w:sz w:val="24"/>
                <w:szCs w:val="24"/>
                <w:lang w:eastAsia="en-US"/>
              </w:rPr>
            </w:pPr>
          </w:p>
        </w:tc>
        <w:tc>
          <w:tcPr>
            <w:tcW w:w="2171" w:type="pct"/>
          </w:tcPr>
          <w:p w14:paraId="0C33CB9B" w14:textId="61CFB2CA" w:rsidR="00034EC0" w:rsidRPr="00034EC0" w:rsidRDefault="00034EC0" w:rsidP="00034EC0">
            <w:pPr>
              <w:autoSpaceDE/>
              <w:autoSpaceDN/>
              <w:adjustRightInd/>
              <w:jc w:val="both"/>
              <w:rPr>
                <w:rFonts w:eastAsia="Calibri"/>
                <w:sz w:val="24"/>
                <w:szCs w:val="24"/>
                <w:lang w:eastAsia="en-US"/>
              </w:rPr>
            </w:pPr>
            <w:r w:rsidRPr="00036C3C">
              <w:rPr>
                <w:rFonts w:eastAsia="Calibri"/>
                <w:sz w:val="24"/>
                <w:szCs w:val="24"/>
                <w:lang w:eastAsia="en-US"/>
              </w:rPr>
              <w:t>Структура и методика составления экспертного заключения. Значение заключения эксперта в системе доказательств. Заключение как процессуальная форма доказательств. Обеспечение научного уровня, объективности и беспристрастности заключения. Структура и методика составления экспертного заключения. Требования к нему</w:t>
            </w:r>
          </w:p>
        </w:tc>
        <w:tc>
          <w:tcPr>
            <w:tcW w:w="1526" w:type="pct"/>
            <w:vAlign w:val="center"/>
          </w:tcPr>
          <w:p w14:paraId="3A16C3CA" w14:textId="1B1D3088" w:rsidR="00034EC0" w:rsidRDefault="00034EC0" w:rsidP="00034EC0">
            <w:pPr>
              <w:jc w:val="both"/>
              <w:rPr>
                <w:sz w:val="24"/>
              </w:rPr>
            </w:pPr>
            <w:r>
              <w:rPr>
                <w:sz w:val="24"/>
              </w:rPr>
              <w:t>Работа с учебной, научной литературой. Подготовка к решению задач и тестовых заданий, подготовка вопросов для дискуссии.</w:t>
            </w:r>
          </w:p>
        </w:tc>
      </w:tr>
      <w:tr w:rsidR="00034EC0" w:rsidRPr="004845A5" w14:paraId="1B0DF831" w14:textId="77777777" w:rsidTr="006C2873">
        <w:tc>
          <w:tcPr>
            <w:tcW w:w="1303" w:type="pct"/>
            <w:vAlign w:val="center"/>
          </w:tcPr>
          <w:p w14:paraId="63C0189C" w14:textId="77777777" w:rsidR="00034EC0" w:rsidRPr="00744622" w:rsidRDefault="00034EC0" w:rsidP="00034EC0">
            <w:pPr>
              <w:autoSpaceDE/>
              <w:autoSpaceDN/>
              <w:adjustRightInd/>
              <w:jc w:val="both"/>
              <w:rPr>
                <w:rFonts w:eastAsia="Calibri"/>
                <w:sz w:val="24"/>
                <w:szCs w:val="24"/>
                <w:lang w:eastAsia="en-US"/>
              </w:rPr>
            </w:pPr>
            <w:r w:rsidRPr="00744622">
              <w:rPr>
                <w:rFonts w:eastAsia="Calibri"/>
                <w:sz w:val="24"/>
                <w:szCs w:val="24"/>
                <w:lang w:eastAsia="en-US"/>
              </w:rPr>
              <w:t>Тема 9. Методика бухгалтерской экспертизы</w:t>
            </w:r>
          </w:p>
          <w:p w14:paraId="5F59B341" w14:textId="6B6A2FFE" w:rsidR="00034EC0" w:rsidRDefault="00034EC0" w:rsidP="00034EC0">
            <w:pPr>
              <w:autoSpaceDE/>
              <w:adjustRightInd/>
              <w:spacing w:line="276" w:lineRule="auto"/>
              <w:jc w:val="both"/>
              <w:rPr>
                <w:sz w:val="24"/>
                <w:szCs w:val="24"/>
                <w:lang w:eastAsia="en-US"/>
              </w:rPr>
            </w:pPr>
          </w:p>
        </w:tc>
        <w:tc>
          <w:tcPr>
            <w:tcW w:w="2171" w:type="pct"/>
          </w:tcPr>
          <w:p w14:paraId="0F3EA3C7" w14:textId="51045F4F" w:rsidR="00034EC0" w:rsidRPr="00034EC0" w:rsidRDefault="00034EC0" w:rsidP="00034EC0">
            <w:pPr>
              <w:autoSpaceDE/>
              <w:autoSpaceDN/>
              <w:adjustRightInd/>
              <w:jc w:val="both"/>
              <w:rPr>
                <w:rFonts w:eastAsia="Calibri"/>
                <w:sz w:val="24"/>
                <w:szCs w:val="24"/>
                <w:lang w:eastAsia="en-US"/>
              </w:rPr>
            </w:pPr>
            <w:r w:rsidRPr="00036C3C">
              <w:rPr>
                <w:rFonts w:eastAsia="Calibri"/>
                <w:sz w:val="24"/>
                <w:szCs w:val="24"/>
                <w:lang w:eastAsia="en-US"/>
              </w:rPr>
              <w:t>Методика бухгалтерской экспертизы. Предмет и метод. Цель и задачи. Классификация бухгалтерской экспертизы. Особенности правового регулирования бухгалтерской экспертизы. Методические подходы к проведению бухгалтерской экспертизы. Формирование информационной базы. Способы и приемы экспертного исследования.</w:t>
            </w:r>
          </w:p>
        </w:tc>
        <w:tc>
          <w:tcPr>
            <w:tcW w:w="1526" w:type="pct"/>
            <w:vAlign w:val="center"/>
          </w:tcPr>
          <w:p w14:paraId="711DB0A1" w14:textId="49DB85C8" w:rsidR="00034EC0" w:rsidRDefault="00034EC0" w:rsidP="00034EC0">
            <w:pPr>
              <w:jc w:val="both"/>
              <w:rPr>
                <w:sz w:val="24"/>
              </w:rPr>
            </w:pPr>
            <w:r w:rsidRPr="00732E62">
              <w:rPr>
                <w:sz w:val="24"/>
              </w:rPr>
              <w:t>Работа с учебной,</w:t>
            </w:r>
            <w:r>
              <w:rPr>
                <w:sz w:val="24"/>
              </w:rPr>
              <w:t xml:space="preserve"> научной литературой. </w:t>
            </w:r>
            <w:r w:rsidRPr="00732E62">
              <w:rPr>
                <w:sz w:val="24"/>
              </w:rPr>
              <w:t>Подготовка к решению</w:t>
            </w:r>
            <w:r>
              <w:rPr>
                <w:sz w:val="24"/>
              </w:rPr>
              <w:t xml:space="preserve"> задач и тестовых заданий, подготовка вопросов для </w:t>
            </w:r>
            <w:r w:rsidRPr="00732E62">
              <w:rPr>
                <w:sz w:val="24"/>
              </w:rPr>
              <w:t>дискуссии.</w:t>
            </w:r>
          </w:p>
        </w:tc>
      </w:tr>
      <w:tr w:rsidR="00034EC0" w:rsidRPr="004845A5" w14:paraId="28375804" w14:textId="77777777" w:rsidTr="006C2873">
        <w:tc>
          <w:tcPr>
            <w:tcW w:w="1303" w:type="pct"/>
            <w:vAlign w:val="center"/>
          </w:tcPr>
          <w:p w14:paraId="2DE61D71" w14:textId="660B3F42" w:rsidR="00034EC0" w:rsidRDefault="00034EC0" w:rsidP="00034EC0">
            <w:pPr>
              <w:autoSpaceDE/>
              <w:adjustRightInd/>
              <w:spacing w:line="276" w:lineRule="auto"/>
              <w:jc w:val="both"/>
              <w:rPr>
                <w:sz w:val="24"/>
                <w:szCs w:val="24"/>
                <w:lang w:eastAsia="en-US"/>
              </w:rPr>
            </w:pPr>
            <w:r w:rsidRPr="00744622">
              <w:rPr>
                <w:rFonts w:eastAsia="Calibri"/>
                <w:sz w:val="24"/>
                <w:szCs w:val="24"/>
                <w:lang w:eastAsia="en-US"/>
              </w:rPr>
              <w:t xml:space="preserve">Тема 10. Особенности проведения отдельных </w:t>
            </w:r>
            <w:r w:rsidRPr="00744622">
              <w:rPr>
                <w:rFonts w:eastAsia="Calibri"/>
                <w:sz w:val="24"/>
                <w:szCs w:val="24"/>
                <w:lang w:eastAsia="en-US"/>
              </w:rPr>
              <w:lastRenderedPageBreak/>
              <w:t>видов экономических экспертиз</w:t>
            </w:r>
          </w:p>
        </w:tc>
        <w:tc>
          <w:tcPr>
            <w:tcW w:w="2171" w:type="pct"/>
          </w:tcPr>
          <w:p w14:paraId="700453E9" w14:textId="565D74B3" w:rsidR="00034EC0" w:rsidRPr="00034EC0" w:rsidRDefault="00034EC0" w:rsidP="00034EC0">
            <w:pPr>
              <w:autoSpaceDE/>
              <w:autoSpaceDN/>
              <w:adjustRightInd/>
              <w:jc w:val="both"/>
              <w:rPr>
                <w:rFonts w:eastAsia="Calibri"/>
                <w:sz w:val="24"/>
                <w:szCs w:val="24"/>
                <w:lang w:eastAsia="en-US"/>
              </w:rPr>
            </w:pPr>
            <w:r w:rsidRPr="00036C3C">
              <w:rPr>
                <w:rFonts w:eastAsia="Calibri"/>
                <w:sz w:val="24"/>
                <w:szCs w:val="24"/>
                <w:lang w:eastAsia="en-US"/>
              </w:rPr>
              <w:lastRenderedPageBreak/>
              <w:t xml:space="preserve">Предмет и метод налоговой экспертизы. Цель и задачи. Методика </w:t>
            </w:r>
            <w:r w:rsidRPr="00036C3C">
              <w:rPr>
                <w:rFonts w:eastAsia="Calibri"/>
                <w:sz w:val="24"/>
                <w:szCs w:val="24"/>
                <w:lang w:eastAsia="en-US"/>
              </w:rPr>
              <w:lastRenderedPageBreak/>
              <w:t>налоговой экспертизы. Методика финансово-экономической экспертизы. Предмет и объект. Цель и задачи. Методика оценочной экспертизы. Предмет и объект. Оценочная экспертиза как средство доказывания. Особенности правового регулирования отдельных видов экономических экспертиз. Методические подходы к проведению отдельных видов экономических экспертиз. Формирование информационной базы. Способы и приемы экспертного исследования. Процессуальные особенности назначения</w:t>
            </w:r>
          </w:p>
        </w:tc>
        <w:tc>
          <w:tcPr>
            <w:tcW w:w="1526" w:type="pct"/>
            <w:vAlign w:val="center"/>
          </w:tcPr>
          <w:p w14:paraId="71140601" w14:textId="05A8223A" w:rsidR="00034EC0" w:rsidRDefault="00034EC0" w:rsidP="00034EC0">
            <w:pPr>
              <w:jc w:val="both"/>
              <w:rPr>
                <w:sz w:val="24"/>
              </w:rPr>
            </w:pPr>
            <w:r>
              <w:rPr>
                <w:sz w:val="24"/>
              </w:rPr>
              <w:lastRenderedPageBreak/>
              <w:t xml:space="preserve">Работа с учебной, научной литературой. Подготовка к </w:t>
            </w:r>
            <w:r>
              <w:rPr>
                <w:sz w:val="24"/>
              </w:rPr>
              <w:lastRenderedPageBreak/>
              <w:t>решению задач и тестовых заданий, подготовка вопросов для дискуссии.</w:t>
            </w:r>
          </w:p>
        </w:tc>
      </w:tr>
    </w:tbl>
    <w:p w14:paraId="31F8E03D" w14:textId="33BF644B" w:rsidR="004845A5" w:rsidRPr="004845A5" w:rsidRDefault="004845A5" w:rsidP="004845A5">
      <w:pPr>
        <w:jc w:val="both"/>
        <w:rPr>
          <w:color w:val="000000"/>
          <w:sz w:val="28"/>
          <w:szCs w:val="24"/>
        </w:rPr>
      </w:pPr>
    </w:p>
    <w:p w14:paraId="2F9A67FC"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4527E89E" w14:textId="66880578" w:rsidR="00C01474" w:rsidRDefault="00C01474" w:rsidP="00C01474">
      <w:pPr>
        <w:autoSpaceDE/>
        <w:autoSpaceDN/>
        <w:adjustRightInd/>
        <w:ind w:firstLine="709"/>
        <w:jc w:val="center"/>
        <w:rPr>
          <w:b/>
          <w:bCs/>
          <w:i/>
          <w:iCs/>
          <w:sz w:val="28"/>
          <w:szCs w:val="28"/>
        </w:rPr>
      </w:pPr>
      <w:r w:rsidRPr="00C01474">
        <w:rPr>
          <w:b/>
          <w:bCs/>
          <w:i/>
          <w:iCs/>
          <w:sz w:val="28"/>
          <w:szCs w:val="28"/>
        </w:rPr>
        <w:t xml:space="preserve">Перечень примерных тем для выполнения </w:t>
      </w:r>
      <w:r w:rsidR="004F7BAC">
        <w:rPr>
          <w:b/>
          <w:bCs/>
          <w:i/>
          <w:iCs/>
          <w:sz w:val="28"/>
          <w:szCs w:val="28"/>
        </w:rPr>
        <w:t>контрольных работ</w:t>
      </w:r>
      <w:r w:rsidRPr="00C01474">
        <w:rPr>
          <w:b/>
          <w:bCs/>
          <w:i/>
          <w:iCs/>
          <w:sz w:val="28"/>
          <w:szCs w:val="28"/>
        </w:rPr>
        <w:t>:</w:t>
      </w:r>
    </w:p>
    <w:p w14:paraId="75177348" w14:textId="1462D0C0" w:rsidR="004F7BAC" w:rsidRPr="004F7BAC" w:rsidRDefault="004F7BAC" w:rsidP="004F7BAC">
      <w:pPr>
        <w:autoSpaceDE/>
        <w:autoSpaceDN/>
        <w:adjustRightInd/>
        <w:jc w:val="both"/>
        <w:rPr>
          <w:sz w:val="28"/>
          <w:szCs w:val="28"/>
        </w:rPr>
      </w:pPr>
      <w:r w:rsidRPr="004F7BAC">
        <w:rPr>
          <w:sz w:val="28"/>
          <w:szCs w:val="28"/>
        </w:rPr>
        <w:t xml:space="preserve">1. Бухгалтерский учет внеоборотных активов и использование его данных в качестве доказательств по уголовному делу (или гражданскому, административному, арбитражному). </w:t>
      </w:r>
    </w:p>
    <w:p w14:paraId="2BB18045" w14:textId="47F3D437" w:rsidR="004F7BAC" w:rsidRPr="004F7BAC" w:rsidRDefault="004F7BAC" w:rsidP="004F7BAC">
      <w:pPr>
        <w:autoSpaceDE/>
        <w:autoSpaceDN/>
        <w:adjustRightInd/>
        <w:jc w:val="both"/>
        <w:rPr>
          <w:sz w:val="28"/>
          <w:szCs w:val="28"/>
        </w:rPr>
      </w:pPr>
      <w:r w:rsidRPr="004F7BAC">
        <w:rPr>
          <w:sz w:val="28"/>
          <w:szCs w:val="28"/>
        </w:rPr>
        <w:t xml:space="preserve">2. Бухгалтерский учет запасов и использование его данных в качестве доказательств по уголовному делу (гражданскому, административному, арбитражному). </w:t>
      </w:r>
    </w:p>
    <w:p w14:paraId="53BFA61E" w14:textId="3FDF085A" w:rsidR="004F7BAC" w:rsidRPr="004F7BAC" w:rsidRDefault="004F7BAC" w:rsidP="004F7BAC">
      <w:pPr>
        <w:autoSpaceDE/>
        <w:autoSpaceDN/>
        <w:adjustRightInd/>
        <w:jc w:val="both"/>
        <w:rPr>
          <w:sz w:val="28"/>
          <w:szCs w:val="28"/>
        </w:rPr>
      </w:pPr>
      <w:r w:rsidRPr="004F7BAC">
        <w:rPr>
          <w:sz w:val="28"/>
          <w:szCs w:val="28"/>
        </w:rPr>
        <w:t xml:space="preserve">3. Бухгалтерский учет денежных средств и использование его данных в качестве доказательств по уголовному делу (гражданскому, административному, арбитражному). </w:t>
      </w:r>
    </w:p>
    <w:p w14:paraId="3473B392" w14:textId="222E6E72" w:rsidR="004F7BAC" w:rsidRDefault="004F7BAC" w:rsidP="004F7BAC">
      <w:pPr>
        <w:autoSpaceDE/>
        <w:autoSpaceDN/>
        <w:adjustRightInd/>
        <w:jc w:val="both"/>
        <w:rPr>
          <w:sz w:val="28"/>
          <w:szCs w:val="28"/>
        </w:rPr>
      </w:pPr>
      <w:r w:rsidRPr="004F7BAC">
        <w:rPr>
          <w:sz w:val="28"/>
          <w:szCs w:val="28"/>
        </w:rPr>
        <w:t>4. Бухгалтерский учет финансовых обязательств и использование его данных в качестве доказательств по уголовному делу (гражданскому, административному, арбитражному).</w:t>
      </w:r>
    </w:p>
    <w:p w14:paraId="3201E7AA" w14:textId="6A4FD01F" w:rsidR="004F7BAC" w:rsidRPr="004F7BAC" w:rsidRDefault="004F7BAC" w:rsidP="004F7BAC">
      <w:pPr>
        <w:autoSpaceDE/>
        <w:autoSpaceDN/>
        <w:adjustRightInd/>
        <w:jc w:val="both"/>
        <w:rPr>
          <w:sz w:val="28"/>
          <w:szCs w:val="28"/>
        </w:rPr>
      </w:pPr>
      <w:r w:rsidRPr="004F7BAC">
        <w:rPr>
          <w:sz w:val="28"/>
          <w:szCs w:val="28"/>
        </w:rPr>
        <w:t xml:space="preserve">5. Использование информации об оплате труда при расследовании налоговых правонарушений. </w:t>
      </w:r>
    </w:p>
    <w:p w14:paraId="403EEB8A" w14:textId="335A24B1" w:rsidR="004F7BAC" w:rsidRPr="004F7BAC" w:rsidRDefault="004F7BAC" w:rsidP="004F7BAC">
      <w:pPr>
        <w:autoSpaceDE/>
        <w:autoSpaceDN/>
        <w:adjustRightInd/>
        <w:jc w:val="both"/>
        <w:rPr>
          <w:sz w:val="28"/>
          <w:szCs w:val="28"/>
        </w:rPr>
      </w:pPr>
      <w:r w:rsidRPr="004F7BAC">
        <w:rPr>
          <w:sz w:val="28"/>
          <w:szCs w:val="28"/>
        </w:rPr>
        <w:t xml:space="preserve">6. Использование информации о себестоимости проданных товаров (продукции, выполненных работ, оказанных услуг) при доказывании налоговых нарушений (отдельно по НДС, налогу на прибыль и другим видам налогов). </w:t>
      </w:r>
    </w:p>
    <w:p w14:paraId="117B85E7" w14:textId="08373A91" w:rsidR="004F7BAC" w:rsidRPr="004F7BAC" w:rsidRDefault="004F7BAC" w:rsidP="004F7BAC">
      <w:pPr>
        <w:autoSpaceDE/>
        <w:autoSpaceDN/>
        <w:adjustRightInd/>
        <w:jc w:val="both"/>
        <w:rPr>
          <w:sz w:val="28"/>
          <w:szCs w:val="28"/>
        </w:rPr>
      </w:pPr>
      <w:r w:rsidRPr="004F7BAC">
        <w:rPr>
          <w:sz w:val="28"/>
          <w:szCs w:val="28"/>
        </w:rPr>
        <w:t xml:space="preserve">7. Использование учетных документов по отгрузке и продаже готовой продукции (товаров) при выявлении и доказывании экономических преступлений. </w:t>
      </w:r>
    </w:p>
    <w:p w14:paraId="4ACCBCB1" w14:textId="77777777" w:rsidR="004F7BAC" w:rsidRPr="004F7BAC" w:rsidRDefault="004F7BAC" w:rsidP="004F7BAC">
      <w:pPr>
        <w:autoSpaceDE/>
        <w:autoSpaceDN/>
        <w:adjustRightInd/>
        <w:jc w:val="both"/>
        <w:rPr>
          <w:sz w:val="28"/>
          <w:szCs w:val="28"/>
        </w:rPr>
      </w:pPr>
      <w:r w:rsidRPr="004F7BAC">
        <w:rPr>
          <w:sz w:val="28"/>
          <w:szCs w:val="28"/>
        </w:rPr>
        <w:t xml:space="preserve">8. Экспертное исследование производства и выпуска готовой продукции. </w:t>
      </w:r>
    </w:p>
    <w:p w14:paraId="7427257E" w14:textId="49CE9009" w:rsidR="004F7BAC" w:rsidRDefault="004F7BAC" w:rsidP="004F7BAC">
      <w:pPr>
        <w:autoSpaceDE/>
        <w:autoSpaceDN/>
        <w:adjustRightInd/>
        <w:jc w:val="both"/>
        <w:rPr>
          <w:sz w:val="28"/>
          <w:szCs w:val="28"/>
        </w:rPr>
      </w:pPr>
      <w:r w:rsidRPr="004F7BAC">
        <w:rPr>
          <w:sz w:val="28"/>
          <w:szCs w:val="28"/>
        </w:rPr>
        <w:t>9. Особенности бухгалтерского учета и методы выявления экономических правонарушений в организациях общественного питания.</w:t>
      </w:r>
    </w:p>
    <w:p w14:paraId="0486A5D4" w14:textId="6943987F" w:rsidR="008B59FA" w:rsidRPr="008B59FA" w:rsidRDefault="008B59FA" w:rsidP="008B59FA">
      <w:pPr>
        <w:autoSpaceDE/>
        <w:autoSpaceDN/>
        <w:adjustRightInd/>
        <w:jc w:val="both"/>
        <w:rPr>
          <w:sz w:val="28"/>
          <w:szCs w:val="28"/>
        </w:rPr>
      </w:pPr>
      <w:r w:rsidRPr="008B59FA">
        <w:rPr>
          <w:sz w:val="28"/>
          <w:szCs w:val="28"/>
        </w:rPr>
        <w:t xml:space="preserve">10. Особенности бухгалтерского учета и методы выявления экономических правонарушений в организациях розничной торговли. </w:t>
      </w:r>
    </w:p>
    <w:p w14:paraId="24C256E5" w14:textId="613E1C86" w:rsidR="008B59FA" w:rsidRPr="008B59FA" w:rsidRDefault="008B59FA" w:rsidP="008B59FA">
      <w:pPr>
        <w:autoSpaceDE/>
        <w:autoSpaceDN/>
        <w:adjustRightInd/>
        <w:jc w:val="both"/>
        <w:rPr>
          <w:sz w:val="28"/>
          <w:szCs w:val="28"/>
        </w:rPr>
      </w:pPr>
      <w:r w:rsidRPr="008B59FA">
        <w:rPr>
          <w:sz w:val="28"/>
          <w:szCs w:val="28"/>
        </w:rPr>
        <w:t xml:space="preserve">11. Особенности бухгалтерского учета и методы выявления экономических правонарушений в организациях оптовой торговли. </w:t>
      </w:r>
    </w:p>
    <w:p w14:paraId="79EB7D7E" w14:textId="26D91919" w:rsidR="008B59FA" w:rsidRPr="008B59FA" w:rsidRDefault="008B59FA" w:rsidP="008B59FA">
      <w:pPr>
        <w:autoSpaceDE/>
        <w:autoSpaceDN/>
        <w:adjustRightInd/>
        <w:jc w:val="both"/>
        <w:rPr>
          <w:sz w:val="28"/>
          <w:szCs w:val="28"/>
        </w:rPr>
      </w:pPr>
      <w:r w:rsidRPr="008B59FA">
        <w:rPr>
          <w:sz w:val="28"/>
          <w:szCs w:val="28"/>
        </w:rPr>
        <w:t xml:space="preserve">12. Использование аналитических процедур для проверки достоверности </w:t>
      </w:r>
      <w:r w:rsidRPr="008B59FA">
        <w:rPr>
          <w:sz w:val="28"/>
          <w:szCs w:val="28"/>
        </w:rPr>
        <w:lastRenderedPageBreak/>
        <w:t xml:space="preserve">отраженных данных в первичных учетных документах. </w:t>
      </w:r>
    </w:p>
    <w:p w14:paraId="5A3A38FE" w14:textId="77777777" w:rsidR="008B59FA" w:rsidRPr="008B59FA" w:rsidRDefault="008B59FA" w:rsidP="008B59FA">
      <w:pPr>
        <w:autoSpaceDE/>
        <w:autoSpaceDN/>
        <w:adjustRightInd/>
        <w:jc w:val="both"/>
        <w:rPr>
          <w:sz w:val="28"/>
          <w:szCs w:val="28"/>
        </w:rPr>
      </w:pPr>
      <w:r w:rsidRPr="008B59FA">
        <w:rPr>
          <w:sz w:val="28"/>
          <w:szCs w:val="28"/>
        </w:rPr>
        <w:t xml:space="preserve">13. Экспертное исследование прибыли (убытка) от продаж. </w:t>
      </w:r>
    </w:p>
    <w:p w14:paraId="06A9499C" w14:textId="77777777" w:rsidR="008B59FA" w:rsidRPr="008B59FA" w:rsidRDefault="008B59FA" w:rsidP="008B59FA">
      <w:pPr>
        <w:autoSpaceDE/>
        <w:autoSpaceDN/>
        <w:adjustRightInd/>
        <w:jc w:val="both"/>
        <w:rPr>
          <w:sz w:val="28"/>
          <w:szCs w:val="28"/>
        </w:rPr>
      </w:pPr>
      <w:r w:rsidRPr="008B59FA">
        <w:rPr>
          <w:sz w:val="28"/>
          <w:szCs w:val="28"/>
        </w:rPr>
        <w:t xml:space="preserve">14. Экспертное исследование собственного капитала. </w:t>
      </w:r>
    </w:p>
    <w:p w14:paraId="7EAD3BB5" w14:textId="71A49471" w:rsidR="008B59FA" w:rsidRPr="008B59FA" w:rsidRDefault="008B59FA" w:rsidP="008B59FA">
      <w:pPr>
        <w:autoSpaceDE/>
        <w:autoSpaceDN/>
        <w:adjustRightInd/>
        <w:jc w:val="both"/>
        <w:rPr>
          <w:sz w:val="28"/>
          <w:szCs w:val="28"/>
        </w:rPr>
      </w:pPr>
      <w:r w:rsidRPr="008B59FA">
        <w:rPr>
          <w:sz w:val="28"/>
          <w:szCs w:val="28"/>
        </w:rPr>
        <w:t xml:space="preserve">15. Экспертное исследование расходов, направленных на НИОКР (научно-исследовательские и опытно-конструкторские работы). </w:t>
      </w:r>
    </w:p>
    <w:p w14:paraId="56D88271" w14:textId="77777777" w:rsidR="008B59FA" w:rsidRPr="008B59FA" w:rsidRDefault="008B59FA" w:rsidP="008B59FA">
      <w:pPr>
        <w:autoSpaceDE/>
        <w:autoSpaceDN/>
        <w:adjustRightInd/>
        <w:jc w:val="both"/>
        <w:rPr>
          <w:sz w:val="28"/>
          <w:szCs w:val="28"/>
        </w:rPr>
      </w:pPr>
      <w:r w:rsidRPr="008B59FA">
        <w:rPr>
          <w:sz w:val="28"/>
          <w:szCs w:val="28"/>
        </w:rPr>
        <w:t xml:space="preserve">16. Экспертное исследование расчетов с подотчетными лицами. </w:t>
      </w:r>
    </w:p>
    <w:p w14:paraId="2911D1C1" w14:textId="58294764" w:rsidR="00D10C9E" w:rsidRPr="00D10C9E" w:rsidRDefault="00D10C9E" w:rsidP="00D10C9E">
      <w:pPr>
        <w:autoSpaceDE/>
        <w:autoSpaceDN/>
        <w:adjustRightInd/>
        <w:jc w:val="both"/>
        <w:rPr>
          <w:sz w:val="28"/>
          <w:szCs w:val="28"/>
        </w:rPr>
      </w:pPr>
      <w:r w:rsidRPr="00D10C9E">
        <w:rPr>
          <w:sz w:val="28"/>
          <w:szCs w:val="28"/>
        </w:rPr>
        <w:t xml:space="preserve">17. Экспертное исследование прямых расходов при производстве продукции (выполненных работ, оказанных услуг). </w:t>
      </w:r>
    </w:p>
    <w:p w14:paraId="7CB04851" w14:textId="42A4BDF1" w:rsidR="00D10C9E" w:rsidRPr="00D10C9E" w:rsidRDefault="00D10C9E" w:rsidP="00D10C9E">
      <w:pPr>
        <w:autoSpaceDE/>
        <w:autoSpaceDN/>
        <w:adjustRightInd/>
        <w:jc w:val="both"/>
        <w:rPr>
          <w:sz w:val="28"/>
          <w:szCs w:val="28"/>
        </w:rPr>
      </w:pPr>
      <w:r w:rsidRPr="00D10C9E">
        <w:rPr>
          <w:sz w:val="28"/>
          <w:szCs w:val="28"/>
        </w:rPr>
        <w:t xml:space="preserve">18. Использование данных аналитического учета при проведении бухгалтерской экспертизы (на примере любого участка бухгалтерского учета). </w:t>
      </w:r>
    </w:p>
    <w:p w14:paraId="7111FC5B" w14:textId="45178EA2" w:rsidR="00D10C9E" w:rsidRPr="00D10C9E" w:rsidRDefault="00D10C9E" w:rsidP="00D10C9E">
      <w:pPr>
        <w:autoSpaceDE/>
        <w:autoSpaceDN/>
        <w:adjustRightInd/>
        <w:jc w:val="both"/>
        <w:rPr>
          <w:sz w:val="28"/>
          <w:szCs w:val="28"/>
        </w:rPr>
      </w:pPr>
      <w:r w:rsidRPr="00D10C9E">
        <w:rPr>
          <w:sz w:val="28"/>
          <w:szCs w:val="28"/>
        </w:rPr>
        <w:t>19. Бухгалтерская экспертиза исполнения обязательств с контрагентами неденежными средствами.</w:t>
      </w:r>
    </w:p>
    <w:p w14:paraId="063792A0" w14:textId="79B73D7F" w:rsidR="00D10C9E" w:rsidRPr="00D10C9E" w:rsidRDefault="00D10C9E" w:rsidP="00D10C9E">
      <w:pPr>
        <w:autoSpaceDE/>
        <w:autoSpaceDN/>
        <w:adjustRightInd/>
        <w:jc w:val="both"/>
        <w:rPr>
          <w:sz w:val="28"/>
          <w:szCs w:val="28"/>
        </w:rPr>
      </w:pPr>
      <w:r w:rsidRPr="00D10C9E">
        <w:rPr>
          <w:sz w:val="28"/>
          <w:szCs w:val="28"/>
        </w:rPr>
        <w:t xml:space="preserve">20. Использование бухгалтерской документации и финансовой отчетности при проведении бухгалтерской экспертизы (на примере любого участка бухгалтерского учета, выделенного в структуре бухгалтерской службы). </w:t>
      </w:r>
    </w:p>
    <w:p w14:paraId="3C7F0A84" w14:textId="2592F23A" w:rsidR="00FB400C" w:rsidRPr="00FB400C" w:rsidRDefault="00FB400C" w:rsidP="00FB400C">
      <w:pPr>
        <w:autoSpaceDE/>
        <w:autoSpaceDN/>
        <w:adjustRightInd/>
        <w:jc w:val="both"/>
        <w:rPr>
          <w:sz w:val="28"/>
          <w:szCs w:val="28"/>
        </w:rPr>
      </w:pPr>
      <w:r w:rsidRPr="00FB400C">
        <w:rPr>
          <w:sz w:val="28"/>
          <w:szCs w:val="28"/>
        </w:rPr>
        <w:t xml:space="preserve">21. Организация и методика проведения бухгалтерской экспертизы по оценке достоверности расходов на производство и продажу продукции. </w:t>
      </w:r>
    </w:p>
    <w:p w14:paraId="0C186AED" w14:textId="11635239" w:rsidR="00FB400C" w:rsidRPr="00FB400C" w:rsidRDefault="00FB400C" w:rsidP="00FB400C">
      <w:pPr>
        <w:autoSpaceDE/>
        <w:autoSpaceDN/>
        <w:adjustRightInd/>
        <w:jc w:val="both"/>
        <w:rPr>
          <w:sz w:val="28"/>
          <w:szCs w:val="28"/>
        </w:rPr>
      </w:pPr>
      <w:r w:rsidRPr="00FB400C">
        <w:rPr>
          <w:sz w:val="28"/>
          <w:szCs w:val="28"/>
        </w:rPr>
        <w:t xml:space="preserve">22. Методика экспертного исследования достоверности и обоснованности расходов на продажу товаров. </w:t>
      </w:r>
    </w:p>
    <w:p w14:paraId="655CB770" w14:textId="2A55FC32" w:rsidR="00D10C9E" w:rsidRDefault="00FB400C" w:rsidP="00FB400C">
      <w:pPr>
        <w:autoSpaceDE/>
        <w:autoSpaceDN/>
        <w:adjustRightInd/>
        <w:jc w:val="both"/>
        <w:rPr>
          <w:sz w:val="28"/>
          <w:szCs w:val="28"/>
        </w:rPr>
      </w:pPr>
      <w:r w:rsidRPr="00FB400C">
        <w:rPr>
          <w:sz w:val="28"/>
          <w:szCs w:val="28"/>
        </w:rPr>
        <w:t>23. Бухгалтерская экспертиза доходов и расходов по обычной деятельности экономического субъекта.</w:t>
      </w:r>
    </w:p>
    <w:p w14:paraId="712533F5" w14:textId="6EB27EED" w:rsidR="00A469AF" w:rsidRPr="00A469AF" w:rsidRDefault="00A469AF" w:rsidP="00A469AF">
      <w:pPr>
        <w:autoSpaceDE/>
        <w:autoSpaceDN/>
        <w:adjustRightInd/>
        <w:jc w:val="both"/>
        <w:rPr>
          <w:sz w:val="28"/>
          <w:szCs w:val="28"/>
        </w:rPr>
      </w:pPr>
      <w:r w:rsidRPr="00A469AF">
        <w:rPr>
          <w:sz w:val="28"/>
          <w:szCs w:val="28"/>
        </w:rPr>
        <w:t xml:space="preserve">24. Экспертное исследование инвестиционной деятельности экономического субъекта. </w:t>
      </w:r>
    </w:p>
    <w:p w14:paraId="36D40CE2" w14:textId="5E53AD92" w:rsidR="00A469AF" w:rsidRPr="00A469AF" w:rsidRDefault="00A469AF" w:rsidP="00A469AF">
      <w:pPr>
        <w:autoSpaceDE/>
        <w:autoSpaceDN/>
        <w:adjustRightInd/>
        <w:jc w:val="both"/>
        <w:rPr>
          <w:sz w:val="28"/>
          <w:szCs w:val="28"/>
        </w:rPr>
      </w:pPr>
      <w:r w:rsidRPr="00A469AF">
        <w:rPr>
          <w:sz w:val="28"/>
          <w:szCs w:val="28"/>
        </w:rPr>
        <w:t>25. Экспертное исследование финансовой деятельности экономического</w:t>
      </w:r>
      <w:r>
        <w:rPr>
          <w:sz w:val="28"/>
          <w:szCs w:val="28"/>
        </w:rPr>
        <w:t xml:space="preserve"> </w:t>
      </w:r>
      <w:r w:rsidRPr="00A469AF">
        <w:rPr>
          <w:sz w:val="28"/>
          <w:szCs w:val="28"/>
        </w:rPr>
        <w:t xml:space="preserve">субъекта. </w:t>
      </w:r>
    </w:p>
    <w:p w14:paraId="7FFEFCA2" w14:textId="77777777" w:rsidR="00A469AF" w:rsidRPr="00A469AF" w:rsidRDefault="00A469AF" w:rsidP="00A469AF">
      <w:pPr>
        <w:autoSpaceDE/>
        <w:autoSpaceDN/>
        <w:adjustRightInd/>
        <w:jc w:val="both"/>
        <w:rPr>
          <w:sz w:val="28"/>
          <w:szCs w:val="28"/>
        </w:rPr>
      </w:pPr>
      <w:r w:rsidRPr="00A469AF">
        <w:rPr>
          <w:sz w:val="28"/>
          <w:szCs w:val="28"/>
        </w:rPr>
        <w:t xml:space="preserve">26. Бухгалтерская экспертиза прибыли (убытка) отчетного периода. </w:t>
      </w:r>
    </w:p>
    <w:p w14:paraId="57AD5831" w14:textId="075855FA" w:rsidR="00A469AF" w:rsidRPr="00A469AF" w:rsidRDefault="00A469AF" w:rsidP="00A469AF">
      <w:pPr>
        <w:autoSpaceDE/>
        <w:autoSpaceDN/>
        <w:adjustRightInd/>
        <w:jc w:val="both"/>
        <w:rPr>
          <w:sz w:val="28"/>
          <w:szCs w:val="28"/>
        </w:rPr>
      </w:pPr>
      <w:r w:rsidRPr="00A469AF">
        <w:rPr>
          <w:sz w:val="28"/>
          <w:szCs w:val="28"/>
        </w:rPr>
        <w:t>27. Финансовая отчетность организации и ее использование при выявлении и доказывании правонарушений в системе экономической информации.</w:t>
      </w:r>
    </w:p>
    <w:p w14:paraId="6B4BD94E" w14:textId="62E6FC3C" w:rsidR="00A469AF" w:rsidRPr="00A469AF" w:rsidRDefault="00A469AF" w:rsidP="00A469AF">
      <w:pPr>
        <w:autoSpaceDE/>
        <w:autoSpaceDN/>
        <w:adjustRightInd/>
        <w:jc w:val="both"/>
        <w:rPr>
          <w:sz w:val="28"/>
          <w:szCs w:val="28"/>
        </w:rPr>
      </w:pPr>
      <w:r w:rsidRPr="00A469AF">
        <w:rPr>
          <w:sz w:val="28"/>
          <w:szCs w:val="28"/>
        </w:rPr>
        <w:t xml:space="preserve">28. Экономическая экспертиза исполнения смет доходов и расходов в бюджетных организациях. </w:t>
      </w:r>
    </w:p>
    <w:p w14:paraId="3708C44B" w14:textId="52676E46" w:rsidR="00A469AF" w:rsidRDefault="00A469AF" w:rsidP="00A469AF">
      <w:pPr>
        <w:autoSpaceDE/>
        <w:autoSpaceDN/>
        <w:adjustRightInd/>
        <w:jc w:val="both"/>
        <w:rPr>
          <w:sz w:val="28"/>
          <w:szCs w:val="28"/>
        </w:rPr>
      </w:pPr>
      <w:r w:rsidRPr="00A469AF">
        <w:rPr>
          <w:sz w:val="28"/>
          <w:szCs w:val="28"/>
        </w:rPr>
        <w:t>29.Бухгалтерская экспертиза движения денежных средств экономического субъекта.</w:t>
      </w:r>
    </w:p>
    <w:p w14:paraId="706EA10F" w14:textId="216C11D6" w:rsidR="00A469AF" w:rsidRDefault="00C82169" w:rsidP="00C82169">
      <w:pPr>
        <w:autoSpaceDE/>
        <w:autoSpaceDN/>
        <w:adjustRightInd/>
        <w:jc w:val="both"/>
        <w:rPr>
          <w:sz w:val="28"/>
          <w:szCs w:val="28"/>
        </w:rPr>
      </w:pPr>
      <w:r w:rsidRPr="00C82169">
        <w:rPr>
          <w:sz w:val="28"/>
          <w:szCs w:val="28"/>
        </w:rPr>
        <w:t>30. Способы фальсификации записей в бухгалтерском учете и финансовой отчетности и методы их обнаружения.</w:t>
      </w:r>
    </w:p>
    <w:p w14:paraId="488E8A1C" w14:textId="77777777" w:rsidR="005A6164" w:rsidRDefault="005A6164" w:rsidP="00810095">
      <w:pPr>
        <w:autoSpaceDE/>
        <w:autoSpaceDN/>
        <w:adjustRightInd/>
        <w:jc w:val="both"/>
        <w:rPr>
          <w:sz w:val="28"/>
          <w:szCs w:val="28"/>
        </w:rPr>
      </w:pPr>
    </w:p>
    <w:p w14:paraId="26E12E86" w14:textId="44A97245" w:rsidR="00140535" w:rsidRDefault="00140535" w:rsidP="00140535">
      <w:pPr>
        <w:autoSpaceDE/>
        <w:autoSpaceDN/>
        <w:adjustRightInd/>
        <w:jc w:val="center"/>
        <w:rPr>
          <w:rFonts w:eastAsia="Calibri"/>
          <w:b/>
          <w:sz w:val="28"/>
          <w:szCs w:val="28"/>
          <w:lang w:eastAsia="en-US"/>
        </w:rPr>
      </w:pPr>
      <w:r w:rsidRPr="00145684">
        <w:rPr>
          <w:rFonts w:eastAsia="Calibri"/>
          <w:b/>
          <w:sz w:val="28"/>
          <w:szCs w:val="28"/>
          <w:lang w:eastAsia="en-US"/>
        </w:rPr>
        <w:t xml:space="preserve">Примерные вопросы для подготовки к </w:t>
      </w:r>
      <w:r w:rsidR="004F7BAC">
        <w:rPr>
          <w:rFonts w:eastAsia="Calibri"/>
          <w:b/>
          <w:sz w:val="28"/>
          <w:szCs w:val="28"/>
          <w:lang w:eastAsia="en-US"/>
        </w:rPr>
        <w:t>зачету</w:t>
      </w:r>
    </w:p>
    <w:p w14:paraId="2475D13C" w14:textId="68D5B726"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 Роль и значение Федерального закона №73-ФЗ «О судебно-экспертной деятельности в РФ».</w:t>
      </w:r>
    </w:p>
    <w:p w14:paraId="56E8AB29"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 Классификация экономической экспертизы.</w:t>
      </w:r>
    </w:p>
    <w:p w14:paraId="36FB1EDC"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3. Понятие, сущность экономической экспертизы.</w:t>
      </w:r>
    </w:p>
    <w:p w14:paraId="5ADBA507"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4. Субъекты экспертной деятельности.</w:t>
      </w:r>
    </w:p>
    <w:p w14:paraId="3756E5D8"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5. Судебная экономическая экспертиза как средство доказывания.</w:t>
      </w:r>
    </w:p>
    <w:p w14:paraId="253AD7B8" w14:textId="5808F8F3"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6. Права и обязанности эксперта. Компетенция и ответственность</w:t>
      </w:r>
      <w:r>
        <w:rPr>
          <w:rFonts w:eastAsia="Calibri"/>
          <w:bCs/>
          <w:sz w:val="28"/>
          <w:szCs w:val="28"/>
          <w:lang w:eastAsia="en-US"/>
        </w:rPr>
        <w:t xml:space="preserve"> </w:t>
      </w:r>
      <w:r w:rsidRPr="002603C2">
        <w:rPr>
          <w:rFonts w:eastAsia="Calibri"/>
          <w:bCs/>
          <w:sz w:val="28"/>
          <w:szCs w:val="28"/>
          <w:lang w:eastAsia="en-US"/>
        </w:rPr>
        <w:t>эксперта.</w:t>
      </w:r>
    </w:p>
    <w:p w14:paraId="0B64F1ED" w14:textId="6B4366C1"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7. Методологические принципы познания предмета экономической экспертизы.</w:t>
      </w:r>
    </w:p>
    <w:p w14:paraId="3AA1C3AD"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lastRenderedPageBreak/>
        <w:t>8. Критерии разграничения экономической экспертизы по видам.</w:t>
      </w:r>
    </w:p>
    <w:p w14:paraId="0AF510A2" w14:textId="13C9EA36" w:rsidR="00C82169"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9. Научное и практическое содержание предмета экономической экспертизы.</w:t>
      </w:r>
    </w:p>
    <w:p w14:paraId="04E9F275" w14:textId="62531836"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10. Существующие подходы к определению предмета экономической экспертизы.</w:t>
      </w:r>
    </w:p>
    <w:p w14:paraId="1E071A85"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11. Признаки определения предмета экономической экспертизы.</w:t>
      </w:r>
    </w:p>
    <w:p w14:paraId="05AB64AE" w14:textId="28D4B380"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12. Содержание вопросов, раскрывающих предмет экономической экспертизы, и требования, предъявляемые к ним.</w:t>
      </w:r>
    </w:p>
    <w:p w14:paraId="1B42227B"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13. Понятие и сущность объекта экономической экспертизы.</w:t>
      </w:r>
    </w:p>
    <w:p w14:paraId="53319629"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14. Формы и содержание объекта экономической экспертизы.</w:t>
      </w:r>
    </w:p>
    <w:p w14:paraId="305A75B1"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15. Источники информации экономической экспертизы.</w:t>
      </w:r>
    </w:p>
    <w:p w14:paraId="73CA4D2D" w14:textId="02F6EDDA" w:rsidR="00C82169"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16. Сущность системного подхода к исследованию объектов экономической экспертизы.</w:t>
      </w:r>
    </w:p>
    <w:p w14:paraId="6098078C"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17. Сущность и понятие метода экономической экспертизы.</w:t>
      </w:r>
    </w:p>
    <w:p w14:paraId="43665DD3"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18. Классификация методов экономической экспертизы.</w:t>
      </w:r>
    </w:p>
    <w:p w14:paraId="492A4AEF"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19.Стадии при производстве экономической экспертизы.</w:t>
      </w:r>
    </w:p>
    <w:p w14:paraId="76898026"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20. Порядок назначения экономической экспертизы.</w:t>
      </w:r>
    </w:p>
    <w:p w14:paraId="14061D08"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21. Планирование процесса экономической экспертизы.</w:t>
      </w:r>
    </w:p>
    <w:p w14:paraId="49946CAF"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22. Порядок производства экономической экспертизы.</w:t>
      </w:r>
    </w:p>
    <w:p w14:paraId="5E1A58ED"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23. Требования, предъявляемые к содержанию заключения.</w:t>
      </w:r>
    </w:p>
    <w:p w14:paraId="2C22B137" w14:textId="65CDA219"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24. Структура экспертного заключения, характеристика его составляющих.</w:t>
      </w:r>
    </w:p>
    <w:p w14:paraId="2E2DF0C3" w14:textId="151EF5BB"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25. Требования, предъявляемые процессуальными кодексами к</w:t>
      </w:r>
      <w:r>
        <w:rPr>
          <w:rFonts w:eastAsia="Calibri"/>
          <w:bCs/>
          <w:sz w:val="28"/>
          <w:szCs w:val="28"/>
          <w:lang w:eastAsia="en-US"/>
        </w:rPr>
        <w:t xml:space="preserve"> </w:t>
      </w:r>
      <w:r w:rsidRPr="002603C2">
        <w:rPr>
          <w:rFonts w:eastAsia="Calibri"/>
          <w:bCs/>
          <w:sz w:val="28"/>
          <w:szCs w:val="28"/>
          <w:lang w:eastAsia="en-US"/>
        </w:rPr>
        <w:t>исследовательской части заключения эксперта.</w:t>
      </w:r>
    </w:p>
    <w:p w14:paraId="337A4647"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26. Научная обоснованность заключения эксперта.</w:t>
      </w:r>
    </w:p>
    <w:p w14:paraId="5713383E" w14:textId="5FC5CE5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27. Основные различия между экономической экспертизой, аудитом, налоговой проверкой, ревизией и другими контрольными инструментами.</w:t>
      </w:r>
    </w:p>
    <w:p w14:paraId="176182CF"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28. Экспертная задача, понятие, сущность, классификация.</w:t>
      </w:r>
    </w:p>
    <w:p w14:paraId="12E40257"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29. Принципы познания предмета экономической экспертизы.</w:t>
      </w:r>
    </w:p>
    <w:p w14:paraId="503A6D7D"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30. Выявление признаков состава правонарушений в сфере экономики.</w:t>
      </w:r>
    </w:p>
    <w:p w14:paraId="6C8742DA"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 xml:space="preserve">31. Понятие материальных последствий. </w:t>
      </w:r>
    </w:p>
    <w:p w14:paraId="1C1C9B5C" w14:textId="77777777" w:rsidR="002603C2" w:rsidRPr="002603C2" w:rsidRDefault="002603C2" w:rsidP="002603C2">
      <w:pPr>
        <w:autoSpaceDE/>
        <w:autoSpaceDN/>
        <w:adjustRightInd/>
        <w:jc w:val="both"/>
        <w:rPr>
          <w:rFonts w:eastAsia="Calibri"/>
          <w:bCs/>
          <w:sz w:val="28"/>
          <w:szCs w:val="28"/>
          <w:lang w:eastAsia="en-US"/>
        </w:rPr>
      </w:pPr>
      <w:r w:rsidRPr="002603C2">
        <w:rPr>
          <w:rFonts w:eastAsia="Calibri"/>
          <w:bCs/>
          <w:sz w:val="28"/>
          <w:szCs w:val="28"/>
          <w:lang w:eastAsia="en-US"/>
        </w:rPr>
        <w:t>32. Классификация объектов экономической экспертизы.</w:t>
      </w:r>
    </w:p>
    <w:p w14:paraId="1D6358F0" w14:textId="2D408586" w:rsidR="00D80D7E" w:rsidRPr="00D80D7E" w:rsidRDefault="002603C2" w:rsidP="00D80D7E">
      <w:pPr>
        <w:autoSpaceDE/>
        <w:autoSpaceDN/>
        <w:adjustRightInd/>
        <w:jc w:val="both"/>
        <w:rPr>
          <w:rFonts w:eastAsia="Calibri"/>
          <w:bCs/>
          <w:sz w:val="28"/>
          <w:szCs w:val="28"/>
          <w:lang w:eastAsia="en-US"/>
        </w:rPr>
      </w:pPr>
      <w:r w:rsidRPr="002603C2">
        <w:rPr>
          <w:rFonts w:eastAsia="Calibri"/>
          <w:bCs/>
          <w:sz w:val="28"/>
          <w:szCs w:val="28"/>
          <w:lang w:eastAsia="en-US"/>
        </w:rPr>
        <w:t>33. Требования к бухгалтерским документам и учетным регистрам в свете ФЗ «О бухгалтерском учете» (ФЗ-402).</w:t>
      </w:r>
      <w:r w:rsidRPr="002603C2">
        <w:rPr>
          <w:rFonts w:eastAsia="Calibri"/>
          <w:bCs/>
          <w:sz w:val="28"/>
          <w:szCs w:val="28"/>
          <w:lang w:eastAsia="en-US"/>
        </w:rPr>
        <w:cr/>
      </w:r>
      <w:r w:rsidR="00D80D7E" w:rsidRPr="00D80D7E">
        <w:rPr>
          <w:rFonts w:eastAsia="Calibri"/>
          <w:bCs/>
          <w:sz w:val="28"/>
          <w:szCs w:val="28"/>
          <w:lang w:eastAsia="en-US"/>
        </w:rPr>
        <w:t>34. Понятие доброкачественных и недоброкачественных документов.</w:t>
      </w:r>
    </w:p>
    <w:p w14:paraId="0757A06B" w14:textId="77777777"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35. Критерий выбора метода экономической экспертизы.</w:t>
      </w:r>
    </w:p>
    <w:p w14:paraId="47B1E94F" w14:textId="77777777"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36. Последовательность применения методов, приемов и процедур.</w:t>
      </w:r>
    </w:p>
    <w:p w14:paraId="0F505DA2" w14:textId="77777777"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37. Сущность экспертной методики, их классификация.</w:t>
      </w:r>
    </w:p>
    <w:p w14:paraId="1924D2D7" w14:textId="77777777"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38. Понятию и сущность категории «деструктивные факторы».</w:t>
      </w:r>
    </w:p>
    <w:p w14:paraId="42828D32" w14:textId="5F64CAF8"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39. Повторная экономическая экспертиза, порядок назначения и производства.</w:t>
      </w:r>
    </w:p>
    <w:p w14:paraId="256F8637" w14:textId="77777777"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40. Оценка экспертного заключения следователем или судам.</w:t>
      </w:r>
    </w:p>
    <w:p w14:paraId="459E9367" w14:textId="38CB8674"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41. Процессуальные особенности проведения судебно-бухгалтерской экспертизы.</w:t>
      </w:r>
    </w:p>
    <w:p w14:paraId="6F89BB6B" w14:textId="77777777" w:rsidR="00D80D7E" w:rsidRP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42. Информационная база судебно-бухгалтерской экспертизы.</w:t>
      </w:r>
    </w:p>
    <w:p w14:paraId="6A2182A6" w14:textId="72F1DB5E" w:rsidR="00D80D7E" w:rsidRDefault="00D80D7E" w:rsidP="00D80D7E">
      <w:pPr>
        <w:autoSpaceDE/>
        <w:autoSpaceDN/>
        <w:adjustRightInd/>
        <w:jc w:val="both"/>
        <w:rPr>
          <w:rFonts w:eastAsia="Calibri"/>
          <w:bCs/>
          <w:sz w:val="28"/>
          <w:szCs w:val="28"/>
          <w:lang w:eastAsia="en-US"/>
        </w:rPr>
      </w:pPr>
      <w:r w:rsidRPr="00D80D7E">
        <w:rPr>
          <w:rFonts w:eastAsia="Calibri"/>
          <w:bCs/>
          <w:sz w:val="28"/>
          <w:szCs w:val="28"/>
          <w:lang w:eastAsia="en-US"/>
        </w:rPr>
        <w:t>43. Обеспечение научного уровня, объективности и беспристрастности заключения. Виды заключений</w:t>
      </w:r>
    </w:p>
    <w:p w14:paraId="379444B0" w14:textId="12F9E177" w:rsidR="00272289" w:rsidRPr="00272289" w:rsidRDefault="00272289" w:rsidP="00272289">
      <w:pPr>
        <w:autoSpaceDE/>
        <w:autoSpaceDN/>
        <w:adjustRightInd/>
        <w:jc w:val="both"/>
        <w:rPr>
          <w:rFonts w:eastAsia="Calibri"/>
          <w:bCs/>
          <w:sz w:val="28"/>
          <w:szCs w:val="28"/>
          <w:lang w:eastAsia="en-US"/>
        </w:rPr>
      </w:pPr>
      <w:r w:rsidRPr="00272289">
        <w:rPr>
          <w:rFonts w:eastAsia="Calibri"/>
          <w:bCs/>
          <w:sz w:val="28"/>
          <w:szCs w:val="28"/>
          <w:lang w:eastAsia="en-US"/>
        </w:rPr>
        <w:t>44. Особенности правового регулирования отдельных видов экономических экспертиз</w:t>
      </w:r>
    </w:p>
    <w:p w14:paraId="1CD3373B" w14:textId="174B4B8E" w:rsidR="00272289" w:rsidRPr="00272289" w:rsidRDefault="00272289" w:rsidP="00272289">
      <w:pPr>
        <w:autoSpaceDE/>
        <w:autoSpaceDN/>
        <w:adjustRightInd/>
        <w:jc w:val="both"/>
        <w:rPr>
          <w:rFonts w:eastAsia="Calibri"/>
          <w:bCs/>
          <w:sz w:val="28"/>
          <w:szCs w:val="28"/>
          <w:lang w:eastAsia="en-US"/>
        </w:rPr>
      </w:pPr>
      <w:r w:rsidRPr="00272289">
        <w:rPr>
          <w:rFonts w:eastAsia="Calibri"/>
          <w:bCs/>
          <w:sz w:val="28"/>
          <w:szCs w:val="28"/>
          <w:lang w:eastAsia="en-US"/>
        </w:rPr>
        <w:lastRenderedPageBreak/>
        <w:t xml:space="preserve">45.Процессуальные особенности назначения и проведения экономических бухгалтерских экспертиз. </w:t>
      </w:r>
    </w:p>
    <w:p w14:paraId="6DFA8BC0" w14:textId="77777777" w:rsidR="00272289" w:rsidRPr="00272289" w:rsidRDefault="00272289" w:rsidP="00272289">
      <w:pPr>
        <w:autoSpaceDE/>
        <w:autoSpaceDN/>
        <w:adjustRightInd/>
        <w:jc w:val="both"/>
        <w:rPr>
          <w:rFonts w:eastAsia="Calibri"/>
          <w:bCs/>
          <w:sz w:val="28"/>
          <w:szCs w:val="28"/>
          <w:lang w:eastAsia="en-US"/>
        </w:rPr>
      </w:pPr>
      <w:r w:rsidRPr="00272289">
        <w:rPr>
          <w:rFonts w:eastAsia="Calibri"/>
          <w:bCs/>
          <w:sz w:val="28"/>
          <w:szCs w:val="28"/>
          <w:lang w:eastAsia="en-US"/>
        </w:rPr>
        <w:t>46. Особенности проведения отдельных видов бухгалтерских экспертиз.</w:t>
      </w:r>
    </w:p>
    <w:p w14:paraId="33AFF94A" w14:textId="3E9E3857" w:rsidR="00272289" w:rsidRPr="00272289" w:rsidRDefault="00272289" w:rsidP="00272289">
      <w:pPr>
        <w:autoSpaceDE/>
        <w:autoSpaceDN/>
        <w:adjustRightInd/>
        <w:jc w:val="both"/>
        <w:rPr>
          <w:rFonts w:eastAsia="Calibri"/>
          <w:bCs/>
          <w:sz w:val="28"/>
          <w:szCs w:val="28"/>
          <w:lang w:eastAsia="en-US"/>
        </w:rPr>
      </w:pPr>
      <w:r w:rsidRPr="00272289">
        <w:rPr>
          <w:rFonts w:eastAsia="Calibri"/>
          <w:bCs/>
          <w:sz w:val="28"/>
          <w:szCs w:val="28"/>
          <w:lang w:eastAsia="en-US"/>
        </w:rPr>
        <w:t>47. Сущность материального ущерба (или материальных последствий), их юридический и экономический аспект.</w:t>
      </w:r>
    </w:p>
    <w:p w14:paraId="445DFFB4" w14:textId="0A8A6FF4" w:rsidR="00272289" w:rsidRPr="00272289" w:rsidRDefault="00272289" w:rsidP="00272289">
      <w:pPr>
        <w:autoSpaceDE/>
        <w:autoSpaceDN/>
        <w:adjustRightInd/>
        <w:jc w:val="both"/>
        <w:rPr>
          <w:rFonts w:eastAsia="Calibri"/>
          <w:bCs/>
          <w:sz w:val="28"/>
          <w:szCs w:val="28"/>
          <w:lang w:eastAsia="en-US"/>
        </w:rPr>
      </w:pPr>
      <w:r w:rsidRPr="00272289">
        <w:rPr>
          <w:rFonts w:eastAsia="Calibri"/>
          <w:bCs/>
          <w:sz w:val="28"/>
          <w:szCs w:val="28"/>
          <w:lang w:eastAsia="en-US"/>
        </w:rPr>
        <w:t>48. Методика расчета материальных последствий в соответствии с предметом экономической экспертизы.</w:t>
      </w:r>
    </w:p>
    <w:p w14:paraId="5621D935" w14:textId="0E2B72F9" w:rsidR="00272289" w:rsidRDefault="00272289" w:rsidP="00272289">
      <w:pPr>
        <w:autoSpaceDE/>
        <w:autoSpaceDN/>
        <w:adjustRightInd/>
        <w:jc w:val="both"/>
        <w:rPr>
          <w:rFonts w:eastAsia="Calibri"/>
          <w:bCs/>
          <w:sz w:val="28"/>
          <w:szCs w:val="28"/>
          <w:lang w:eastAsia="en-US"/>
        </w:rPr>
      </w:pPr>
      <w:r w:rsidRPr="00272289">
        <w:rPr>
          <w:rFonts w:eastAsia="Calibri"/>
          <w:bCs/>
          <w:sz w:val="28"/>
          <w:szCs w:val="28"/>
          <w:lang w:eastAsia="en-US"/>
        </w:rPr>
        <w:t>49. Содержание и количество вопросов, поставленных на разрешение экономической экспертизы. Требования, предъявляемые к содержанию вопросов.</w:t>
      </w:r>
    </w:p>
    <w:p w14:paraId="0C6BCBB0" w14:textId="568C78FC" w:rsidR="00272289" w:rsidRDefault="00272289" w:rsidP="00272289">
      <w:pPr>
        <w:autoSpaceDE/>
        <w:autoSpaceDN/>
        <w:adjustRightInd/>
        <w:jc w:val="both"/>
        <w:rPr>
          <w:rFonts w:eastAsia="Calibri"/>
          <w:bCs/>
          <w:sz w:val="28"/>
          <w:szCs w:val="28"/>
          <w:lang w:eastAsia="en-US"/>
        </w:rPr>
      </w:pPr>
      <w:r w:rsidRPr="00272289">
        <w:rPr>
          <w:rFonts w:eastAsia="Calibri"/>
          <w:bCs/>
          <w:sz w:val="28"/>
          <w:szCs w:val="28"/>
          <w:lang w:eastAsia="en-US"/>
        </w:rPr>
        <w:t>50. Способы фальсификации записей в бухгалтерском учете и финансовой отчетности и методы их обнаружения.</w:t>
      </w:r>
    </w:p>
    <w:p w14:paraId="35083BF4" w14:textId="77777777" w:rsidR="000015B7" w:rsidRDefault="000015B7" w:rsidP="000015B7">
      <w:pPr>
        <w:jc w:val="both"/>
        <w:rPr>
          <w:rFonts w:eastAsia="Calibri"/>
          <w:sz w:val="28"/>
          <w:szCs w:val="28"/>
          <w:lang w:eastAsia="en-US"/>
        </w:rPr>
      </w:pPr>
    </w:p>
    <w:p w14:paraId="4B0FA094" w14:textId="65B4847F" w:rsidR="002360EA" w:rsidRDefault="003C115F" w:rsidP="00891387">
      <w:pPr>
        <w:jc w:val="center"/>
        <w:rPr>
          <w:b/>
          <w:sz w:val="28"/>
          <w:szCs w:val="28"/>
        </w:rPr>
      </w:pPr>
      <w:r w:rsidRPr="0085766E">
        <w:rPr>
          <w:b/>
          <w:sz w:val="28"/>
          <w:szCs w:val="28"/>
        </w:rPr>
        <w:t>Примерные тесты по дисциплине</w:t>
      </w:r>
    </w:p>
    <w:tbl>
      <w:tblPr>
        <w:tblStyle w:val="41"/>
        <w:tblW w:w="10201" w:type="dxa"/>
        <w:tblLayout w:type="fixed"/>
        <w:tblLook w:val="04A0" w:firstRow="1" w:lastRow="0" w:firstColumn="1" w:lastColumn="0" w:noHBand="0" w:noVBand="1"/>
      </w:tblPr>
      <w:tblGrid>
        <w:gridCol w:w="1129"/>
        <w:gridCol w:w="1995"/>
        <w:gridCol w:w="2410"/>
        <w:gridCol w:w="4667"/>
      </w:tblGrid>
      <w:tr w:rsidR="009B47BC" w:rsidRPr="009B47BC" w14:paraId="7A418097" w14:textId="77777777" w:rsidTr="00A846DD">
        <w:tc>
          <w:tcPr>
            <w:tcW w:w="1129" w:type="dxa"/>
            <w:vAlign w:val="center"/>
          </w:tcPr>
          <w:p w14:paraId="2CB2937F"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Код компетенции</w:t>
            </w:r>
          </w:p>
        </w:tc>
        <w:tc>
          <w:tcPr>
            <w:tcW w:w="1995" w:type="dxa"/>
            <w:vAlign w:val="center"/>
          </w:tcPr>
          <w:p w14:paraId="59D14BF9"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Наименование компетенции</w:t>
            </w:r>
          </w:p>
        </w:tc>
        <w:tc>
          <w:tcPr>
            <w:tcW w:w="2410" w:type="dxa"/>
            <w:vAlign w:val="center"/>
          </w:tcPr>
          <w:p w14:paraId="4D5C6B52"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Индикаторы достижения компетенции</w:t>
            </w:r>
          </w:p>
        </w:tc>
        <w:tc>
          <w:tcPr>
            <w:tcW w:w="4667" w:type="dxa"/>
          </w:tcPr>
          <w:p w14:paraId="6D8DF6C9" w14:textId="64F52ABB" w:rsidR="009B47BC" w:rsidRPr="009B47BC" w:rsidRDefault="009B47BC" w:rsidP="00AC7A1C">
            <w:pPr>
              <w:autoSpaceDE/>
              <w:autoSpaceDN/>
              <w:adjustRightInd/>
              <w:jc w:val="center"/>
              <w:rPr>
                <w:rFonts w:eastAsia="Calibri"/>
                <w:b/>
                <w:sz w:val="24"/>
                <w:szCs w:val="24"/>
              </w:rPr>
            </w:pPr>
            <w:r w:rsidRPr="009B47BC">
              <w:rPr>
                <w:rFonts w:eastAsia="Calibri"/>
                <w:b/>
                <w:bCs/>
                <w:sz w:val="24"/>
                <w:szCs w:val="24"/>
              </w:rPr>
              <w:t>Типовые контрольные задания</w:t>
            </w:r>
          </w:p>
        </w:tc>
      </w:tr>
      <w:tr w:rsidR="00B61E17" w:rsidRPr="009B47BC" w14:paraId="75DA3121" w14:textId="77777777" w:rsidTr="0011457D">
        <w:tc>
          <w:tcPr>
            <w:tcW w:w="1129" w:type="dxa"/>
            <w:vMerge w:val="restart"/>
            <w:vAlign w:val="center"/>
          </w:tcPr>
          <w:p w14:paraId="3DEF1F8F" w14:textId="77588F05" w:rsidR="00B61E17" w:rsidRPr="009B47BC" w:rsidRDefault="00B61E17" w:rsidP="00B61E17">
            <w:pPr>
              <w:autoSpaceDE/>
              <w:autoSpaceDN/>
              <w:adjustRightInd/>
              <w:jc w:val="both"/>
              <w:rPr>
                <w:rFonts w:eastAsia="Calibri"/>
                <w:b/>
                <w:sz w:val="24"/>
                <w:szCs w:val="24"/>
                <w:highlight w:val="green"/>
              </w:rPr>
            </w:pPr>
            <w:r w:rsidRPr="009B47BC">
              <w:rPr>
                <w:sz w:val="24"/>
                <w:szCs w:val="24"/>
              </w:rPr>
              <w:t>ПК-</w:t>
            </w:r>
            <w:r>
              <w:rPr>
                <w:sz w:val="24"/>
                <w:szCs w:val="24"/>
              </w:rPr>
              <w:t>2</w:t>
            </w:r>
          </w:p>
        </w:tc>
        <w:tc>
          <w:tcPr>
            <w:tcW w:w="1995" w:type="dxa"/>
            <w:vMerge w:val="restart"/>
            <w:tcBorders>
              <w:top w:val="single" w:sz="4" w:space="0" w:color="000000"/>
              <w:left w:val="single" w:sz="4" w:space="0" w:color="000000"/>
              <w:right w:val="single" w:sz="4" w:space="0" w:color="000000"/>
            </w:tcBorders>
            <w:shd w:val="clear" w:color="auto" w:fill="auto"/>
          </w:tcPr>
          <w:p w14:paraId="22D96907" w14:textId="77777777" w:rsidR="00B61E17" w:rsidRPr="0055363D" w:rsidRDefault="00B61E17" w:rsidP="00B61E17">
            <w:pPr>
              <w:widowControl/>
              <w:jc w:val="both"/>
              <w:rPr>
                <w:bCs/>
                <w:color w:val="000000"/>
                <w:sz w:val="24"/>
                <w:szCs w:val="24"/>
              </w:rPr>
            </w:pPr>
            <w:r w:rsidRPr="0055363D">
              <w:rPr>
                <w:bCs/>
                <w:color w:val="000000"/>
                <w:sz w:val="24"/>
                <w:szCs w:val="24"/>
              </w:rPr>
              <w:t xml:space="preserve">Способность организовывать работы с нормативно- правовыми документами в </w:t>
            </w:r>
          </w:p>
          <w:p w14:paraId="099EF61B" w14:textId="77777777" w:rsidR="00B61E17" w:rsidRPr="0055363D" w:rsidRDefault="00B61E17" w:rsidP="00B61E17">
            <w:pPr>
              <w:widowControl/>
              <w:jc w:val="both"/>
              <w:rPr>
                <w:bCs/>
                <w:color w:val="000000"/>
                <w:sz w:val="24"/>
                <w:szCs w:val="24"/>
              </w:rPr>
            </w:pPr>
            <w:r w:rsidRPr="0055363D">
              <w:rPr>
                <w:bCs/>
                <w:color w:val="000000"/>
                <w:sz w:val="24"/>
                <w:szCs w:val="24"/>
              </w:rPr>
              <w:t xml:space="preserve">процессе ведения учета и формирования </w:t>
            </w:r>
          </w:p>
          <w:p w14:paraId="199A90C9" w14:textId="32542501" w:rsidR="00B61E17" w:rsidRPr="009B47BC" w:rsidRDefault="00B61E17" w:rsidP="00B61E17">
            <w:pPr>
              <w:autoSpaceDE/>
              <w:autoSpaceDN/>
              <w:adjustRightInd/>
              <w:jc w:val="both"/>
              <w:rPr>
                <w:rFonts w:eastAsia="Calibri"/>
                <w:sz w:val="24"/>
                <w:szCs w:val="24"/>
                <w:highlight w:val="green"/>
              </w:rPr>
            </w:pPr>
            <w:r w:rsidRPr="0055363D">
              <w:rPr>
                <w:bCs/>
                <w:color w:val="000000"/>
                <w:sz w:val="24"/>
                <w:szCs w:val="24"/>
              </w:rPr>
              <w:t>отчетности.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9B12EB5" w14:textId="184A0AEE" w:rsidR="00B61E17" w:rsidRPr="009B47BC" w:rsidRDefault="00B61E17" w:rsidP="00B61E17">
            <w:pPr>
              <w:autoSpaceDE/>
              <w:autoSpaceDN/>
              <w:adjustRightInd/>
              <w:jc w:val="both"/>
              <w:rPr>
                <w:rFonts w:eastAsia="Calibri"/>
                <w:sz w:val="24"/>
                <w:szCs w:val="24"/>
                <w:highlight w:val="green"/>
              </w:rPr>
            </w:pPr>
            <w:r w:rsidRPr="0055363D">
              <w:rPr>
                <w:rFonts w:eastAsia="Calibri"/>
                <w:bCs/>
                <w:color w:val="000000"/>
                <w:sz w:val="24"/>
                <w:szCs w:val="24"/>
                <w:lang w:eastAsia="en-US"/>
              </w:rPr>
              <w:t>1. Демонстрирует знание нормативных актов и правовых документов, необходимых для ведения учета и составления корпоративной отчетности.</w:t>
            </w:r>
          </w:p>
        </w:tc>
        <w:tc>
          <w:tcPr>
            <w:tcW w:w="4667" w:type="dxa"/>
          </w:tcPr>
          <w:p w14:paraId="40214EA9" w14:textId="77777777" w:rsidR="00B61E17" w:rsidRPr="00B61E17" w:rsidRDefault="00B61E17" w:rsidP="00B61E17">
            <w:pPr>
              <w:autoSpaceDE/>
              <w:autoSpaceDN/>
              <w:adjustRightInd/>
              <w:jc w:val="both"/>
              <w:rPr>
                <w:rFonts w:eastAsia="Calibri"/>
                <w:bCs/>
                <w:sz w:val="24"/>
                <w:szCs w:val="24"/>
              </w:rPr>
            </w:pPr>
            <w:r w:rsidRPr="00B61E17">
              <w:rPr>
                <w:rFonts w:eastAsia="Calibri"/>
                <w:bCs/>
                <w:sz w:val="24"/>
                <w:szCs w:val="24"/>
              </w:rPr>
              <w:t>Задание 1.</w:t>
            </w:r>
          </w:p>
          <w:p w14:paraId="76F6D1C4" w14:textId="14CA74EF" w:rsidR="00B61E17" w:rsidRPr="009E54E8" w:rsidRDefault="00B61E17" w:rsidP="00B61E17">
            <w:pPr>
              <w:autoSpaceDE/>
              <w:autoSpaceDN/>
              <w:adjustRightInd/>
              <w:jc w:val="both"/>
              <w:rPr>
                <w:rFonts w:eastAsia="Calibri"/>
                <w:bCs/>
                <w:sz w:val="24"/>
                <w:szCs w:val="24"/>
              </w:rPr>
            </w:pPr>
            <w:r w:rsidRPr="00B61E17">
              <w:rPr>
                <w:rFonts w:eastAsia="Calibri"/>
                <w:bCs/>
                <w:sz w:val="24"/>
                <w:szCs w:val="24"/>
              </w:rPr>
              <w:t>Выявить сходства и различия между экономической экспертизой и контрольными</w:t>
            </w:r>
            <w:r>
              <w:rPr>
                <w:rFonts w:eastAsia="Calibri"/>
                <w:bCs/>
                <w:sz w:val="24"/>
                <w:szCs w:val="24"/>
              </w:rPr>
              <w:t xml:space="preserve"> </w:t>
            </w:r>
            <w:r w:rsidRPr="00B61E17">
              <w:rPr>
                <w:rFonts w:eastAsia="Calibri"/>
                <w:bCs/>
                <w:sz w:val="24"/>
                <w:szCs w:val="24"/>
              </w:rPr>
              <w:t>инструментами в форме ревизии, внешнего аудита, налоговой проверки, внутреннего контроля.</w:t>
            </w:r>
          </w:p>
        </w:tc>
      </w:tr>
      <w:tr w:rsidR="00B61E17" w:rsidRPr="009B47BC" w14:paraId="6BC6E074" w14:textId="77777777" w:rsidTr="0011457D">
        <w:tc>
          <w:tcPr>
            <w:tcW w:w="1129" w:type="dxa"/>
            <w:vMerge/>
            <w:vAlign w:val="center"/>
          </w:tcPr>
          <w:p w14:paraId="4E9BB29A" w14:textId="77777777" w:rsidR="00B61E17" w:rsidRPr="009B47BC" w:rsidRDefault="00B61E17" w:rsidP="00B61E17">
            <w:pPr>
              <w:autoSpaceDE/>
              <w:autoSpaceDN/>
              <w:adjustRightInd/>
              <w:jc w:val="both"/>
              <w:rPr>
                <w:rFonts w:eastAsia="Calibri"/>
                <w:b/>
                <w:sz w:val="24"/>
                <w:szCs w:val="24"/>
                <w:highlight w:val="green"/>
              </w:rPr>
            </w:pPr>
          </w:p>
        </w:tc>
        <w:tc>
          <w:tcPr>
            <w:tcW w:w="1995" w:type="dxa"/>
            <w:vMerge/>
            <w:tcBorders>
              <w:left w:val="single" w:sz="4" w:space="0" w:color="000000"/>
              <w:right w:val="single" w:sz="4" w:space="0" w:color="000000"/>
            </w:tcBorders>
            <w:shd w:val="clear" w:color="auto" w:fill="auto"/>
          </w:tcPr>
          <w:p w14:paraId="461FA246" w14:textId="77777777" w:rsidR="00B61E17" w:rsidRPr="009B47BC" w:rsidRDefault="00B61E17" w:rsidP="00B61E17">
            <w:pPr>
              <w:autoSpaceDE/>
              <w:autoSpaceDN/>
              <w:adjustRightInd/>
              <w:jc w:val="both"/>
              <w:rPr>
                <w:rFonts w:eastAsia="Calibri"/>
                <w:b/>
                <w:sz w:val="24"/>
                <w:szCs w:val="24"/>
                <w:highlight w:val="gree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6A13996" w14:textId="5F1F3D4D" w:rsidR="00B61E17" w:rsidRPr="009B47BC" w:rsidRDefault="00B61E17" w:rsidP="00B61E17">
            <w:pPr>
              <w:autoSpaceDE/>
              <w:autoSpaceDN/>
              <w:adjustRightInd/>
              <w:jc w:val="both"/>
              <w:rPr>
                <w:rFonts w:eastAsia="Calibri"/>
                <w:sz w:val="24"/>
                <w:szCs w:val="24"/>
                <w:highlight w:val="green"/>
              </w:rPr>
            </w:pPr>
            <w:r w:rsidRPr="0055363D">
              <w:rPr>
                <w:rFonts w:eastAsia="Calibri"/>
                <w:bCs/>
                <w:color w:val="000000"/>
                <w:sz w:val="24"/>
                <w:szCs w:val="24"/>
                <w:lang w:eastAsia="en-US"/>
              </w:rPr>
              <w:t>2. Владеет методами практического применения нормативных правовых документов в процессе ведения учета и формирования отчетности.</w:t>
            </w:r>
          </w:p>
        </w:tc>
        <w:tc>
          <w:tcPr>
            <w:tcW w:w="4667" w:type="dxa"/>
          </w:tcPr>
          <w:p w14:paraId="1DA76120" w14:textId="77777777" w:rsidR="00B61E17" w:rsidRPr="00B61E17" w:rsidRDefault="00B61E17" w:rsidP="00B61E17">
            <w:pPr>
              <w:autoSpaceDE/>
              <w:autoSpaceDN/>
              <w:adjustRightInd/>
              <w:jc w:val="both"/>
              <w:rPr>
                <w:rFonts w:eastAsia="Calibri"/>
                <w:bCs/>
                <w:sz w:val="24"/>
                <w:szCs w:val="24"/>
              </w:rPr>
            </w:pPr>
            <w:r w:rsidRPr="00B61E17">
              <w:rPr>
                <w:rFonts w:eastAsia="Calibri"/>
                <w:bCs/>
                <w:sz w:val="24"/>
                <w:szCs w:val="24"/>
              </w:rPr>
              <w:t>Задание 2.</w:t>
            </w:r>
          </w:p>
          <w:p w14:paraId="6B0C1A41" w14:textId="54D34E1E" w:rsidR="00B61E17" w:rsidRPr="00B61E17" w:rsidRDefault="00B61E17" w:rsidP="00B61E17">
            <w:pPr>
              <w:autoSpaceDE/>
              <w:autoSpaceDN/>
              <w:adjustRightInd/>
              <w:jc w:val="both"/>
              <w:rPr>
                <w:rFonts w:eastAsia="Calibri"/>
                <w:bCs/>
                <w:sz w:val="24"/>
                <w:szCs w:val="24"/>
              </w:rPr>
            </w:pPr>
            <w:r w:rsidRPr="00B61E17">
              <w:rPr>
                <w:rFonts w:eastAsia="Calibri"/>
                <w:bCs/>
                <w:sz w:val="24"/>
                <w:szCs w:val="24"/>
              </w:rPr>
              <w:t xml:space="preserve">Составить блок – схему раскрытия экономического преступления, связанного с </w:t>
            </w:r>
          </w:p>
          <w:p w14:paraId="37C716EA" w14:textId="14BC1FA7" w:rsidR="00B61E17" w:rsidRPr="009E54E8" w:rsidRDefault="00B61E17" w:rsidP="00B61E17">
            <w:pPr>
              <w:autoSpaceDE/>
              <w:autoSpaceDN/>
              <w:adjustRightInd/>
              <w:jc w:val="both"/>
              <w:rPr>
                <w:rFonts w:eastAsia="Calibri"/>
                <w:bCs/>
                <w:sz w:val="24"/>
                <w:szCs w:val="24"/>
              </w:rPr>
            </w:pPr>
            <w:r w:rsidRPr="00B61E17">
              <w:rPr>
                <w:rFonts w:eastAsia="Calibri"/>
                <w:bCs/>
                <w:sz w:val="24"/>
                <w:szCs w:val="24"/>
              </w:rPr>
              <w:t>недостачей запасов на складе сырья и материалов, выявив контрольные точки судебной экономической экспертизы.</w:t>
            </w:r>
          </w:p>
        </w:tc>
      </w:tr>
      <w:tr w:rsidR="00B61E17" w:rsidRPr="009B47BC" w14:paraId="09C395E5" w14:textId="77777777" w:rsidTr="009D322D">
        <w:tc>
          <w:tcPr>
            <w:tcW w:w="1129" w:type="dxa"/>
            <w:vMerge/>
            <w:vAlign w:val="center"/>
          </w:tcPr>
          <w:p w14:paraId="479DACFD" w14:textId="77777777" w:rsidR="00B61E17" w:rsidRPr="009B47BC" w:rsidRDefault="00B61E17" w:rsidP="00B61E17">
            <w:pPr>
              <w:autoSpaceDE/>
              <w:autoSpaceDN/>
              <w:adjustRightInd/>
              <w:jc w:val="both"/>
              <w:rPr>
                <w:rFonts w:eastAsia="Calibri"/>
                <w:b/>
                <w:sz w:val="24"/>
                <w:szCs w:val="24"/>
                <w:highlight w:val="green"/>
              </w:rPr>
            </w:pPr>
          </w:p>
        </w:tc>
        <w:tc>
          <w:tcPr>
            <w:tcW w:w="1995" w:type="dxa"/>
            <w:vMerge/>
            <w:tcBorders>
              <w:left w:val="single" w:sz="4" w:space="0" w:color="000000"/>
              <w:right w:val="single" w:sz="4" w:space="0" w:color="000000"/>
            </w:tcBorders>
            <w:shd w:val="clear" w:color="auto" w:fill="auto"/>
          </w:tcPr>
          <w:p w14:paraId="070240A7" w14:textId="77777777" w:rsidR="00B61E17" w:rsidRPr="009B47BC" w:rsidRDefault="00B61E17" w:rsidP="00B61E17">
            <w:pPr>
              <w:autoSpaceDE/>
              <w:autoSpaceDN/>
              <w:adjustRightInd/>
              <w:jc w:val="both"/>
              <w:rPr>
                <w:rFonts w:eastAsia="Calibri"/>
                <w:b/>
                <w:sz w:val="24"/>
                <w:szCs w:val="24"/>
                <w:highlight w:val="gree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C76F8DE" w14:textId="56214406" w:rsidR="00B61E17" w:rsidRPr="009B47BC" w:rsidRDefault="00B61E17" w:rsidP="00B61E17">
            <w:pPr>
              <w:autoSpaceDE/>
              <w:autoSpaceDN/>
              <w:adjustRightInd/>
              <w:jc w:val="both"/>
              <w:rPr>
                <w:rFonts w:eastAsia="Calibri"/>
                <w:b/>
                <w:sz w:val="24"/>
                <w:szCs w:val="24"/>
                <w:highlight w:val="green"/>
              </w:rPr>
            </w:pPr>
            <w:r w:rsidRPr="0055363D">
              <w:rPr>
                <w:rFonts w:eastAsia="Calibri"/>
                <w:bCs/>
                <w:color w:val="000000"/>
                <w:sz w:val="24"/>
                <w:szCs w:val="24"/>
                <w:lang w:eastAsia="en-US"/>
              </w:rPr>
              <w:t>3. Разрабатывает внутренние</w:t>
            </w:r>
            <w:r>
              <w:rPr>
                <w:rFonts w:eastAsia="Calibri"/>
                <w:bCs/>
                <w:color w:val="000000"/>
                <w:sz w:val="24"/>
                <w:szCs w:val="24"/>
                <w:lang w:eastAsia="en-US"/>
              </w:rPr>
              <w:t xml:space="preserve"> </w:t>
            </w:r>
            <w:r w:rsidRPr="0055363D">
              <w:rPr>
                <w:rFonts w:eastAsia="Calibri"/>
                <w:bCs/>
                <w:color w:val="000000"/>
                <w:sz w:val="24"/>
                <w:szCs w:val="24"/>
                <w:lang w:eastAsia="en-US"/>
              </w:rPr>
              <w:t>организационно-распорядительные документы для сбора, проверки, обработки и представления информации о деятельности группы организаций.</w:t>
            </w:r>
          </w:p>
        </w:tc>
        <w:tc>
          <w:tcPr>
            <w:tcW w:w="4667" w:type="dxa"/>
          </w:tcPr>
          <w:p w14:paraId="3F39AA50" w14:textId="77777777" w:rsidR="00B61E17" w:rsidRPr="00B61E17" w:rsidRDefault="00B61E17" w:rsidP="00B61E17">
            <w:pPr>
              <w:autoSpaceDE/>
              <w:autoSpaceDN/>
              <w:adjustRightInd/>
              <w:jc w:val="both"/>
              <w:rPr>
                <w:rFonts w:cs="Arial"/>
                <w:iCs/>
                <w:sz w:val="24"/>
                <w:szCs w:val="24"/>
              </w:rPr>
            </w:pPr>
            <w:r w:rsidRPr="00B61E17">
              <w:rPr>
                <w:rFonts w:cs="Arial"/>
                <w:iCs/>
                <w:sz w:val="24"/>
                <w:szCs w:val="24"/>
              </w:rPr>
              <w:t>Задание 3.</w:t>
            </w:r>
          </w:p>
          <w:p w14:paraId="22BEB8C8" w14:textId="1FA5CC33" w:rsidR="00B61E17" w:rsidRPr="00D1687E" w:rsidRDefault="00B61E17" w:rsidP="00B61E17">
            <w:pPr>
              <w:autoSpaceDE/>
              <w:autoSpaceDN/>
              <w:adjustRightInd/>
              <w:jc w:val="both"/>
              <w:rPr>
                <w:rFonts w:cs="Arial"/>
                <w:iCs/>
                <w:sz w:val="24"/>
                <w:szCs w:val="24"/>
              </w:rPr>
            </w:pPr>
            <w:r w:rsidRPr="00B61E17">
              <w:rPr>
                <w:rFonts w:cs="Arial"/>
                <w:iCs/>
                <w:sz w:val="24"/>
                <w:szCs w:val="24"/>
              </w:rPr>
              <w:t>Раскройте сущность проблем стандартизации и унификации подходов к структуре и содержанию методики экономической экспертизы, сформируйте ее составляющие в целях подтверждения (или не</w:t>
            </w:r>
            <w:r>
              <w:rPr>
                <w:rFonts w:cs="Arial"/>
                <w:iCs/>
                <w:sz w:val="24"/>
                <w:szCs w:val="24"/>
              </w:rPr>
              <w:t xml:space="preserve"> </w:t>
            </w:r>
            <w:r w:rsidRPr="00B61E17">
              <w:rPr>
                <w:rFonts w:cs="Arial"/>
                <w:iCs/>
                <w:sz w:val="24"/>
                <w:szCs w:val="24"/>
              </w:rPr>
              <w:t>подтверждения) отдельных фактов хозяйственной жизни (рассмотреть на примере любого факта хозяйственной жизни)</w:t>
            </w:r>
            <w:r>
              <w:rPr>
                <w:rFonts w:cs="Arial"/>
                <w:iCs/>
                <w:sz w:val="24"/>
                <w:szCs w:val="24"/>
              </w:rPr>
              <w:t>.</w:t>
            </w:r>
          </w:p>
        </w:tc>
      </w:tr>
      <w:tr w:rsidR="00B61E17" w:rsidRPr="009B47BC" w14:paraId="1C8FD004" w14:textId="77777777" w:rsidTr="0011457D">
        <w:tc>
          <w:tcPr>
            <w:tcW w:w="1129" w:type="dxa"/>
            <w:vMerge/>
            <w:vAlign w:val="center"/>
          </w:tcPr>
          <w:p w14:paraId="3E72E06D" w14:textId="77777777" w:rsidR="00B61E17" w:rsidRPr="009B47BC" w:rsidRDefault="00B61E17" w:rsidP="00B61E17">
            <w:pPr>
              <w:autoSpaceDE/>
              <w:autoSpaceDN/>
              <w:adjustRightInd/>
              <w:jc w:val="both"/>
              <w:rPr>
                <w:rFonts w:eastAsia="Calibri"/>
                <w:b/>
                <w:sz w:val="24"/>
                <w:szCs w:val="24"/>
                <w:highlight w:val="green"/>
              </w:rPr>
            </w:pPr>
          </w:p>
        </w:tc>
        <w:tc>
          <w:tcPr>
            <w:tcW w:w="1995" w:type="dxa"/>
            <w:vMerge/>
            <w:tcBorders>
              <w:left w:val="single" w:sz="4" w:space="0" w:color="000000"/>
              <w:bottom w:val="single" w:sz="4" w:space="0" w:color="000000"/>
              <w:right w:val="single" w:sz="4" w:space="0" w:color="000000"/>
            </w:tcBorders>
            <w:shd w:val="clear" w:color="auto" w:fill="auto"/>
          </w:tcPr>
          <w:p w14:paraId="58187A75" w14:textId="77777777" w:rsidR="00B61E17" w:rsidRPr="009B47BC" w:rsidRDefault="00B61E17" w:rsidP="00B61E17">
            <w:pPr>
              <w:autoSpaceDE/>
              <w:autoSpaceDN/>
              <w:adjustRightInd/>
              <w:jc w:val="both"/>
              <w:rPr>
                <w:rFonts w:eastAsia="Calibri"/>
                <w:b/>
                <w:sz w:val="24"/>
                <w:szCs w:val="24"/>
                <w:highlight w:val="gree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E1EB192" w14:textId="553B8241" w:rsidR="00B61E17" w:rsidRPr="009D3CB5" w:rsidRDefault="00B61E17" w:rsidP="00B61E17">
            <w:pPr>
              <w:autoSpaceDE/>
              <w:autoSpaceDN/>
              <w:adjustRightInd/>
              <w:jc w:val="both"/>
              <w:rPr>
                <w:rFonts w:eastAsia="Calibri"/>
                <w:bCs/>
                <w:color w:val="000000"/>
                <w:sz w:val="24"/>
                <w:szCs w:val="24"/>
                <w:lang w:eastAsia="en-US"/>
              </w:rPr>
            </w:pPr>
            <w:r w:rsidRPr="0055363D">
              <w:rPr>
                <w:rFonts w:eastAsia="Calibri"/>
                <w:bCs/>
                <w:color w:val="000000"/>
                <w:sz w:val="24"/>
                <w:szCs w:val="24"/>
                <w:lang w:eastAsia="en-US"/>
              </w:rPr>
              <w:t xml:space="preserve">4. Демонстрирует знание методики вынесения профессионального суждения при ведении учета и формировании бухгалтерской </w:t>
            </w:r>
            <w:r w:rsidRPr="0055363D">
              <w:rPr>
                <w:rFonts w:eastAsia="Calibri"/>
                <w:bCs/>
                <w:color w:val="000000"/>
                <w:sz w:val="24"/>
                <w:szCs w:val="24"/>
                <w:lang w:eastAsia="en-US"/>
              </w:rPr>
              <w:lastRenderedPageBreak/>
              <w:t>(финансовой) отчетности и консолидированной финансовой отчетности.</w:t>
            </w:r>
          </w:p>
        </w:tc>
        <w:tc>
          <w:tcPr>
            <w:tcW w:w="4667" w:type="dxa"/>
          </w:tcPr>
          <w:p w14:paraId="239497D6" w14:textId="77777777" w:rsidR="00147513" w:rsidRPr="00147513" w:rsidRDefault="00147513" w:rsidP="00147513">
            <w:pPr>
              <w:autoSpaceDE/>
              <w:autoSpaceDN/>
              <w:adjustRightInd/>
              <w:jc w:val="both"/>
              <w:rPr>
                <w:rFonts w:cs="Arial"/>
                <w:iCs/>
                <w:sz w:val="24"/>
                <w:szCs w:val="24"/>
              </w:rPr>
            </w:pPr>
            <w:r w:rsidRPr="00147513">
              <w:rPr>
                <w:rFonts w:cs="Arial"/>
                <w:iCs/>
                <w:sz w:val="24"/>
                <w:szCs w:val="24"/>
              </w:rPr>
              <w:lastRenderedPageBreak/>
              <w:t>Задание 4.</w:t>
            </w:r>
          </w:p>
          <w:p w14:paraId="3A8F0A6D" w14:textId="78F53257" w:rsidR="00B61E17" w:rsidRPr="00D1687E" w:rsidRDefault="00147513" w:rsidP="00147513">
            <w:pPr>
              <w:autoSpaceDE/>
              <w:autoSpaceDN/>
              <w:adjustRightInd/>
              <w:jc w:val="both"/>
              <w:rPr>
                <w:rFonts w:cs="Arial"/>
                <w:iCs/>
                <w:sz w:val="24"/>
                <w:szCs w:val="24"/>
              </w:rPr>
            </w:pPr>
            <w:r w:rsidRPr="00147513">
              <w:rPr>
                <w:rFonts w:cs="Arial"/>
                <w:iCs/>
                <w:sz w:val="24"/>
                <w:szCs w:val="24"/>
              </w:rPr>
              <w:t xml:space="preserve">Разработать частную методику судебной экономической экспертизы основных средств, используя методы установления деструктивных факторов (учетных несоответствий) в содержании учетных документов, отражающих одни и те же или </w:t>
            </w:r>
            <w:r w:rsidRPr="00147513">
              <w:rPr>
                <w:rFonts w:cs="Arial"/>
                <w:iCs/>
                <w:sz w:val="24"/>
                <w:szCs w:val="24"/>
              </w:rPr>
              <w:lastRenderedPageBreak/>
              <w:t>взаимосвязанные факты хозяйственной жизни, составить заключение эксперта.</w:t>
            </w:r>
          </w:p>
        </w:tc>
      </w:tr>
    </w:tbl>
    <w:p w14:paraId="31441A42" w14:textId="1CB0137F" w:rsidR="00E4363C" w:rsidRPr="00E4363C" w:rsidRDefault="00E4363C" w:rsidP="00891387">
      <w:pPr>
        <w:jc w:val="center"/>
        <w:rPr>
          <w:bCs/>
          <w:sz w:val="28"/>
          <w:szCs w:val="28"/>
        </w:rPr>
      </w:pPr>
    </w:p>
    <w:p w14:paraId="059277DB" w14:textId="77777777" w:rsidR="007C52AC" w:rsidRDefault="007C52AC" w:rsidP="00126963">
      <w:pPr>
        <w:ind w:firstLine="709"/>
        <w:rPr>
          <w:b/>
          <w:bCs/>
          <w:iCs/>
          <w:sz w:val="28"/>
          <w:szCs w:val="28"/>
        </w:rPr>
      </w:pPr>
      <w:r w:rsidRPr="004508A7">
        <w:rPr>
          <w:b/>
          <w:bCs/>
          <w:iCs/>
          <w:sz w:val="28"/>
          <w:szCs w:val="28"/>
        </w:rPr>
        <w:t>Пример билета</w:t>
      </w:r>
    </w:p>
    <w:p w14:paraId="0929D42F" w14:textId="77777777" w:rsidR="004508A7" w:rsidRPr="004508A7" w:rsidRDefault="004508A7" w:rsidP="004508A7">
      <w:pPr>
        <w:jc w:val="center"/>
        <w:rPr>
          <w:sz w:val="24"/>
          <w:szCs w:val="24"/>
          <w:lang w:eastAsia="en-US"/>
        </w:rPr>
      </w:pPr>
      <w:r w:rsidRPr="004508A7">
        <w:rPr>
          <w:sz w:val="24"/>
          <w:szCs w:val="24"/>
          <w:lang w:eastAsia="en-US"/>
        </w:rPr>
        <w:t>ФЕДЕРАЛЬНОЕ ГОСУДАРСТВЕННОЕ ОБРАЗОВАТЕЛЬНОЕ БЮДЖЕТНОЕ УЧРЕЖДЕНИЕ ВЫСШЕГО ОБРАЗОВАНИЯ</w:t>
      </w:r>
    </w:p>
    <w:p w14:paraId="24BDC5B3" w14:textId="77777777" w:rsidR="004508A7" w:rsidRPr="004508A7" w:rsidRDefault="004508A7" w:rsidP="004508A7">
      <w:pPr>
        <w:jc w:val="center"/>
        <w:rPr>
          <w:sz w:val="24"/>
          <w:szCs w:val="24"/>
          <w:lang w:eastAsia="en-US"/>
        </w:rPr>
      </w:pPr>
      <w:r w:rsidRPr="004508A7">
        <w:rPr>
          <w:sz w:val="24"/>
          <w:szCs w:val="24"/>
          <w:lang w:eastAsia="en-US"/>
        </w:rPr>
        <w:t xml:space="preserve"> «ФИНАНСОВЫ</w:t>
      </w:r>
      <w:r w:rsidR="00A362C4">
        <w:rPr>
          <w:sz w:val="24"/>
          <w:szCs w:val="24"/>
          <w:lang w:eastAsia="en-US"/>
        </w:rPr>
        <w:t xml:space="preserve">Й УНИВЕРСИТЕТ ПРИ ПРАВИТЕЛЬСТВЕ </w:t>
      </w:r>
      <w:r w:rsidRPr="004508A7">
        <w:rPr>
          <w:sz w:val="24"/>
          <w:szCs w:val="24"/>
          <w:lang w:eastAsia="en-US"/>
        </w:rPr>
        <w:t xml:space="preserve">РОССИЙСКОЙ ФЕДЕРАЦИИ» </w:t>
      </w:r>
    </w:p>
    <w:p w14:paraId="1F562777" w14:textId="77777777" w:rsidR="004508A7" w:rsidRPr="004508A7" w:rsidRDefault="004508A7" w:rsidP="004508A7">
      <w:pPr>
        <w:jc w:val="center"/>
        <w:rPr>
          <w:sz w:val="24"/>
          <w:szCs w:val="24"/>
          <w:lang w:eastAsia="en-US"/>
        </w:rPr>
      </w:pPr>
      <w:r w:rsidRPr="004508A7">
        <w:rPr>
          <w:sz w:val="24"/>
          <w:szCs w:val="24"/>
          <w:lang w:eastAsia="en-US"/>
        </w:rPr>
        <w:t>Уральский филиал</w:t>
      </w:r>
    </w:p>
    <w:p w14:paraId="4734C5FD" w14:textId="77777777" w:rsidR="004508A7" w:rsidRPr="004508A7" w:rsidRDefault="004508A7" w:rsidP="004508A7">
      <w:pPr>
        <w:spacing w:after="184"/>
        <w:ind w:left="3600" w:right="100"/>
        <w:jc w:val="right"/>
        <w:rPr>
          <w:b/>
          <w:bCs/>
          <w:sz w:val="24"/>
          <w:szCs w:val="24"/>
          <w:shd w:val="clear" w:color="auto" w:fill="FFFFFF"/>
          <w:lang w:eastAsia="en-US"/>
        </w:rPr>
      </w:pPr>
      <w:r w:rsidRPr="004508A7">
        <w:rPr>
          <w:b/>
          <w:bCs/>
          <w:sz w:val="24"/>
          <w:szCs w:val="24"/>
          <w:shd w:val="clear" w:color="auto" w:fill="FFFFFF"/>
          <w:lang w:eastAsia="en-US"/>
        </w:rPr>
        <w:t xml:space="preserve">20_/20_ учебный год </w:t>
      </w:r>
    </w:p>
    <w:p w14:paraId="5F0A344F" w14:textId="77777777" w:rsidR="004508A7" w:rsidRPr="004508A7" w:rsidRDefault="00A362C4" w:rsidP="004508A7">
      <w:pPr>
        <w:pStyle w:val="30"/>
        <w:shd w:val="clear" w:color="auto" w:fill="auto"/>
        <w:tabs>
          <w:tab w:val="left" w:leader="underscore" w:pos="4878"/>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Б</w:t>
      </w:r>
      <w:r w:rsidR="004508A7" w:rsidRPr="004508A7">
        <w:rPr>
          <w:rFonts w:ascii="Times New Roman" w:hAnsi="Times New Roman" w:cs="Times New Roman"/>
          <w:b/>
          <w:sz w:val="24"/>
          <w:szCs w:val="24"/>
          <w:u w:val="single"/>
        </w:rPr>
        <w:t>илет № 1</w:t>
      </w:r>
    </w:p>
    <w:p w14:paraId="440F8CC9" w14:textId="0AB3BC30" w:rsidR="008172A5" w:rsidRPr="00CA068D" w:rsidRDefault="004508A7" w:rsidP="008172A5">
      <w:pPr>
        <w:tabs>
          <w:tab w:val="left" w:pos="709"/>
          <w:tab w:val="left" w:pos="993"/>
        </w:tabs>
        <w:ind w:firstLine="709"/>
        <w:jc w:val="center"/>
        <w:rPr>
          <w:sz w:val="24"/>
          <w:szCs w:val="24"/>
        </w:rPr>
      </w:pPr>
      <w:r w:rsidRPr="00CA068D">
        <w:rPr>
          <w:sz w:val="24"/>
          <w:szCs w:val="24"/>
        </w:rPr>
        <w:t xml:space="preserve">для студентов программы подготовки бакалавриата </w:t>
      </w:r>
      <w:r w:rsidR="008172A5" w:rsidRPr="00CA068D">
        <w:rPr>
          <w:sz w:val="24"/>
          <w:szCs w:val="24"/>
        </w:rPr>
        <w:t xml:space="preserve">- </w:t>
      </w:r>
      <w:r w:rsidR="00E102E7" w:rsidRPr="00CA068D">
        <w:rPr>
          <w:bCs/>
          <w:sz w:val="24"/>
          <w:szCs w:val="24"/>
        </w:rPr>
        <w:t>38.0</w:t>
      </w:r>
      <w:r w:rsidR="000D57DC" w:rsidRPr="00CA068D">
        <w:rPr>
          <w:bCs/>
          <w:sz w:val="24"/>
          <w:szCs w:val="24"/>
        </w:rPr>
        <w:t>4</w:t>
      </w:r>
      <w:r w:rsidR="00E102E7" w:rsidRPr="00CA068D">
        <w:rPr>
          <w:bCs/>
          <w:sz w:val="24"/>
          <w:szCs w:val="24"/>
        </w:rPr>
        <w:t xml:space="preserve">.01 - Экономика, </w:t>
      </w:r>
      <w:r w:rsidR="00CA068D" w:rsidRPr="00CA068D">
        <w:rPr>
          <w:bCs/>
          <w:sz w:val="24"/>
          <w:szCs w:val="24"/>
        </w:rPr>
        <w:t>магистерская программа</w:t>
      </w:r>
      <w:r w:rsidR="00E102E7" w:rsidRPr="00CA068D">
        <w:rPr>
          <w:bCs/>
          <w:sz w:val="24"/>
          <w:szCs w:val="24"/>
        </w:rPr>
        <w:t>: "</w:t>
      </w:r>
      <w:r w:rsidR="00CA068D" w:rsidRPr="00CA068D">
        <w:rPr>
          <w:rFonts w:eastAsia="Calibri"/>
          <w:sz w:val="24"/>
          <w:szCs w:val="24"/>
        </w:rPr>
        <w:t xml:space="preserve"> Корпоративная отчетность и право в бизнесе</w:t>
      </w:r>
      <w:r w:rsidR="00CA068D" w:rsidRPr="00CA068D">
        <w:rPr>
          <w:bCs/>
          <w:sz w:val="24"/>
          <w:szCs w:val="24"/>
        </w:rPr>
        <w:t xml:space="preserve"> </w:t>
      </w:r>
      <w:r w:rsidR="00E102E7" w:rsidRPr="00CA068D">
        <w:rPr>
          <w:bCs/>
          <w:sz w:val="24"/>
          <w:szCs w:val="24"/>
        </w:rPr>
        <w:t>"</w:t>
      </w:r>
    </w:p>
    <w:p w14:paraId="189D04BF" w14:textId="16C79F9F" w:rsidR="004508A7" w:rsidRPr="004508A7" w:rsidRDefault="004508A7" w:rsidP="004508A7">
      <w:pPr>
        <w:pStyle w:val="12"/>
        <w:shd w:val="clear" w:color="auto" w:fill="auto"/>
        <w:spacing w:after="0" w:line="240" w:lineRule="auto"/>
        <w:rPr>
          <w:b/>
          <w:sz w:val="24"/>
          <w:szCs w:val="24"/>
        </w:rPr>
      </w:pPr>
      <w:r w:rsidRPr="008172A5">
        <w:rPr>
          <w:b/>
          <w:sz w:val="24"/>
          <w:szCs w:val="24"/>
        </w:rPr>
        <w:t>по дисциплине «</w:t>
      </w:r>
      <w:r w:rsidR="00496201">
        <w:rPr>
          <w:b/>
          <w:sz w:val="24"/>
          <w:szCs w:val="24"/>
        </w:rPr>
        <w:t xml:space="preserve">Экономическая </w:t>
      </w:r>
      <w:proofErr w:type="gramStart"/>
      <w:r w:rsidR="00496201">
        <w:rPr>
          <w:b/>
          <w:sz w:val="24"/>
          <w:szCs w:val="24"/>
        </w:rPr>
        <w:t>экспертиза</w:t>
      </w:r>
      <w:r w:rsidR="00CE2A7C">
        <w:rPr>
          <w:b/>
          <w:sz w:val="24"/>
          <w:szCs w:val="24"/>
        </w:rPr>
        <w:t xml:space="preserve"> </w:t>
      </w:r>
      <w:r w:rsidRPr="008172A5">
        <w:rPr>
          <w:b/>
          <w:sz w:val="24"/>
          <w:szCs w:val="24"/>
        </w:rPr>
        <w:t>»</w:t>
      </w:r>
      <w:proofErr w:type="gramEnd"/>
    </w:p>
    <w:p w14:paraId="3FEF8711" w14:textId="1B2DFCC2" w:rsidR="003478D9" w:rsidRPr="00CE2A7C" w:rsidRDefault="003478D9" w:rsidP="00C12EA7">
      <w:pPr>
        <w:shd w:val="clear" w:color="auto" w:fill="FFFFFF"/>
        <w:jc w:val="both"/>
        <w:rPr>
          <w:rFonts w:cs="Arial"/>
          <w:sz w:val="24"/>
          <w:szCs w:val="24"/>
        </w:rPr>
      </w:pPr>
      <w:r w:rsidRPr="00BA087A">
        <w:rPr>
          <w:sz w:val="24"/>
          <w:szCs w:val="24"/>
        </w:rPr>
        <w:t xml:space="preserve">1. </w:t>
      </w:r>
      <w:r w:rsidR="00C12EA7" w:rsidRPr="00C12EA7">
        <w:rPr>
          <w:rFonts w:cs="Arial"/>
          <w:sz w:val="24"/>
          <w:szCs w:val="24"/>
        </w:rPr>
        <w:t>Определить формы и содержание объектов судебной экономической экспертизы финансовых результатов, дать их классификацию для формирования информационного массива для проведения судебной экономической экспертизы.</w:t>
      </w:r>
      <w:r w:rsidR="00285400">
        <w:rPr>
          <w:sz w:val="24"/>
          <w:szCs w:val="24"/>
        </w:rPr>
        <w:t xml:space="preserve"> </w:t>
      </w:r>
      <w:r w:rsidRPr="00BA087A">
        <w:rPr>
          <w:sz w:val="24"/>
          <w:szCs w:val="24"/>
        </w:rPr>
        <w:t>(30 баллов).</w:t>
      </w:r>
    </w:p>
    <w:p w14:paraId="3893700E" w14:textId="33A0D033" w:rsidR="004508A7" w:rsidRPr="00CE2A7C" w:rsidRDefault="004508A7" w:rsidP="008C573D">
      <w:pPr>
        <w:shd w:val="clear" w:color="auto" w:fill="FFFFFF"/>
        <w:jc w:val="both"/>
        <w:rPr>
          <w:rFonts w:cs="Arial"/>
          <w:sz w:val="24"/>
          <w:szCs w:val="24"/>
        </w:rPr>
      </w:pPr>
      <w:r w:rsidRPr="00BA087A">
        <w:rPr>
          <w:sz w:val="24"/>
          <w:szCs w:val="24"/>
        </w:rPr>
        <w:t xml:space="preserve">2. </w:t>
      </w:r>
      <w:r w:rsidR="008C573D" w:rsidRPr="008C573D">
        <w:rPr>
          <w:rFonts w:cs="Arial"/>
          <w:sz w:val="24"/>
          <w:szCs w:val="24"/>
        </w:rPr>
        <w:t>Проанализируйте понятийный аппарат экономической экспертизы в рамках нормативного законодательства. Составьте блок- схему, отражающую экономическую экспертизу как метод контроля. Раскройте ее содержание, цели, задачи и функции, характеристику видов экономической экспертизы, документальные приемы</w:t>
      </w:r>
      <w:r w:rsidR="00CE2A7C" w:rsidRPr="00CE2A7C">
        <w:rPr>
          <w:rFonts w:cs="Arial"/>
          <w:sz w:val="24"/>
          <w:szCs w:val="24"/>
        </w:rPr>
        <w:t>.</w:t>
      </w:r>
      <w:r w:rsidR="00CE2A7C">
        <w:rPr>
          <w:rFonts w:cs="Arial"/>
          <w:sz w:val="24"/>
          <w:szCs w:val="24"/>
        </w:rPr>
        <w:t xml:space="preserve"> </w:t>
      </w:r>
      <w:r w:rsidRPr="00BA087A">
        <w:rPr>
          <w:sz w:val="24"/>
          <w:szCs w:val="24"/>
        </w:rPr>
        <w:t>(15 баллов)</w:t>
      </w:r>
      <w:r w:rsidR="003478D9" w:rsidRPr="00BA087A">
        <w:rPr>
          <w:sz w:val="24"/>
          <w:szCs w:val="24"/>
        </w:rPr>
        <w:t>.</w:t>
      </w:r>
    </w:p>
    <w:p w14:paraId="539B9C53" w14:textId="77777777" w:rsidR="0009750F" w:rsidRDefault="004508A7" w:rsidP="004508A7">
      <w:pPr>
        <w:shd w:val="clear" w:color="auto" w:fill="FFFFFF"/>
        <w:jc w:val="both"/>
        <w:rPr>
          <w:i/>
          <w:sz w:val="24"/>
          <w:szCs w:val="24"/>
        </w:rPr>
      </w:pPr>
      <w:r w:rsidRPr="00BA087A">
        <w:rPr>
          <w:sz w:val="24"/>
          <w:szCs w:val="24"/>
        </w:rPr>
        <w:t xml:space="preserve">3. Практико-ориентированная задача: </w:t>
      </w:r>
      <w:r w:rsidRPr="00BA087A">
        <w:rPr>
          <w:i/>
          <w:sz w:val="24"/>
          <w:szCs w:val="24"/>
        </w:rPr>
        <w:t>кейс, практикум, тест, исследовательская работа</w:t>
      </w:r>
      <w:r w:rsidR="00BA087A" w:rsidRPr="00BA087A">
        <w:rPr>
          <w:i/>
          <w:sz w:val="24"/>
          <w:szCs w:val="24"/>
        </w:rPr>
        <w:t xml:space="preserve">. </w:t>
      </w:r>
    </w:p>
    <w:p w14:paraId="0B3EA494" w14:textId="5959B3CA" w:rsidR="004508A7" w:rsidRPr="005E1BE9" w:rsidRDefault="005E1BE9" w:rsidP="005E1BE9">
      <w:pPr>
        <w:shd w:val="clear" w:color="auto" w:fill="FFFFFF"/>
        <w:jc w:val="both"/>
        <w:rPr>
          <w:iCs/>
          <w:sz w:val="24"/>
          <w:szCs w:val="24"/>
        </w:rPr>
      </w:pPr>
      <w:r w:rsidRPr="005E1BE9">
        <w:rPr>
          <w:iCs/>
          <w:sz w:val="24"/>
          <w:szCs w:val="24"/>
        </w:rPr>
        <w:t xml:space="preserve">Применив </w:t>
      </w:r>
      <w:proofErr w:type="spellStart"/>
      <w:r w:rsidRPr="005E1BE9">
        <w:rPr>
          <w:iCs/>
          <w:sz w:val="24"/>
          <w:szCs w:val="24"/>
        </w:rPr>
        <w:t>форензик</w:t>
      </w:r>
      <w:proofErr w:type="spellEnd"/>
      <w:r w:rsidRPr="005E1BE9">
        <w:rPr>
          <w:iCs/>
          <w:sz w:val="24"/>
          <w:szCs w:val="24"/>
        </w:rPr>
        <w:t>-экспертизу, разработать частную методику экономической экспертизы проверки финансовых результатов, выявить и идентифицировать финансовые риски.</w:t>
      </w:r>
      <w:r w:rsidR="004508A7" w:rsidRPr="00BA087A">
        <w:rPr>
          <w:sz w:val="24"/>
          <w:szCs w:val="24"/>
        </w:rPr>
        <w:t xml:space="preserve"> (30 баллов)</w:t>
      </w:r>
    </w:p>
    <w:p w14:paraId="1FFA0F2D" w14:textId="1006F847" w:rsidR="004508A7" w:rsidRDefault="004508A7" w:rsidP="004508A7">
      <w:pPr>
        <w:pStyle w:val="12"/>
        <w:shd w:val="clear" w:color="auto" w:fill="auto"/>
        <w:spacing w:after="0" w:line="240" w:lineRule="auto"/>
        <w:ind w:left="140"/>
        <w:jc w:val="right"/>
        <w:rPr>
          <w:sz w:val="24"/>
          <w:szCs w:val="24"/>
        </w:rPr>
      </w:pPr>
      <w:r w:rsidRPr="004508A7">
        <w:rPr>
          <w:sz w:val="24"/>
          <w:szCs w:val="24"/>
        </w:rPr>
        <w:t>Заведую</w:t>
      </w:r>
      <w:r w:rsidR="001F3588">
        <w:rPr>
          <w:sz w:val="24"/>
          <w:szCs w:val="24"/>
        </w:rPr>
        <w:t>щий кафедрой __________________</w:t>
      </w:r>
      <w:r w:rsidR="00E007B7">
        <w:rPr>
          <w:sz w:val="24"/>
          <w:szCs w:val="24"/>
        </w:rPr>
        <w:t>Н</w:t>
      </w:r>
      <w:r w:rsidR="00F719C7">
        <w:rPr>
          <w:sz w:val="24"/>
          <w:szCs w:val="24"/>
        </w:rPr>
        <w:t xml:space="preserve">.В. </w:t>
      </w:r>
      <w:r w:rsidR="00E007B7">
        <w:rPr>
          <w:sz w:val="24"/>
          <w:szCs w:val="24"/>
        </w:rPr>
        <w:t>Угрюмова</w:t>
      </w:r>
    </w:p>
    <w:p w14:paraId="5725003F" w14:textId="77777777" w:rsidR="00497508" w:rsidRPr="00426CC7" w:rsidRDefault="00497508" w:rsidP="004508A7">
      <w:pPr>
        <w:pStyle w:val="12"/>
        <w:shd w:val="clear" w:color="auto" w:fill="auto"/>
        <w:spacing w:after="0" w:line="240" w:lineRule="auto"/>
        <w:ind w:left="140"/>
        <w:jc w:val="right"/>
        <w:rPr>
          <w:sz w:val="28"/>
          <w:szCs w:val="28"/>
        </w:rPr>
      </w:pPr>
    </w:p>
    <w:bookmarkEnd w:id="1"/>
    <w:p w14:paraId="11AE35F0" w14:textId="01CA7A6E" w:rsidR="00D90BD6" w:rsidRPr="00C558FD" w:rsidRDefault="007C52AC" w:rsidP="00C558FD">
      <w:pPr>
        <w:ind w:firstLine="709"/>
        <w:jc w:val="both"/>
        <w:rPr>
          <w:b/>
          <w:bCs/>
          <w:sz w:val="24"/>
          <w:szCs w:val="28"/>
        </w:rPr>
      </w:pPr>
      <w:r w:rsidRPr="00497508">
        <w:rPr>
          <w:b/>
          <w:bCs/>
          <w:sz w:val="24"/>
          <w:szCs w:val="28"/>
        </w:rPr>
        <w:t>8.</w:t>
      </w:r>
      <w:r w:rsidR="00D90BD6" w:rsidRPr="00497508">
        <w:rPr>
          <w:b/>
          <w:bCs/>
          <w:sz w:val="24"/>
          <w:szCs w:val="28"/>
        </w:rPr>
        <w:t xml:space="preserve"> Перечень основной и дополнительной учебной литературы,</w:t>
      </w:r>
      <w:r w:rsidR="00C558FD">
        <w:rPr>
          <w:b/>
          <w:bCs/>
          <w:sz w:val="24"/>
          <w:szCs w:val="28"/>
        </w:rPr>
        <w:t xml:space="preserve"> </w:t>
      </w:r>
      <w:r w:rsidR="00D90BD6" w:rsidRPr="00497508">
        <w:rPr>
          <w:rFonts w:eastAsiaTheme="minorEastAsia"/>
          <w:b/>
          <w:bCs/>
          <w:sz w:val="24"/>
          <w:szCs w:val="28"/>
        </w:rPr>
        <w:t>необ</w:t>
      </w:r>
      <w:r w:rsidR="0085766E" w:rsidRPr="00497508">
        <w:rPr>
          <w:rFonts w:eastAsiaTheme="minorEastAsia"/>
          <w:b/>
          <w:bCs/>
          <w:sz w:val="24"/>
          <w:szCs w:val="28"/>
        </w:rPr>
        <w:t>ходимой для освоения дисциплины</w:t>
      </w:r>
    </w:p>
    <w:p w14:paraId="3F3227D8" w14:textId="3FCB860D" w:rsidR="0085766E" w:rsidRDefault="0085766E" w:rsidP="0085766E">
      <w:pPr>
        <w:tabs>
          <w:tab w:val="left" w:pos="567"/>
        </w:tabs>
        <w:ind w:firstLine="709"/>
        <w:jc w:val="both"/>
        <w:rPr>
          <w:rFonts w:eastAsiaTheme="minorEastAsia"/>
          <w:b/>
          <w:bCs/>
          <w:sz w:val="24"/>
          <w:szCs w:val="28"/>
        </w:rPr>
      </w:pPr>
      <w:r w:rsidRPr="00497508">
        <w:rPr>
          <w:rFonts w:eastAsiaTheme="minorEastAsia"/>
          <w:b/>
          <w:bCs/>
          <w:sz w:val="24"/>
          <w:szCs w:val="28"/>
        </w:rPr>
        <w:t>Рекомендуемая литература</w:t>
      </w:r>
    </w:p>
    <w:p w14:paraId="022F5D2B" w14:textId="0AA5679E" w:rsidR="0085766E" w:rsidRDefault="0085766E" w:rsidP="0085766E">
      <w:pPr>
        <w:tabs>
          <w:tab w:val="left" w:pos="567"/>
        </w:tabs>
        <w:ind w:firstLine="709"/>
        <w:jc w:val="both"/>
        <w:rPr>
          <w:rFonts w:eastAsiaTheme="minorEastAsia"/>
          <w:b/>
          <w:bCs/>
          <w:sz w:val="24"/>
          <w:szCs w:val="28"/>
        </w:rPr>
      </w:pPr>
      <w:bookmarkStart w:id="2" w:name="_Hlk176121965"/>
      <w:r w:rsidRPr="00344148">
        <w:rPr>
          <w:rFonts w:eastAsiaTheme="minorEastAsia"/>
          <w:b/>
          <w:bCs/>
          <w:sz w:val="24"/>
          <w:szCs w:val="28"/>
        </w:rPr>
        <w:t>А) основная учебная литература</w:t>
      </w:r>
    </w:p>
    <w:p w14:paraId="49E5E45C" w14:textId="77777777" w:rsidR="006827CB" w:rsidRPr="006827CB" w:rsidRDefault="006827CB" w:rsidP="006827CB">
      <w:pPr>
        <w:autoSpaceDE/>
        <w:autoSpaceDN/>
        <w:adjustRightInd/>
        <w:ind w:firstLine="567"/>
        <w:jc w:val="both"/>
        <w:rPr>
          <w:bCs/>
          <w:spacing w:val="4"/>
          <w:sz w:val="24"/>
          <w:szCs w:val="24"/>
          <w:lang w:eastAsia="en-US"/>
        </w:rPr>
      </w:pPr>
      <w:r w:rsidRPr="006827CB">
        <w:rPr>
          <w:bCs/>
          <w:spacing w:val="4"/>
          <w:sz w:val="24"/>
          <w:szCs w:val="24"/>
          <w:lang w:eastAsia="en-US"/>
        </w:rPr>
        <w:t>1.</w:t>
      </w:r>
      <w:r w:rsidRPr="006827CB">
        <w:rPr>
          <w:bCs/>
          <w:spacing w:val="4"/>
          <w:sz w:val="24"/>
          <w:szCs w:val="24"/>
          <w:lang w:eastAsia="en-US"/>
        </w:rPr>
        <w:tab/>
        <w:t xml:space="preserve">Городилов, М. А. Экономическая экспертиза. Назначение, проведение и документальное </w:t>
      </w:r>
      <w:proofErr w:type="gramStart"/>
      <w:r w:rsidRPr="006827CB">
        <w:rPr>
          <w:bCs/>
          <w:spacing w:val="4"/>
          <w:sz w:val="24"/>
          <w:szCs w:val="24"/>
          <w:lang w:eastAsia="en-US"/>
        </w:rPr>
        <w:t>оформление :</w:t>
      </w:r>
      <w:proofErr w:type="gramEnd"/>
      <w:r w:rsidRPr="006827CB">
        <w:rPr>
          <w:bCs/>
          <w:spacing w:val="4"/>
          <w:sz w:val="24"/>
          <w:szCs w:val="24"/>
          <w:lang w:eastAsia="en-US"/>
        </w:rPr>
        <w:t xml:space="preserve"> учебное пособие / М. А. Городилов. – </w:t>
      </w:r>
      <w:proofErr w:type="gramStart"/>
      <w:r w:rsidRPr="006827CB">
        <w:rPr>
          <w:bCs/>
          <w:spacing w:val="4"/>
          <w:sz w:val="24"/>
          <w:szCs w:val="24"/>
          <w:lang w:eastAsia="en-US"/>
        </w:rPr>
        <w:t>Москва :</w:t>
      </w:r>
      <w:proofErr w:type="gramEnd"/>
      <w:r w:rsidRPr="006827CB">
        <w:rPr>
          <w:bCs/>
          <w:spacing w:val="4"/>
          <w:sz w:val="24"/>
          <w:szCs w:val="24"/>
          <w:lang w:eastAsia="en-US"/>
        </w:rPr>
        <w:t xml:space="preserve"> Статут, 2023. – 118 с. – URL: </w:t>
      </w:r>
      <w:hyperlink r:id="rId9" w:history="1">
        <w:r w:rsidRPr="006827CB">
          <w:rPr>
            <w:bCs/>
            <w:color w:val="0000FF"/>
            <w:spacing w:val="4"/>
            <w:sz w:val="24"/>
            <w:szCs w:val="24"/>
            <w:u w:val="single"/>
            <w:lang w:eastAsia="en-US"/>
          </w:rPr>
          <w:t>https://znanium.ru/catalog/product/2133931</w:t>
        </w:r>
      </w:hyperlink>
      <w:r w:rsidRPr="006827CB">
        <w:rPr>
          <w:bCs/>
          <w:spacing w:val="4"/>
          <w:sz w:val="24"/>
          <w:szCs w:val="24"/>
          <w:lang w:eastAsia="en-US"/>
        </w:rPr>
        <w:t xml:space="preserve"> </w:t>
      </w:r>
    </w:p>
    <w:p w14:paraId="137688B9" w14:textId="77777777" w:rsidR="006827CB" w:rsidRPr="006827CB" w:rsidRDefault="006827CB" w:rsidP="006827CB">
      <w:pPr>
        <w:autoSpaceDE/>
        <w:autoSpaceDN/>
        <w:adjustRightInd/>
        <w:ind w:firstLine="567"/>
        <w:jc w:val="both"/>
        <w:rPr>
          <w:rFonts w:eastAsia="Source Han Sans CN Regular"/>
          <w:color w:val="006CA1"/>
          <w:kern w:val="2"/>
          <w:sz w:val="24"/>
          <w:szCs w:val="24"/>
          <w:u w:val="single"/>
          <w:lang w:bidi="ru-RU"/>
        </w:rPr>
      </w:pPr>
      <w:r w:rsidRPr="006827CB">
        <w:rPr>
          <w:rFonts w:eastAsia="Source Han Sans CN Regular"/>
          <w:color w:val="000000"/>
          <w:kern w:val="2"/>
          <w:sz w:val="24"/>
          <w:szCs w:val="24"/>
          <w:lang w:bidi="ru-RU"/>
        </w:rPr>
        <w:t xml:space="preserve">2. Судебно-бухгалтерская </w:t>
      </w:r>
      <w:proofErr w:type="gramStart"/>
      <w:r w:rsidRPr="006827CB">
        <w:rPr>
          <w:rFonts w:eastAsia="Source Han Sans CN Regular"/>
          <w:color w:val="000000"/>
          <w:kern w:val="2"/>
          <w:sz w:val="24"/>
          <w:szCs w:val="24"/>
          <w:lang w:bidi="ru-RU"/>
        </w:rPr>
        <w:t>экспертиза :</w:t>
      </w:r>
      <w:proofErr w:type="gramEnd"/>
      <w:r w:rsidRPr="006827CB">
        <w:rPr>
          <w:rFonts w:eastAsia="Source Han Sans CN Regular"/>
          <w:color w:val="000000"/>
          <w:kern w:val="2"/>
          <w:sz w:val="24"/>
          <w:szCs w:val="24"/>
          <w:lang w:bidi="ru-RU"/>
        </w:rPr>
        <w:t xml:space="preserve"> учебное пособие / Е. Р. </w:t>
      </w:r>
      <w:proofErr w:type="spellStart"/>
      <w:r w:rsidRPr="006827CB">
        <w:rPr>
          <w:rFonts w:eastAsia="Source Han Sans CN Regular"/>
          <w:color w:val="000000"/>
          <w:kern w:val="2"/>
          <w:sz w:val="24"/>
          <w:szCs w:val="24"/>
          <w:lang w:bidi="ru-RU"/>
        </w:rPr>
        <w:t>Россинская</w:t>
      </w:r>
      <w:proofErr w:type="spellEnd"/>
      <w:r w:rsidRPr="006827CB">
        <w:rPr>
          <w:rFonts w:eastAsia="Source Han Sans CN Regular"/>
          <w:color w:val="000000"/>
          <w:kern w:val="2"/>
          <w:sz w:val="24"/>
          <w:szCs w:val="24"/>
          <w:lang w:bidi="ru-RU"/>
        </w:rPr>
        <w:t>, Н. Д. </w:t>
      </w:r>
      <w:proofErr w:type="spellStart"/>
      <w:r w:rsidRPr="006827CB">
        <w:rPr>
          <w:rFonts w:eastAsia="Source Han Sans CN Regular"/>
          <w:color w:val="000000"/>
          <w:kern w:val="2"/>
          <w:sz w:val="24"/>
          <w:szCs w:val="24"/>
          <w:lang w:bidi="ru-RU"/>
        </w:rPr>
        <w:t>Эриашвили</w:t>
      </w:r>
      <w:proofErr w:type="spellEnd"/>
      <w:r w:rsidRPr="006827CB">
        <w:rPr>
          <w:rFonts w:eastAsia="Source Han Sans CN Regular"/>
          <w:color w:val="000000"/>
          <w:kern w:val="2"/>
          <w:sz w:val="24"/>
          <w:szCs w:val="24"/>
          <w:lang w:bidi="ru-RU"/>
        </w:rPr>
        <w:t>, Ж. А. </w:t>
      </w:r>
      <w:proofErr w:type="spellStart"/>
      <w:r w:rsidRPr="006827CB">
        <w:rPr>
          <w:rFonts w:eastAsia="Source Han Sans CN Regular"/>
          <w:color w:val="000000"/>
          <w:kern w:val="2"/>
          <w:sz w:val="24"/>
          <w:szCs w:val="24"/>
          <w:lang w:bidi="ru-RU"/>
        </w:rPr>
        <w:t>Кеворкова</w:t>
      </w:r>
      <w:proofErr w:type="spellEnd"/>
      <w:r w:rsidRPr="006827CB">
        <w:rPr>
          <w:rFonts w:eastAsia="Source Han Sans CN Regular"/>
          <w:color w:val="000000"/>
          <w:kern w:val="2"/>
          <w:sz w:val="24"/>
          <w:szCs w:val="24"/>
          <w:lang w:bidi="ru-RU"/>
        </w:rPr>
        <w:t xml:space="preserve"> [и др.] ; под науч. ред. Е. Р. </w:t>
      </w:r>
      <w:proofErr w:type="spellStart"/>
      <w:r w:rsidRPr="006827CB">
        <w:rPr>
          <w:rFonts w:eastAsia="Source Han Sans CN Regular"/>
          <w:color w:val="000000"/>
          <w:kern w:val="2"/>
          <w:sz w:val="24"/>
          <w:szCs w:val="24"/>
          <w:lang w:bidi="ru-RU"/>
        </w:rPr>
        <w:t>Россинской</w:t>
      </w:r>
      <w:proofErr w:type="spellEnd"/>
      <w:r w:rsidRPr="006827CB">
        <w:rPr>
          <w:rFonts w:eastAsia="Source Han Sans CN Regular"/>
          <w:color w:val="000000"/>
          <w:kern w:val="2"/>
          <w:sz w:val="24"/>
          <w:szCs w:val="24"/>
          <w:lang w:bidi="ru-RU"/>
        </w:rPr>
        <w:t xml:space="preserve">, Н. П. </w:t>
      </w:r>
      <w:proofErr w:type="spellStart"/>
      <w:r w:rsidRPr="006827CB">
        <w:rPr>
          <w:rFonts w:eastAsia="Source Han Sans CN Regular"/>
          <w:color w:val="000000"/>
          <w:kern w:val="2"/>
          <w:sz w:val="24"/>
          <w:szCs w:val="24"/>
          <w:lang w:bidi="ru-RU"/>
        </w:rPr>
        <w:t>Майлис</w:t>
      </w:r>
      <w:proofErr w:type="spellEnd"/>
      <w:r w:rsidRPr="006827CB">
        <w:rPr>
          <w:rFonts w:eastAsia="Source Han Sans CN Regular"/>
          <w:color w:val="000000"/>
          <w:kern w:val="2"/>
          <w:sz w:val="24"/>
          <w:szCs w:val="24"/>
          <w:lang w:bidi="ru-RU"/>
        </w:rPr>
        <w:t xml:space="preserve"> ; под общ. ред. Н. Д. </w:t>
      </w:r>
      <w:proofErr w:type="spellStart"/>
      <w:r w:rsidRPr="006827CB">
        <w:rPr>
          <w:rFonts w:eastAsia="Source Han Sans CN Regular"/>
          <w:color w:val="000000"/>
          <w:kern w:val="2"/>
          <w:sz w:val="24"/>
          <w:szCs w:val="24"/>
          <w:lang w:bidi="ru-RU"/>
        </w:rPr>
        <w:t>Эриашвили</w:t>
      </w:r>
      <w:proofErr w:type="spellEnd"/>
      <w:r w:rsidRPr="006827CB">
        <w:rPr>
          <w:rFonts w:eastAsia="Source Han Sans CN Regular"/>
          <w:color w:val="000000"/>
          <w:kern w:val="2"/>
          <w:sz w:val="24"/>
          <w:szCs w:val="24"/>
          <w:lang w:bidi="ru-RU"/>
        </w:rPr>
        <w:t xml:space="preserve">, Ж. А. </w:t>
      </w:r>
      <w:proofErr w:type="spellStart"/>
      <w:r w:rsidRPr="006827CB">
        <w:rPr>
          <w:rFonts w:eastAsia="Source Han Sans CN Regular"/>
          <w:color w:val="000000"/>
          <w:kern w:val="2"/>
          <w:sz w:val="24"/>
          <w:szCs w:val="24"/>
          <w:lang w:bidi="ru-RU"/>
        </w:rPr>
        <w:t>Кеворковой</w:t>
      </w:r>
      <w:proofErr w:type="spellEnd"/>
      <w:r w:rsidRPr="006827CB">
        <w:rPr>
          <w:rFonts w:eastAsia="Source Han Sans CN Regular"/>
          <w:color w:val="000000"/>
          <w:kern w:val="2"/>
          <w:sz w:val="24"/>
          <w:szCs w:val="24"/>
          <w:lang w:bidi="ru-RU"/>
        </w:rPr>
        <w:t xml:space="preserve">. – 4-е изд., </w:t>
      </w:r>
      <w:proofErr w:type="spellStart"/>
      <w:r w:rsidRPr="006827CB">
        <w:rPr>
          <w:rFonts w:eastAsia="Source Han Sans CN Regular"/>
          <w:color w:val="000000"/>
          <w:kern w:val="2"/>
          <w:sz w:val="24"/>
          <w:szCs w:val="24"/>
          <w:lang w:bidi="ru-RU"/>
        </w:rPr>
        <w:t>перераб</w:t>
      </w:r>
      <w:proofErr w:type="spellEnd"/>
      <w:r w:rsidRPr="006827CB">
        <w:rPr>
          <w:rFonts w:eastAsia="Source Han Sans CN Regular"/>
          <w:color w:val="000000"/>
          <w:kern w:val="2"/>
          <w:sz w:val="24"/>
          <w:szCs w:val="24"/>
          <w:lang w:bidi="ru-RU"/>
        </w:rPr>
        <w:t xml:space="preserve">. и доп. – </w:t>
      </w:r>
      <w:proofErr w:type="gramStart"/>
      <w:r w:rsidRPr="006827CB">
        <w:rPr>
          <w:rFonts w:eastAsia="Source Han Sans CN Regular"/>
          <w:color w:val="000000"/>
          <w:kern w:val="2"/>
          <w:sz w:val="24"/>
          <w:szCs w:val="24"/>
          <w:lang w:bidi="ru-RU"/>
        </w:rPr>
        <w:t>Москва :</w:t>
      </w:r>
      <w:proofErr w:type="gramEnd"/>
      <w:r w:rsidRPr="006827CB">
        <w:rPr>
          <w:rFonts w:eastAsia="Source Han Sans CN Regular"/>
          <w:color w:val="000000"/>
          <w:kern w:val="2"/>
          <w:sz w:val="24"/>
          <w:szCs w:val="24"/>
          <w:lang w:bidi="ru-RU"/>
        </w:rPr>
        <w:t xml:space="preserve"> </w:t>
      </w:r>
      <w:proofErr w:type="spellStart"/>
      <w:r w:rsidRPr="006827CB">
        <w:rPr>
          <w:rFonts w:eastAsia="Source Han Sans CN Regular"/>
          <w:color w:val="000000"/>
          <w:kern w:val="2"/>
          <w:sz w:val="24"/>
          <w:szCs w:val="24"/>
          <w:lang w:bidi="ru-RU"/>
        </w:rPr>
        <w:t>Юнити</w:t>
      </w:r>
      <w:proofErr w:type="spellEnd"/>
      <w:r w:rsidRPr="006827CB">
        <w:rPr>
          <w:rFonts w:eastAsia="Source Han Sans CN Regular"/>
          <w:color w:val="000000"/>
          <w:kern w:val="2"/>
          <w:sz w:val="24"/>
          <w:szCs w:val="24"/>
          <w:lang w:bidi="ru-RU"/>
        </w:rPr>
        <w:t xml:space="preserve">-Дана : Закон и право, 2023. – 400 </w:t>
      </w:r>
      <w:proofErr w:type="gramStart"/>
      <w:r w:rsidRPr="006827CB">
        <w:rPr>
          <w:rFonts w:eastAsia="Source Han Sans CN Regular"/>
          <w:color w:val="000000"/>
          <w:kern w:val="2"/>
          <w:sz w:val="24"/>
          <w:szCs w:val="24"/>
          <w:lang w:bidi="ru-RU"/>
        </w:rPr>
        <w:t>с. :</w:t>
      </w:r>
      <w:proofErr w:type="gramEnd"/>
      <w:r w:rsidRPr="006827CB">
        <w:rPr>
          <w:rFonts w:eastAsia="Source Han Sans CN Regular"/>
          <w:color w:val="000000"/>
          <w:kern w:val="2"/>
          <w:sz w:val="24"/>
          <w:szCs w:val="24"/>
          <w:lang w:bidi="ru-RU"/>
        </w:rPr>
        <w:t xml:space="preserve"> табл. –URL: </w:t>
      </w:r>
      <w:hyperlink r:id="rId10" w:history="1">
        <w:r w:rsidRPr="006827CB">
          <w:rPr>
            <w:rFonts w:eastAsia="Source Han Sans CN Regular"/>
            <w:color w:val="006CA1"/>
            <w:kern w:val="2"/>
            <w:sz w:val="24"/>
            <w:szCs w:val="24"/>
            <w:u w:val="single"/>
            <w:lang w:bidi="ru-RU"/>
          </w:rPr>
          <w:t>https://biblioclub.ru/index.php?page=book&amp;id=700183</w:t>
        </w:r>
      </w:hyperlink>
    </w:p>
    <w:p w14:paraId="4567D8E1" w14:textId="77777777" w:rsidR="006827CB" w:rsidRPr="006827CB" w:rsidRDefault="006827CB" w:rsidP="006827CB">
      <w:pPr>
        <w:overflowPunct w:val="0"/>
        <w:autoSpaceDE/>
        <w:autoSpaceDN/>
        <w:adjustRightInd/>
        <w:ind w:firstLine="567"/>
        <w:jc w:val="both"/>
        <w:rPr>
          <w:rFonts w:eastAsia="Source Han Sans CN Regular"/>
          <w:color w:val="000000"/>
          <w:kern w:val="2"/>
          <w:sz w:val="24"/>
          <w:szCs w:val="24"/>
          <w:shd w:val="clear" w:color="auto" w:fill="FFFFFF"/>
          <w:lang w:bidi="ru-RU"/>
        </w:rPr>
      </w:pPr>
      <w:r w:rsidRPr="006827CB">
        <w:rPr>
          <w:rFonts w:eastAsia="Source Han Sans CN Regular"/>
          <w:color w:val="006CA1"/>
          <w:kern w:val="2"/>
          <w:sz w:val="24"/>
          <w:szCs w:val="24"/>
          <w:lang w:bidi="ru-RU"/>
        </w:rPr>
        <w:t>3.</w:t>
      </w:r>
      <w:r w:rsidRPr="006827CB">
        <w:rPr>
          <w:rFonts w:eastAsia="Source Han Sans CN Regular"/>
          <w:color w:val="006CA1"/>
          <w:kern w:val="2"/>
          <w:sz w:val="24"/>
          <w:szCs w:val="24"/>
          <w:u w:val="single"/>
          <w:lang w:bidi="ru-RU"/>
        </w:rPr>
        <w:t xml:space="preserve"> </w:t>
      </w:r>
      <w:r w:rsidRPr="006827CB">
        <w:rPr>
          <w:rFonts w:eastAsia="Source Han Sans CN Regular"/>
          <w:iCs/>
          <w:color w:val="000000"/>
          <w:kern w:val="2"/>
          <w:sz w:val="24"/>
          <w:szCs w:val="24"/>
          <w:bdr w:val="single" w:sz="2" w:space="0" w:color="E5E7EB" w:frame="1"/>
          <w:shd w:val="clear" w:color="auto" w:fill="FFFFFF"/>
          <w:lang w:bidi="ru-RU"/>
        </w:rPr>
        <w:t>Дубоносов, Е. С. </w:t>
      </w:r>
      <w:r w:rsidRPr="006827CB">
        <w:rPr>
          <w:rFonts w:eastAsia="Source Han Sans CN Regular"/>
          <w:color w:val="000000"/>
          <w:kern w:val="2"/>
          <w:sz w:val="24"/>
          <w:szCs w:val="24"/>
          <w:shd w:val="clear" w:color="auto" w:fill="FFFFFF"/>
          <w:lang w:bidi="ru-RU"/>
        </w:rPr>
        <w:t xml:space="preserve"> Судебно-бухгалтерская </w:t>
      </w:r>
      <w:proofErr w:type="gramStart"/>
      <w:r w:rsidRPr="006827CB">
        <w:rPr>
          <w:rFonts w:eastAsia="Source Han Sans CN Regular"/>
          <w:color w:val="000000"/>
          <w:kern w:val="2"/>
          <w:sz w:val="24"/>
          <w:szCs w:val="24"/>
          <w:shd w:val="clear" w:color="auto" w:fill="FFFFFF"/>
          <w:lang w:bidi="ru-RU"/>
        </w:rPr>
        <w:t>экспертиза :</w:t>
      </w:r>
      <w:proofErr w:type="gramEnd"/>
      <w:r w:rsidRPr="006827CB">
        <w:rPr>
          <w:rFonts w:eastAsia="Source Han Sans CN Regular"/>
          <w:color w:val="000000"/>
          <w:kern w:val="2"/>
          <w:sz w:val="24"/>
          <w:szCs w:val="24"/>
          <w:shd w:val="clear" w:color="auto" w:fill="FFFFFF"/>
          <w:lang w:bidi="ru-RU"/>
        </w:rPr>
        <w:t xml:space="preserve"> учебник для вузов / Е. С. Дубоносов. — 2-е изд., </w:t>
      </w:r>
      <w:proofErr w:type="spellStart"/>
      <w:r w:rsidRPr="006827CB">
        <w:rPr>
          <w:rFonts w:eastAsia="Source Han Sans CN Regular"/>
          <w:color w:val="000000"/>
          <w:kern w:val="2"/>
          <w:sz w:val="24"/>
          <w:szCs w:val="24"/>
          <w:shd w:val="clear" w:color="auto" w:fill="FFFFFF"/>
          <w:lang w:bidi="ru-RU"/>
        </w:rPr>
        <w:t>перераб</w:t>
      </w:r>
      <w:proofErr w:type="spellEnd"/>
      <w:r w:rsidRPr="006827CB">
        <w:rPr>
          <w:rFonts w:eastAsia="Source Han Sans CN Regular"/>
          <w:color w:val="000000"/>
          <w:kern w:val="2"/>
          <w:sz w:val="24"/>
          <w:szCs w:val="24"/>
          <w:shd w:val="clear" w:color="auto" w:fill="FFFFFF"/>
          <w:lang w:bidi="ru-RU"/>
        </w:rPr>
        <w:t xml:space="preserve">. и доп. — </w:t>
      </w:r>
      <w:proofErr w:type="gramStart"/>
      <w:r w:rsidRPr="006827CB">
        <w:rPr>
          <w:rFonts w:eastAsia="Source Han Sans CN Regular"/>
          <w:color w:val="000000"/>
          <w:kern w:val="2"/>
          <w:sz w:val="24"/>
          <w:szCs w:val="24"/>
          <w:shd w:val="clear" w:color="auto" w:fill="FFFFFF"/>
          <w:lang w:bidi="ru-RU"/>
        </w:rPr>
        <w:t>Москва :</w:t>
      </w:r>
      <w:proofErr w:type="gramEnd"/>
      <w:r w:rsidRPr="006827CB">
        <w:rPr>
          <w:rFonts w:eastAsia="Source Han Sans CN Regular"/>
          <w:color w:val="000000"/>
          <w:kern w:val="2"/>
          <w:sz w:val="24"/>
          <w:szCs w:val="24"/>
          <w:shd w:val="clear" w:color="auto" w:fill="FFFFFF"/>
          <w:lang w:bidi="ru-RU"/>
        </w:rPr>
        <w:t xml:space="preserve"> Издательство </w:t>
      </w:r>
      <w:proofErr w:type="spellStart"/>
      <w:r w:rsidRPr="006827CB">
        <w:rPr>
          <w:rFonts w:eastAsia="Source Han Sans CN Regular"/>
          <w:color w:val="000000"/>
          <w:kern w:val="2"/>
          <w:sz w:val="24"/>
          <w:szCs w:val="24"/>
          <w:shd w:val="clear" w:color="auto" w:fill="FFFFFF"/>
          <w:lang w:bidi="ru-RU"/>
        </w:rPr>
        <w:t>Юрайт</w:t>
      </w:r>
      <w:proofErr w:type="spellEnd"/>
      <w:r w:rsidRPr="006827CB">
        <w:rPr>
          <w:rFonts w:eastAsia="Source Han Sans CN Regular"/>
          <w:color w:val="000000"/>
          <w:kern w:val="2"/>
          <w:sz w:val="24"/>
          <w:szCs w:val="24"/>
          <w:shd w:val="clear" w:color="auto" w:fill="FFFFFF"/>
          <w:lang w:bidi="ru-RU"/>
        </w:rPr>
        <w:t>, 2024. — 215 с. — (Высшее образование). —URL: </w:t>
      </w:r>
      <w:hyperlink r:id="rId11" w:tgtFrame="_blank" w:history="1">
        <w:r w:rsidRPr="006827CB">
          <w:rPr>
            <w:rFonts w:eastAsia="Source Han Sans CN Regular"/>
            <w:color w:val="486C97"/>
            <w:kern w:val="2"/>
            <w:sz w:val="24"/>
            <w:szCs w:val="24"/>
            <w:u w:val="single"/>
            <w:bdr w:val="single" w:sz="2" w:space="0" w:color="E5E7EB" w:frame="1"/>
            <w:shd w:val="clear" w:color="auto" w:fill="FFFFFF"/>
            <w:lang w:bidi="ru-RU"/>
          </w:rPr>
          <w:t>https://urait.ru/bcode/534079</w:t>
        </w:r>
      </w:hyperlink>
    </w:p>
    <w:p w14:paraId="3BF80801" w14:textId="77777777" w:rsidR="006827CB" w:rsidRPr="006827CB" w:rsidRDefault="006827CB" w:rsidP="006827CB">
      <w:pPr>
        <w:autoSpaceDE/>
        <w:autoSpaceDN/>
        <w:adjustRightInd/>
        <w:ind w:firstLine="567"/>
        <w:jc w:val="both"/>
        <w:rPr>
          <w:bCs/>
          <w:spacing w:val="4"/>
          <w:sz w:val="24"/>
          <w:szCs w:val="24"/>
          <w:lang w:eastAsia="en-US"/>
        </w:rPr>
      </w:pPr>
      <w:r w:rsidRPr="006827CB">
        <w:rPr>
          <w:rFonts w:eastAsia="Source Han Sans CN Regular"/>
          <w:color w:val="000000"/>
          <w:kern w:val="2"/>
          <w:sz w:val="24"/>
          <w:szCs w:val="24"/>
          <w:shd w:val="clear" w:color="auto" w:fill="FFFFFF"/>
          <w:lang w:bidi="ru-RU"/>
        </w:rPr>
        <w:t>4.Правовое обеспечение контроля, учета, аудита и судебно-экономической экспертизы : учебник для вузов / Е. М. Ашмарина [и др.] ; под редакцией Е. М. </w:t>
      </w:r>
      <w:proofErr w:type="spellStart"/>
      <w:r w:rsidRPr="006827CB">
        <w:rPr>
          <w:rFonts w:eastAsia="Source Han Sans CN Regular"/>
          <w:color w:val="000000"/>
          <w:kern w:val="2"/>
          <w:sz w:val="24"/>
          <w:szCs w:val="24"/>
          <w:shd w:val="clear" w:color="auto" w:fill="FFFFFF"/>
          <w:lang w:bidi="ru-RU"/>
        </w:rPr>
        <w:t>Ашмариной</w:t>
      </w:r>
      <w:proofErr w:type="spellEnd"/>
      <w:r w:rsidRPr="006827CB">
        <w:rPr>
          <w:rFonts w:eastAsia="Source Han Sans CN Regular"/>
          <w:color w:val="000000"/>
          <w:kern w:val="2"/>
          <w:sz w:val="24"/>
          <w:szCs w:val="24"/>
          <w:shd w:val="clear" w:color="auto" w:fill="FFFFFF"/>
          <w:lang w:bidi="ru-RU"/>
        </w:rPr>
        <w:t xml:space="preserve"> ; под общей редакцией В. В. Ершова. — 2-е изд., </w:t>
      </w:r>
      <w:proofErr w:type="spellStart"/>
      <w:r w:rsidRPr="006827CB">
        <w:rPr>
          <w:rFonts w:eastAsia="Source Han Sans CN Regular"/>
          <w:color w:val="000000"/>
          <w:kern w:val="2"/>
          <w:sz w:val="24"/>
          <w:szCs w:val="24"/>
          <w:shd w:val="clear" w:color="auto" w:fill="FFFFFF"/>
          <w:lang w:bidi="ru-RU"/>
        </w:rPr>
        <w:t>перераб</w:t>
      </w:r>
      <w:proofErr w:type="spellEnd"/>
      <w:r w:rsidRPr="006827CB">
        <w:rPr>
          <w:rFonts w:eastAsia="Source Han Sans CN Regular"/>
          <w:color w:val="000000"/>
          <w:kern w:val="2"/>
          <w:sz w:val="24"/>
          <w:szCs w:val="24"/>
          <w:shd w:val="clear" w:color="auto" w:fill="FFFFFF"/>
          <w:lang w:bidi="ru-RU"/>
        </w:rPr>
        <w:t xml:space="preserve">. и доп. — </w:t>
      </w:r>
      <w:proofErr w:type="gramStart"/>
      <w:r w:rsidRPr="006827CB">
        <w:rPr>
          <w:rFonts w:eastAsia="Source Han Sans CN Regular"/>
          <w:color w:val="000000"/>
          <w:kern w:val="2"/>
          <w:sz w:val="24"/>
          <w:szCs w:val="24"/>
          <w:shd w:val="clear" w:color="auto" w:fill="FFFFFF"/>
          <w:lang w:bidi="ru-RU"/>
        </w:rPr>
        <w:t>Москва :</w:t>
      </w:r>
      <w:proofErr w:type="gramEnd"/>
      <w:r w:rsidRPr="006827CB">
        <w:rPr>
          <w:rFonts w:eastAsia="Source Han Sans CN Regular"/>
          <w:color w:val="000000"/>
          <w:kern w:val="2"/>
          <w:sz w:val="24"/>
          <w:szCs w:val="24"/>
          <w:shd w:val="clear" w:color="auto" w:fill="FFFFFF"/>
          <w:lang w:bidi="ru-RU"/>
        </w:rPr>
        <w:t xml:space="preserve"> Издательство </w:t>
      </w:r>
      <w:proofErr w:type="spellStart"/>
      <w:r w:rsidRPr="006827CB">
        <w:rPr>
          <w:rFonts w:eastAsia="Source Han Sans CN Regular"/>
          <w:color w:val="000000"/>
          <w:kern w:val="2"/>
          <w:sz w:val="24"/>
          <w:szCs w:val="24"/>
          <w:shd w:val="clear" w:color="auto" w:fill="FFFFFF"/>
          <w:lang w:bidi="ru-RU"/>
        </w:rPr>
        <w:t>Юрайт</w:t>
      </w:r>
      <w:proofErr w:type="spellEnd"/>
      <w:r w:rsidRPr="006827CB">
        <w:rPr>
          <w:rFonts w:eastAsia="Source Han Sans CN Regular"/>
          <w:color w:val="000000"/>
          <w:kern w:val="2"/>
          <w:sz w:val="24"/>
          <w:szCs w:val="24"/>
          <w:shd w:val="clear" w:color="auto" w:fill="FFFFFF"/>
          <w:lang w:bidi="ru-RU"/>
        </w:rPr>
        <w:t>, 2024. — 299 с. — (Высшее образование). —URL: </w:t>
      </w:r>
      <w:hyperlink r:id="rId12" w:tgtFrame="_blank" w:history="1">
        <w:r w:rsidRPr="006827CB">
          <w:rPr>
            <w:rFonts w:eastAsia="Source Han Sans CN Regular"/>
            <w:color w:val="486C97"/>
            <w:kern w:val="2"/>
            <w:sz w:val="24"/>
            <w:szCs w:val="24"/>
            <w:u w:val="single"/>
            <w:bdr w:val="single" w:sz="2" w:space="0" w:color="E5E7EB" w:frame="1"/>
            <w:shd w:val="clear" w:color="auto" w:fill="FFFFFF"/>
            <w:lang w:bidi="ru-RU"/>
          </w:rPr>
          <w:t>https://urait.ru/bcode/536288</w:t>
        </w:r>
      </w:hyperlink>
    </w:p>
    <w:p w14:paraId="0684C463" w14:textId="2E6EAEFB" w:rsidR="006827CB" w:rsidRPr="006827CB" w:rsidRDefault="006827CB" w:rsidP="0085766E">
      <w:pPr>
        <w:tabs>
          <w:tab w:val="left" w:pos="567"/>
        </w:tabs>
        <w:ind w:firstLine="709"/>
        <w:jc w:val="both"/>
        <w:rPr>
          <w:rFonts w:eastAsiaTheme="minorEastAsia"/>
          <w:sz w:val="24"/>
          <w:szCs w:val="28"/>
        </w:rPr>
      </w:pPr>
    </w:p>
    <w:bookmarkEnd w:id="2"/>
    <w:p w14:paraId="4C8A773F" w14:textId="3DB65FA0" w:rsidR="0085766E" w:rsidRDefault="0085766E" w:rsidP="00035BCE">
      <w:pPr>
        <w:tabs>
          <w:tab w:val="left" w:pos="567"/>
        </w:tabs>
        <w:ind w:firstLine="567"/>
        <w:jc w:val="both"/>
        <w:rPr>
          <w:rFonts w:eastAsiaTheme="minorEastAsia"/>
          <w:b/>
          <w:bCs/>
          <w:sz w:val="24"/>
          <w:szCs w:val="24"/>
        </w:rPr>
      </w:pPr>
      <w:r w:rsidRPr="00285400">
        <w:rPr>
          <w:rFonts w:eastAsiaTheme="minorEastAsia"/>
          <w:b/>
          <w:bCs/>
          <w:sz w:val="24"/>
          <w:szCs w:val="24"/>
        </w:rPr>
        <w:t>Б) дополнительная учебная литература:</w:t>
      </w:r>
    </w:p>
    <w:p w14:paraId="4A4D6CFE" w14:textId="3D079781" w:rsidR="00D17B5B" w:rsidRDefault="00D17B5B" w:rsidP="00035BCE">
      <w:pPr>
        <w:tabs>
          <w:tab w:val="left" w:pos="567"/>
        </w:tabs>
        <w:ind w:firstLine="567"/>
        <w:jc w:val="both"/>
        <w:rPr>
          <w:rFonts w:eastAsiaTheme="minorEastAsia"/>
          <w:sz w:val="24"/>
          <w:szCs w:val="24"/>
        </w:rPr>
      </w:pPr>
      <w:r w:rsidRPr="00D17B5B">
        <w:rPr>
          <w:rFonts w:eastAsiaTheme="minorEastAsia"/>
          <w:sz w:val="24"/>
          <w:szCs w:val="24"/>
        </w:rPr>
        <w:t>1.</w:t>
      </w:r>
      <w:r w:rsidRPr="00D17B5B">
        <w:rPr>
          <w:rFonts w:eastAsiaTheme="minorEastAsia"/>
          <w:sz w:val="24"/>
          <w:szCs w:val="24"/>
        </w:rPr>
        <w:tab/>
      </w:r>
      <w:proofErr w:type="spellStart"/>
      <w:r w:rsidRPr="00D17B5B">
        <w:rPr>
          <w:rFonts w:eastAsiaTheme="minorEastAsia"/>
          <w:sz w:val="24"/>
          <w:szCs w:val="24"/>
        </w:rPr>
        <w:t>Алисенов</w:t>
      </w:r>
      <w:proofErr w:type="spellEnd"/>
      <w:r w:rsidRPr="00D17B5B">
        <w:rPr>
          <w:rFonts w:eastAsiaTheme="minorEastAsia"/>
          <w:sz w:val="24"/>
          <w:szCs w:val="24"/>
        </w:rPr>
        <w:t xml:space="preserve">, А. С.  Международные стандарты финансовой отчетности </w:t>
      </w:r>
      <w:r w:rsidRPr="00D17B5B">
        <w:rPr>
          <w:rFonts w:eastAsiaTheme="minorEastAsia"/>
          <w:sz w:val="24"/>
          <w:szCs w:val="24"/>
        </w:rPr>
        <w:lastRenderedPageBreak/>
        <w:t>(продвинутый курс</w:t>
      </w:r>
      <w:proofErr w:type="gramStart"/>
      <w:r w:rsidRPr="00D17B5B">
        <w:rPr>
          <w:rFonts w:eastAsiaTheme="minorEastAsia"/>
          <w:sz w:val="24"/>
          <w:szCs w:val="24"/>
        </w:rPr>
        <w:t>) :</w:t>
      </w:r>
      <w:proofErr w:type="gramEnd"/>
      <w:r w:rsidRPr="00D17B5B">
        <w:rPr>
          <w:rFonts w:eastAsiaTheme="minorEastAsia"/>
          <w:sz w:val="24"/>
          <w:szCs w:val="24"/>
        </w:rPr>
        <w:t xml:space="preserve"> учебник и практикум для вузов / А. С. </w:t>
      </w:r>
      <w:proofErr w:type="spellStart"/>
      <w:r w:rsidRPr="00D17B5B">
        <w:rPr>
          <w:rFonts w:eastAsiaTheme="minorEastAsia"/>
          <w:sz w:val="24"/>
          <w:szCs w:val="24"/>
        </w:rPr>
        <w:t>Алисенов</w:t>
      </w:r>
      <w:proofErr w:type="spellEnd"/>
      <w:r w:rsidRPr="00D17B5B">
        <w:rPr>
          <w:rFonts w:eastAsiaTheme="minorEastAsia"/>
          <w:sz w:val="24"/>
          <w:szCs w:val="24"/>
        </w:rPr>
        <w:t xml:space="preserve">. — 3-е изд., </w:t>
      </w:r>
      <w:proofErr w:type="spellStart"/>
      <w:r w:rsidRPr="00D17B5B">
        <w:rPr>
          <w:rFonts w:eastAsiaTheme="minorEastAsia"/>
          <w:sz w:val="24"/>
          <w:szCs w:val="24"/>
        </w:rPr>
        <w:t>перераб</w:t>
      </w:r>
      <w:proofErr w:type="spellEnd"/>
      <w:r w:rsidRPr="00D17B5B">
        <w:rPr>
          <w:rFonts w:eastAsiaTheme="minorEastAsia"/>
          <w:sz w:val="24"/>
          <w:szCs w:val="24"/>
        </w:rPr>
        <w:t xml:space="preserve">. и доп. — </w:t>
      </w:r>
      <w:proofErr w:type="gramStart"/>
      <w:r w:rsidRPr="00D17B5B">
        <w:rPr>
          <w:rFonts w:eastAsiaTheme="minorEastAsia"/>
          <w:sz w:val="24"/>
          <w:szCs w:val="24"/>
        </w:rPr>
        <w:t>Москва :</w:t>
      </w:r>
      <w:proofErr w:type="gramEnd"/>
      <w:r w:rsidRPr="00D17B5B">
        <w:rPr>
          <w:rFonts w:eastAsiaTheme="minorEastAsia"/>
          <w:sz w:val="24"/>
          <w:szCs w:val="24"/>
        </w:rPr>
        <w:t xml:space="preserve"> Издательство </w:t>
      </w:r>
      <w:proofErr w:type="spellStart"/>
      <w:r w:rsidRPr="00D17B5B">
        <w:rPr>
          <w:rFonts w:eastAsiaTheme="minorEastAsia"/>
          <w:sz w:val="24"/>
          <w:szCs w:val="24"/>
        </w:rPr>
        <w:t>Юрайт</w:t>
      </w:r>
      <w:proofErr w:type="spellEnd"/>
      <w:r w:rsidRPr="00D17B5B">
        <w:rPr>
          <w:rFonts w:eastAsiaTheme="minorEastAsia"/>
          <w:sz w:val="24"/>
          <w:szCs w:val="24"/>
        </w:rPr>
        <w:t>, 2024. — 443 с. — (Высшее образование). —URL: https://urait.ru/bcode/536257</w:t>
      </w:r>
    </w:p>
    <w:p w14:paraId="1DA33742" w14:textId="4348D27E" w:rsidR="00D17B5B" w:rsidRDefault="00D17B5B" w:rsidP="00035BCE">
      <w:pPr>
        <w:tabs>
          <w:tab w:val="left" w:pos="567"/>
        </w:tabs>
        <w:ind w:firstLine="567"/>
        <w:jc w:val="both"/>
        <w:rPr>
          <w:rFonts w:eastAsiaTheme="minorEastAsia"/>
          <w:sz w:val="24"/>
          <w:szCs w:val="24"/>
        </w:rPr>
      </w:pPr>
      <w:r>
        <w:rPr>
          <w:rFonts w:eastAsia="Source Han Sans CN Regular"/>
          <w:iCs/>
          <w:color w:val="000000"/>
          <w:kern w:val="2"/>
          <w:sz w:val="24"/>
          <w:szCs w:val="24"/>
          <w:bdr w:val="single" w:sz="2" w:space="0" w:color="E5E7EB" w:frame="1"/>
          <w:shd w:val="clear" w:color="auto" w:fill="FFFFFF"/>
          <w:lang w:eastAsia="en-US" w:bidi="ru-RU"/>
        </w:rPr>
        <w:t xml:space="preserve">2. </w:t>
      </w:r>
      <w:r w:rsidRPr="00D17B5B">
        <w:rPr>
          <w:rFonts w:eastAsia="Source Han Sans CN Regular"/>
          <w:iCs/>
          <w:color w:val="000000"/>
          <w:kern w:val="2"/>
          <w:sz w:val="24"/>
          <w:szCs w:val="24"/>
          <w:bdr w:val="single" w:sz="2" w:space="0" w:color="E5E7EB" w:frame="1"/>
          <w:shd w:val="clear" w:color="auto" w:fill="FFFFFF"/>
          <w:lang w:eastAsia="en-US" w:bidi="ru-RU"/>
        </w:rPr>
        <w:t>Трофимова, Л. Б. </w:t>
      </w:r>
      <w:r w:rsidRPr="00D17B5B">
        <w:rPr>
          <w:rFonts w:eastAsia="Source Han Sans CN Regular"/>
          <w:color w:val="000000"/>
          <w:kern w:val="2"/>
          <w:sz w:val="24"/>
          <w:szCs w:val="24"/>
          <w:shd w:val="clear" w:color="auto" w:fill="FFFFFF"/>
          <w:lang w:eastAsia="en-US" w:bidi="ru-RU"/>
        </w:rPr>
        <w:t xml:space="preserve"> Международные стандарты финансовой </w:t>
      </w:r>
      <w:proofErr w:type="gramStart"/>
      <w:r w:rsidRPr="00D17B5B">
        <w:rPr>
          <w:rFonts w:eastAsia="Source Han Sans CN Regular"/>
          <w:color w:val="000000"/>
          <w:kern w:val="2"/>
          <w:sz w:val="24"/>
          <w:szCs w:val="24"/>
          <w:shd w:val="clear" w:color="auto" w:fill="FFFFFF"/>
          <w:lang w:eastAsia="en-US" w:bidi="ru-RU"/>
        </w:rPr>
        <w:t>отчетности :</w:t>
      </w:r>
      <w:proofErr w:type="gramEnd"/>
      <w:r w:rsidRPr="00D17B5B">
        <w:rPr>
          <w:rFonts w:eastAsia="Source Han Sans CN Regular"/>
          <w:color w:val="000000"/>
          <w:kern w:val="2"/>
          <w:sz w:val="24"/>
          <w:szCs w:val="24"/>
          <w:shd w:val="clear" w:color="auto" w:fill="FFFFFF"/>
          <w:lang w:eastAsia="en-US" w:bidi="ru-RU"/>
        </w:rPr>
        <w:t xml:space="preserve"> учебник и практикум для вузов / Л. Б. Трофимова. — 7-е изд., </w:t>
      </w:r>
      <w:proofErr w:type="spellStart"/>
      <w:r w:rsidRPr="00D17B5B">
        <w:rPr>
          <w:rFonts w:eastAsia="Source Han Sans CN Regular"/>
          <w:color w:val="000000"/>
          <w:kern w:val="2"/>
          <w:sz w:val="24"/>
          <w:szCs w:val="24"/>
          <w:shd w:val="clear" w:color="auto" w:fill="FFFFFF"/>
          <w:lang w:eastAsia="en-US" w:bidi="ru-RU"/>
        </w:rPr>
        <w:t>перераб</w:t>
      </w:r>
      <w:proofErr w:type="spellEnd"/>
      <w:r w:rsidRPr="00D17B5B">
        <w:rPr>
          <w:rFonts w:eastAsia="Source Han Sans CN Regular"/>
          <w:color w:val="000000"/>
          <w:kern w:val="2"/>
          <w:sz w:val="24"/>
          <w:szCs w:val="24"/>
          <w:shd w:val="clear" w:color="auto" w:fill="FFFFFF"/>
          <w:lang w:eastAsia="en-US" w:bidi="ru-RU"/>
        </w:rPr>
        <w:t xml:space="preserve">. и доп. — </w:t>
      </w:r>
      <w:proofErr w:type="gramStart"/>
      <w:r w:rsidRPr="00D17B5B">
        <w:rPr>
          <w:rFonts w:eastAsia="Source Han Sans CN Regular"/>
          <w:color w:val="000000"/>
          <w:kern w:val="2"/>
          <w:sz w:val="24"/>
          <w:szCs w:val="24"/>
          <w:shd w:val="clear" w:color="auto" w:fill="FFFFFF"/>
          <w:lang w:eastAsia="en-US" w:bidi="ru-RU"/>
        </w:rPr>
        <w:t>Москва :</w:t>
      </w:r>
      <w:proofErr w:type="gramEnd"/>
      <w:r w:rsidRPr="00D17B5B">
        <w:rPr>
          <w:rFonts w:eastAsia="Source Han Sans CN Regular"/>
          <w:color w:val="000000"/>
          <w:kern w:val="2"/>
          <w:sz w:val="24"/>
          <w:szCs w:val="24"/>
          <w:shd w:val="clear" w:color="auto" w:fill="FFFFFF"/>
          <w:lang w:eastAsia="en-US" w:bidi="ru-RU"/>
        </w:rPr>
        <w:t xml:space="preserve"> Издательство </w:t>
      </w:r>
      <w:proofErr w:type="spellStart"/>
      <w:r w:rsidRPr="00D17B5B">
        <w:rPr>
          <w:rFonts w:eastAsia="Source Han Sans CN Regular"/>
          <w:color w:val="000000"/>
          <w:kern w:val="2"/>
          <w:sz w:val="24"/>
          <w:szCs w:val="24"/>
          <w:shd w:val="clear" w:color="auto" w:fill="FFFFFF"/>
          <w:lang w:eastAsia="en-US" w:bidi="ru-RU"/>
        </w:rPr>
        <w:t>Юрайт</w:t>
      </w:r>
      <w:proofErr w:type="spellEnd"/>
      <w:r w:rsidRPr="00D17B5B">
        <w:rPr>
          <w:rFonts w:eastAsia="Source Han Sans CN Regular"/>
          <w:color w:val="000000"/>
          <w:kern w:val="2"/>
          <w:sz w:val="24"/>
          <w:szCs w:val="24"/>
          <w:shd w:val="clear" w:color="auto" w:fill="FFFFFF"/>
          <w:lang w:eastAsia="en-US" w:bidi="ru-RU"/>
        </w:rPr>
        <w:t>, 2024. — 269 с. — (Высшее образование). — URL: </w:t>
      </w:r>
      <w:hyperlink r:id="rId13" w:tgtFrame="_blank" w:history="1">
        <w:r w:rsidRPr="00D17B5B">
          <w:rPr>
            <w:rFonts w:eastAsia="Source Han Sans CN Regular"/>
            <w:color w:val="486C97"/>
            <w:kern w:val="2"/>
            <w:sz w:val="24"/>
            <w:szCs w:val="24"/>
            <w:u w:val="single"/>
            <w:bdr w:val="single" w:sz="2" w:space="0" w:color="E5E7EB" w:frame="1"/>
            <w:shd w:val="clear" w:color="auto" w:fill="FFFFFF"/>
            <w:lang w:eastAsia="en-US" w:bidi="ru-RU"/>
          </w:rPr>
          <w:t>https://urait.ru/bcode/535727</w:t>
        </w:r>
      </w:hyperlink>
    </w:p>
    <w:p w14:paraId="1AFCB820" w14:textId="5BBFF25B" w:rsidR="00D17B5B" w:rsidRPr="00D17B5B" w:rsidRDefault="00D17B5B" w:rsidP="00035BCE">
      <w:pPr>
        <w:tabs>
          <w:tab w:val="left" w:pos="567"/>
        </w:tabs>
        <w:ind w:firstLine="567"/>
        <w:jc w:val="both"/>
        <w:rPr>
          <w:rFonts w:eastAsiaTheme="minorEastAsia"/>
          <w:sz w:val="24"/>
          <w:szCs w:val="24"/>
        </w:rPr>
      </w:pPr>
      <w:r>
        <w:rPr>
          <w:rFonts w:eastAsiaTheme="minorEastAsia"/>
          <w:sz w:val="24"/>
          <w:szCs w:val="24"/>
        </w:rPr>
        <w:t xml:space="preserve">3. </w:t>
      </w:r>
      <w:proofErr w:type="spellStart"/>
      <w:r w:rsidRPr="00D17B5B">
        <w:rPr>
          <w:rFonts w:eastAsiaTheme="minorEastAsia"/>
          <w:sz w:val="24"/>
          <w:szCs w:val="24"/>
        </w:rPr>
        <w:t>Богопольский</w:t>
      </w:r>
      <w:proofErr w:type="spellEnd"/>
      <w:r w:rsidRPr="00D17B5B">
        <w:rPr>
          <w:rFonts w:eastAsiaTheme="minorEastAsia"/>
          <w:sz w:val="24"/>
          <w:szCs w:val="24"/>
        </w:rPr>
        <w:t xml:space="preserve">, А. Б., МСФО: теория и практика </w:t>
      </w:r>
      <w:proofErr w:type="gramStart"/>
      <w:r w:rsidRPr="00D17B5B">
        <w:rPr>
          <w:rFonts w:eastAsiaTheme="minorEastAsia"/>
          <w:sz w:val="24"/>
          <w:szCs w:val="24"/>
        </w:rPr>
        <w:t>применения :</w:t>
      </w:r>
      <w:proofErr w:type="gramEnd"/>
      <w:r w:rsidRPr="00D17B5B">
        <w:rPr>
          <w:rFonts w:eastAsiaTheme="minorEastAsia"/>
          <w:sz w:val="24"/>
          <w:szCs w:val="24"/>
        </w:rPr>
        <w:t xml:space="preserve"> учебник / А. Б. </w:t>
      </w:r>
      <w:proofErr w:type="spellStart"/>
      <w:r w:rsidRPr="00D17B5B">
        <w:rPr>
          <w:rFonts w:eastAsiaTheme="minorEastAsia"/>
          <w:sz w:val="24"/>
          <w:szCs w:val="24"/>
        </w:rPr>
        <w:t>Богопольский</w:t>
      </w:r>
      <w:proofErr w:type="spellEnd"/>
      <w:r w:rsidRPr="00D17B5B">
        <w:rPr>
          <w:rFonts w:eastAsiaTheme="minorEastAsia"/>
          <w:sz w:val="24"/>
          <w:szCs w:val="24"/>
        </w:rPr>
        <w:t xml:space="preserve">, О. В. Рожнова. — </w:t>
      </w:r>
      <w:proofErr w:type="gramStart"/>
      <w:r w:rsidRPr="00D17B5B">
        <w:rPr>
          <w:rFonts w:eastAsiaTheme="minorEastAsia"/>
          <w:sz w:val="24"/>
          <w:szCs w:val="24"/>
        </w:rPr>
        <w:t>Москва :</w:t>
      </w:r>
      <w:proofErr w:type="gramEnd"/>
      <w:r w:rsidRPr="00D17B5B">
        <w:rPr>
          <w:rFonts w:eastAsiaTheme="minorEastAsia"/>
          <w:sz w:val="24"/>
          <w:szCs w:val="24"/>
        </w:rPr>
        <w:t xml:space="preserve"> </w:t>
      </w:r>
      <w:proofErr w:type="spellStart"/>
      <w:r w:rsidRPr="00D17B5B">
        <w:rPr>
          <w:rFonts w:eastAsiaTheme="minorEastAsia"/>
          <w:sz w:val="24"/>
          <w:szCs w:val="24"/>
        </w:rPr>
        <w:t>Русайнс</w:t>
      </w:r>
      <w:proofErr w:type="spellEnd"/>
      <w:r w:rsidRPr="00D17B5B">
        <w:rPr>
          <w:rFonts w:eastAsiaTheme="minorEastAsia"/>
          <w:sz w:val="24"/>
          <w:szCs w:val="24"/>
        </w:rPr>
        <w:t>, 2024. — 345 с. — URL: https://book.ru/book/952784</w:t>
      </w:r>
    </w:p>
    <w:p w14:paraId="03437D31" w14:textId="77777777" w:rsidR="00A7702F" w:rsidRDefault="00A7702F" w:rsidP="00A7702F">
      <w:pPr>
        <w:ind w:firstLine="709"/>
        <w:rPr>
          <w:rFonts w:eastAsia="Calibri"/>
          <w:color w:val="486C97"/>
          <w:sz w:val="24"/>
          <w:szCs w:val="24"/>
          <w:u w:val="single"/>
          <w:shd w:val="clear" w:color="auto" w:fill="FFFFFF"/>
        </w:rPr>
      </w:pPr>
    </w:p>
    <w:p w14:paraId="10DF4A06" w14:textId="0E8E46EC" w:rsidR="00D90BD6" w:rsidRPr="00497508" w:rsidRDefault="0085766E" w:rsidP="00A7702F">
      <w:pPr>
        <w:ind w:firstLine="709"/>
        <w:rPr>
          <w:b/>
          <w:bCs/>
          <w:sz w:val="24"/>
          <w:szCs w:val="28"/>
        </w:rPr>
      </w:pPr>
      <w:r w:rsidRPr="00497508">
        <w:rPr>
          <w:b/>
          <w:bCs/>
          <w:sz w:val="24"/>
          <w:szCs w:val="28"/>
        </w:rPr>
        <w:t>9</w:t>
      </w:r>
      <w:r w:rsidR="00D90BD6" w:rsidRPr="00497508">
        <w:rPr>
          <w:b/>
          <w:bCs/>
          <w:sz w:val="24"/>
          <w:szCs w:val="28"/>
        </w:rPr>
        <w:t>. Перечень ресурсов информационно-телекоммуникационной сети «Интернет», необходимых для освоения дисциплины:</w:t>
      </w:r>
    </w:p>
    <w:p w14:paraId="612772E3" w14:textId="77777777" w:rsidR="00240C98" w:rsidRPr="00497508" w:rsidRDefault="00240C98" w:rsidP="0085766E">
      <w:pPr>
        <w:pStyle w:val="Default"/>
        <w:ind w:firstLine="709"/>
        <w:jc w:val="both"/>
        <w:rPr>
          <w:szCs w:val="28"/>
        </w:rPr>
      </w:pPr>
      <w:bookmarkStart w:id="3" w:name="_TOC_250002"/>
      <w:bookmarkEnd w:id="3"/>
    </w:p>
    <w:p w14:paraId="416F5CD6" w14:textId="77777777" w:rsidR="0085766E" w:rsidRPr="00497508" w:rsidRDefault="0085766E" w:rsidP="0085766E">
      <w:pPr>
        <w:pStyle w:val="Default"/>
        <w:ind w:firstLine="709"/>
        <w:jc w:val="both"/>
        <w:rPr>
          <w:szCs w:val="28"/>
        </w:rPr>
      </w:pPr>
      <w:r w:rsidRPr="00497508">
        <w:rPr>
          <w:szCs w:val="28"/>
        </w:rPr>
        <w:t xml:space="preserve">Филиал обеспечен необходимым комплектом лицензионного программного обеспечения.  </w:t>
      </w:r>
    </w:p>
    <w:p w14:paraId="68494692" w14:textId="77777777" w:rsidR="0085766E" w:rsidRPr="00497508" w:rsidRDefault="0085766E" w:rsidP="0085766E">
      <w:pPr>
        <w:ind w:firstLine="709"/>
        <w:jc w:val="both"/>
        <w:rPr>
          <w:sz w:val="24"/>
          <w:szCs w:val="28"/>
        </w:rPr>
      </w:pPr>
      <w:r w:rsidRPr="00497508">
        <w:rPr>
          <w:sz w:val="24"/>
          <w:szCs w:val="28"/>
        </w:rPr>
        <w:t xml:space="preserve">Перечень лицензионного программного обеспечения: </w:t>
      </w:r>
    </w:p>
    <w:p w14:paraId="5E253E28" w14:textId="77777777" w:rsidR="0085766E" w:rsidRPr="00497508" w:rsidRDefault="0085766E" w:rsidP="0085766E">
      <w:pPr>
        <w:ind w:firstLine="709"/>
        <w:jc w:val="both"/>
        <w:rPr>
          <w:sz w:val="24"/>
          <w:szCs w:val="28"/>
        </w:rPr>
      </w:pPr>
      <w:r w:rsidRPr="00497508">
        <w:rPr>
          <w:sz w:val="24"/>
          <w:szCs w:val="28"/>
        </w:rPr>
        <w:t xml:space="preserve">1) Операционная система </w:t>
      </w:r>
      <w:r w:rsidRPr="00497508">
        <w:rPr>
          <w:sz w:val="24"/>
          <w:szCs w:val="28"/>
          <w:lang w:val="en-US"/>
        </w:rPr>
        <w:t>Astra</w:t>
      </w:r>
      <w:r w:rsidRPr="00497508">
        <w:rPr>
          <w:sz w:val="24"/>
          <w:szCs w:val="28"/>
        </w:rPr>
        <w:t xml:space="preserve"> </w:t>
      </w:r>
      <w:r w:rsidRPr="00497508">
        <w:rPr>
          <w:sz w:val="24"/>
          <w:szCs w:val="28"/>
          <w:lang w:val="en-US"/>
        </w:rPr>
        <w:t>Linux</w:t>
      </w:r>
      <w:r w:rsidRPr="00497508">
        <w:rPr>
          <w:sz w:val="24"/>
          <w:szCs w:val="28"/>
        </w:rPr>
        <w:t xml:space="preserve"> </w:t>
      </w:r>
      <w:r w:rsidRPr="00497508">
        <w:rPr>
          <w:sz w:val="24"/>
          <w:szCs w:val="28"/>
          <w:lang w:val="en-US"/>
        </w:rPr>
        <w:t>Common</w:t>
      </w:r>
      <w:r w:rsidRPr="00497508">
        <w:rPr>
          <w:sz w:val="24"/>
          <w:szCs w:val="28"/>
        </w:rPr>
        <w:t xml:space="preserve"> </w:t>
      </w:r>
      <w:r w:rsidRPr="00497508">
        <w:rPr>
          <w:sz w:val="24"/>
          <w:szCs w:val="28"/>
          <w:lang w:val="en-US"/>
        </w:rPr>
        <w:t>Edition</w:t>
      </w:r>
      <w:r w:rsidRPr="00497508">
        <w:rPr>
          <w:sz w:val="24"/>
          <w:szCs w:val="28"/>
        </w:rPr>
        <w:t xml:space="preserve"> 10</w:t>
      </w:r>
    </w:p>
    <w:p w14:paraId="55CE6CAE" w14:textId="77777777" w:rsidR="0085766E" w:rsidRPr="00497508" w:rsidRDefault="0085766E" w:rsidP="0085766E">
      <w:pPr>
        <w:ind w:firstLine="709"/>
        <w:jc w:val="both"/>
        <w:rPr>
          <w:sz w:val="24"/>
          <w:szCs w:val="28"/>
        </w:rPr>
      </w:pPr>
      <w:r w:rsidRPr="00497508">
        <w:rPr>
          <w:sz w:val="24"/>
          <w:szCs w:val="28"/>
        </w:rPr>
        <w:t xml:space="preserve">2) Офисный пакт </w:t>
      </w:r>
      <w:r w:rsidRPr="00497508">
        <w:rPr>
          <w:sz w:val="24"/>
          <w:szCs w:val="28"/>
          <w:lang w:val="en-US"/>
        </w:rPr>
        <w:t>LibreOffice</w:t>
      </w:r>
    </w:p>
    <w:p w14:paraId="6B2C3B7B" w14:textId="77777777" w:rsidR="0085766E" w:rsidRPr="00497508" w:rsidRDefault="0085766E" w:rsidP="0085766E">
      <w:pPr>
        <w:ind w:firstLine="709"/>
        <w:jc w:val="both"/>
        <w:rPr>
          <w:sz w:val="24"/>
          <w:szCs w:val="28"/>
        </w:rPr>
      </w:pPr>
      <w:r w:rsidRPr="00497508">
        <w:rPr>
          <w:sz w:val="24"/>
          <w:szCs w:val="28"/>
        </w:rPr>
        <w:t xml:space="preserve">3) Антивирусная защита </w:t>
      </w:r>
      <w:r w:rsidRPr="00497508">
        <w:rPr>
          <w:sz w:val="24"/>
          <w:szCs w:val="28"/>
          <w:lang w:val="en-US"/>
        </w:rPr>
        <w:t>ESET</w:t>
      </w:r>
      <w:r w:rsidRPr="00497508">
        <w:rPr>
          <w:sz w:val="24"/>
          <w:szCs w:val="28"/>
        </w:rPr>
        <w:t xml:space="preserve"> </w:t>
      </w:r>
      <w:r w:rsidRPr="00497508">
        <w:rPr>
          <w:sz w:val="24"/>
          <w:szCs w:val="28"/>
          <w:lang w:val="en-US"/>
        </w:rPr>
        <w:t>NOD</w:t>
      </w:r>
      <w:r w:rsidRPr="00497508">
        <w:rPr>
          <w:sz w:val="24"/>
          <w:szCs w:val="28"/>
        </w:rPr>
        <w:t>32</w:t>
      </w:r>
    </w:p>
    <w:p w14:paraId="1AF2C995" w14:textId="77777777" w:rsidR="00F719C7" w:rsidRPr="00497508" w:rsidRDefault="00F719C7" w:rsidP="00240C98">
      <w:pPr>
        <w:keepNext/>
        <w:keepLines/>
        <w:spacing w:before="120" w:after="160"/>
        <w:ind w:firstLine="709"/>
        <w:jc w:val="both"/>
        <w:outlineLvl w:val="2"/>
        <w:rPr>
          <w:b/>
          <w:bCs/>
          <w:sz w:val="24"/>
          <w:szCs w:val="28"/>
        </w:rPr>
      </w:pPr>
    </w:p>
    <w:p w14:paraId="6F2C222E" w14:textId="77777777" w:rsidR="001F3588" w:rsidRPr="00497508" w:rsidRDefault="00FF1274" w:rsidP="00240C98">
      <w:pPr>
        <w:keepNext/>
        <w:keepLines/>
        <w:spacing w:before="120" w:after="160"/>
        <w:ind w:firstLine="709"/>
        <w:jc w:val="both"/>
        <w:outlineLvl w:val="2"/>
        <w:rPr>
          <w:b/>
          <w:bCs/>
          <w:sz w:val="24"/>
          <w:szCs w:val="28"/>
        </w:rPr>
      </w:pPr>
      <w:r w:rsidRPr="00497508">
        <w:rPr>
          <w:b/>
          <w:bCs/>
          <w:sz w:val="24"/>
          <w:szCs w:val="28"/>
        </w:rPr>
        <w:t>1</w:t>
      </w:r>
      <w:r w:rsidR="002C735B" w:rsidRPr="00497508">
        <w:rPr>
          <w:b/>
          <w:bCs/>
          <w:sz w:val="24"/>
          <w:szCs w:val="28"/>
        </w:rPr>
        <w:t>0</w:t>
      </w:r>
      <w:r w:rsidRPr="00497508">
        <w:rPr>
          <w:b/>
          <w:bCs/>
          <w:sz w:val="24"/>
          <w:szCs w:val="28"/>
        </w:rPr>
        <w:t>.</w:t>
      </w:r>
      <w:r w:rsidR="002C735B" w:rsidRPr="00497508">
        <w:rPr>
          <w:b/>
          <w:bCs/>
          <w:sz w:val="24"/>
          <w:szCs w:val="28"/>
        </w:rPr>
        <w:t xml:space="preserve"> </w:t>
      </w:r>
      <w:r w:rsidR="001F3588" w:rsidRPr="00497508">
        <w:rPr>
          <w:b/>
          <w:bCs/>
          <w:sz w:val="24"/>
          <w:szCs w:val="28"/>
        </w:rPr>
        <w:t xml:space="preserve">Методические указания для обучающихся по освоению дисциплины </w:t>
      </w:r>
    </w:p>
    <w:p w14:paraId="0B2842BD"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Для успешного освоения курса предлагается перечень основной и дополнительной учебной литературы. </w:t>
      </w:r>
    </w:p>
    <w:p w14:paraId="2295023C"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9838CC4"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56BC144B"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6359F7"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67F0E9A" w14:textId="77777777" w:rsidR="00240C98" w:rsidRPr="00497508" w:rsidRDefault="00240C98" w:rsidP="00240C98">
      <w:pPr>
        <w:ind w:firstLine="709"/>
        <w:jc w:val="both"/>
        <w:rPr>
          <w:rFonts w:eastAsia="Courier New"/>
          <w:sz w:val="24"/>
          <w:szCs w:val="28"/>
          <w:lang w:bidi="ru-RU"/>
        </w:rPr>
      </w:pPr>
    </w:p>
    <w:p w14:paraId="33601ACA" w14:textId="77777777" w:rsidR="001F3588" w:rsidRPr="00497508" w:rsidRDefault="001F3588" w:rsidP="00240C98">
      <w:pPr>
        <w:ind w:firstLine="709"/>
        <w:jc w:val="both"/>
        <w:rPr>
          <w:sz w:val="22"/>
          <w:szCs w:val="24"/>
        </w:rPr>
      </w:pPr>
      <w:r w:rsidRPr="00497508">
        <w:rPr>
          <w:b/>
          <w:bCs/>
          <w:sz w:val="24"/>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8F07FFE" w14:textId="77777777" w:rsidR="001F3588" w:rsidRPr="00497508" w:rsidRDefault="001F3588" w:rsidP="001F3588">
      <w:pPr>
        <w:rPr>
          <w:sz w:val="22"/>
          <w:szCs w:val="24"/>
        </w:rPr>
      </w:pPr>
      <w:r w:rsidRPr="00497508">
        <w:rPr>
          <w:sz w:val="22"/>
          <w:szCs w:val="24"/>
        </w:rPr>
        <w:t> </w:t>
      </w:r>
    </w:p>
    <w:p w14:paraId="0D6AE721" w14:textId="77777777" w:rsidR="001F3588" w:rsidRPr="00497508" w:rsidRDefault="001F3588" w:rsidP="001F3588">
      <w:pPr>
        <w:ind w:firstLine="709"/>
        <w:jc w:val="both"/>
        <w:rPr>
          <w:sz w:val="22"/>
          <w:szCs w:val="24"/>
        </w:rPr>
      </w:pPr>
      <w:r w:rsidRPr="00497508">
        <w:rPr>
          <w:b/>
          <w:bCs/>
          <w:sz w:val="24"/>
          <w:szCs w:val="28"/>
        </w:rPr>
        <w:t>11.1. Комплект лицензионного программного обеспечения</w:t>
      </w:r>
    </w:p>
    <w:p w14:paraId="593184C6" w14:textId="77777777" w:rsidR="001F3588" w:rsidRPr="00360927" w:rsidRDefault="001F3588" w:rsidP="001F3588">
      <w:pPr>
        <w:ind w:firstLine="709"/>
        <w:jc w:val="both"/>
        <w:rPr>
          <w:sz w:val="22"/>
          <w:szCs w:val="24"/>
        </w:rPr>
      </w:pPr>
      <w:r w:rsidRPr="00360927">
        <w:rPr>
          <w:sz w:val="24"/>
          <w:szCs w:val="28"/>
        </w:rPr>
        <w:t xml:space="preserve">1) </w:t>
      </w:r>
      <w:r w:rsidRPr="00497508">
        <w:rPr>
          <w:sz w:val="24"/>
          <w:szCs w:val="28"/>
        </w:rPr>
        <w:t>Антивирусная</w:t>
      </w:r>
      <w:r w:rsidRPr="00360927">
        <w:rPr>
          <w:sz w:val="24"/>
          <w:szCs w:val="28"/>
        </w:rPr>
        <w:t xml:space="preserve"> </w:t>
      </w:r>
      <w:r w:rsidRPr="00497508">
        <w:rPr>
          <w:sz w:val="24"/>
          <w:szCs w:val="28"/>
        </w:rPr>
        <w:t>защита</w:t>
      </w:r>
      <w:r w:rsidRPr="00360927">
        <w:rPr>
          <w:sz w:val="24"/>
          <w:szCs w:val="28"/>
        </w:rPr>
        <w:t xml:space="preserve"> </w:t>
      </w:r>
      <w:r w:rsidRPr="00F122CC">
        <w:rPr>
          <w:sz w:val="24"/>
          <w:szCs w:val="28"/>
          <w:lang w:val="en-US"/>
        </w:rPr>
        <w:t>Kaspersky</w:t>
      </w:r>
      <w:r w:rsidRPr="00360927">
        <w:rPr>
          <w:sz w:val="24"/>
          <w:szCs w:val="28"/>
        </w:rPr>
        <w:t xml:space="preserve"> </w:t>
      </w:r>
      <w:r w:rsidRPr="00F122CC">
        <w:rPr>
          <w:sz w:val="24"/>
          <w:szCs w:val="28"/>
          <w:lang w:val="en-US"/>
        </w:rPr>
        <w:t>Endpoint</w:t>
      </w:r>
      <w:r w:rsidRPr="00360927">
        <w:rPr>
          <w:sz w:val="24"/>
          <w:szCs w:val="28"/>
        </w:rPr>
        <w:t xml:space="preserve"> </w:t>
      </w:r>
      <w:r w:rsidRPr="00F122CC">
        <w:rPr>
          <w:sz w:val="24"/>
          <w:szCs w:val="28"/>
          <w:lang w:val="en-US"/>
        </w:rPr>
        <w:t>Security</w:t>
      </w:r>
      <w:r w:rsidRPr="00360927">
        <w:rPr>
          <w:sz w:val="24"/>
          <w:szCs w:val="28"/>
        </w:rPr>
        <w:t>;</w:t>
      </w:r>
    </w:p>
    <w:p w14:paraId="5BBF8B1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5E474E5D" w14:textId="77777777" w:rsidR="001F3588" w:rsidRPr="00497508" w:rsidRDefault="001F3588" w:rsidP="001F3588">
      <w:pPr>
        <w:ind w:firstLine="709"/>
        <w:jc w:val="both"/>
        <w:rPr>
          <w:sz w:val="24"/>
          <w:szCs w:val="28"/>
        </w:rPr>
      </w:pPr>
      <w:r w:rsidRPr="00497508">
        <w:rPr>
          <w:sz w:val="24"/>
          <w:szCs w:val="28"/>
        </w:rPr>
        <w:t xml:space="preserve">3) </w:t>
      </w:r>
      <w:r w:rsidRPr="00497508">
        <w:rPr>
          <w:sz w:val="24"/>
          <w:szCs w:val="28"/>
          <w:lang w:val="en-US"/>
        </w:rPr>
        <w:t>LibreOffice</w:t>
      </w:r>
      <w:r w:rsidRPr="00497508">
        <w:rPr>
          <w:sz w:val="24"/>
          <w:szCs w:val="28"/>
        </w:rPr>
        <w:t xml:space="preserve">, </w:t>
      </w:r>
      <w:r w:rsidRPr="00497508">
        <w:rPr>
          <w:sz w:val="24"/>
          <w:szCs w:val="28"/>
          <w:lang w:val="en-US"/>
        </w:rPr>
        <w:t>Microsoft</w:t>
      </w:r>
      <w:r w:rsidRPr="00497508">
        <w:rPr>
          <w:sz w:val="24"/>
          <w:szCs w:val="28"/>
        </w:rPr>
        <w:t xml:space="preserve"> </w:t>
      </w:r>
      <w:r w:rsidRPr="00497508">
        <w:rPr>
          <w:sz w:val="24"/>
          <w:szCs w:val="28"/>
          <w:lang w:val="en-US"/>
        </w:rPr>
        <w:t>Office</w:t>
      </w:r>
      <w:r w:rsidRPr="00497508">
        <w:rPr>
          <w:sz w:val="24"/>
          <w:szCs w:val="28"/>
        </w:rPr>
        <w:t>.</w:t>
      </w:r>
    </w:p>
    <w:p w14:paraId="7096264A" w14:textId="77777777" w:rsidR="00240C98" w:rsidRPr="00497508" w:rsidRDefault="00240C98" w:rsidP="001F3588">
      <w:pPr>
        <w:ind w:firstLine="709"/>
        <w:jc w:val="both"/>
        <w:rPr>
          <w:b/>
          <w:bCs/>
          <w:sz w:val="24"/>
          <w:szCs w:val="28"/>
        </w:rPr>
      </w:pPr>
    </w:p>
    <w:p w14:paraId="4B47E349" w14:textId="77777777" w:rsidR="001F3588" w:rsidRPr="00497508" w:rsidRDefault="001F3588" w:rsidP="001F3588">
      <w:pPr>
        <w:ind w:firstLine="709"/>
        <w:jc w:val="both"/>
        <w:rPr>
          <w:sz w:val="22"/>
          <w:szCs w:val="24"/>
        </w:rPr>
      </w:pPr>
      <w:r w:rsidRPr="00497508">
        <w:rPr>
          <w:b/>
          <w:bCs/>
          <w:sz w:val="24"/>
          <w:szCs w:val="28"/>
        </w:rPr>
        <w:lastRenderedPageBreak/>
        <w:t>11.2. Современные профессиональные базы данных и информационные справочные системы</w:t>
      </w:r>
    </w:p>
    <w:p w14:paraId="1FE751D8" w14:textId="77777777" w:rsidR="001F3588" w:rsidRPr="00497508" w:rsidRDefault="001F3588" w:rsidP="001F3588">
      <w:pPr>
        <w:ind w:firstLine="709"/>
        <w:jc w:val="both"/>
        <w:rPr>
          <w:sz w:val="22"/>
          <w:szCs w:val="24"/>
        </w:rPr>
      </w:pPr>
      <w:r w:rsidRPr="00497508">
        <w:rPr>
          <w:sz w:val="24"/>
          <w:szCs w:val="28"/>
        </w:rPr>
        <w:t>1) СПС Консультант Плюс (соглашение от 17.01.2003 г. № 24 с последующей пролонгацией);</w:t>
      </w:r>
    </w:p>
    <w:p w14:paraId="083B9BA5" w14:textId="77777777" w:rsidR="001F3588" w:rsidRPr="00497508" w:rsidRDefault="001F3588" w:rsidP="001F3588">
      <w:pPr>
        <w:ind w:firstLine="709"/>
        <w:jc w:val="both"/>
        <w:rPr>
          <w:sz w:val="22"/>
          <w:szCs w:val="24"/>
        </w:rPr>
      </w:pPr>
      <w:r w:rsidRPr="00497508">
        <w:rPr>
          <w:sz w:val="24"/>
          <w:szCs w:val="28"/>
        </w:rPr>
        <w:t xml:space="preserve">2) Информационно-образовательный портал </w:t>
      </w:r>
      <w:proofErr w:type="spellStart"/>
      <w:r w:rsidRPr="00497508">
        <w:rPr>
          <w:sz w:val="24"/>
          <w:szCs w:val="28"/>
        </w:rPr>
        <w:t>Финуниверситета</w:t>
      </w:r>
      <w:proofErr w:type="spellEnd"/>
      <w:r w:rsidRPr="00497508">
        <w:rPr>
          <w:sz w:val="24"/>
          <w:szCs w:val="28"/>
        </w:rPr>
        <w:t xml:space="preserve"> и др.</w:t>
      </w:r>
    </w:p>
    <w:p w14:paraId="71CECA0D" w14:textId="77777777" w:rsidR="001F3588" w:rsidRPr="00497508" w:rsidRDefault="001F3588" w:rsidP="001F3588">
      <w:pPr>
        <w:ind w:firstLine="709"/>
        <w:jc w:val="both"/>
        <w:rPr>
          <w:sz w:val="22"/>
          <w:szCs w:val="24"/>
        </w:rPr>
      </w:pPr>
      <w:r w:rsidRPr="00497508">
        <w:rPr>
          <w:b/>
          <w:bCs/>
          <w:sz w:val="24"/>
          <w:szCs w:val="28"/>
        </w:rPr>
        <w:t>11.3. Сертифицированные программные и аппаратные средства защиты информации</w:t>
      </w:r>
    </w:p>
    <w:p w14:paraId="252A4F02" w14:textId="77777777" w:rsidR="001F3588" w:rsidRPr="00497508" w:rsidRDefault="001F3588" w:rsidP="001F3588">
      <w:pPr>
        <w:ind w:firstLine="709"/>
        <w:jc w:val="both"/>
        <w:rPr>
          <w:sz w:val="22"/>
          <w:szCs w:val="24"/>
        </w:rPr>
      </w:pPr>
      <w:r w:rsidRPr="00497508">
        <w:rPr>
          <w:sz w:val="24"/>
          <w:szCs w:val="28"/>
        </w:rPr>
        <w:t>Не используется.</w:t>
      </w:r>
    </w:p>
    <w:p w14:paraId="6325C3FC" w14:textId="77777777" w:rsidR="001F3588" w:rsidRPr="00497508" w:rsidRDefault="001F3588" w:rsidP="001F3588">
      <w:pPr>
        <w:ind w:firstLine="709"/>
        <w:jc w:val="both"/>
        <w:rPr>
          <w:sz w:val="22"/>
          <w:szCs w:val="24"/>
        </w:rPr>
      </w:pPr>
      <w:r w:rsidRPr="00497508">
        <w:rPr>
          <w:sz w:val="22"/>
          <w:szCs w:val="24"/>
        </w:rPr>
        <w:t> </w:t>
      </w:r>
    </w:p>
    <w:p w14:paraId="3ADC8698" w14:textId="77777777" w:rsidR="001F3588" w:rsidRPr="00497508" w:rsidRDefault="001F3588" w:rsidP="001F3588">
      <w:pPr>
        <w:ind w:firstLine="709"/>
        <w:jc w:val="both"/>
        <w:rPr>
          <w:sz w:val="22"/>
          <w:szCs w:val="24"/>
        </w:rPr>
      </w:pPr>
      <w:r w:rsidRPr="00497508">
        <w:rPr>
          <w:b/>
          <w:bCs/>
          <w:sz w:val="24"/>
          <w:szCs w:val="28"/>
        </w:rPr>
        <w:t>12. Описание материально-технической базы, необходимой для осуществления образовательного процесса по дисциплине</w:t>
      </w:r>
    </w:p>
    <w:p w14:paraId="39244C36" w14:textId="77777777" w:rsidR="001F3588" w:rsidRPr="00497508" w:rsidRDefault="001F3588" w:rsidP="001F3588">
      <w:pPr>
        <w:ind w:firstLine="709"/>
        <w:jc w:val="both"/>
        <w:rPr>
          <w:sz w:val="22"/>
          <w:szCs w:val="24"/>
        </w:rPr>
      </w:pPr>
      <w:r w:rsidRPr="00497508">
        <w:rPr>
          <w:sz w:val="22"/>
          <w:szCs w:val="24"/>
        </w:rPr>
        <w:t> </w:t>
      </w:r>
    </w:p>
    <w:p w14:paraId="408C8909" w14:textId="77777777" w:rsidR="001F3588" w:rsidRPr="00497508" w:rsidRDefault="001F3588" w:rsidP="001F3588">
      <w:pPr>
        <w:ind w:firstLine="709"/>
        <w:jc w:val="both"/>
        <w:rPr>
          <w:sz w:val="22"/>
          <w:szCs w:val="24"/>
        </w:rPr>
      </w:pPr>
      <w:r w:rsidRPr="00497508">
        <w:rPr>
          <w:sz w:val="24"/>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497508">
        <w:rPr>
          <w:sz w:val="24"/>
          <w:szCs w:val="28"/>
          <w:shd w:val="clear" w:color="auto" w:fill="FFFFFF"/>
        </w:rPr>
        <w:t>Финуниверситета</w:t>
      </w:r>
      <w:proofErr w:type="spellEnd"/>
      <w:r w:rsidRPr="00497508">
        <w:rPr>
          <w:sz w:val="24"/>
          <w:szCs w:val="28"/>
          <w:shd w:val="clear" w:color="auto" w:fill="FFFFFF"/>
        </w:rPr>
        <w:t>.</w:t>
      </w:r>
    </w:p>
    <w:p w14:paraId="6A71FACE" w14:textId="77777777" w:rsidR="001F3588" w:rsidRPr="00497508" w:rsidRDefault="001F3588" w:rsidP="001F3588">
      <w:pPr>
        <w:ind w:firstLine="709"/>
        <w:jc w:val="both"/>
        <w:rPr>
          <w:sz w:val="22"/>
          <w:szCs w:val="24"/>
        </w:rPr>
      </w:pPr>
      <w:r w:rsidRPr="00497508">
        <w:rPr>
          <w:sz w:val="24"/>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31AF9730" w14:textId="77777777" w:rsidR="001F3588" w:rsidRPr="00497508" w:rsidRDefault="001F3588" w:rsidP="001F3588">
      <w:pPr>
        <w:ind w:firstLine="709"/>
        <w:jc w:val="both"/>
        <w:rPr>
          <w:sz w:val="22"/>
          <w:szCs w:val="24"/>
        </w:rPr>
      </w:pPr>
      <w:r w:rsidRPr="00497508">
        <w:rPr>
          <w:sz w:val="24"/>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847EAEC" w14:textId="77777777" w:rsidR="001F3588" w:rsidRPr="00497508" w:rsidRDefault="001F3588" w:rsidP="001F3588">
      <w:pPr>
        <w:ind w:firstLine="709"/>
        <w:jc w:val="both"/>
        <w:rPr>
          <w:sz w:val="22"/>
          <w:szCs w:val="24"/>
          <w:lang w:val="en-US"/>
        </w:rPr>
      </w:pPr>
      <w:r w:rsidRPr="00497508">
        <w:rPr>
          <w:sz w:val="24"/>
          <w:szCs w:val="28"/>
          <w:lang w:val="en-US"/>
        </w:rPr>
        <w:t xml:space="preserve">1) </w:t>
      </w:r>
      <w:r w:rsidRPr="00497508">
        <w:rPr>
          <w:sz w:val="24"/>
          <w:szCs w:val="28"/>
        </w:rPr>
        <w:t>Антивирусная</w:t>
      </w:r>
      <w:r w:rsidRPr="00497508">
        <w:rPr>
          <w:sz w:val="24"/>
          <w:szCs w:val="28"/>
          <w:lang w:val="en-US"/>
        </w:rPr>
        <w:t xml:space="preserve"> </w:t>
      </w:r>
      <w:r w:rsidRPr="00497508">
        <w:rPr>
          <w:sz w:val="24"/>
          <w:szCs w:val="28"/>
        </w:rPr>
        <w:t>защита</w:t>
      </w:r>
      <w:r w:rsidRPr="00497508">
        <w:rPr>
          <w:sz w:val="24"/>
          <w:szCs w:val="28"/>
          <w:lang w:val="en-US"/>
        </w:rPr>
        <w:t xml:space="preserve"> Kaspersky Endpoint Security;</w:t>
      </w:r>
    </w:p>
    <w:p w14:paraId="3A0C3B7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02516AD8" w14:textId="77777777" w:rsidR="00CA4212" w:rsidRPr="00497508" w:rsidRDefault="001F3588" w:rsidP="00F719C7">
      <w:pPr>
        <w:ind w:firstLine="709"/>
        <w:jc w:val="both"/>
        <w:rPr>
          <w:sz w:val="24"/>
          <w:szCs w:val="28"/>
        </w:rPr>
      </w:pPr>
      <w:r w:rsidRPr="00497508">
        <w:rPr>
          <w:sz w:val="24"/>
          <w:szCs w:val="28"/>
        </w:rPr>
        <w:t xml:space="preserve">3) </w:t>
      </w:r>
      <w:proofErr w:type="spellStart"/>
      <w:r w:rsidRPr="00497508">
        <w:rPr>
          <w:sz w:val="24"/>
          <w:szCs w:val="28"/>
        </w:rPr>
        <w:t>LibreOffice</w:t>
      </w:r>
      <w:proofErr w:type="spellEnd"/>
      <w:r w:rsidRPr="00497508">
        <w:rPr>
          <w:sz w:val="24"/>
          <w:szCs w:val="28"/>
        </w:rPr>
        <w:t>, Microsoft Office.</w:t>
      </w:r>
    </w:p>
    <w:sectPr w:rsidR="00CA4212" w:rsidRPr="00497508" w:rsidSect="0070720C">
      <w:footerReference w:type="default" r:id="rId14"/>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C7EEA" w14:textId="77777777" w:rsidR="00AE735D" w:rsidRDefault="00AE735D" w:rsidP="009F45D0">
      <w:r>
        <w:separator/>
      </w:r>
    </w:p>
  </w:endnote>
  <w:endnote w:type="continuationSeparator" w:id="0">
    <w:p w14:paraId="2AD33D06" w14:textId="77777777" w:rsidR="00AE735D" w:rsidRDefault="00AE735D"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Source Han Sans CN 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105940"/>
      <w:docPartObj>
        <w:docPartGallery w:val="Page Numbers (Bottom of Page)"/>
        <w:docPartUnique/>
      </w:docPartObj>
    </w:sdtPr>
    <w:sdtEndPr/>
    <w:sdtContent>
      <w:p w14:paraId="7539DFF2" w14:textId="77777777" w:rsidR="001F3588" w:rsidRDefault="00626121">
        <w:pPr>
          <w:pStyle w:val="ac"/>
          <w:jc w:val="right"/>
        </w:pPr>
        <w:r>
          <w:fldChar w:fldCharType="begin"/>
        </w:r>
        <w:r w:rsidR="001F3588">
          <w:instrText>PAGE   \* MERGEFORMAT</w:instrText>
        </w:r>
        <w:r>
          <w:fldChar w:fldCharType="separate"/>
        </w:r>
        <w:r w:rsidR="00CD0F35">
          <w:rPr>
            <w:noProof/>
          </w:rPr>
          <w:t>22</w:t>
        </w:r>
        <w:r>
          <w:fldChar w:fldCharType="end"/>
        </w:r>
      </w:p>
    </w:sdtContent>
  </w:sdt>
  <w:p w14:paraId="48513715" w14:textId="77777777" w:rsidR="001F3588" w:rsidRDefault="001F35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88DD7" w14:textId="77777777" w:rsidR="00AE735D" w:rsidRDefault="00AE735D" w:rsidP="009F45D0">
      <w:r>
        <w:separator/>
      </w:r>
    </w:p>
  </w:footnote>
  <w:footnote w:type="continuationSeparator" w:id="0">
    <w:p w14:paraId="68E49754" w14:textId="77777777" w:rsidR="00AE735D" w:rsidRDefault="00AE735D" w:rsidP="009F4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4"/>
    <w:multiLevelType w:val="hybridMultilevel"/>
    <w:tmpl w:val="51D9C564"/>
    <w:lvl w:ilvl="0" w:tplc="F864DC20">
      <w:start w:val="1"/>
      <w:numFmt w:val="decimal"/>
      <w:lvlText w:val="%1."/>
      <w:lvlJc w:val="left"/>
    </w:lvl>
    <w:lvl w:ilvl="1" w:tplc="59045D30">
      <w:start w:val="1"/>
      <w:numFmt w:val="bullet"/>
      <w:lvlText w:val=""/>
      <w:lvlJc w:val="left"/>
    </w:lvl>
    <w:lvl w:ilvl="2" w:tplc="69BA67A6">
      <w:start w:val="1"/>
      <w:numFmt w:val="bullet"/>
      <w:lvlText w:val=""/>
      <w:lvlJc w:val="left"/>
    </w:lvl>
    <w:lvl w:ilvl="3" w:tplc="C98A4426">
      <w:start w:val="1"/>
      <w:numFmt w:val="bullet"/>
      <w:lvlText w:val=""/>
      <w:lvlJc w:val="left"/>
    </w:lvl>
    <w:lvl w:ilvl="4" w:tplc="DB6A098C">
      <w:start w:val="1"/>
      <w:numFmt w:val="bullet"/>
      <w:lvlText w:val=""/>
      <w:lvlJc w:val="left"/>
    </w:lvl>
    <w:lvl w:ilvl="5" w:tplc="BC70A6E0">
      <w:start w:val="1"/>
      <w:numFmt w:val="bullet"/>
      <w:lvlText w:val=""/>
      <w:lvlJc w:val="left"/>
    </w:lvl>
    <w:lvl w:ilvl="6" w:tplc="68E80014">
      <w:start w:val="1"/>
      <w:numFmt w:val="bullet"/>
      <w:lvlText w:val=""/>
      <w:lvlJc w:val="left"/>
    </w:lvl>
    <w:lvl w:ilvl="7" w:tplc="7458E138">
      <w:start w:val="1"/>
      <w:numFmt w:val="bullet"/>
      <w:lvlText w:val=""/>
      <w:lvlJc w:val="left"/>
    </w:lvl>
    <w:lvl w:ilvl="8" w:tplc="D6563414">
      <w:start w:val="1"/>
      <w:numFmt w:val="bullet"/>
      <w:lvlText w:val=""/>
      <w:lvlJc w:val="left"/>
    </w:lvl>
  </w:abstractNum>
  <w:abstractNum w:abstractNumId="1" w15:restartNumberingAfterBreak="0">
    <w:nsid w:val="00000037"/>
    <w:multiLevelType w:val="multilevel"/>
    <w:tmpl w:val="00000036"/>
    <w:lvl w:ilvl="0">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1">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2">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3">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4">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5">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6">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7">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8">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abstractNum>
  <w:abstractNum w:abstractNumId="2" w15:restartNumberingAfterBreak="0">
    <w:nsid w:val="00000038"/>
    <w:multiLevelType w:val="hybridMultilevel"/>
    <w:tmpl w:val="42963E5A"/>
    <w:lvl w:ilvl="0" w:tplc="3DBE1CF6">
      <w:start w:val="1"/>
      <w:numFmt w:val="decimal"/>
      <w:lvlText w:val="%1."/>
      <w:lvlJc w:val="left"/>
    </w:lvl>
    <w:lvl w:ilvl="1" w:tplc="5E9C032A">
      <w:start w:val="1"/>
      <w:numFmt w:val="bullet"/>
      <w:lvlText w:val=""/>
      <w:lvlJc w:val="left"/>
    </w:lvl>
    <w:lvl w:ilvl="2" w:tplc="C5640718">
      <w:start w:val="1"/>
      <w:numFmt w:val="bullet"/>
      <w:lvlText w:val=""/>
      <w:lvlJc w:val="left"/>
    </w:lvl>
    <w:lvl w:ilvl="3" w:tplc="86364D50">
      <w:start w:val="1"/>
      <w:numFmt w:val="bullet"/>
      <w:lvlText w:val=""/>
      <w:lvlJc w:val="left"/>
    </w:lvl>
    <w:lvl w:ilvl="4" w:tplc="4C887D82">
      <w:start w:val="1"/>
      <w:numFmt w:val="bullet"/>
      <w:lvlText w:val=""/>
      <w:lvlJc w:val="left"/>
    </w:lvl>
    <w:lvl w:ilvl="5" w:tplc="4C281C86">
      <w:start w:val="1"/>
      <w:numFmt w:val="bullet"/>
      <w:lvlText w:val=""/>
      <w:lvlJc w:val="left"/>
    </w:lvl>
    <w:lvl w:ilvl="6" w:tplc="B0E49310">
      <w:start w:val="1"/>
      <w:numFmt w:val="bullet"/>
      <w:lvlText w:val=""/>
      <w:lvlJc w:val="left"/>
    </w:lvl>
    <w:lvl w:ilvl="7" w:tplc="5CD24D68">
      <w:start w:val="1"/>
      <w:numFmt w:val="bullet"/>
      <w:lvlText w:val=""/>
      <w:lvlJc w:val="left"/>
    </w:lvl>
    <w:lvl w:ilvl="8" w:tplc="E8408408">
      <w:start w:val="1"/>
      <w:numFmt w:val="bullet"/>
      <w:lvlText w:val=""/>
      <w:lvlJc w:val="left"/>
    </w:lvl>
  </w:abstractNum>
  <w:abstractNum w:abstractNumId="3" w15:restartNumberingAfterBreak="0">
    <w:nsid w:val="00000039"/>
    <w:multiLevelType w:val="hybridMultilevel"/>
    <w:tmpl w:val="0A0382C4"/>
    <w:lvl w:ilvl="0" w:tplc="53F41A22">
      <w:start w:val="5"/>
      <w:numFmt w:val="decimal"/>
      <w:lvlText w:val="%1."/>
      <w:lvlJc w:val="left"/>
    </w:lvl>
    <w:lvl w:ilvl="1" w:tplc="EBA854B2">
      <w:start w:val="1"/>
      <w:numFmt w:val="bullet"/>
      <w:lvlText w:val=""/>
      <w:lvlJc w:val="left"/>
    </w:lvl>
    <w:lvl w:ilvl="2" w:tplc="B8368464">
      <w:start w:val="1"/>
      <w:numFmt w:val="bullet"/>
      <w:lvlText w:val=""/>
      <w:lvlJc w:val="left"/>
    </w:lvl>
    <w:lvl w:ilvl="3" w:tplc="71C29D14">
      <w:start w:val="1"/>
      <w:numFmt w:val="bullet"/>
      <w:lvlText w:val=""/>
      <w:lvlJc w:val="left"/>
    </w:lvl>
    <w:lvl w:ilvl="4" w:tplc="74A65D82">
      <w:start w:val="1"/>
      <w:numFmt w:val="bullet"/>
      <w:lvlText w:val=""/>
      <w:lvlJc w:val="left"/>
    </w:lvl>
    <w:lvl w:ilvl="5" w:tplc="CF4E60BA">
      <w:start w:val="1"/>
      <w:numFmt w:val="bullet"/>
      <w:lvlText w:val=""/>
      <w:lvlJc w:val="left"/>
    </w:lvl>
    <w:lvl w:ilvl="6" w:tplc="2452CBFA">
      <w:start w:val="1"/>
      <w:numFmt w:val="bullet"/>
      <w:lvlText w:val=""/>
      <w:lvlJc w:val="left"/>
    </w:lvl>
    <w:lvl w:ilvl="7" w:tplc="D9DA43CC">
      <w:start w:val="1"/>
      <w:numFmt w:val="bullet"/>
      <w:lvlText w:val=""/>
      <w:lvlJc w:val="left"/>
    </w:lvl>
    <w:lvl w:ilvl="8" w:tplc="54E2C2A4">
      <w:start w:val="1"/>
      <w:numFmt w:val="bullet"/>
      <w:lvlText w:val=""/>
      <w:lvlJc w:val="left"/>
    </w:lvl>
  </w:abstractNum>
  <w:abstractNum w:abstractNumId="4" w15:restartNumberingAfterBreak="0">
    <w:nsid w:val="0000003A"/>
    <w:multiLevelType w:val="hybridMultilevel"/>
    <w:tmpl w:val="08F2B15E"/>
    <w:lvl w:ilvl="0" w:tplc="81446DDC">
      <w:start w:val="12"/>
      <w:numFmt w:val="decimal"/>
      <w:lvlText w:val="%1."/>
      <w:lvlJc w:val="left"/>
    </w:lvl>
    <w:lvl w:ilvl="1" w:tplc="F15E3956">
      <w:start w:val="1"/>
      <w:numFmt w:val="bullet"/>
      <w:lvlText w:val=""/>
      <w:lvlJc w:val="left"/>
    </w:lvl>
    <w:lvl w:ilvl="2" w:tplc="E5DE1A64">
      <w:start w:val="1"/>
      <w:numFmt w:val="bullet"/>
      <w:lvlText w:val=""/>
      <w:lvlJc w:val="left"/>
    </w:lvl>
    <w:lvl w:ilvl="3" w:tplc="D6725B6A">
      <w:start w:val="1"/>
      <w:numFmt w:val="bullet"/>
      <w:lvlText w:val=""/>
      <w:lvlJc w:val="left"/>
    </w:lvl>
    <w:lvl w:ilvl="4" w:tplc="705E4868">
      <w:start w:val="1"/>
      <w:numFmt w:val="bullet"/>
      <w:lvlText w:val=""/>
      <w:lvlJc w:val="left"/>
    </w:lvl>
    <w:lvl w:ilvl="5" w:tplc="5058A85A">
      <w:start w:val="1"/>
      <w:numFmt w:val="bullet"/>
      <w:lvlText w:val=""/>
      <w:lvlJc w:val="left"/>
    </w:lvl>
    <w:lvl w:ilvl="6" w:tplc="33CA1672">
      <w:start w:val="1"/>
      <w:numFmt w:val="bullet"/>
      <w:lvlText w:val=""/>
      <w:lvlJc w:val="left"/>
    </w:lvl>
    <w:lvl w:ilvl="7" w:tplc="7D3E4252">
      <w:start w:val="1"/>
      <w:numFmt w:val="bullet"/>
      <w:lvlText w:val=""/>
      <w:lvlJc w:val="left"/>
    </w:lvl>
    <w:lvl w:ilvl="8" w:tplc="A448D258">
      <w:start w:val="1"/>
      <w:numFmt w:val="bullet"/>
      <w:lvlText w:val=""/>
      <w:lvlJc w:val="left"/>
    </w:lvl>
  </w:abstractNum>
  <w:abstractNum w:abstractNumId="5" w15:restartNumberingAfterBreak="0">
    <w:nsid w:val="0000003B"/>
    <w:multiLevelType w:val="hybridMultilevel"/>
    <w:tmpl w:val="1A32234A"/>
    <w:lvl w:ilvl="0" w:tplc="58FADB20">
      <w:start w:val="17"/>
      <w:numFmt w:val="decimal"/>
      <w:lvlText w:val="%1."/>
      <w:lvlJc w:val="left"/>
    </w:lvl>
    <w:lvl w:ilvl="1" w:tplc="F0D81A80">
      <w:start w:val="1"/>
      <w:numFmt w:val="bullet"/>
      <w:lvlText w:val=""/>
      <w:lvlJc w:val="left"/>
    </w:lvl>
    <w:lvl w:ilvl="2" w:tplc="FDB252E0">
      <w:start w:val="1"/>
      <w:numFmt w:val="bullet"/>
      <w:lvlText w:val=""/>
      <w:lvlJc w:val="left"/>
    </w:lvl>
    <w:lvl w:ilvl="3" w:tplc="B374E140">
      <w:start w:val="1"/>
      <w:numFmt w:val="bullet"/>
      <w:lvlText w:val=""/>
      <w:lvlJc w:val="left"/>
    </w:lvl>
    <w:lvl w:ilvl="4" w:tplc="EC1A52A2">
      <w:start w:val="1"/>
      <w:numFmt w:val="bullet"/>
      <w:lvlText w:val=""/>
      <w:lvlJc w:val="left"/>
    </w:lvl>
    <w:lvl w:ilvl="5" w:tplc="68C6D3EC">
      <w:start w:val="1"/>
      <w:numFmt w:val="bullet"/>
      <w:lvlText w:val=""/>
      <w:lvlJc w:val="left"/>
    </w:lvl>
    <w:lvl w:ilvl="6" w:tplc="8E34D652">
      <w:start w:val="1"/>
      <w:numFmt w:val="bullet"/>
      <w:lvlText w:val=""/>
      <w:lvlJc w:val="left"/>
    </w:lvl>
    <w:lvl w:ilvl="7" w:tplc="91AC17AE">
      <w:start w:val="1"/>
      <w:numFmt w:val="bullet"/>
      <w:lvlText w:val=""/>
      <w:lvlJc w:val="left"/>
    </w:lvl>
    <w:lvl w:ilvl="8" w:tplc="BC4C603E">
      <w:start w:val="1"/>
      <w:numFmt w:val="bullet"/>
      <w:lvlText w:val=""/>
      <w:lvlJc w:val="left"/>
    </w:lvl>
  </w:abstractNum>
  <w:abstractNum w:abstractNumId="6" w15:restartNumberingAfterBreak="0">
    <w:nsid w:val="0000003C"/>
    <w:multiLevelType w:val="hybridMultilevel"/>
    <w:tmpl w:val="3B0FD378"/>
    <w:lvl w:ilvl="0" w:tplc="175C7E0C">
      <w:start w:val="24"/>
      <w:numFmt w:val="decimal"/>
      <w:lvlText w:val="%1."/>
      <w:lvlJc w:val="left"/>
    </w:lvl>
    <w:lvl w:ilvl="1" w:tplc="FCA87C20">
      <w:start w:val="1"/>
      <w:numFmt w:val="bullet"/>
      <w:lvlText w:val=""/>
      <w:lvlJc w:val="left"/>
    </w:lvl>
    <w:lvl w:ilvl="2" w:tplc="692061C4">
      <w:start w:val="1"/>
      <w:numFmt w:val="bullet"/>
      <w:lvlText w:val=""/>
      <w:lvlJc w:val="left"/>
    </w:lvl>
    <w:lvl w:ilvl="3" w:tplc="0186D432">
      <w:start w:val="1"/>
      <w:numFmt w:val="bullet"/>
      <w:lvlText w:val=""/>
      <w:lvlJc w:val="left"/>
    </w:lvl>
    <w:lvl w:ilvl="4" w:tplc="142C2FC6">
      <w:start w:val="1"/>
      <w:numFmt w:val="bullet"/>
      <w:lvlText w:val=""/>
      <w:lvlJc w:val="left"/>
    </w:lvl>
    <w:lvl w:ilvl="5" w:tplc="256E48CC">
      <w:start w:val="1"/>
      <w:numFmt w:val="bullet"/>
      <w:lvlText w:val=""/>
      <w:lvlJc w:val="left"/>
    </w:lvl>
    <w:lvl w:ilvl="6" w:tplc="1E169040">
      <w:start w:val="1"/>
      <w:numFmt w:val="bullet"/>
      <w:lvlText w:val=""/>
      <w:lvlJc w:val="left"/>
    </w:lvl>
    <w:lvl w:ilvl="7" w:tplc="59F45F88">
      <w:start w:val="1"/>
      <w:numFmt w:val="bullet"/>
      <w:lvlText w:val=""/>
      <w:lvlJc w:val="left"/>
    </w:lvl>
    <w:lvl w:ilvl="8" w:tplc="3A843126">
      <w:start w:val="1"/>
      <w:numFmt w:val="bullet"/>
      <w:lvlText w:val=""/>
      <w:lvlJc w:val="left"/>
    </w:lvl>
  </w:abstractNum>
  <w:abstractNum w:abstractNumId="7" w15:restartNumberingAfterBreak="0">
    <w:nsid w:val="000012E1"/>
    <w:multiLevelType w:val="hybridMultilevel"/>
    <w:tmpl w:val="FE84CA48"/>
    <w:lvl w:ilvl="0" w:tplc="CCCADBD8">
      <w:start w:val="1"/>
      <w:numFmt w:val="decimal"/>
      <w:lvlText w:val="%1."/>
      <w:lvlJc w:val="left"/>
      <w:pPr>
        <w:ind w:left="0" w:firstLine="0"/>
      </w:pPr>
    </w:lvl>
    <w:lvl w:ilvl="1" w:tplc="68D64720">
      <w:numFmt w:val="decimal"/>
      <w:lvlText w:val=""/>
      <w:lvlJc w:val="left"/>
      <w:pPr>
        <w:ind w:left="0" w:firstLine="0"/>
      </w:pPr>
    </w:lvl>
    <w:lvl w:ilvl="2" w:tplc="153AB55C">
      <w:numFmt w:val="decimal"/>
      <w:lvlText w:val=""/>
      <w:lvlJc w:val="left"/>
      <w:pPr>
        <w:ind w:left="0" w:firstLine="0"/>
      </w:pPr>
    </w:lvl>
    <w:lvl w:ilvl="3" w:tplc="F8E2ADB2">
      <w:numFmt w:val="decimal"/>
      <w:lvlText w:val=""/>
      <w:lvlJc w:val="left"/>
      <w:pPr>
        <w:ind w:left="0" w:firstLine="0"/>
      </w:pPr>
    </w:lvl>
    <w:lvl w:ilvl="4" w:tplc="2E6C6142">
      <w:numFmt w:val="decimal"/>
      <w:lvlText w:val=""/>
      <w:lvlJc w:val="left"/>
      <w:pPr>
        <w:ind w:left="0" w:firstLine="0"/>
      </w:pPr>
    </w:lvl>
    <w:lvl w:ilvl="5" w:tplc="AA2033DA">
      <w:numFmt w:val="decimal"/>
      <w:lvlText w:val=""/>
      <w:lvlJc w:val="left"/>
      <w:pPr>
        <w:ind w:left="0" w:firstLine="0"/>
      </w:pPr>
    </w:lvl>
    <w:lvl w:ilvl="6" w:tplc="7C44B078">
      <w:numFmt w:val="decimal"/>
      <w:lvlText w:val=""/>
      <w:lvlJc w:val="left"/>
      <w:pPr>
        <w:ind w:left="0" w:firstLine="0"/>
      </w:pPr>
    </w:lvl>
    <w:lvl w:ilvl="7" w:tplc="617E9012">
      <w:numFmt w:val="decimal"/>
      <w:lvlText w:val=""/>
      <w:lvlJc w:val="left"/>
      <w:pPr>
        <w:ind w:left="0" w:firstLine="0"/>
      </w:pPr>
    </w:lvl>
    <w:lvl w:ilvl="8" w:tplc="7646DD14">
      <w:numFmt w:val="decimal"/>
      <w:lvlText w:val=""/>
      <w:lvlJc w:val="left"/>
      <w:pPr>
        <w:ind w:left="0" w:firstLine="0"/>
      </w:pPr>
    </w:lvl>
  </w:abstractNum>
  <w:abstractNum w:abstractNumId="8" w15:restartNumberingAfterBreak="0">
    <w:nsid w:val="17AC67B6"/>
    <w:multiLevelType w:val="multilevel"/>
    <w:tmpl w:val="FC5A9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9B27232"/>
    <w:multiLevelType w:val="hybridMultilevel"/>
    <w:tmpl w:val="660E8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E67015"/>
    <w:multiLevelType w:val="multilevel"/>
    <w:tmpl w:val="384E5A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F065246"/>
    <w:multiLevelType w:val="multilevel"/>
    <w:tmpl w:val="FA4005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9C7304"/>
    <w:multiLevelType w:val="hybridMultilevel"/>
    <w:tmpl w:val="A244ADEA"/>
    <w:lvl w:ilvl="0" w:tplc="2B14EA5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54233D"/>
    <w:multiLevelType w:val="multilevel"/>
    <w:tmpl w:val="34E82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B506402"/>
    <w:multiLevelType w:val="multilevel"/>
    <w:tmpl w:val="BD7E41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7C9578B"/>
    <w:multiLevelType w:val="multilevel"/>
    <w:tmpl w:val="895C0E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CF6B1F"/>
    <w:multiLevelType w:val="hybridMultilevel"/>
    <w:tmpl w:val="8620D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367760D"/>
    <w:multiLevelType w:val="multilevel"/>
    <w:tmpl w:val="3E1C3D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6EB7AF3"/>
    <w:multiLevelType w:val="multilevel"/>
    <w:tmpl w:val="0818C1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94065E5"/>
    <w:multiLevelType w:val="multilevel"/>
    <w:tmpl w:val="85129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CC31AD7"/>
    <w:multiLevelType w:val="multilevel"/>
    <w:tmpl w:val="CF1C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4E87CCD"/>
    <w:multiLevelType w:val="hybridMultilevel"/>
    <w:tmpl w:val="4C62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6B3783"/>
    <w:multiLevelType w:val="multilevel"/>
    <w:tmpl w:val="C45A43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E15053E"/>
    <w:multiLevelType w:val="multilevel"/>
    <w:tmpl w:val="9CA61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F521E6A"/>
    <w:multiLevelType w:val="multilevel"/>
    <w:tmpl w:val="2206A1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2202E17"/>
    <w:multiLevelType w:val="hybridMultilevel"/>
    <w:tmpl w:val="E92A8E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4FA24B7"/>
    <w:multiLevelType w:val="multilevel"/>
    <w:tmpl w:val="717E83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7975153"/>
    <w:multiLevelType w:val="hybridMultilevel"/>
    <w:tmpl w:val="365254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B444D51"/>
    <w:multiLevelType w:val="multilevel"/>
    <w:tmpl w:val="DEAAA2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17D0834"/>
    <w:multiLevelType w:val="multilevel"/>
    <w:tmpl w:val="AE66F7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56148C1"/>
    <w:multiLevelType w:val="multilevel"/>
    <w:tmpl w:val="D05CDB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A200197"/>
    <w:multiLevelType w:val="hybridMultilevel"/>
    <w:tmpl w:val="64708F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21"/>
  </w:num>
  <w:num w:numId="4">
    <w:abstractNumId w:val="23"/>
  </w:num>
  <w:num w:numId="5">
    <w:abstractNumId w:val="26"/>
  </w:num>
  <w:num w:numId="6">
    <w:abstractNumId w:val="30"/>
  </w:num>
  <w:num w:numId="7">
    <w:abstractNumId w:val="19"/>
  </w:num>
  <w:num w:numId="8">
    <w:abstractNumId w:val="24"/>
  </w:num>
  <w:num w:numId="9">
    <w:abstractNumId w:val="15"/>
  </w:num>
  <w:num w:numId="10">
    <w:abstractNumId w:val="29"/>
  </w:num>
  <w:num w:numId="11">
    <w:abstractNumId w:val="28"/>
  </w:num>
  <w:num w:numId="12">
    <w:abstractNumId w:val="17"/>
  </w:num>
  <w:num w:numId="13">
    <w:abstractNumId w:val="10"/>
  </w:num>
  <w:num w:numId="14">
    <w:abstractNumId w:val="20"/>
  </w:num>
  <w:num w:numId="15">
    <w:abstractNumId w:val="22"/>
  </w:num>
  <w:num w:numId="16">
    <w:abstractNumId w:val="11"/>
  </w:num>
  <w:num w:numId="17">
    <w:abstractNumId w:val="8"/>
  </w:num>
  <w:num w:numId="18">
    <w:abstractNumId w:val="18"/>
  </w:num>
  <w:num w:numId="19">
    <w:abstractNumId w:val="14"/>
  </w:num>
  <w:num w:numId="20">
    <w:abstractNumId w:val="13"/>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lvlOverride w:ilvl="2"/>
    <w:lvlOverride w:ilvl="3"/>
    <w:lvlOverride w:ilvl="4"/>
    <w:lvlOverride w:ilvl="5"/>
    <w:lvlOverride w:ilvl="6"/>
    <w:lvlOverride w:ilvl="7"/>
    <w:lvlOverride w:ilvl="8"/>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
  </w:num>
  <w:num w:numId="26">
    <w:abstractNumId w:val="3"/>
  </w:num>
  <w:num w:numId="27">
    <w:abstractNumId w:val="4"/>
  </w:num>
  <w:num w:numId="28">
    <w:abstractNumId w:val="5"/>
  </w:num>
  <w:num w:numId="29">
    <w:abstractNumId w:val="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B89"/>
    <w:rsid w:val="000015B7"/>
    <w:rsid w:val="000119BB"/>
    <w:rsid w:val="00016E87"/>
    <w:rsid w:val="000220B4"/>
    <w:rsid w:val="00022B67"/>
    <w:rsid w:val="00025FF2"/>
    <w:rsid w:val="00034B0F"/>
    <w:rsid w:val="00034EC0"/>
    <w:rsid w:val="00035BCE"/>
    <w:rsid w:val="00036C3C"/>
    <w:rsid w:val="000515A1"/>
    <w:rsid w:val="00055DF7"/>
    <w:rsid w:val="00073C36"/>
    <w:rsid w:val="00074820"/>
    <w:rsid w:val="00091E9B"/>
    <w:rsid w:val="000920AA"/>
    <w:rsid w:val="00094162"/>
    <w:rsid w:val="0009750F"/>
    <w:rsid w:val="000A08B5"/>
    <w:rsid w:val="000C2BE8"/>
    <w:rsid w:val="000C4E55"/>
    <w:rsid w:val="000D57DC"/>
    <w:rsid w:val="000D74A4"/>
    <w:rsid w:val="000E25AA"/>
    <w:rsid w:val="000F07B4"/>
    <w:rsid w:val="000F76E0"/>
    <w:rsid w:val="00114706"/>
    <w:rsid w:val="001177DD"/>
    <w:rsid w:val="00121B9D"/>
    <w:rsid w:val="001241CD"/>
    <w:rsid w:val="00126963"/>
    <w:rsid w:val="00131547"/>
    <w:rsid w:val="00140535"/>
    <w:rsid w:val="00142F00"/>
    <w:rsid w:val="001432B7"/>
    <w:rsid w:val="00145684"/>
    <w:rsid w:val="00147513"/>
    <w:rsid w:val="00150D70"/>
    <w:rsid w:val="0016347B"/>
    <w:rsid w:val="00163CCA"/>
    <w:rsid w:val="0017377D"/>
    <w:rsid w:val="00175FD6"/>
    <w:rsid w:val="001C1099"/>
    <w:rsid w:val="001C1130"/>
    <w:rsid w:val="001D0462"/>
    <w:rsid w:val="001D22D4"/>
    <w:rsid w:val="001D349B"/>
    <w:rsid w:val="001E6267"/>
    <w:rsid w:val="001E6A4C"/>
    <w:rsid w:val="001E6D6C"/>
    <w:rsid w:val="001F3588"/>
    <w:rsid w:val="001F37EB"/>
    <w:rsid w:val="001F52E9"/>
    <w:rsid w:val="00205D21"/>
    <w:rsid w:val="00205F50"/>
    <w:rsid w:val="00216EFE"/>
    <w:rsid w:val="0022086A"/>
    <w:rsid w:val="002227A1"/>
    <w:rsid w:val="00223386"/>
    <w:rsid w:val="002360EA"/>
    <w:rsid w:val="002373D5"/>
    <w:rsid w:val="00240C98"/>
    <w:rsid w:val="00243781"/>
    <w:rsid w:val="002443DF"/>
    <w:rsid w:val="00245C43"/>
    <w:rsid w:val="0024694B"/>
    <w:rsid w:val="00247194"/>
    <w:rsid w:val="00255D2F"/>
    <w:rsid w:val="002603C2"/>
    <w:rsid w:val="00260966"/>
    <w:rsid w:val="00264093"/>
    <w:rsid w:val="00271749"/>
    <w:rsid w:val="00272289"/>
    <w:rsid w:val="00285400"/>
    <w:rsid w:val="00293ABD"/>
    <w:rsid w:val="00295E33"/>
    <w:rsid w:val="002B0D78"/>
    <w:rsid w:val="002C0370"/>
    <w:rsid w:val="002C735B"/>
    <w:rsid w:val="00311A93"/>
    <w:rsid w:val="0032229C"/>
    <w:rsid w:val="00327973"/>
    <w:rsid w:val="0033355D"/>
    <w:rsid w:val="00333D61"/>
    <w:rsid w:val="00335251"/>
    <w:rsid w:val="00335BC7"/>
    <w:rsid w:val="00340EBD"/>
    <w:rsid w:val="00344148"/>
    <w:rsid w:val="003478D9"/>
    <w:rsid w:val="00352604"/>
    <w:rsid w:val="00360927"/>
    <w:rsid w:val="00362381"/>
    <w:rsid w:val="00364BCE"/>
    <w:rsid w:val="00377119"/>
    <w:rsid w:val="00390515"/>
    <w:rsid w:val="00395530"/>
    <w:rsid w:val="003964CE"/>
    <w:rsid w:val="003A4B4A"/>
    <w:rsid w:val="003B4831"/>
    <w:rsid w:val="003B4C8D"/>
    <w:rsid w:val="003B7331"/>
    <w:rsid w:val="003B7FB7"/>
    <w:rsid w:val="003C115F"/>
    <w:rsid w:val="003D34F6"/>
    <w:rsid w:val="003E3E99"/>
    <w:rsid w:val="003E51A4"/>
    <w:rsid w:val="003E59B7"/>
    <w:rsid w:val="003F3419"/>
    <w:rsid w:val="003F3FDF"/>
    <w:rsid w:val="003F7A8A"/>
    <w:rsid w:val="00402663"/>
    <w:rsid w:val="004238A2"/>
    <w:rsid w:val="00424A9A"/>
    <w:rsid w:val="00435B22"/>
    <w:rsid w:val="00435B80"/>
    <w:rsid w:val="00442D70"/>
    <w:rsid w:val="004508A7"/>
    <w:rsid w:val="004651AF"/>
    <w:rsid w:val="00466901"/>
    <w:rsid w:val="00467BEA"/>
    <w:rsid w:val="00482EE8"/>
    <w:rsid w:val="00484579"/>
    <w:rsid w:val="004845A5"/>
    <w:rsid w:val="004901CB"/>
    <w:rsid w:val="0049417D"/>
    <w:rsid w:val="00496201"/>
    <w:rsid w:val="00497488"/>
    <w:rsid w:val="00497508"/>
    <w:rsid w:val="004A1F1D"/>
    <w:rsid w:val="004B16FF"/>
    <w:rsid w:val="004C2982"/>
    <w:rsid w:val="004C2B1D"/>
    <w:rsid w:val="004C2F1B"/>
    <w:rsid w:val="004C468C"/>
    <w:rsid w:val="004D2C03"/>
    <w:rsid w:val="004D57D0"/>
    <w:rsid w:val="004F4D76"/>
    <w:rsid w:val="004F7BAC"/>
    <w:rsid w:val="005039FF"/>
    <w:rsid w:val="00504237"/>
    <w:rsid w:val="00520F48"/>
    <w:rsid w:val="00527539"/>
    <w:rsid w:val="00533345"/>
    <w:rsid w:val="00536D1B"/>
    <w:rsid w:val="0054107C"/>
    <w:rsid w:val="005508AC"/>
    <w:rsid w:val="0055363D"/>
    <w:rsid w:val="0056479F"/>
    <w:rsid w:val="00565D1B"/>
    <w:rsid w:val="005A186C"/>
    <w:rsid w:val="005A3334"/>
    <w:rsid w:val="005A45AD"/>
    <w:rsid w:val="005A6164"/>
    <w:rsid w:val="005A6756"/>
    <w:rsid w:val="005B5D36"/>
    <w:rsid w:val="005E1BE9"/>
    <w:rsid w:val="005E39ED"/>
    <w:rsid w:val="005E7B49"/>
    <w:rsid w:val="005F002C"/>
    <w:rsid w:val="005F40AF"/>
    <w:rsid w:val="006008FB"/>
    <w:rsid w:val="00601278"/>
    <w:rsid w:val="0060281A"/>
    <w:rsid w:val="00614137"/>
    <w:rsid w:val="006149EB"/>
    <w:rsid w:val="00626121"/>
    <w:rsid w:val="006276A3"/>
    <w:rsid w:val="00640088"/>
    <w:rsid w:val="00643952"/>
    <w:rsid w:val="00667577"/>
    <w:rsid w:val="00667CBF"/>
    <w:rsid w:val="006827CB"/>
    <w:rsid w:val="006868BF"/>
    <w:rsid w:val="00693B85"/>
    <w:rsid w:val="00695DBC"/>
    <w:rsid w:val="006A5CCC"/>
    <w:rsid w:val="006C0127"/>
    <w:rsid w:val="006D6356"/>
    <w:rsid w:val="006E6313"/>
    <w:rsid w:val="006E787B"/>
    <w:rsid w:val="006E7E29"/>
    <w:rsid w:val="006F0D3E"/>
    <w:rsid w:val="006F2CF6"/>
    <w:rsid w:val="0070122D"/>
    <w:rsid w:val="00706CDD"/>
    <w:rsid w:val="0070720C"/>
    <w:rsid w:val="00711B75"/>
    <w:rsid w:val="00711C62"/>
    <w:rsid w:val="007233C4"/>
    <w:rsid w:val="00732AF5"/>
    <w:rsid w:val="00736F9A"/>
    <w:rsid w:val="00744622"/>
    <w:rsid w:val="007517FA"/>
    <w:rsid w:val="0075348C"/>
    <w:rsid w:val="00760E43"/>
    <w:rsid w:val="00773000"/>
    <w:rsid w:val="00782BA9"/>
    <w:rsid w:val="00785A6A"/>
    <w:rsid w:val="007B5844"/>
    <w:rsid w:val="007B5CA9"/>
    <w:rsid w:val="007C52AC"/>
    <w:rsid w:val="007D3C0B"/>
    <w:rsid w:val="007D6340"/>
    <w:rsid w:val="007E0D61"/>
    <w:rsid w:val="007F2697"/>
    <w:rsid w:val="007F4246"/>
    <w:rsid w:val="00805E37"/>
    <w:rsid w:val="00810095"/>
    <w:rsid w:val="00811BB5"/>
    <w:rsid w:val="008172A5"/>
    <w:rsid w:val="00824C4D"/>
    <w:rsid w:val="008327E5"/>
    <w:rsid w:val="00851089"/>
    <w:rsid w:val="0085766E"/>
    <w:rsid w:val="00857B3E"/>
    <w:rsid w:val="008660CC"/>
    <w:rsid w:val="008746FE"/>
    <w:rsid w:val="008763D6"/>
    <w:rsid w:val="00880329"/>
    <w:rsid w:val="00884BB4"/>
    <w:rsid w:val="00891387"/>
    <w:rsid w:val="00892FA6"/>
    <w:rsid w:val="008A69B8"/>
    <w:rsid w:val="008A78D8"/>
    <w:rsid w:val="008A7CAC"/>
    <w:rsid w:val="008B3939"/>
    <w:rsid w:val="008B59FA"/>
    <w:rsid w:val="008C00FB"/>
    <w:rsid w:val="008C573D"/>
    <w:rsid w:val="008D0A32"/>
    <w:rsid w:val="008D48EC"/>
    <w:rsid w:val="0091004E"/>
    <w:rsid w:val="00911AB6"/>
    <w:rsid w:val="00913F37"/>
    <w:rsid w:val="00916A47"/>
    <w:rsid w:val="00921DEC"/>
    <w:rsid w:val="00925245"/>
    <w:rsid w:val="00925C0C"/>
    <w:rsid w:val="00932C49"/>
    <w:rsid w:val="0094582F"/>
    <w:rsid w:val="00950A57"/>
    <w:rsid w:val="0095269D"/>
    <w:rsid w:val="00960F5B"/>
    <w:rsid w:val="00977AE7"/>
    <w:rsid w:val="0098044C"/>
    <w:rsid w:val="00983A1A"/>
    <w:rsid w:val="00990273"/>
    <w:rsid w:val="00992162"/>
    <w:rsid w:val="0099251B"/>
    <w:rsid w:val="009B47BC"/>
    <w:rsid w:val="009D322D"/>
    <w:rsid w:val="009D3CB5"/>
    <w:rsid w:val="009E2817"/>
    <w:rsid w:val="009E3E51"/>
    <w:rsid w:val="009E54E8"/>
    <w:rsid w:val="009E56AB"/>
    <w:rsid w:val="009F1121"/>
    <w:rsid w:val="009F45D0"/>
    <w:rsid w:val="00A05901"/>
    <w:rsid w:val="00A125C9"/>
    <w:rsid w:val="00A15772"/>
    <w:rsid w:val="00A15E45"/>
    <w:rsid w:val="00A20D2C"/>
    <w:rsid w:val="00A214BE"/>
    <w:rsid w:val="00A22B48"/>
    <w:rsid w:val="00A362C4"/>
    <w:rsid w:val="00A4108E"/>
    <w:rsid w:val="00A41B3E"/>
    <w:rsid w:val="00A43516"/>
    <w:rsid w:val="00A438B2"/>
    <w:rsid w:val="00A464F6"/>
    <w:rsid w:val="00A469AF"/>
    <w:rsid w:val="00A5287F"/>
    <w:rsid w:val="00A76B0A"/>
    <w:rsid w:val="00A7702F"/>
    <w:rsid w:val="00A87854"/>
    <w:rsid w:val="00A9148E"/>
    <w:rsid w:val="00AB04FB"/>
    <w:rsid w:val="00AC16A0"/>
    <w:rsid w:val="00AC7A1C"/>
    <w:rsid w:val="00AD35D9"/>
    <w:rsid w:val="00AE735D"/>
    <w:rsid w:val="00B004A3"/>
    <w:rsid w:val="00B11EE3"/>
    <w:rsid w:val="00B12F40"/>
    <w:rsid w:val="00B25059"/>
    <w:rsid w:val="00B25C1E"/>
    <w:rsid w:val="00B40084"/>
    <w:rsid w:val="00B47780"/>
    <w:rsid w:val="00B50447"/>
    <w:rsid w:val="00B576B9"/>
    <w:rsid w:val="00B60D00"/>
    <w:rsid w:val="00B61E17"/>
    <w:rsid w:val="00B662FE"/>
    <w:rsid w:val="00B82BBF"/>
    <w:rsid w:val="00B97726"/>
    <w:rsid w:val="00BA087A"/>
    <w:rsid w:val="00BA3EA6"/>
    <w:rsid w:val="00BC25E9"/>
    <w:rsid w:val="00BC520A"/>
    <w:rsid w:val="00BD623C"/>
    <w:rsid w:val="00BF7AA3"/>
    <w:rsid w:val="00C01474"/>
    <w:rsid w:val="00C063A8"/>
    <w:rsid w:val="00C06603"/>
    <w:rsid w:val="00C06FAA"/>
    <w:rsid w:val="00C12EA7"/>
    <w:rsid w:val="00C14FDD"/>
    <w:rsid w:val="00C309CA"/>
    <w:rsid w:val="00C45D09"/>
    <w:rsid w:val="00C471CC"/>
    <w:rsid w:val="00C553CB"/>
    <w:rsid w:val="00C558FD"/>
    <w:rsid w:val="00C61DA4"/>
    <w:rsid w:val="00C718AE"/>
    <w:rsid w:val="00C72F81"/>
    <w:rsid w:val="00C82169"/>
    <w:rsid w:val="00C83F73"/>
    <w:rsid w:val="00C86363"/>
    <w:rsid w:val="00C929A6"/>
    <w:rsid w:val="00C92A5B"/>
    <w:rsid w:val="00C92A92"/>
    <w:rsid w:val="00C92B3E"/>
    <w:rsid w:val="00CA068D"/>
    <w:rsid w:val="00CA4212"/>
    <w:rsid w:val="00CB0932"/>
    <w:rsid w:val="00CB7ACA"/>
    <w:rsid w:val="00CC5F80"/>
    <w:rsid w:val="00CD0F35"/>
    <w:rsid w:val="00CD10ED"/>
    <w:rsid w:val="00CD266F"/>
    <w:rsid w:val="00CE1BC0"/>
    <w:rsid w:val="00CE2A7C"/>
    <w:rsid w:val="00CE78AE"/>
    <w:rsid w:val="00CF1302"/>
    <w:rsid w:val="00D01386"/>
    <w:rsid w:val="00D10C9E"/>
    <w:rsid w:val="00D1687E"/>
    <w:rsid w:val="00D17B5B"/>
    <w:rsid w:val="00D267B2"/>
    <w:rsid w:val="00D2698C"/>
    <w:rsid w:val="00D320E3"/>
    <w:rsid w:val="00D3258D"/>
    <w:rsid w:val="00D34A4B"/>
    <w:rsid w:val="00D3520A"/>
    <w:rsid w:val="00D41576"/>
    <w:rsid w:val="00D4530E"/>
    <w:rsid w:val="00D516A4"/>
    <w:rsid w:val="00D53F84"/>
    <w:rsid w:val="00D55E97"/>
    <w:rsid w:val="00D65739"/>
    <w:rsid w:val="00D71654"/>
    <w:rsid w:val="00D75079"/>
    <w:rsid w:val="00D80D7E"/>
    <w:rsid w:val="00D8523E"/>
    <w:rsid w:val="00D90BD6"/>
    <w:rsid w:val="00D93B6F"/>
    <w:rsid w:val="00DB7C67"/>
    <w:rsid w:val="00DD6C01"/>
    <w:rsid w:val="00DE2B6B"/>
    <w:rsid w:val="00DE3A2A"/>
    <w:rsid w:val="00DF7221"/>
    <w:rsid w:val="00E007B7"/>
    <w:rsid w:val="00E0237E"/>
    <w:rsid w:val="00E02DC0"/>
    <w:rsid w:val="00E102E7"/>
    <w:rsid w:val="00E116A0"/>
    <w:rsid w:val="00E12EA7"/>
    <w:rsid w:val="00E20FC9"/>
    <w:rsid w:val="00E21A0F"/>
    <w:rsid w:val="00E3246C"/>
    <w:rsid w:val="00E33D20"/>
    <w:rsid w:val="00E4363C"/>
    <w:rsid w:val="00E47179"/>
    <w:rsid w:val="00E47485"/>
    <w:rsid w:val="00E47FD6"/>
    <w:rsid w:val="00E62D1D"/>
    <w:rsid w:val="00E8331C"/>
    <w:rsid w:val="00E839F6"/>
    <w:rsid w:val="00E87B48"/>
    <w:rsid w:val="00E87D01"/>
    <w:rsid w:val="00E90FFB"/>
    <w:rsid w:val="00E9529F"/>
    <w:rsid w:val="00E95437"/>
    <w:rsid w:val="00EA0B89"/>
    <w:rsid w:val="00EA277D"/>
    <w:rsid w:val="00EA323F"/>
    <w:rsid w:val="00EB24AD"/>
    <w:rsid w:val="00EB4F03"/>
    <w:rsid w:val="00EC14F6"/>
    <w:rsid w:val="00EC580F"/>
    <w:rsid w:val="00EC63A1"/>
    <w:rsid w:val="00EC75DD"/>
    <w:rsid w:val="00ED0438"/>
    <w:rsid w:val="00ED2A58"/>
    <w:rsid w:val="00EE235E"/>
    <w:rsid w:val="00EF1556"/>
    <w:rsid w:val="00EF3043"/>
    <w:rsid w:val="00EF6429"/>
    <w:rsid w:val="00F00870"/>
    <w:rsid w:val="00F05D34"/>
    <w:rsid w:val="00F07ACA"/>
    <w:rsid w:val="00F122CC"/>
    <w:rsid w:val="00F1646F"/>
    <w:rsid w:val="00F41555"/>
    <w:rsid w:val="00F430DF"/>
    <w:rsid w:val="00F44D2C"/>
    <w:rsid w:val="00F55E17"/>
    <w:rsid w:val="00F563D3"/>
    <w:rsid w:val="00F603B0"/>
    <w:rsid w:val="00F719C7"/>
    <w:rsid w:val="00F72143"/>
    <w:rsid w:val="00F7431C"/>
    <w:rsid w:val="00F86BC4"/>
    <w:rsid w:val="00F95A80"/>
    <w:rsid w:val="00FA4979"/>
    <w:rsid w:val="00FA6184"/>
    <w:rsid w:val="00FB400C"/>
    <w:rsid w:val="00FB46A9"/>
    <w:rsid w:val="00FC1176"/>
    <w:rsid w:val="00FC54A8"/>
    <w:rsid w:val="00FC5611"/>
    <w:rsid w:val="00FD55B7"/>
    <w:rsid w:val="00FE49AA"/>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B76E"/>
  <w15:docId w15:val="{DF2019CE-EB15-4D1C-94B0-0992B19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table" w:customStyle="1" w:styleId="110">
    <w:name w:val="Сетка таблицы11"/>
    <w:basedOn w:val="a1"/>
    <w:next w:val="a3"/>
    <w:uiPriority w:val="39"/>
    <w:rsid w:val="0014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uiPriority w:val="99"/>
    <w:semiHidden/>
    <w:unhideWhenUsed/>
    <w:rsid w:val="00FE49AA"/>
    <w:pPr>
      <w:spacing w:after="120"/>
    </w:pPr>
  </w:style>
  <w:style w:type="character" w:customStyle="1" w:styleId="af3">
    <w:name w:val="Основной текст Знак"/>
    <w:basedOn w:val="a0"/>
    <w:link w:val="af2"/>
    <w:uiPriority w:val="99"/>
    <w:semiHidden/>
    <w:rsid w:val="00FE49AA"/>
    <w:rPr>
      <w:rFonts w:ascii="Times New Roman" w:eastAsia="Times New Roman" w:hAnsi="Times New Roman" w:cs="Times New Roman"/>
      <w:sz w:val="20"/>
      <w:szCs w:val="20"/>
      <w:lang w:eastAsia="ru-RU"/>
    </w:rPr>
  </w:style>
  <w:style w:type="table" w:customStyle="1" w:styleId="120">
    <w:name w:val="Сетка таблицы12"/>
    <w:basedOn w:val="a1"/>
    <w:next w:val="a3"/>
    <w:uiPriority w:val="59"/>
    <w:rsid w:val="00FE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4D2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EE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AC16A0"/>
    <w:pPr>
      <w:spacing w:after="0" w:line="240" w:lineRule="auto"/>
      <w:ind w:firstLine="709"/>
      <w:jc w:val="both"/>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3"/>
    <w:uiPriority w:val="59"/>
    <w:rsid w:val="00484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205F5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basedOn w:val="a0"/>
    <w:uiPriority w:val="99"/>
    <w:semiHidden/>
    <w:unhideWhenUsed/>
    <w:rsid w:val="008C00FB"/>
    <w:rPr>
      <w:color w:val="605E5C"/>
      <w:shd w:val="clear" w:color="auto" w:fill="E1DFDD"/>
    </w:rPr>
  </w:style>
  <w:style w:type="character" w:customStyle="1" w:styleId="FontStyle69">
    <w:name w:val="Font Style69"/>
    <w:basedOn w:val="a0"/>
    <w:uiPriority w:val="99"/>
    <w:rsid w:val="008A69B8"/>
    <w:rPr>
      <w:rFonts w:ascii="Times New Roman" w:hAnsi="Times New Roman" w:cs="Times New Roman"/>
      <w:sz w:val="26"/>
      <w:szCs w:val="26"/>
    </w:rPr>
  </w:style>
  <w:style w:type="paragraph" w:customStyle="1" w:styleId="Style43">
    <w:name w:val="Style43"/>
    <w:basedOn w:val="a"/>
    <w:uiPriority w:val="99"/>
    <w:rsid w:val="008A69B8"/>
    <w:pPr>
      <w:spacing w:line="484" w:lineRule="exact"/>
      <w:ind w:firstLine="566"/>
      <w:jc w:val="both"/>
    </w:pPr>
    <w:rPr>
      <w:rFonts w:eastAsiaTheme="minorEastAsia"/>
      <w:sz w:val="24"/>
      <w:szCs w:val="24"/>
    </w:rPr>
  </w:style>
  <w:style w:type="table" w:customStyle="1" w:styleId="41">
    <w:name w:val="Сетка таблицы4"/>
    <w:basedOn w:val="a1"/>
    <w:next w:val="a3"/>
    <w:uiPriority w:val="59"/>
    <w:rsid w:val="009B47BC"/>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79020">
      <w:bodyDiv w:val="1"/>
      <w:marLeft w:val="0"/>
      <w:marRight w:val="0"/>
      <w:marTop w:val="0"/>
      <w:marBottom w:val="0"/>
      <w:divBdr>
        <w:top w:val="none" w:sz="0" w:space="0" w:color="auto"/>
        <w:left w:val="none" w:sz="0" w:space="0" w:color="auto"/>
        <w:bottom w:val="none" w:sz="0" w:space="0" w:color="auto"/>
        <w:right w:val="none" w:sz="0" w:space="0" w:color="auto"/>
      </w:divBdr>
    </w:div>
    <w:div w:id="339554062">
      <w:bodyDiv w:val="1"/>
      <w:marLeft w:val="0"/>
      <w:marRight w:val="0"/>
      <w:marTop w:val="0"/>
      <w:marBottom w:val="0"/>
      <w:divBdr>
        <w:top w:val="none" w:sz="0" w:space="0" w:color="auto"/>
        <w:left w:val="none" w:sz="0" w:space="0" w:color="auto"/>
        <w:bottom w:val="none" w:sz="0" w:space="0" w:color="auto"/>
        <w:right w:val="none" w:sz="0" w:space="0" w:color="auto"/>
      </w:divBdr>
    </w:div>
    <w:div w:id="626081842">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69876151">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971012345">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183477042">
      <w:bodyDiv w:val="1"/>
      <w:marLeft w:val="0"/>
      <w:marRight w:val="0"/>
      <w:marTop w:val="0"/>
      <w:marBottom w:val="0"/>
      <w:divBdr>
        <w:top w:val="none" w:sz="0" w:space="0" w:color="auto"/>
        <w:left w:val="none" w:sz="0" w:space="0" w:color="auto"/>
        <w:bottom w:val="none" w:sz="0" w:space="0" w:color="auto"/>
        <w:right w:val="none" w:sz="0" w:space="0" w:color="auto"/>
      </w:divBdr>
    </w:div>
    <w:div w:id="1257907674">
      <w:bodyDiv w:val="1"/>
      <w:marLeft w:val="0"/>
      <w:marRight w:val="0"/>
      <w:marTop w:val="0"/>
      <w:marBottom w:val="0"/>
      <w:divBdr>
        <w:top w:val="none" w:sz="0" w:space="0" w:color="auto"/>
        <w:left w:val="none" w:sz="0" w:space="0" w:color="auto"/>
        <w:bottom w:val="none" w:sz="0" w:space="0" w:color="auto"/>
        <w:right w:val="none" w:sz="0" w:space="0" w:color="auto"/>
      </w:divBdr>
    </w:div>
    <w:div w:id="1451972549">
      <w:bodyDiv w:val="1"/>
      <w:marLeft w:val="0"/>
      <w:marRight w:val="0"/>
      <w:marTop w:val="0"/>
      <w:marBottom w:val="0"/>
      <w:divBdr>
        <w:top w:val="none" w:sz="0" w:space="0" w:color="auto"/>
        <w:left w:val="none" w:sz="0" w:space="0" w:color="auto"/>
        <w:bottom w:val="none" w:sz="0" w:space="0" w:color="auto"/>
        <w:right w:val="none" w:sz="0" w:space="0" w:color="auto"/>
      </w:divBdr>
    </w:div>
    <w:div w:id="1470855383">
      <w:bodyDiv w:val="1"/>
      <w:marLeft w:val="0"/>
      <w:marRight w:val="0"/>
      <w:marTop w:val="0"/>
      <w:marBottom w:val="0"/>
      <w:divBdr>
        <w:top w:val="none" w:sz="0" w:space="0" w:color="auto"/>
        <w:left w:val="none" w:sz="0" w:space="0" w:color="auto"/>
        <w:bottom w:val="none" w:sz="0" w:space="0" w:color="auto"/>
        <w:right w:val="none" w:sz="0" w:space="0" w:color="auto"/>
      </w:divBdr>
    </w:div>
    <w:div w:id="1529444068">
      <w:bodyDiv w:val="1"/>
      <w:marLeft w:val="0"/>
      <w:marRight w:val="0"/>
      <w:marTop w:val="0"/>
      <w:marBottom w:val="0"/>
      <w:divBdr>
        <w:top w:val="none" w:sz="0" w:space="0" w:color="auto"/>
        <w:left w:val="none" w:sz="0" w:space="0" w:color="auto"/>
        <w:bottom w:val="none" w:sz="0" w:space="0" w:color="auto"/>
        <w:right w:val="none" w:sz="0" w:space="0" w:color="auto"/>
      </w:divBdr>
    </w:div>
    <w:div w:id="1542400467">
      <w:bodyDiv w:val="1"/>
      <w:marLeft w:val="0"/>
      <w:marRight w:val="0"/>
      <w:marTop w:val="0"/>
      <w:marBottom w:val="0"/>
      <w:divBdr>
        <w:top w:val="none" w:sz="0" w:space="0" w:color="auto"/>
        <w:left w:val="none" w:sz="0" w:space="0" w:color="auto"/>
        <w:bottom w:val="none" w:sz="0" w:space="0" w:color="auto"/>
        <w:right w:val="none" w:sz="0" w:space="0" w:color="auto"/>
      </w:divBdr>
    </w:div>
    <w:div w:id="1615671941">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619026693">
      <w:bodyDiv w:val="1"/>
      <w:marLeft w:val="0"/>
      <w:marRight w:val="0"/>
      <w:marTop w:val="0"/>
      <w:marBottom w:val="0"/>
      <w:divBdr>
        <w:top w:val="none" w:sz="0" w:space="0" w:color="auto"/>
        <w:left w:val="none" w:sz="0" w:space="0" w:color="auto"/>
        <w:bottom w:val="none" w:sz="0" w:space="0" w:color="auto"/>
        <w:right w:val="none" w:sz="0" w:space="0" w:color="auto"/>
      </w:divBdr>
    </w:div>
    <w:div w:id="1713260204">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784765832">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357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628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407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iblioclub.ru/index.php?page=book&amp;id=700183" TargetMode="External"/><Relationship Id="rId4" Type="http://schemas.openxmlformats.org/officeDocument/2006/relationships/settings" Target="settings.xml"/><Relationship Id="rId9" Type="http://schemas.openxmlformats.org/officeDocument/2006/relationships/hyperlink" Target="https://znanium.ru/catalog/product/213393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05AF-202C-4C9F-97B9-3D73F01C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20</Pages>
  <Words>6522</Words>
  <Characters>37177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Ковшов Игорь Валентинович</dc:creator>
  <cp:lastModifiedBy>Юлия</cp:lastModifiedBy>
  <cp:revision>537</cp:revision>
  <cp:lastPrinted>2024-06-20T06:48:00Z</cp:lastPrinted>
  <dcterms:created xsi:type="dcterms:W3CDTF">2024-09-01T03:52:00Z</dcterms:created>
  <dcterms:modified xsi:type="dcterms:W3CDTF">2024-10-15T18:29:00Z</dcterms:modified>
</cp:coreProperties>
</file>