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E4E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41F6E0D6"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371C3BB3"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12B0038"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79B4350A" w14:textId="77777777" w:rsidR="00467BEA" w:rsidRPr="00467BEA" w:rsidRDefault="00467BEA" w:rsidP="00126963">
      <w:pPr>
        <w:ind w:firstLine="709"/>
        <w:jc w:val="center"/>
        <w:rPr>
          <w:rFonts w:eastAsia="Calibri"/>
          <w:b/>
          <w:bCs/>
          <w:sz w:val="28"/>
          <w:szCs w:val="28"/>
        </w:rPr>
      </w:pPr>
    </w:p>
    <w:p w14:paraId="1163B287"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Уральский филиал Финуниверситета</w:t>
      </w:r>
    </w:p>
    <w:p w14:paraId="38C49C1E" w14:textId="476941FE" w:rsidR="00467BEA" w:rsidRDefault="00467BEA" w:rsidP="00126963">
      <w:pPr>
        <w:ind w:firstLine="709"/>
        <w:jc w:val="center"/>
        <w:rPr>
          <w:rFonts w:eastAsia="Calibri"/>
          <w:b/>
          <w:bCs/>
          <w:sz w:val="28"/>
          <w:szCs w:val="28"/>
        </w:rPr>
      </w:pPr>
    </w:p>
    <w:p w14:paraId="36EAE602"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r w:rsidRPr="001D0462">
        <w:rPr>
          <w:rFonts w:eastAsia="Courier New" w:cs="Courier New"/>
          <w:color w:val="000000"/>
          <w:sz w:val="28"/>
          <w:szCs w:val="28"/>
        </w:rPr>
        <w:t>Кафедра «Экономика, финансы и управление»</w:t>
      </w:r>
    </w:p>
    <w:p w14:paraId="6C869E9C"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bl>
      <w:tblPr>
        <w:tblW w:w="9457" w:type="dxa"/>
        <w:tblLook w:val="04A0" w:firstRow="1" w:lastRow="0" w:firstColumn="1" w:lastColumn="0" w:noHBand="0" w:noVBand="1"/>
      </w:tblPr>
      <w:tblGrid>
        <w:gridCol w:w="4637"/>
        <w:gridCol w:w="4820"/>
      </w:tblGrid>
      <w:tr w:rsidR="001D0462" w:rsidRPr="001D0462" w14:paraId="454A48E1" w14:textId="77777777" w:rsidTr="00EF1C45">
        <w:tc>
          <w:tcPr>
            <w:tcW w:w="4637" w:type="dxa"/>
          </w:tcPr>
          <w:p w14:paraId="037FB63E"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СОГЛАСОВАНО</w:t>
            </w:r>
          </w:p>
          <w:p w14:paraId="557F2DD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Директор ООО «Мега Трейд»</w:t>
            </w:r>
          </w:p>
          <w:p w14:paraId="0B0E1EE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____________  А.А.Плешко</w:t>
            </w:r>
          </w:p>
          <w:p w14:paraId="37C3FADA" w14:textId="77777777" w:rsidR="001D0462" w:rsidRPr="001D0462" w:rsidRDefault="001D0462" w:rsidP="001D0462">
            <w:pPr>
              <w:shd w:val="clear" w:color="auto" w:fill="FFFFFF"/>
              <w:spacing w:line="360" w:lineRule="auto"/>
              <w:ind w:left="57" w:right="57" w:firstLine="680"/>
              <w:jc w:val="right"/>
              <w:rPr>
                <w:rFonts w:eastAsia="Courier New" w:cs="Courier New"/>
                <w:color w:val="000000"/>
                <w:sz w:val="28"/>
                <w:szCs w:val="28"/>
              </w:rPr>
            </w:pPr>
            <w:r w:rsidRPr="001D0462">
              <w:rPr>
                <w:rFonts w:eastAsia="Courier New" w:cs="Courier New"/>
                <w:color w:val="000000"/>
                <w:sz w:val="24"/>
                <w:szCs w:val="28"/>
              </w:rPr>
              <w:t>«20» января 2024 г</w:t>
            </w:r>
          </w:p>
        </w:tc>
        <w:tc>
          <w:tcPr>
            <w:tcW w:w="4820" w:type="dxa"/>
            <w:shd w:val="clear" w:color="auto" w:fill="auto"/>
          </w:tcPr>
          <w:p w14:paraId="747B57DB" w14:textId="77777777" w:rsidR="001D0462" w:rsidRPr="001D0462" w:rsidRDefault="001D0462" w:rsidP="001D0462">
            <w:pPr>
              <w:widowControl/>
              <w:autoSpaceDE/>
              <w:autoSpaceDN/>
              <w:adjustRightInd/>
              <w:ind w:left="57" w:right="57" w:firstLine="680"/>
              <w:rPr>
                <w:rFonts w:eastAsia="Courier New" w:cs="Courier New"/>
                <w:color w:val="000000"/>
                <w:sz w:val="28"/>
                <w:szCs w:val="28"/>
              </w:rPr>
            </w:pPr>
            <w:r w:rsidRPr="001D0462">
              <w:rPr>
                <w:rFonts w:eastAsia="Courier New" w:cs="Courier New"/>
                <w:noProof/>
                <w:color w:val="000000"/>
                <w:sz w:val="28"/>
                <w:szCs w:val="28"/>
              </w:rPr>
              <w:drawing>
                <wp:inline distT="0" distB="0" distL="0" distR="0" wp14:anchorId="4DDAA6FF" wp14:editId="58455482">
                  <wp:extent cx="2383691" cy="9144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r w:rsidRPr="001D0462">
              <w:rPr>
                <w:rFonts w:eastAsia="Courier New" w:cs="Courier New"/>
                <w:color w:val="000000"/>
                <w:sz w:val="28"/>
                <w:szCs w:val="28"/>
              </w:rPr>
              <w:t xml:space="preserve"> </w:t>
            </w:r>
          </w:p>
          <w:p w14:paraId="3AE66485" w14:textId="77777777" w:rsidR="001D0462" w:rsidRPr="001D0462" w:rsidRDefault="001D0462" w:rsidP="001D0462">
            <w:pPr>
              <w:widowControl/>
              <w:autoSpaceDE/>
              <w:autoSpaceDN/>
              <w:adjustRightInd/>
              <w:ind w:left="57" w:right="57" w:firstLine="680"/>
              <w:jc w:val="right"/>
              <w:rPr>
                <w:rFonts w:eastAsia="Courier New" w:cs="Courier New"/>
                <w:color w:val="000000"/>
                <w:sz w:val="24"/>
                <w:szCs w:val="24"/>
              </w:rPr>
            </w:pPr>
            <w:r w:rsidRPr="001D0462">
              <w:rPr>
                <w:rFonts w:eastAsia="Courier New" w:cs="Courier New"/>
                <w:color w:val="000000"/>
                <w:sz w:val="24"/>
                <w:szCs w:val="24"/>
              </w:rPr>
              <w:t>«20» февраля 2024 г.</w:t>
            </w:r>
          </w:p>
          <w:p w14:paraId="33AB14D0"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c>
      </w:tr>
    </w:tbl>
    <w:p w14:paraId="3FEF04A6"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4F9227A0" w14:textId="0FA0B06B" w:rsidR="002443DF" w:rsidRPr="006E787B" w:rsidRDefault="006E787B" w:rsidP="00126963">
      <w:pPr>
        <w:widowControl/>
        <w:tabs>
          <w:tab w:val="left" w:pos="709"/>
          <w:tab w:val="left" w:pos="993"/>
        </w:tabs>
        <w:autoSpaceDE/>
        <w:adjustRightInd/>
        <w:ind w:firstLine="567"/>
        <w:jc w:val="center"/>
        <w:rPr>
          <w:b/>
          <w:color w:val="000000"/>
          <w:sz w:val="28"/>
          <w:szCs w:val="28"/>
          <w:lang w:eastAsia="en-US"/>
        </w:rPr>
      </w:pPr>
      <w:r w:rsidRPr="006E787B">
        <w:rPr>
          <w:b/>
          <w:color w:val="000000"/>
          <w:sz w:val="28"/>
          <w:szCs w:val="28"/>
          <w:lang w:eastAsia="en-US"/>
        </w:rPr>
        <w:t>Ю</w:t>
      </w:r>
      <w:r w:rsidR="002443DF" w:rsidRPr="006E787B">
        <w:rPr>
          <w:b/>
          <w:color w:val="000000"/>
          <w:sz w:val="28"/>
          <w:szCs w:val="28"/>
          <w:lang w:eastAsia="en-US"/>
        </w:rPr>
        <w:t xml:space="preserve">.В. </w:t>
      </w:r>
      <w:r w:rsidRPr="006E787B">
        <w:rPr>
          <w:b/>
          <w:color w:val="000000"/>
          <w:sz w:val="28"/>
          <w:szCs w:val="28"/>
          <w:lang w:eastAsia="en-US"/>
        </w:rPr>
        <w:t>Лысенко</w:t>
      </w:r>
    </w:p>
    <w:p w14:paraId="3506FE5E" w14:textId="6F4498FC" w:rsidR="00467BEA" w:rsidRPr="00467BEA" w:rsidRDefault="00432EDF" w:rsidP="00126963">
      <w:pPr>
        <w:widowControl/>
        <w:tabs>
          <w:tab w:val="left" w:pos="709"/>
          <w:tab w:val="left" w:pos="993"/>
        </w:tabs>
        <w:autoSpaceDE/>
        <w:adjustRightInd/>
        <w:ind w:firstLine="567"/>
        <w:jc w:val="center"/>
        <w:rPr>
          <w:b/>
          <w:color w:val="000000"/>
          <w:sz w:val="28"/>
          <w:szCs w:val="28"/>
          <w:lang w:eastAsia="en-US"/>
        </w:rPr>
      </w:pPr>
      <w:r>
        <w:rPr>
          <w:b/>
          <w:color w:val="000000"/>
          <w:sz w:val="28"/>
          <w:szCs w:val="28"/>
          <w:lang w:eastAsia="en-US"/>
        </w:rPr>
        <w:t>Корпоративные финансы</w:t>
      </w:r>
    </w:p>
    <w:p w14:paraId="68591C6F" w14:textId="77777777" w:rsidR="00467BEA" w:rsidRPr="00467BEA" w:rsidRDefault="00467BEA" w:rsidP="00126963">
      <w:pPr>
        <w:tabs>
          <w:tab w:val="left" w:pos="709"/>
          <w:tab w:val="left" w:pos="993"/>
        </w:tabs>
        <w:ind w:firstLine="567"/>
        <w:jc w:val="center"/>
        <w:rPr>
          <w:sz w:val="28"/>
          <w:szCs w:val="28"/>
        </w:rPr>
      </w:pPr>
    </w:p>
    <w:p w14:paraId="13FF3945" w14:textId="341E1A98" w:rsidR="00FB46A9" w:rsidRPr="00FB46A9" w:rsidRDefault="00467BEA" w:rsidP="00432EDF">
      <w:pPr>
        <w:tabs>
          <w:tab w:val="left" w:pos="8789"/>
        </w:tabs>
        <w:spacing w:after="22" w:line="259" w:lineRule="auto"/>
        <w:ind w:right="957"/>
        <w:jc w:val="center"/>
        <w:rPr>
          <w:rFonts w:eastAsia="Calibri"/>
          <w:sz w:val="28"/>
          <w:szCs w:val="28"/>
        </w:rPr>
      </w:pPr>
      <w:r w:rsidRPr="00467BEA">
        <w:rPr>
          <w:sz w:val="28"/>
          <w:szCs w:val="28"/>
        </w:rPr>
        <w:t xml:space="preserve">для студентов, обучающихся по направлению подготовки </w:t>
      </w:r>
      <w:r w:rsidR="00FC54A8" w:rsidRPr="00FC54A8">
        <w:rPr>
          <w:bCs/>
          <w:sz w:val="28"/>
          <w:szCs w:val="28"/>
        </w:rPr>
        <w:t>38.0</w:t>
      </w:r>
      <w:r w:rsidR="00FB46A9">
        <w:rPr>
          <w:bCs/>
          <w:sz w:val="28"/>
          <w:szCs w:val="28"/>
        </w:rPr>
        <w:t>4</w:t>
      </w:r>
      <w:r w:rsidR="00FC54A8" w:rsidRPr="00FC54A8">
        <w:rPr>
          <w:bCs/>
          <w:sz w:val="28"/>
          <w:szCs w:val="28"/>
        </w:rPr>
        <w:t xml:space="preserve">.01 - Экономика, </w:t>
      </w:r>
      <w:r w:rsidR="00FB46A9" w:rsidRPr="00FB46A9">
        <w:rPr>
          <w:rFonts w:eastAsia="Calibri"/>
          <w:sz w:val="28"/>
          <w:szCs w:val="28"/>
        </w:rPr>
        <w:t>магистерская программа «</w:t>
      </w:r>
      <w:r w:rsidR="00FB46A9">
        <w:rPr>
          <w:rFonts w:eastAsia="Calibri"/>
          <w:sz w:val="28"/>
          <w:szCs w:val="28"/>
        </w:rPr>
        <w:t>Корпоративная отчетность и право в бизнесе</w:t>
      </w:r>
      <w:r w:rsidR="00FB46A9" w:rsidRPr="00FB46A9">
        <w:rPr>
          <w:rFonts w:eastAsia="Calibri"/>
          <w:sz w:val="28"/>
          <w:szCs w:val="28"/>
        </w:rPr>
        <w:t>»</w:t>
      </w:r>
    </w:p>
    <w:p w14:paraId="37C9DCBE" w14:textId="4144DB1E" w:rsidR="00FC54A8" w:rsidRPr="00467BEA" w:rsidRDefault="00FC54A8" w:rsidP="00FC54A8">
      <w:pPr>
        <w:tabs>
          <w:tab w:val="left" w:pos="709"/>
          <w:tab w:val="left" w:pos="993"/>
        </w:tabs>
        <w:ind w:firstLine="709"/>
        <w:jc w:val="center"/>
        <w:rPr>
          <w:rFonts w:eastAsia="ヒラギノ角ゴ Pro W3"/>
          <w:sz w:val="28"/>
          <w:szCs w:val="28"/>
        </w:rPr>
      </w:pPr>
    </w:p>
    <w:p w14:paraId="7A5A7D00" w14:textId="599E64FE" w:rsidR="00467BEA" w:rsidRPr="00467BEA" w:rsidRDefault="00466901" w:rsidP="00126963">
      <w:pPr>
        <w:tabs>
          <w:tab w:val="left" w:pos="709"/>
          <w:tab w:val="left" w:pos="993"/>
        </w:tabs>
        <w:jc w:val="center"/>
        <w:rPr>
          <w:i/>
          <w:sz w:val="28"/>
          <w:szCs w:val="28"/>
        </w:rPr>
      </w:pPr>
      <w:r>
        <w:rPr>
          <w:i/>
          <w:sz w:val="28"/>
          <w:szCs w:val="28"/>
        </w:rPr>
        <w:t>очн</w:t>
      </w:r>
      <w:r w:rsidR="00432EDF">
        <w:rPr>
          <w:i/>
          <w:sz w:val="28"/>
          <w:szCs w:val="28"/>
        </w:rPr>
        <w:t xml:space="preserve">ая </w:t>
      </w:r>
      <w:r w:rsidR="00467BEA" w:rsidRPr="006E787B">
        <w:rPr>
          <w:i/>
          <w:sz w:val="28"/>
          <w:szCs w:val="28"/>
        </w:rPr>
        <w:t>форма обучения</w:t>
      </w:r>
      <w:r w:rsidR="00467BEA" w:rsidRPr="00467BEA">
        <w:rPr>
          <w:i/>
          <w:sz w:val="28"/>
          <w:szCs w:val="28"/>
        </w:rPr>
        <w:t xml:space="preserve"> </w:t>
      </w:r>
    </w:p>
    <w:p w14:paraId="7BD5A7A8" w14:textId="77777777" w:rsidR="00467BEA" w:rsidRPr="00467BEA" w:rsidRDefault="00467BEA" w:rsidP="00126963">
      <w:pPr>
        <w:tabs>
          <w:tab w:val="left" w:pos="709"/>
          <w:tab w:val="left" w:pos="993"/>
        </w:tabs>
        <w:jc w:val="center"/>
        <w:rPr>
          <w:i/>
          <w:sz w:val="28"/>
          <w:szCs w:val="28"/>
        </w:rPr>
      </w:pPr>
    </w:p>
    <w:p w14:paraId="4E8DCECB" w14:textId="77777777" w:rsidR="00467BEA" w:rsidRPr="00467BEA" w:rsidRDefault="00467BEA" w:rsidP="00126963">
      <w:pPr>
        <w:tabs>
          <w:tab w:val="left" w:pos="709"/>
          <w:tab w:val="left" w:pos="993"/>
        </w:tabs>
        <w:ind w:firstLine="567"/>
        <w:jc w:val="center"/>
        <w:rPr>
          <w:i/>
          <w:sz w:val="28"/>
          <w:szCs w:val="28"/>
        </w:rPr>
      </w:pPr>
    </w:p>
    <w:p w14:paraId="314317D7" w14:textId="77777777" w:rsidR="00467BEA" w:rsidRPr="00467BEA" w:rsidRDefault="00467BEA" w:rsidP="00126963">
      <w:pPr>
        <w:tabs>
          <w:tab w:val="left" w:pos="709"/>
          <w:tab w:val="left" w:pos="993"/>
        </w:tabs>
        <w:ind w:firstLine="567"/>
        <w:jc w:val="center"/>
        <w:rPr>
          <w:i/>
          <w:sz w:val="28"/>
          <w:szCs w:val="28"/>
        </w:rPr>
      </w:pPr>
    </w:p>
    <w:p w14:paraId="7046080C" w14:textId="3A5CCE24"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Рекомендовано Ученым советом Уральского филиала Финуниверситета (Протокол № 10 от «20» февраля 2024 г.)</w:t>
      </w:r>
    </w:p>
    <w:p w14:paraId="49AFAFC4"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73F6D255"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5EF008CE"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Одобрено кафедрой «Экономика, финансы и управление»</w:t>
      </w:r>
    </w:p>
    <w:p w14:paraId="398E9F7A" w14:textId="7F13EC4A" w:rsidR="001D0462" w:rsidRPr="001D0462" w:rsidRDefault="001D0462" w:rsidP="001D0462">
      <w:pPr>
        <w:tabs>
          <w:tab w:val="left" w:pos="709"/>
          <w:tab w:val="left" w:pos="993"/>
        </w:tabs>
        <w:ind w:left="57" w:right="57" w:firstLine="567"/>
        <w:jc w:val="center"/>
        <w:rPr>
          <w:rFonts w:cs="Courier New"/>
          <w:color w:val="000000"/>
          <w:sz w:val="28"/>
          <w:szCs w:val="28"/>
        </w:rPr>
      </w:pPr>
      <w:r w:rsidRPr="001D0462">
        <w:rPr>
          <w:rFonts w:cs="Courier New"/>
          <w:i/>
          <w:color w:val="000000"/>
          <w:sz w:val="28"/>
          <w:szCs w:val="28"/>
        </w:rPr>
        <w:t>(Протокол № 06 от «30» января 2024 г.)</w:t>
      </w:r>
    </w:p>
    <w:p w14:paraId="4885CBED" w14:textId="77777777" w:rsidR="00467BEA" w:rsidRPr="00467BEA" w:rsidRDefault="00467BEA" w:rsidP="00126963">
      <w:pPr>
        <w:jc w:val="center"/>
        <w:rPr>
          <w:rFonts w:eastAsia="Calibri"/>
          <w:sz w:val="28"/>
          <w:szCs w:val="28"/>
        </w:rPr>
      </w:pPr>
    </w:p>
    <w:p w14:paraId="4FED0EC6" w14:textId="77777777" w:rsidR="00467BEA" w:rsidRPr="00467BEA" w:rsidRDefault="00467BEA" w:rsidP="00126963">
      <w:pPr>
        <w:jc w:val="center"/>
        <w:rPr>
          <w:rFonts w:eastAsia="Calibri"/>
          <w:sz w:val="28"/>
          <w:szCs w:val="28"/>
        </w:rPr>
      </w:pPr>
    </w:p>
    <w:p w14:paraId="545CAD4D" w14:textId="77777777" w:rsidR="00467BEA" w:rsidRPr="00467BEA" w:rsidRDefault="00467BEA" w:rsidP="00126963">
      <w:pPr>
        <w:jc w:val="center"/>
        <w:rPr>
          <w:sz w:val="28"/>
          <w:szCs w:val="28"/>
        </w:rPr>
      </w:pPr>
      <w:r w:rsidRPr="00467BEA">
        <w:rPr>
          <w:rFonts w:eastAsia="Calibri"/>
          <w:sz w:val="28"/>
          <w:szCs w:val="28"/>
        </w:rPr>
        <w:t>Челябинск, 202</w:t>
      </w:r>
      <w:r w:rsidR="0075348C">
        <w:rPr>
          <w:rFonts w:eastAsia="Calibri"/>
          <w:sz w:val="28"/>
          <w:szCs w:val="28"/>
        </w:rPr>
        <w:t>4</w:t>
      </w:r>
    </w:p>
    <w:p w14:paraId="027147FB" w14:textId="77777777" w:rsidR="0094582F" w:rsidRPr="0094582F" w:rsidRDefault="0094582F" w:rsidP="00126963">
      <w:pPr>
        <w:widowControl/>
        <w:autoSpaceDE/>
        <w:autoSpaceDN/>
        <w:adjustRightInd/>
        <w:jc w:val="center"/>
        <w:rPr>
          <w:rFonts w:eastAsia="Calibri"/>
          <w:b/>
          <w:sz w:val="28"/>
          <w:szCs w:val="28"/>
        </w:rPr>
      </w:pPr>
    </w:p>
    <w:p w14:paraId="4EE315F7"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Look w:val="04A0" w:firstRow="1" w:lastRow="0" w:firstColumn="1" w:lastColumn="0" w:noHBand="0" w:noVBand="1"/>
      </w:tblPr>
      <w:tblGrid>
        <w:gridCol w:w="696"/>
        <w:gridCol w:w="7797"/>
        <w:gridCol w:w="1242"/>
      </w:tblGrid>
      <w:tr w:rsidR="00BD623C" w14:paraId="502FEF0F" w14:textId="77777777" w:rsidTr="00F563D3">
        <w:tc>
          <w:tcPr>
            <w:tcW w:w="675" w:type="dxa"/>
          </w:tcPr>
          <w:p w14:paraId="78CE7DE5" w14:textId="77777777" w:rsidR="00BD623C" w:rsidRDefault="00BD623C" w:rsidP="001C1099">
            <w:pPr>
              <w:widowControl/>
              <w:jc w:val="center"/>
              <w:rPr>
                <w:color w:val="000000"/>
                <w:sz w:val="24"/>
                <w:szCs w:val="24"/>
              </w:rPr>
            </w:pPr>
            <w:r>
              <w:rPr>
                <w:color w:val="000000"/>
                <w:sz w:val="24"/>
                <w:szCs w:val="24"/>
              </w:rPr>
              <w:t>1.</w:t>
            </w:r>
          </w:p>
        </w:tc>
        <w:tc>
          <w:tcPr>
            <w:tcW w:w="7797" w:type="dxa"/>
          </w:tcPr>
          <w:p w14:paraId="24C0B0E1" w14:textId="77777777"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14:paraId="0F4E76CA"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1D44F87F" w14:textId="77777777" w:rsidTr="00F563D3">
        <w:tc>
          <w:tcPr>
            <w:tcW w:w="675" w:type="dxa"/>
          </w:tcPr>
          <w:p w14:paraId="59F2FDD2" w14:textId="77777777" w:rsidR="00BD623C" w:rsidRDefault="00BD623C" w:rsidP="001C1099">
            <w:pPr>
              <w:widowControl/>
              <w:jc w:val="center"/>
              <w:rPr>
                <w:color w:val="000000"/>
                <w:sz w:val="24"/>
                <w:szCs w:val="24"/>
              </w:rPr>
            </w:pPr>
            <w:r>
              <w:rPr>
                <w:color w:val="000000"/>
                <w:sz w:val="24"/>
                <w:szCs w:val="24"/>
              </w:rPr>
              <w:t>2.</w:t>
            </w:r>
          </w:p>
        </w:tc>
        <w:tc>
          <w:tcPr>
            <w:tcW w:w="7797" w:type="dxa"/>
          </w:tcPr>
          <w:p w14:paraId="5A00464B" w14:textId="77777777"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14:paraId="57957F64"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4D1C757B" w14:textId="77777777" w:rsidTr="00F563D3">
        <w:tc>
          <w:tcPr>
            <w:tcW w:w="675" w:type="dxa"/>
          </w:tcPr>
          <w:p w14:paraId="79FDD974" w14:textId="77777777" w:rsidR="00BD623C" w:rsidRDefault="00BD623C" w:rsidP="001C1099">
            <w:pPr>
              <w:widowControl/>
              <w:jc w:val="center"/>
              <w:rPr>
                <w:color w:val="000000"/>
                <w:sz w:val="24"/>
                <w:szCs w:val="24"/>
              </w:rPr>
            </w:pPr>
            <w:r>
              <w:rPr>
                <w:color w:val="000000"/>
                <w:sz w:val="24"/>
                <w:szCs w:val="24"/>
              </w:rPr>
              <w:t>3.</w:t>
            </w:r>
          </w:p>
        </w:tc>
        <w:tc>
          <w:tcPr>
            <w:tcW w:w="7797" w:type="dxa"/>
          </w:tcPr>
          <w:p w14:paraId="1A8C359F" w14:textId="77777777"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14:paraId="0FF1DF9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256AC5E" w14:textId="77777777" w:rsidTr="00F563D3">
        <w:tc>
          <w:tcPr>
            <w:tcW w:w="675" w:type="dxa"/>
          </w:tcPr>
          <w:p w14:paraId="57D3DBA7" w14:textId="77777777" w:rsidR="00BD623C" w:rsidRDefault="00BD623C" w:rsidP="001C1099">
            <w:pPr>
              <w:widowControl/>
              <w:jc w:val="center"/>
              <w:rPr>
                <w:color w:val="000000"/>
                <w:sz w:val="24"/>
                <w:szCs w:val="24"/>
              </w:rPr>
            </w:pPr>
            <w:r>
              <w:rPr>
                <w:color w:val="000000"/>
                <w:sz w:val="24"/>
                <w:szCs w:val="24"/>
              </w:rPr>
              <w:t>4.</w:t>
            </w:r>
          </w:p>
        </w:tc>
        <w:tc>
          <w:tcPr>
            <w:tcW w:w="7797" w:type="dxa"/>
          </w:tcPr>
          <w:p w14:paraId="759E8C0D" w14:textId="77777777"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 (лекции,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1242" w:type="dxa"/>
          </w:tcPr>
          <w:p w14:paraId="5E6FCEA0"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2164D675" w14:textId="77777777" w:rsidTr="00F563D3">
        <w:tc>
          <w:tcPr>
            <w:tcW w:w="675" w:type="dxa"/>
          </w:tcPr>
          <w:p w14:paraId="521F3643" w14:textId="77777777" w:rsidR="00BD623C" w:rsidRDefault="00BD623C" w:rsidP="001C1099">
            <w:pPr>
              <w:widowControl/>
              <w:jc w:val="center"/>
              <w:rPr>
                <w:color w:val="000000"/>
                <w:sz w:val="24"/>
                <w:szCs w:val="24"/>
              </w:rPr>
            </w:pPr>
            <w:r>
              <w:rPr>
                <w:color w:val="000000"/>
                <w:sz w:val="24"/>
                <w:szCs w:val="24"/>
              </w:rPr>
              <w:t>5.</w:t>
            </w:r>
          </w:p>
        </w:tc>
        <w:tc>
          <w:tcPr>
            <w:tcW w:w="7797" w:type="dxa"/>
          </w:tcPr>
          <w:p w14:paraId="12719750" w14:textId="77777777"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14:paraId="2AC6A2EB" w14:textId="77777777" w:rsidR="00BD623C" w:rsidRPr="002443DF" w:rsidRDefault="00884BB4" w:rsidP="002443DF">
            <w:pPr>
              <w:widowControl/>
              <w:jc w:val="center"/>
              <w:rPr>
                <w:color w:val="000000"/>
                <w:sz w:val="24"/>
                <w:szCs w:val="24"/>
              </w:rPr>
            </w:pPr>
            <w:r w:rsidRPr="002443DF">
              <w:rPr>
                <w:color w:val="000000"/>
                <w:sz w:val="24"/>
                <w:szCs w:val="24"/>
              </w:rPr>
              <w:t>5</w:t>
            </w:r>
          </w:p>
        </w:tc>
      </w:tr>
      <w:tr w:rsidR="00BD623C" w14:paraId="64120692" w14:textId="77777777" w:rsidTr="00F563D3">
        <w:tc>
          <w:tcPr>
            <w:tcW w:w="675" w:type="dxa"/>
          </w:tcPr>
          <w:p w14:paraId="34840C1D" w14:textId="77777777" w:rsidR="00BD623C" w:rsidRDefault="00932C49" w:rsidP="001C1099">
            <w:pPr>
              <w:widowControl/>
              <w:jc w:val="center"/>
              <w:rPr>
                <w:color w:val="000000"/>
                <w:sz w:val="24"/>
                <w:szCs w:val="24"/>
              </w:rPr>
            </w:pPr>
            <w:r>
              <w:rPr>
                <w:color w:val="000000"/>
                <w:sz w:val="24"/>
                <w:szCs w:val="24"/>
              </w:rPr>
              <w:t>5.1</w:t>
            </w:r>
          </w:p>
        </w:tc>
        <w:tc>
          <w:tcPr>
            <w:tcW w:w="7797" w:type="dxa"/>
          </w:tcPr>
          <w:p w14:paraId="48D1848F" w14:textId="77777777" w:rsidR="00BD623C" w:rsidRDefault="00932C49" w:rsidP="001C1099">
            <w:pPr>
              <w:widowControl/>
              <w:ind w:firstLine="459"/>
              <w:jc w:val="both"/>
              <w:rPr>
                <w:color w:val="000000"/>
                <w:sz w:val="24"/>
                <w:szCs w:val="24"/>
              </w:rPr>
            </w:pPr>
            <w:r w:rsidRPr="0094582F">
              <w:rPr>
                <w:bCs/>
                <w:color w:val="000000"/>
                <w:sz w:val="24"/>
                <w:szCs w:val="24"/>
              </w:rPr>
              <w:t>Содержание дисциплины</w:t>
            </w:r>
          </w:p>
        </w:tc>
        <w:tc>
          <w:tcPr>
            <w:tcW w:w="1242" w:type="dxa"/>
          </w:tcPr>
          <w:p w14:paraId="28D73B7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8399B77" w14:textId="77777777" w:rsidTr="00F563D3">
        <w:tc>
          <w:tcPr>
            <w:tcW w:w="675" w:type="dxa"/>
          </w:tcPr>
          <w:p w14:paraId="2292F8EA" w14:textId="77777777" w:rsidR="00BD623C" w:rsidRDefault="00932C49" w:rsidP="001C1099">
            <w:pPr>
              <w:widowControl/>
              <w:jc w:val="center"/>
              <w:rPr>
                <w:color w:val="000000"/>
                <w:sz w:val="24"/>
                <w:szCs w:val="24"/>
              </w:rPr>
            </w:pPr>
            <w:r>
              <w:rPr>
                <w:color w:val="000000"/>
                <w:sz w:val="24"/>
                <w:szCs w:val="24"/>
              </w:rPr>
              <w:t>5.2</w:t>
            </w:r>
          </w:p>
        </w:tc>
        <w:tc>
          <w:tcPr>
            <w:tcW w:w="7797" w:type="dxa"/>
          </w:tcPr>
          <w:p w14:paraId="7B63F5BB" w14:textId="77777777" w:rsidR="00BD623C" w:rsidRDefault="00932C49" w:rsidP="001C1099">
            <w:pPr>
              <w:widowControl/>
              <w:ind w:firstLine="459"/>
              <w:jc w:val="both"/>
              <w:rPr>
                <w:color w:val="000000"/>
                <w:sz w:val="24"/>
                <w:szCs w:val="24"/>
              </w:rPr>
            </w:pPr>
            <w:r w:rsidRPr="0094582F">
              <w:rPr>
                <w:bCs/>
                <w:color w:val="000000"/>
                <w:sz w:val="24"/>
                <w:szCs w:val="24"/>
              </w:rPr>
              <w:t>Учебно-тематический план</w:t>
            </w:r>
          </w:p>
        </w:tc>
        <w:tc>
          <w:tcPr>
            <w:tcW w:w="1242" w:type="dxa"/>
          </w:tcPr>
          <w:p w14:paraId="44D70723" w14:textId="77777777"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45161BC7" w14:textId="77777777" w:rsidTr="00F563D3">
        <w:tc>
          <w:tcPr>
            <w:tcW w:w="675" w:type="dxa"/>
          </w:tcPr>
          <w:p w14:paraId="250DDE3A" w14:textId="77777777" w:rsidR="00BD623C" w:rsidRDefault="00932C49" w:rsidP="001C1099">
            <w:pPr>
              <w:widowControl/>
              <w:jc w:val="center"/>
              <w:rPr>
                <w:color w:val="000000"/>
                <w:sz w:val="24"/>
                <w:szCs w:val="24"/>
              </w:rPr>
            </w:pPr>
            <w:r>
              <w:rPr>
                <w:color w:val="000000"/>
                <w:sz w:val="24"/>
                <w:szCs w:val="24"/>
              </w:rPr>
              <w:t>5.3</w:t>
            </w:r>
          </w:p>
        </w:tc>
        <w:tc>
          <w:tcPr>
            <w:tcW w:w="7797" w:type="dxa"/>
          </w:tcPr>
          <w:p w14:paraId="2013212D" w14:textId="77777777" w:rsidR="00BD623C" w:rsidRDefault="00932C49" w:rsidP="00F563D3">
            <w:pPr>
              <w:widowControl/>
              <w:ind w:firstLine="459"/>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1242" w:type="dxa"/>
          </w:tcPr>
          <w:p w14:paraId="18EC877A" w14:textId="77777777"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037A5E71" w14:textId="77777777" w:rsidTr="00F563D3">
        <w:tc>
          <w:tcPr>
            <w:tcW w:w="675" w:type="dxa"/>
          </w:tcPr>
          <w:p w14:paraId="7C346D91" w14:textId="77777777" w:rsidR="00BD623C" w:rsidRDefault="00932C49" w:rsidP="001C1099">
            <w:pPr>
              <w:widowControl/>
              <w:jc w:val="center"/>
              <w:rPr>
                <w:color w:val="000000"/>
                <w:sz w:val="24"/>
                <w:szCs w:val="24"/>
              </w:rPr>
            </w:pPr>
            <w:r>
              <w:rPr>
                <w:color w:val="000000"/>
                <w:sz w:val="24"/>
                <w:szCs w:val="24"/>
              </w:rPr>
              <w:t>6.</w:t>
            </w:r>
          </w:p>
        </w:tc>
        <w:tc>
          <w:tcPr>
            <w:tcW w:w="7797" w:type="dxa"/>
          </w:tcPr>
          <w:p w14:paraId="025C506F" w14:textId="77777777"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1242" w:type="dxa"/>
          </w:tcPr>
          <w:p w14:paraId="2A867670" w14:textId="77777777" w:rsidR="00BD623C" w:rsidRPr="002443DF" w:rsidRDefault="00884BB4" w:rsidP="002443DF">
            <w:pPr>
              <w:widowControl/>
              <w:jc w:val="center"/>
              <w:rPr>
                <w:color w:val="000000"/>
                <w:sz w:val="24"/>
                <w:szCs w:val="24"/>
              </w:rPr>
            </w:pPr>
            <w:r w:rsidRPr="002443DF">
              <w:rPr>
                <w:color w:val="000000"/>
                <w:sz w:val="24"/>
                <w:szCs w:val="24"/>
              </w:rPr>
              <w:t>10</w:t>
            </w:r>
          </w:p>
        </w:tc>
      </w:tr>
      <w:tr w:rsidR="00F563D3" w14:paraId="6A12F344" w14:textId="77777777" w:rsidTr="00F563D3">
        <w:tc>
          <w:tcPr>
            <w:tcW w:w="675" w:type="dxa"/>
          </w:tcPr>
          <w:p w14:paraId="0885BE91" w14:textId="77777777" w:rsidR="00F563D3" w:rsidRDefault="00F563D3" w:rsidP="001C1099">
            <w:pPr>
              <w:widowControl/>
              <w:jc w:val="center"/>
              <w:rPr>
                <w:color w:val="000000"/>
                <w:sz w:val="24"/>
                <w:szCs w:val="24"/>
              </w:rPr>
            </w:pPr>
            <w:r>
              <w:rPr>
                <w:color w:val="000000"/>
                <w:sz w:val="24"/>
                <w:szCs w:val="24"/>
              </w:rPr>
              <w:t>6.1.</w:t>
            </w:r>
          </w:p>
        </w:tc>
        <w:tc>
          <w:tcPr>
            <w:tcW w:w="7797" w:type="dxa"/>
          </w:tcPr>
          <w:p w14:paraId="0DEC65EB"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1242" w:type="dxa"/>
          </w:tcPr>
          <w:p w14:paraId="410EA669" w14:textId="77777777" w:rsidR="00F563D3" w:rsidRPr="002443DF" w:rsidRDefault="002443DF" w:rsidP="002443DF">
            <w:pPr>
              <w:widowControl/>
              <w:jc w:val="center"/>
              <w:rPr>
                <w:color w:val="000000"/>
                <w:sz w:val="24"/>
                <w:szCs w:val="24"/>
              </w:rPr>
            </w:pPr>
            <w:r>
              <w:rPr>
                <w:color w:val="000000"/>
                <w:sz w:val="24"/>
                <w:szCs w:val="24"/>
              </w:rPr>
              <w:t>10</w:t>
            </w:r>
          </w:p>
        </w:tc>
      </w:tr>
      <w:tr w:rsidR="00F563D3" w14:paraId="392952A7" w14:textId="77777777" w:rsidTr="00F563D3">
        <w:tc>
          <w:tcPr>
            <w:tcW w:w="675" w:type="dxa"/>
          </w:tcPr>
          <w:p w14:paraId="740B71D5" w14:textId="77777777" w:rsidR="00F563D3" w:rsidRDefault="00F563D3" w:rsidP="001C1099">
            <w:pPr>
              <w:widowControl/>
              <w:jc w:val="center"/>
              <w:rPr>
                <w:color w:val="000000"/>
                <w:sz w:val="24"/>
                <w:szCs w:val="24"/>
              </w:rPr>
            </w:pPr>
            <w:r>
              <w:rPr>
                <w:color w:val="000000"/>
                <w:sz w:val="24"/>
                <w:szCs w:val="24"/>
              </w:rPr>
              <w:t>6.2.</w:t>
            </w:r>
          </w:p>
        </w:tc>
        <w:tc>
          <w:tcPr>
            <w:tcW w:w="7797" w:type="dxa"/>
          </w:tcPr>
          <w:p w14:paraId="761AFB6D"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1242" w:type="dxa"/>
          </w:tcPr>
          <w:p w14:paraId="042C78F7" w14:textId="77777777" w:rsidR="00F563D3" w:rsidRPr="002443DF" w:rsidRDefault="002443DF" w:rsidP="002443DF">
            <w:pPr>
              <w:widowControl/>
              <w:jc w:val="center"/>
              <w:rPr>
                <w:color w:val="000000"/>
                <w:sz w:val="24"/>
                <w:szCs w:val="24"/>
              </w:rPr>
            </w:pPr>
            <w:r>
              <w:rPr>
                <w:color w:val="000000"/>
                <w:sz w:val="24"/>
                <w:szCs w:val="24"/>
              </w:rPr>
              <w:t>12</w:t>
            </w:r>
          </w:p>
        </w:tc>
      </w:tr>
      <w:tr w:rsidR="00BD623C" w14:paraId="13F30A72" w14:textId="77777777" w:rsidTr="00F563D3">
        <w:tc>
          <w:tcPr>
            <w:tcW w:w="675" w:type="dxa"/>
          </w:tcPr>
          <w:p w14:paraId="0154AFFB" w14:textId="77777777" w:rsidR="00BD623C" w:rsidRDefault="00932C49" w:rsidP="001C1099">
            <w:pPr>
              <w:widowControl/>
              <w:jc w:val="center"/>
              <w:rPr>
                <w:color w:val="000000"/>
                <w:sz w:val="24"/>
                <w:szCs w:val="24"/>
              </w:rPr>
            </w:pPr>
            <w:r>
              <w:rPr>
                <w:color w:val="000000"/>
                <w:sz w:val="24"/>
                <w:szCs w:val="24"/>
              </w:rPr>
              <w:t>7.</w:t>
            </w:r>
          </w:p>
        </w:tc>
        <w:tc>
          <w:tcPr>
            <w:tcW w:w="7797" w:type="dxa"/>
          </w:tcPr>
          <w:p w14:paraId="28EFE576" w14:textId="77777777"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14:paraId="164298F7" w14:textId="77777777"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0A6E0A7B" w14:textId="77777777" w:rsidTr="00F563D3">
        <w:tc>
          <w:tcPr>
            <w:tcW w:w="675" w:type="dxa"/>
          </w:tcPr>
          <w:p w14:paraId="6DE476EA" w14:textId="77777777" w:rsidR="00BD623C" w:rsidRDefault="00932C49" w:rsidP="001C1099">
            <w:pPr>
              <w:widowControl/>
              <w:jc w:val="center"/>
              <w:rPr>
                <w:color w:val="000000"/>
                <w:sz w:val="24"/>
                <w:szCs w:val="24"/>
              </w:rPr>
            </w:pPr>
            <w:r>
              <w:rPr>
                <w:color w:val="000000"/>
                <w:sz w:val="24"/>
                <w:szCs w:val="24"/>
              </w:rPr>
              <w:t>8.</w:t>
            </w:r>
          </w:p>
        </w:tc>
        <w:tc>
          <w:tcPr>
            <w:tcW w:w="7797" w:type="dxa"/>
          </w:tcPr>
          <w:p w14:paraId="70B2D9BE" w14:textId="77777777"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14:paraId="18583175" w14:textId="77777777" w:rsidR="00BD623C" w:rsidRPr="002443DF" w:rsidRDefault="002443DF" w:rsidP="002443DF">
            <w:pPr>
              <w:widowControl/>
              <w:jc w:val="center"/>
              <w:rPr>
                <w:color w:val="000000"/>
                <w:sz w:val="24"/>
                <w:szCs w:val="24"/>
              </w:rPr>
            </w:pPr>
            <w:r>
              <w:rPr>
                <w:color w:val="000000"/>
                <w:sz w:val="24"/>
                <w:szCs w:val="24"/>
              </w:rPr>
              <w:t>19</w:t>
            </w:r>
          </w:p>
        </w:tc>
      </w:tr>
      <w:tr w:rsidR="00F563D3" w14:paraId="13377400" w14:textId="77777777" w:rsidTr="002443DF">
        <w:tc>
          <w:tcPr>
            <w:tcW w:w="675" w:type="dxa"/>
          </w:tcPr>
          <w:p w14:paraId="3A94D445" w14:textId="77777777" w:rsidR="00F563D3" w:rsidRDefault="00F563D3" w:rsidP="001C1099">
            <w:pPr>
              <w:widowControl/>
              <w:jc w:val="center"/>
              <w:rPr>
                <w:color w:val="000000"/>
                <w:sz w:val="24"/>
                <w:szCs w:val="24"/>
              </w:rPr>
            </w:pPr>
            <w:r>
              <w:rPr>
                <w:color w:val="000000"/>
                <w:sz w:val="24"/>
                <w:szCs w:val="24"/>
              </w:rPr>
              <w:t>9.</w:t>
            </w:r>
          </w:p>
        </w:tc>
        <w:tc>
          <w:tcPr>
            <w:tcW w:w="7797" w:type="dxa"/>
          </w:tcPr>
          <w:p w14:paraId="7AA02EC2" w14:textId="77777777"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еречень ресурсов информационно-телекоммуникационной сети «Интернет», необходимых</w:t>
            </w:r>
            <w:r>
              <w:rPr>
                <w:bCs/>
                <w:color w:val="000000"/>
                <w:sz w:val="24"/>
                <w:szCs w:val="24"/>
              </w:rPr>
              <w:t xml:space="preserve"> </w:t>
            </w:r>
            <w:r w:rsidRPr="0094582F">
              <w:rPr>
                <w:bCs/>
                <w:color w:val="000000"/>
                <w:sz w:val="24"/>
                <w:szCs w:val="24"/>
              </w:rPr>
              <w:t xml:space="preserve"> для </w:t>
            </w:r>
            <w:r>
              <w:rPr>
                <w:bCs/>
                <w:color w:val="000000"/>
                <w:sz w:val="24"/>
                <w:szCs w:val="24"/>
              </w:rPr>
              <w:t xml:space="preserve"> </w:t>
            </w:r>
            <w:r w:rsidRPr="0094582F">
              <w:rPr>
                <w:bCs/>
                <w:color w:val="000000"/>
                <w:sz w:val="24"/>
                <w:szCs w:val="24"/>
              </w:rPr>
              <w:t xml:space="preserve">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14:paraId="6E2EC48E"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BD623C" w14:paraId="43A37670" w14:textId="77777777" w:rsidTr="002443DF">
        <w:tc>
          <w:tcPr>
            <w:tcW w:w="675" w:type="dxa"/>
          </w:tcPr>
          <w:p w14:paraId="5169D394" w14:textId="77777777"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63E6BBB7" w14:textId="77777777"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14:paraId="25BC4B5A" w14:textId="77777777" w:rsidR="00BD623C" w:rsidRPr="002443DF" w:rsidRDefault="002443DF" w:rsidP="002443DF">
            <w:pPr>
              <w:widowControl/>
              <w:jc w:val="center"/>
              <w:rPr>
                <w:color w:val="000000"/>
                <w:sz w:val="24"/>
                <w:szCs w:val="24"/>
              </w:rPr>
            </w:pPr>
            <w:r w:rsidRPr="002443DF">
              <w:rPr>
                <w:color w:val="000000"/>
                <w:sz w:val="24"/>
                <w:szCs w:val="24"/>
              </w:rPr>
              <w:t>23</w:t>
            </w:r>
          </w:p>
        </w:tc>
      </w:tr>
      <w:tr w:rsidR="00BD623C" w14:paraId="08825E73" w14:textId="77777777" w:rsidTr="002443DF">
        <w:tc>
          <w:tcPr>
            <w:tcW w:w="675" w:type="dxa"/>
          </w:tcPr>
          <w:p w14:paraId="7103901C" w14:textId="77777777"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30BC71D1" w14:textId="77777777"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14:paraId="48672B47" w14:textId="77777777" w:rsidR="00BD623C" w:rsidRPr="002443DF" w:rsidRDefault="002443DF" w:rsidP="002443DF">
            <w:pPr>
              <w:widowControl/>
              <w:jc w:val="center"/>
              <w:rPr>
                <w:color w:val="000000"/>
                <w:sz w:val="24"/>
                <w:szCs w:val="24"/>
              </w:rPr>
            </w:pPr>
            <w:r w:rsidRPr="002443DF">
              <w:rPr>
                <w:color w:val="000000"/>
                <w:sz w:val="24"/>
                <w:szCs w:val="24"/>
              </w:rPr>
              <w:t>23</w:t>
            </w:r>
          </w:p>
          <w:p w14:paraId="38F42028" w14:textId="77777777" w:rsidR="00F563D3" w:rsidRPr="002443DF" w:rsidRDefault="00F563D3" w:rsidP="002443DF">
            <w:pPr>
              <w:widowControl/>
              <w:jc w:val="center"/>
              <w:rPr>
                <w:color w:val="000000"/>
                <w:sz w:val="24"/>
                <w:szCs w:val="24"/>
              </w:rPr>
            </w:pPr>
          </w:p>
        </w:tc>
      </w:tr>
      <w:tr w:rsidR="00F563D3" w14:paraId="3F43B7BC" w14:textId="77777777" w:rsidTr="00F563D3">
        <w:tc>
          <w:tcPr>
            <w:tcW w:w="675" w:type="dxa"/>
          </w:tcPr>
          <w:p w14:paraId="0C6E12EF" w14:textId="77777777" w:rsidR="00F563D3" w:rsidRDefault="00F563D3" w:rsidP="00F563D3">
            <w:pPr>
              <w:widowControl/>
              <w:jc w:val="center"/>
              <w:rPr>
                <w:color w:val="000000"/>
                <w:sz w:val="24"/>
                <w:szCs w:val="24"/>
              </w:rPr>
            </w:pPr>
            <w:r>
              <w:rPr>
                <w:color w:val="000000"/>
                <w:sz w:val="24"/>
                <w:szCs w:val="24"/>
              </w:rPr>
              <w:t>11.1</w:t>
            </w:r>
          </w:p>
        </w:tc>
        <w:tc>
          <w:tcPr>
            <w:tcW w:w="7797" w:type="dxa"/>
          </w:tcPr>
          <w:p w14:paraId="75D9144B" w14:textId="77777777" w:rsidR="00F563D3" w:rsidRDefault="00F563D3" w:rsidP="001C1099">
            <w:pPr>
              <w:widowControl/>
              <w:ind w:firstLine="459"/>
              <w:jc w:val="both"/>
              <w:rPr>
                <w:color w:val="000000"/>
                <w:sz w:val="24"/>
                <w:szCs w:val="24"/>
              </w:rPr>
            </w:pPr>
            <w:r>
              <w:rPr>
                <w:color w:val="000000"/>
                <w:sz w:val="24"/>
                <w:szCs w:val="24"/>
              </w:rPr>
              <w:t>Комплект лицензированного программного обеспечения</w:t>
            </w:r>
          </w:p>
        </w:tc>
        <w:tc>
          <w:tcPr>
            <w:tcW w:w="1242" w:type="dxa"/>
          </w:tcPr>
          <w:p w14:paraId="23EC674D"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F563D3" w14:paraId="5762B8DC" w14:textId="77777777" w:rsidTr="00F563D3">
        <w:tc>
          <w:tcPr>
            <w:tcW w:w="675" w:type="dxa"/>
          </w:tcPr>
          <w:p w14:paraId="23EC7B12" w14:textId="77777777" w:rsidR="00F563D3" w:rsidRDefault="00F563D3" w:rsidP="00F563D3">
            <w:pPr>
              <w:widowControl/>
              <w:jc w:val="center"/>
              <w:rPr>
                <w:color w:val="000000"/>
                <w:sz w:val="24"/>
                <w:szCs w:val="24"/>
              </w:rPr>
            </w:pPr>
            <w:r>
              <w:rPr>
                <w:color w:val="000000"/>
                <w:sz w:val="24"/>
                <w:szCs w:val="24"/>
              </w:rPr>
              <w:t>11.2</w:t>
            </w:r>
          </w:p>
        </w:tc>
        <w:tc>
          <w:tcPr>
            <w:tcW w:w="7797" w:type="dxa"/>
          </w:tcPr>
          <w:p w14:paraId="423A17DD" w14:textId="77777777" w:rsidR="00F563D3" w:rsidRDefault="00F563D3" w:rsidP="001C1099">
            <w:pPr>
              <w:widowControl/>
              <w:ind w:firstLine="459"/>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1242" w:type="dxa"/>
          </w:tcPr>
          <w:p w14:paraId="49B24736" w14:textId="77777777" w:rsidR="00F563D3" w:rsidRPr="002443DF" w:rsidRDefault="002443DF" w:rsidP="002443DF">
            <w:pPr>
              <w:widowControl/>
              <w:jc w:val="center"/>
              <w:rPr>
                <w:color w:val="000000"/>
                <w:sz w:val="24"/>
                <w:szCs w:val="24"/>
              </w:rPr>
            </w:pPr>
            <w:r>
              <w:rPr>
                <w:color w:val="000000"/>
                <w:sz w:val="24"/>
                <w:szCs w:val="24"/>
              </w:rPr>
              <w:t>24</w:t>
            </w:r>
          </w:p>
        </w:tc>
      </w:tr>
      <w:tr w:rsidR="00F563D3" w14:paraId="34BAE702" w14:textId="77777777" w:rsidTr="00F563D3">
        <w:tc>
          <w:tcPr>
            <w:tcW w:w="675" w:type="dxa"/>
          </w:tcPr>
          <w:p w14:paraId="015AAC63" w14:textId="77777777" w:rsidR="00F563D3" w:rsidRDefault="00F563D3" w:rsidP="00F563D3">
            <w:pPr>
              <w:widowControl/>
              <w:jc w:val="center"/>
              <w:rPr>
                <w:color w:val="000000"/>
                <w:sz w:val="24"/>
                <w:szCs w:val="24"/>
              </w:rPr>
            </w:pPr>
            <w:r>
              <w:rPr>
                <w:color w:val="000000"/>
                <w:sz w:val="24"/>
                <w:szCs w:val="24"/>
              </w:rPr>
              <w:t>11.3.</w:t>
            </w:r>
          </w:p>
        </w:tc>
        <w:tc>
          <w:tcPr>
            <w:tcW w:w="7797" w:type="dxa"/>
          </w:tcPr>
          <w:p w14:paraId="0E940AFD" w14:textId="77777777" w:rsidR="00F563D3" w:rsidRDefault="00F563D3" w:rsidP="001C1099">
            <w:pPr>
              <w:widowControl/>
              <w:ind w:firstLine="459"/>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1242" w:type="dxa"/>
          </w:tcPr>
          <w:p w14:paraId="60764827" w14:textId="77777777" w:rsidR="00F563D3" w:rsidRPr="002443DF" w:rsidRDefault="002443DF" w:rsidP="002443DF">
            <w:pPr>
              <w:widowControl/>
              <w:jc w:val="center"/>
              <w:rPr>
                <w:color w:val="000000"/>
                <w:sz w:val="24"/>
                <w:szCs w:val="24"/>
              </w:rPr>
            </w:pPr>
            <w:r>
              <w:rPr>
                <w:color w:val="000000"/>
                <w:sz w:val="24"/>
                <w:szCs w:val="24"/>
              </w:rPr>
              <w:t>24</w:t>
            </w:r>
          </w:p>
        </w:tc>
      </w:tr>
      <w:tr w:rsidR="00BD623C" w14:paraId="0B7F4275" w14:textId="77777777" w:rsidTr="00F563D3">
        <w:tc>
          <w:tcPr>
            <w:tcW w:w="675" w:type="dxa"/>
          </w:tcPr>
          <w:p w14:paraId="013D0A01" w14:textId="77777777" w:rsidR="00BD623C" w:rsidRDefault="00F563D3" w:rsidP="00126963">
            <w:pPr>
              <w:widowControl/>
              <w:rPr>
                <w:color w:val="000000"/>
                <w:sz w:val="24"/>
                <w:szCs w:val="24"/>
              </w:rPr>
            </w:pPr>
            <w:r>
              <w:rPr>
                <w:color w:val="000000"/>
                <w:sz w:val="24"/>
                <w:szCs w:val="24"/>
              </w:rPr>
              <w:t>12</w:t>
            </w:r>
          </w:p>
        </w:tc>
        <w:tc>
          <w:tcPr>
            <w:tcW w:w="7797" w:type="dxa"/>
          </w:tcPr>
          <w:p w14:paraId="1DB56669" w14:textId="77777777"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1242" w:type="dxa"/>
          </w:tcPr>
          <w:p w14:paraId="53269DC4" w14:textId="77777777" w:rsidR="00BD623C" w:rsidRPr="002443DF" w:rsidRDefault="002443DF" w:rsidP="002443DF">
            <w:pPr>
              <w:widowControl/>
              <w:jc w:val="center"/>
              <w:rPr>
                <w:color w:val="000000"/>
                <w:sz w:val="24"/>
                <w:szCs w:val="24"/>
              </w:rPr>
            </w:pPr>
            <w:r>
              <w:rPr>
                <w:color w:val="000000"/>
                <w:sz w:val="24"/>
                <w:szCs w:val="24"/>
              </w:rPr>
              <w:t>24</w:t>
            </w:r>
          </w:p>
        </w:tc>
      </w:tr>
    </w:tbl>
    <w:p w14:paraId="2C2540FF" w14:textId="77777777" w:rsidR="00BD623C" w:rsidRDefault="00BD623C" w:rsidP="00126963">
      <w:pPr>
        <w:widowControl/>
        <w:jc w:val="both"/>
        <w:rPr>
          <w:color w:val="000000"/>
          <w:sz w:val="24"/>
          <w:szCs w:val="24"/>
        </w:rPr>
      </w:pPr>
    </w:p>
    <w:p w14:paraId="2C3B3CD9" w14:textId="77777777" w:rsidR="00BD623C" w:rsidRDefault="00BD623C" w:rsidP="00126963">
      <w:pPr>
        <w:widowControl/>
        <w:jc w:val="both"/>
        <w:rPr>
          <w:color w:val="000000"/>
          <w:sz w:val="24"/>
          <w:szCs w:val="24"/>
        </w:rPr>
      </w:pPr>
    </w:p>
    <w:p w14:paraId="779A0BDF" w14:textId="77777777" w:rsidR="00BD623C" w:rsidRDefault="00BD623C" w:rsidP="00126963">
      <w:pPr>
        <w:widowControl/>
        <w:jc w:val="both"/>
        <w:rPr>
          <w:color w:val="000000"/>
          <w:sz w:val="24"/>
          <w:szCs w:val="24"/>
        </w:rPr>
      </w:pPr>
    </w:p>
    <w:p w14:paraId="6BC66F4F" w14:textId="77777777" w:rsidR="00BD623C" w:rsidRDefault="00BD623C" w:rsidP="00126963">
      <w:pPr>
        <w:widowControl/>
        <w:jc w:val="both"/>
        <w:rPr>
          <w:color w:val="000000"/>
          <w:sz w:val="24"/>
          <w:szCs w:val="24"/>
        </w:rPr>
      </w:pPr>
    </w:p>
    <w:p w14:paraId="36A908EF" w14:textId="77777777" w:rsidR="0094582F" w:rsidRDefault="0094582F" w:rsidP="00126963">
      <w:pPr>
        <w:jc w:val="both"/>
        <w:rPr>
          <w:b/>
          <w:color w:val="000000"/>
          <w:sz w:val="28"/>
          <w:szCs w:val="28"/>
        </w:rPr>
      </w:pPr>
    </w:p>
    <w:p w14:paraId="0DC88D92" w14:textId="77777777" w:rsidR="00932C49" w:rsidRDefault="00932C49" w:rsidP="00126963">
      <w:pPr>
        <w:jc w:val="both"/>
        <w:rPr>
          <w:b/>
          <w:color w:val="000000"/>
          <w:sz w:val="28"/>
          <w:szCs w:val="28"/>
        </w:rPr>
      </w:pPr>
    </w:p>
    <w:p w14:paraId="61EBDE39" w14:textId="77777777" w:rsidR="00467BEA" w:rsidRDefault="00467BEA" w:rsidP="00126963">
      <w:pPr>
        <w:rPr>
          <w:b/>
          <w:color w:val="000000"/>
          <w:sz w:val="28"/>
          <w:szCs w:val="28"/>
        </w:rPr>
      </w:pPr>
    </w:p>
    <w:p w14:paraId="30B915C9" w14:textId="77777777" w:rsidR="00CD10ED" w:rsidRDefault="00CD10ED" w:rsidP="00126963">
      <w:pPr>
        <w:rPr>
          <w:b/>
          <w:color w:val="000000"/>
          <w:sz w:val="28"/>
          <w:szCs w:val="28"/>
        </w:rPr>
      </w:pPr>
    </w:p>
    <w:p w14:paraId="47859B22" w14:textId="77777777" w:rsidR="00467BEA" w:rsidRDefault="00467BEA" w:rsidP="00126963">
      <w:pPr>
        <w:rPr>
          <w:b/>
          <w:color w:val="000000"/>
          <w:sz w:val="28"/>
          <w:szCs w:val="28"/>
        </w:rPr>
      </w:pPr>
    </w:p>
    <w:p w14:paraId="6B9D3C65" w14:textId="77777777" w:rsidR="0054107C" w:rsidRDefault="0054107C" w:rsidP="00126963">
      <w:pPr>
        <w:rPr>
          <w:b/>
          <w:color w:val="000000"/>
          <w:sz w:val="28"/>
          <w:szCs w:val="28"/>
        </w:rPr>
      </w:pPr>
    </w:p>
    <w:p w14:paraId="0A22CEC1" w14:textId="77777777" w:rsidR="0054107C" w:rsidRDefault="0054107C" w:rsidP="00126963">
      <w:pPr>
        <w:rPr>
          <w:b/>
          <w:color w:val="000000"/>
          <w:sz w:val="28"/>
          <w:szCs w:val="28"/>
        </w:rPr>
      </w:pPr>
    </w:p>
    <w:p w14:paraId="7462707E" w14:textId="77777777"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7F827C51" w14:textId="502299B1" w:rsidR="0094582F" w:rsidRDefault="0094582F" w:rsidP="00126963">
      <w:pPr>
        <w:tabs>
          <w:tab w:val="left" w:pos="0"/>
          <w:tab w:val="center" w:pos="567"/>
          <w:tab w:val="right" w:pos="9355"/>
        </w:tabs>
        <w:suppressAutoHyphens/>
        <w:rPr>
          <w:color w:val="000000"/>
          <w:sz w:val="28"/>
          <w:szCs w:val="28"/>
        </w:rPr>
      </w:pPr>
      <w:r w:rsidRPr="0094582F">
        <w:rPr>
          <w:color w:val="000000"/>
          <w:sz w:val="28"/>
          <w:szCs w:val="28"/>
        </w:rPr>
        <w:t xml:space="preserve">   </w:t>
      </w:r>
      <w:r w:rsidR="000E25AA">
        <w:rPr>
          <w:color w:val="000000"/>
          <w:sz w:val="28"/>
          <w:szCs w:val="28"/>
        </w:rPr>
        <w:t xml:space="preserve">      </w:t>
      </w:r>
      <w:r w:rsidR="00DF7221">
        <w:rPr>
          <w:color w:val="000000"/>
          <w:sz w:val="28"/>
          <w:szCs w:val="28"/>
        </w:rPr>
        <w:t xml:space="preserve"> </w:t>
      </w:r>
      <w:r w:rsidR="00432EDF">
        <w:rPr>
          <w:color w:val="000000"/>
          <w:sz w:val="28"/>
          <w:szCs w:val="28"/>
        </w:rPr>
        <w:t>Корпоративные финансы (продвинутый уровень)</w:t>
      </w:r>
    </w:p>
    <w:p w14:paraId="4BE83B04" w14:textId="77777777" w:rsidR="002360EA" w:rsidRPr="0094582F" w:rsidRDefault="002360EA" w:rsidP="00126963">
      <w:pPr>
        <w:tabs>
          <w:tab w:val="left" w:pos="0"/>
          <w:tab w:val="center" w:pos="567"/>
          <w:tab w:val="right" w:pos="9355"/>
        </w:tabs>
        <w:suppressAutoHyphens/>
        <w:rPr>
          <w:color w:val="000000"/>
          <w:sz w:val="28"/>
          <w:szCs w:val="28"/>
        </w:rPr>
      </w:pPr>
    </w:p>
    <w:p w14:paraId="272CF194" w14:textId="5A6F0C71" w:rsidR="0094582F" w:rsidRDefault="0060281A" w:rsidP="001E6D6C">
      <w:pPr>
        <w:tabs>
          <w:tab w:val="left" w:pos="0"/>
          <w:tab w:val="center" w:pos="4677"/>
          <w:tab w:val="right" w:pos="9355"/>
        </w:tabs>
        <w:suppressAutoHyphens/>
        <w:ind w:firstLine="709"/>
        <w:jc w:val="both"/>
        <w:rPr>
          <w:rFonts w:eastAsia="Calibri"/>
          <w:b/>
          <w:color w:val="000000"/>
          <w:sz w:val="28"/>
          <w:szCs w:val="28"/>
          <w:lang w:eastAsia="en-US"/>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tbl>
      <w:tblPr>
        <w:tblStyle w:val="50"/>
        <w:tblW w:w="10200" w:type="dxa"/>
        <w:tblInd w:w="0" w:type="dxa"/>
        <w:tblLayout w:type="fixed"/>
        <w:tblLook w:val="04A0" w:firstRow="1" w:lastRow="0" w:firstColumn="1" w:lastColumn="0" w:noHBand="0" w:noVBand="1"/>
      </w:tblPr>
      <w:tblGrid>
        <w:gridCol w:w="1128"/>
        <w:gridCol w:w="2665"/>
        <w:gridCol w:w="3118"/>
        <w:gridCol w:w="3289"/>
      </w:tblGrid>
      <w:tr w:rsidR="00347735" w:rsidRPr="00432EDF" w14:paraId="49628491" w14:textId="77777777" w:rsidTr="000724A6">
        <w:trPr>
          <w:trHeight w:val="417"/>
        </w:trPr>
        <w:tc>
          <w:tcPr>
            <w:tcW w:w="1128" w:type="dxa"/>
            <w:vAlign w:val="center"/>
          </w:tcPr>
          <w:p w14:paraId="6514FCFF" w14:textId="2D93A720" w:rsidR="00347735" w:rsidRPr="00432EDF" w:rsidRDefault="00347735" w:rsidP="00347735">
            <w:pPr>
              <w:widowControl/>
              <w:autoSpaceDE/>
              <w:autoSpaceDN/>
              <w:adjustRightInd/>
              <w:jc w:val="center"/>
              <w:rPr>
                <w:sz w:val="24"/>
                <w:szCs w:val="24"/>
                <w:lang w:eastAsia="en-US"/>
              </w:rPr>
            </w:pPr>
            <w:bookmarkStart w:id="0" w:name="_Hlk179041748"/>
            <w:r w:rsidRPr="00AC16A0">
              <w:rPr>
                <w:b/>
                <w:sz w:val="24"/>
                <w:szCs w:val="24"/>
              </w:rPr>
              <w:t>Код компетенции</w:t>
            </w:r>
          </w:p>
        </w:tc>
        <w:tc>
          <w:tcPr>
            <w:tcW w:w="2665" w:type="dxa"/>
            <w:vAlign w:val="center"/>
          </w:tcPr>
          <w:p w14:paraId="713ABDF7" w14:textId="147F2FB9" w:rsidR="00347735" w:rsidRPr="00432EDF" w:rsidRDefault="00347735" w:rsidP="00347735">
            <w:pPr>
              <w:widowControl/>
              <w:autoSpaceDE/>
              <w:autoSpaceDN/>
              <w:adjustRightInd/>
              <w:jc w:val="center"/>
              <w:rPr>
                <w:rFonts w:eastAsia="Calibri"/>
                <w:color w:val="000000"/>
                <w:sz w:val="24"/>
                <w:szCs w:val="24"/>
                <w:lang w:bidi="ru-RU"/>
              </w:rPr>
            </w:pPr>
            <w:r w:rsidRPr="00AC16A0">
              <w:rPr>
                <w:b/>
                <w:sz w:val="24"/>
                <w:szCs w:val="24"/>
              </w:rPr>
              <w:t>Наименование компетенции</w:t>
            </w:r>
          </w:p>
        </w:tc>
        <w:tc>
          <w:tcPr>
            <w:tcW w:w="3118" w:type="dxa"/>
            <w:vAlign w:val="center"/>
          </w:tcPr>
          <w:p w14:paraId="7596AC2E" w14:textId="6E568F6A" w:rsidR="00347735" w:rsidRPr="00432EDF" w:rsidRDefault="00347735" w:rsidP="00347735">
            <w:pPr>
              <w:jc w:val="center"/>
              <w:rPr>
                <w:sz w:val="24"/>
                <w:szCs w:val="24"/>
                <w:lang w:eastAsia="en-US"/>
              </w:rPr>
            </w:pPr>
            <w:r w:rsidRPr="00AC16A0">
              <w:rPr>
                <w:b/>
                <w:sz w:val="24"/>
                <w:szCs w:val="24"/>
              </w:rPr>
              <w:t>Индикаторы достижения компетенции</w:t>
            </w:r>
          </w:p>
        </w:tc>
        <w:tc>
          <w:tcPr>
            <w:tcW w:w="3289" w:type="dxa"/>
            <w:vAlign w:val="center"/>
          </w:tcPr>
          <w:p w14:paraId="30585FDE" w14:textId="09C8D317" w:rsidR="00347735" w:rsidRPr="00432EDF" w:rsidRDefault="00347735" w:rsidP="00347735">
            <w:pPr>
              <w:jc w:val="center"/>
              <w:rPr>
                <w:b/>
                <w:bCs/>
                <w:color w:val="000000"/>
                <w:sz w:val="24"/>
                <w:szCs w:val="24"/>
                <w:lang w:eastAsia="en-US"/>
              </w:rPr>
            </w:pPr>
            <w:r w:rsidRPr="00AC16A0">
              <w:rPr>
                <w:b/>
                <w:sz w:val="22"/>
                <w:szCs w:val="22"/>
              </w:rPr>
              <w:t>Результаты обучения (умения, знания), соотнесенные с компетенциями/индикаторами достижения компетенции</w:t>
            </w:r>
          </w:p>
        </w:tc>
      </w:tr>
      <w:tr w:rsidR="00347735" w:rsidRPr="00432EDF" w14:paraId="40814A5D" w14:textId="77777777" w:rsidTr="00C07BFF">
        <w:trPr>
          <w:trHeight w:val="417"/>
        </w:trPr>
        <w:tc>
          <w:tcPr>
            <w:tcW w:w="1128" w:type="dxa"/>
            <w:vMerge w:val="restart"/>
            <w:tcBorders>
              <w:top w:val="single" w:sz="4" w:space="0" w:color="auto"/>
              <w:left w:val="single" w:sz="4" w:space="0" w:color="auto"/>
              <w:bottom w:val="single" w:sz="4" w:space="0" w:color="auto"/>
              <w:right w:val="single" w:sz="4" w:space="0" w:color="auto"/>
            </w:tcBorders>
            <w:vAlign w:val="center"/>
          </w:tcPr>
          <w:p w14:paraId="5781248D" w14:textId="4AE607AC" w:rsidR="00347735" w:rsidRPr="00AC16A0" w:rsidRDefault="00347735" w:rsidP="00347735">
            <w:pPr>
              <w:widowControl/>
              <w:autoSpaceDE/>
              <w:autoSpaceDN/>
              <w:adjustRightInd/>
              <w:rPr>
                <w:b/>
                <w:sz w:val="24"/>
                <w:szCs w:val="24"/>
              </w:rPr>
            </w:pPr>
            <w:r w:rsidRPr="00432EDF">
              <w:rPr>
                <w:sz w:val="24"/>
                <w:szCs w:val="24"/>
                <w:lang w:eastAsia="en-US"/>
              </w:rPr>
              <w:t>ПКН-5</w:t>
            </w:r>
          </w:p>
        </w:tc>
        <w:tc>
          <w:tcPr>
            <w:tcW w:w="2665" w:type="dxa"/>
            <w:vMerge w:val="restart"/>
            <w:tcBorders>
              <w:top w:val="single" w:sz="4" w:space="0" w:color="auto"/>
              <w:left w:val="single" w:sz="4" w:space="0" w:color="auto"/>
              <w:bottom w:val="single" w:sz="4" w:space="0" w:color="auto"/>
              <w:right w:val="single" w:sz="4" w:space="0" w:color="auto"/>
            </w:tcBorders>
            <w:vAlign w:val="center"/>
          </w:tcPr>
          <w:p w14:paraId="10642206" w14:textId="75C13151" w:rsidR="00347735" w:rsidRPr="00AC16A0" w:rsidRDefault="00347735" w:rsidP="00347735">
            <w:pPr>
              <w:widowControl/>
              <w:autoSpaceDE/>
              <w:autoSpaceDN/>
              <w:adjustRightInd/>
              <w:jc w:val="both"/>
              <w:rPr>
                <w:b/>
                <w:sz w:val="24"/>
                <w:szCs w:val="24"/>
              </w:rPr>
            </w:pPr>
            <w:r w:rsidRPr="00432EDF">
              <w:rPr>
                <w:sz w:val="24"/>
                <w:szCs w:val="24"/>
                <w:lang w:eastAsia="en-US"/>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3118" w:type="dxa"/>
            <w:tcBorders>
              <w:top w:val="single" w:sz="4" w:space="0" w:color="auto"/>
              <w:left w:val="single" w:sz="4" w:space="0" w:color="auto"/>
              <w:bottom w:val="single" w:sz="4" w:space="0" w:color="auto"/>
              <w:right w:val="single" w:sz="4" w:space="0" w:color="auto"/>
            </w:tcBorders>
            <w:vAlign w:val="center"/>
          </w:tcPr>
          <w:p w14:paraId="6C79E9C3" w14:textId="26F00C99" w:rsidR="00347735" w:rsidRPr="00AC16A0" w:rsidRDefault="00347735" w:rsidP="00347735">
            <w:pPr>
              <w:jc w:val="both"/>
              <w:rPr>
                <w:b/>
                <w:sz w:val="24"/>
                <w:szCs w:val="24"/>
              </w:rPr>
            </w:pPr>
            <w:r w:rsidRPr="00432EDF">
              <w:rPr>
                <w:color w:val="000000"/>
                <w:sz w:val="24"/>
                <w:szCs w:val="24"/>
                <w:lang w:eastAsia="en-US"/>
              </w:rPr>
              <w:t>1.Применяет положения международных и национальных стандартов для составления и подтверждения достоверности отчетности организации.</w:t>
            </w:r>
          </w:p>
        </w:tc>
        <w:tc>
          <w:tcPr>
            <w:tcW w:w="3289" w:type="dxa"/>
            <w:tcBorders>
              <w:top w:val="single" w:sz="4" w:space="0" w:color="auto"/>
              <w:left w:val="single" w:sz="4" w:space="0" w:color="auto"/>
              <w:bottom w:val="single" w:sz="4" w:space="0" w:color="auto"/>
              <w:right w:val="single" w:sz="4" w:space="0" w:color="auto"/>
            </w:tcBorders>
            <w:vAlign w:val="center"/>
          </w:tcPr>
          <w:p w14:paraId="62201508" w14:textId="77777777" w:rsidR="00347735" w:rsidRPr="00432EDF" w:rsidRDefault="00347735" w:rsidP="00347735">
            <w:pPr>
              <w:jc w:val="both"/>
              <w:rPr>
                <w:bCs/>
                <w:color w:val="000000"/>
                <w:sz w:val="24"/>
                <w:szCs w:val="24"/>
              </w:rPr>
            </w:pPr>
            <w:r w:rsidRPr="00432EDF">
              <w:rPr>
                <w:b/>
                <w:bCs/>
                <w:color w:val="000000"/>
                <w:sz w:val="24"/>
                <w:szCs w:val="24"/>
                <w:lang w:eastAsia="en-US"/>
              </w:rPr>
              <w:t>Знать:</w:t>
            </w:r>
            <w:r w:rsidRPr="00432EDF">
              <w:rPr>
                <w:bCs/>
                <w:sz w:val="24"/>
                <w:szCs w:val="24"/>
                <w:lang w:eastAsia="en-US"/>
              </w:rPr>
              <w:t xml:space="preserve"> </w:t>
            </w:r>
            <w:r w:rsidRPr="00432EDF">
              <w:rPr>
                <w:color w:val="000000"/>
                <w:sz w:val="24"/>
                <w:szCs w:val="24"/>
                <w:lang w:eastAsia="en-US"/>
              </w:rPr>
              <w:t>положения международных и национальных стандартов для составления и подтверждения достоверности отчетности организации</w:t>
            </w:r>
            <w:r w:rsidRPr="00432EDF">
              <w:rPr>
                <w:color w:val="000000"/>
                <w:sz w:val="24"/>
                <w:szCs w:val="24"/>
                <w:lang w:bidi="ru-RU"/>
              </w:rPr>
              <w:t>.</w:t>
            </w:r>
          </w:p>
          <w:p w14:paraId="1C09D6C7" w14:textId="03D3D0BE" w:rsidR="00347735" w:rsidRPr="00AC16A0" w:rsidRDefault="00347735" w:rsidP="00347735">
            <w:pPr>
              <w:jc w:val="both"/>
              <w:rPr>
                <w:b/>
                <w:sz w:val="22"/>
                <w:szCs w:val="22"/>
              </w:rPr>
            </w:pPr>
            <w:r w:rsidRPr="00432EDF">
              <w:rPr>
                <w:b/>
                <w:bCs/>
                <w:color w:val="000000"/>
                <w:sz w:val="24"/>
                <w:szCs w:val="24"/>
                <w:lang w:eastAsia="en-US"/>
              </w:rPr>
              <w:t xml:space="preserve">Уметь: </w:t>
            </w:r>
            <w:r w:rsidRPr="00432EDF">
              <w:rPr>
                <w:color w:val="000000"/>
                <w:sz w:val="24"/>
                <w:szCs w:val="24"/>
                <w:lang w:eastAsia="en-US"/>
              </w:rPr>
              <w:t>применять положения международных и национальных стандартов для составления и подтверждения достоверности отчетности организации</w:t>
            </w:r>
            <w:r w:rsidRPr="00432EDF">
              <w:rPr>
                <w:color w:val="000000"/>
                <w:sz w:val="24"/>
                <w:szCs w:val="24"/>
                <w:lang w:bidi="ru-RU"/>
              </w:rPr>
              <w:t>.</w:t>
            </w:r>
          </w:p>
        </w:tc>
      </w:tr>
      <w:tr w:rsidR="00347735" w:rsidRPr="00432EDF" w14:paraId="4987F777" w14:textId="77777777" w:rsidTr="00C07BFF">
        <w:trPr>
          <w:trHeight w:val="417"/>
        </w:trPr>
        <w:tc>
          <w:tcPr>
            <w:tcW w:w="1128" w:type="dxa"/>
            <w:vMerge/>
            <w:vAlign w:val="center"/>
          </w:tcPr>
          <w:p w14:paraId="7AD95E26" w14:textId="77777777" w:rsidR="00347735" w:rsidRPr="00AC16A0" w:rsidRDefault="00347735" w:rsidP="00347735">
            <w:pPr>
              <w:widowControl/>
              <w:autoSpaceDE/>
              <w:autoSpaceDN/>
              <w:adjustRightInd/>
              <w:rPr>
                <w:b/>
                <w:sz w:val="24"/>
                <w:szCs w:val="24"/>
              </w:rPr>
            </w:pPr>
          </w:p>
        </w:tc>
        <w:tc>
          <w:tcPr>
            <w:tcW w:w="2665" w:type="dxa"/>
            <w:vMerge/>
            <w:vAlign w:val="center"/>
          </w:tcPr>
          <w:p w14:paraId="7FFDC413" w14:textId="77777777" w:rsidR="00347735" w:rsidRPr="00AC16A0" w:rsidRDefault="00347735" w:rsidP="00347735">
            <w:pPr>
              <w:widowControl/>
              <w:autoSpaceDE/>
              <w:autoSpaceDN/>
              <w:adjustRightInd/>
              <w:jc w:val="both"/>
              <w:rPr>
                <w:b/>
                <w:sz w:val="24"/>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4557F8E0" w14:textId="6FFBADA9" w:rsidR="00347735" w:rsidRPr="00AC16A0" w:rsidRDefault="00347735" w:rsidP="00347735">
            <w:pPr>
              <w:jc w:val="both"/>
              <w:rPr>
                <w:b/>
                <w:sz w:val="24"/>
                <w:szCs w:val="24"/>
              </w:rPr>
            </w:pPr>
            <w:r w:rsidRPr="00432EDF">
              <w:rPr>
                <w:sz w:val="24"/>
                <w:szCs w:val="24"/>
                <w:lang w:eastAsia="en-US"/>
              </w:rPr>
              <w:t>2.Использует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3289" w:type="dxa"/>
            <w:tcBorders>
              <w:top w:val="single" w:sz="4" w:space="0" w:color="auto"/>
              <w:left w:val="single" w:sz="4" w:space="0" w:color="auto"/>
              <w:bottom w:val="single" w:sz="4" w:space="0" w:color="auto"/>
              <w:right w:val="single" w:sz="4" w:space="0" w:color="auto"/>
            </w:tcBorders>
            <w:vAlign w:val="center"/>
          </w:tcPr>
          <w:p w14:paraId="254225C8" w14:textId="77777777" w:rsidR="00347735" w:rsidRPr="00432EDF" w:rsidRDefault="00347735" w:rsidP="00347735">
            <w:pPr>
              <w:jc w:val="both"/>
              <w:rPr>
                <w:bCs/>
                <w:color w:val="000000"/>
                <w:sz w:val="24"/>
                <w:szCs w:val="24"/>
              </w:rPr>
            </w:pPr>
            <w:r w:rsidRPr="00432EDF">
              <w:rPr>
                <w:b/>
                <w:bCs/>
                <w:color w:val="000000"/>
                <w:sz w:val="24"/>
                <w:szCs w:val="24"/>
                <w:lang w:eastAsia="en-US"/>
              </w:rPr>
              <w:t>Знать:</w:t>
            </w:r>
            <w:r w:rsidRPr="00432EDF">
              <w:rPr>
                <w:bCs/>
                <w:sz w:val="24"/>
                <w:szCs w:val="24"/>
                <w:lang w:eastAsia="en-US"/>
              </w:rPr>
              <w:t xml:space="preserve"> </w:t>
            </w:r>
            <w:r w:rsidRPr="00432EDF">
              <w:rPr>
                <w:color w:val="000000"/>
                <w:sz w:val="24"/>
                <w:szCs w:val="24"/>
                <w:lang w:eastAsia="en-US"/>
              </w:rPr>
              <w:t>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432EDF">
              <w:rPr>
                <w:color w:val="000000"/>
                <w:sz w:val="24"/>
                <w:szCs w:val="24"/>
                <w:lang w:bidi="ru-RU"/>
              </w:rPr>
              <w:t>.</w:t>
            </w:r>
          </w:p>
          <w:p w14:paraId="5AF37979" w14:textId="75B02705" w:rsidR="00347735" w:rsidRPr="00AC16A0" w:rsidRDefault="00347735" w:rsidP="00347735">
            <w:pPr>
              <w:jc w:val="both"/>
              <w:rPr>
                <w:b/>
                <w:sz w:val="22"/>
                <w:szCs w:val="22"/>
              </w:rPr>
            </w:pPr>
            <w:r w:rsidRPr="00432EDF">
              <w:rPr>
                <w:b/>
                <w:bCs/>
                <w:color w:val="000000"/>
                <w:sz w:val="24"/>
                <w:szCs w:val="24"/>
                <w:lang w:eastAsia="en-US"/>
              </w:rPr>
              <w:t xml:space="preserve">Уметь: </w:t>
            </w:r>
            <w:r w:rsidRPr="00432EDF">
              <w:rPr>
                <w:color w:val="000000"/>
                <w:sz w:val="24"/>
                <w:szCs w:val="24"/>
                <w:lang w:eastAsia="en-US"/>
              </w:rPr>
              <w:t>использовать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432EDF">
              <w:rPr>
                <w:color w:val="000000"/>
                <w:sz w:val="24"/>
                <w:szCs w:val="24"/>
                <w:lang w:bidi="ru-RU"/>
              </w:rPr>
              <w:t>.</w:t>
            </w:r>
          </w:p>
        </w:tc>
      </w:tr>
      <w:tr w:rsidR="007423E4" w:rsidRPr="00432EDF" w14:paraId="2BCB7B36" w14:textId="77777777" w:rsidTr="004F7C1E">
        <w:trPr>
          <w:trHeight w:val="417"/>
        </w:trPr>
        <w:tc>
          <w:tcPr>
            <w:tcW w:w="1128" w:type="dxa"/>
            <w:vMerge w:val="restart"/>
            <w:tcBorders>
              <w:top w:val="single" w:sz="4" w:space="0" w:color="auto"/>
              <w:left w:val="single" w:sz="4" w:space="0" w:color="auto"/>
              <w:right w:val="single" w:sz="4" w:space="0" w:color="auto"/>
            </w:tcBorders>
            <w:vAlign w:val="center"/>
          </w:tcPr>
          <w:p w14:paraId="75FD1EF0" w14:textId="2C0C17C5" w:rsidR="007423E4" w:rsidRPr="00432EDF" w:rsidRDefault="007423E4" w:rsidP="007423E4">
            <w:pPr>
              <w:widowControl/>
              <w:autoSpaceDE/>
              <w:autoSpaceDN/>
              <w:adjustRightInd/>
              <w:rPr>
                <w:sz w:val="24"/>
                <w:szCs w:val="24"/>
                <w:lang w:eastAsia="en-US"/>
              </w:rPr>
            </w:pPr>
            <w:r>
              <w:rPr>
                <w:sz w:val="24"/>
                <w:szCs w:val="24"/>
                <w:lang w:eastAsia="en-US"/>
              </w:rPr>
              <w:t>УК-7</w:t>
            </w:r>
          </w:p>
        </w:tc>
        <w:tc>
          <w:tcPr>
            <w:tcW w:w="2665" w:type="dxa"/>
            <w:vMerge w:val="restart"/>
            <w:tcBorders>
              <w:top w:val="single" w:sz="4" w:space="0" w:color="auto"/>
              <w:left w:val="single" w:sz="4" w:space="0" w:color="auto"/>
              <w:right w:val="single" w:sz="4" w:space="0" w:color="auto"/>
            </w:tcBorders>
            <w:vAlign w:val="center"/>
          </w:tcPr>
          <w:p w14:paraId="0A98C6C4" w14:textId="5161E2C2" w:rsidR="007423E4" w:rsidRPr="00432EDF" w:rsidRDefault="007423E4" w:rsidP="007423E4">
            <w:pPr>
              <w:widowControl/>
              <w:autoSpaceDE/>
              <w:autoSpaceDN/>
              <w:adjustRightInd/>
              <w:jc w:val="both"/>
              <w:rPr>
                <w:rFonts w:eastAsia="Calibri"/>
                <w:color w:val="000000"/>
                <w:sz w:val="24"/>
                <w:szCs w:val="24"/>
                <w:lang w:bidi="ru-RU"/>
              </w:rPr>
            </w:pPr>
            <w:r>
              <w:rPr>
                <w:rFonts w:eastAsia="Calibri"/>
                <w:color w:val="000000"/>
                <w:sz w:val="24"/>
                <w:szCs w:val="24"/>
                <w:lang w:bidi="ru-RU"/>
              </w:rPr>
              <w:t>Способность проводить научные исследования, оценивать и оформлять их результаты</w:t>
            </w:r>
          </w:p>
        </w:tc>
        <w:tc>
          <w:tcPr>
            <w:tcW w:w="3118" w:type="dxa"/>
            <w:tcBorders>
              <w:top w:val="single" w:sz="4" w:space="0" w:color="auto"/>
              <w:left w:val="single" w:sz="4" w:space="0" w:color="auto"/>
              <w:bottom w:val="single" w:sz="4" w:space="0" w:color="auto"/>
              <w:right w:val="single" w:sz="4" w:space="0" w:color="auto"/>
            </w:tcBorders>
            <w:vAlign w:val="center"/>
          </w:tcPr>
          <w:p w14:paraId="220DFE22" w14:textId="4B7D9FF5" w:rsidR="007423E4" w:rsidRPr="00432EDF" w:rsidRDefault="007423E4" w:rsidP="007423E4">
            <w:pPr>
              <w:jc w:val="both"/>
              <w:rPr>
                <w:sz w:val="24"/>
                <w:szCs w:val="24"/>
                <w:lang w:eastAsia="en-US"/>
              </w:rPr>
            </w:pPr>
            <w:r>
              <w:rPr>
                <w:sz w:val="24"/>
                <w:szCs w:val="24"/>
                <w:lang w:eastAsia="en-US"/>
              </w:rPr>
              <w:t>1.Применяет методы прикладных научных исследований.</w:t>
            </w:r>
          </w:p>
        </w:tc>
        <w:tc>
          <w:tcPr>
            <w:tcW w:w="3289" w:type="dxa"/>
            <w:tcBorders>
              <w:top w:val="single" w:sz="4" w:space="0" w:color="auto"/>
              <w:left w:val="single" w:sz="4" w:space="0" w:color="auto"/>
              <w:bottom w:val="single" w:sz="4" w:space="0" w:color="auto"/>
              <w:right w:val="single" w:sz="4" w:space="0" w:color="auto"/>
            </w:tcBorders>
            <w:vAlign w:val="center"/>
          </w:tcPr>
          <w:p w14:paraId="1E216162" w14:textId="1B18FEF0" w:rsidR="007423E4" w:rsidRPr="00432EDF" w:rsidRDefault="007423E4" w:rsidP="007423E4">
            <w:pPr>
              <w:jc w:val="both"/>
              <w:rPr>
                <w:bCs/>
                <w:color w:val="000000"/>
                <w:sz w:val="24"/>
                <w:szCs w:val="24"/>
              </w:rPr>
            </w:pPr>
            <w:r w:rsidRPr="00432EDF">
              <w:rPr>
                <w:b/>
                <w:bCs/>
                <w:color w:val="000000"/>
                <w:sz w:val="24"/>
                <w:szCs w:val="24"/>
                <w:lang w:eastAsia="en-US"/>
              </w:rPr>
              <w:t>Знать:</w:t>
            </w:r>
            <w:r w:rsidRPr="00432EDF">
              <w:rPr>
                <w:bCs/>
                <w:sz w:val="24"/>
                <w:szCs w:val="24"/>
                <w:lang w:eastAsia="en-US"/>
              </w:rPr>
              <w:t xml:space="preserve"> </w:t>
            </w:r>
            <w:r>
              <w:rPr>
                <w:sz w:val="24"/>
                <w:szCs w:val="24"/>
                <w:lang w:eastAsia="en-US"/>
              </w:rPr>
              <w:t>методы прикладных научных исследований</w:t>
            </w:r>
            <w:r w:rsidRPr="00432EDF">
              <w:rPr>
                <w:color w:val="000000"/>
                <w:sz w:val="24"/>
                <w:szCs w:val="24"/>
                <w:lang w:bidi="ru-RU"/>
              </w:rPr>
              <w:t>.</w:t>
            </w:r>
          </w:p>
          <w:p w14:paraId="0DDB2949" w14:textId="3B8D18B7" w:rsidR="007423E4" w:rsidRPr="00432EDF" w:rsidRDefault="007423E4" w:rsidP="007423E4">
            <w:pPr>
              <w:jc w:val="both"/>
              <w:rPr>
                <w:b/>
                <w:bCs/>
                <w:color w:val="000000"/>
                <w:sz w:val="24"/>
                <w:szCs w:val="24"/>
                <w:lang w:eastAsia="en-US"/>
              </w:rPr>
            </w:pPr>
            <w:r w:rsidRPr="00432EDF">
              <w:rPr>
                <w:b/>
                <w:bCs/>
                <w:color w:val="000000"/>
                <w:sz w:val="24"/>
                <w:szCs w:val="24"/>
                <w:lang w:eastAsia="en-US"/>
              </w:rPr>
              <w:t xml:space="preserve">Уметь: </w:t>
            </w:r>
            <w:r>
              <w:rPr>
                <w:sz w:val="24"/>
                <w:szCs w:val="24"/>
                <w:lang w:eastAsia="en-US"/>
              </w:rPr>
              <w:t>п</w:t>
            </w:r>
            <w:r>
              <w:rPr>
                <w:sz w:val="24"/>
                <w:szCs w:val="24"/>
                <w:lang w:eastAsia="en-US"/>
              </w:rPr>
              <w:t>рименя</w:t>
            </w:r>
            <w:r>
              <w:rPr>
                <w:sz w:val="24"/>
                <w:szCs w:val="24"/>
                <w:lang w:eastAsia="en-US"/>
              </w:rPr>
              <w:t>ть</w:t>
            </w:r>
            <w:r>
              <w:rPr>
                <w:sz w:val="24"/>
                <w:szCs w:val="24"/>
                <w:lang w:eastAsia="en-US"/>
              </w:rPr>
              <w:t xml:space="preserve"> методы прикладных научных исследований</w:t>
            </w:r>
            <w:r w:rsidRPr="00432EDF">
              <w:rPr>
                <w:color w:val="000000"/>
                <w:sz w:val="24"/>
                <w:szCs w:val="24"/>
                <w:lang w:bidi="ru-RU"/>
              </w:rPr>
              <w:t>.</w:t>
            </w:r>
          </w:p>
        </w:tc>
      </w:tr>
      <w:tr w:rsidR="007423E4" w:rsidRPr="00432EDF" w14:paraId="50F993EB" w14:textId="77777777" w:rsidTr="004F7C1E">
        <w:trPr>
          <w:trHeight w:val="417"/>
        </w:trPr>
        <w:tc>
          <w:tcPr>
            <w:tcW w:w="1128" w:type="dxa"/>
            <w:vMerge/>
            <w:tcBorders>
              <w:left w:val="single" w:sz="4" w:space="0" w:color="auto"/>
              <w:right w:val="single" w:sz="4" w:space="0" w:color="auto"/>
            </w:tcBorders>
            <w:vAlign w:val="center"/>
          </w:tcPr>
          <w:p w14:paraId="1E8E28E6" w14:textId="77777777" w:rsidR="007423E4" w:rsidRPr="00432EDF" w:rsidRDefault="007423E4" w:rsidP="007423E4">
            <w:pPr>
              <w:widowControl/>
              <w:autoSpaceDE/>
              <w:autoSpaceDN/>
              <w:adjustRightInd/>
              <w:rPr>
                <w:sz w:val="24"/>
                <w:szCs w:val="24"/>
                <w:lang w:eastAsia="en-US"/>
              </w:rPr>
            </w:pPr>
          </w:p>
        </w:tc>
        <w:tc>
          <w:tcPr>
            <w:tcW w:w="2665" w:type="dxa"/>
            <w:vMerge/>
            <w:tcBorders>
              <w:left w:val="single" w:sz="4" w:space="0" w:color="auto"/>
              <w:right w:val="single" w:sz="4" w:space="0" w:color="auto"/>
            </w:tcBorders>
            <w:vAlign w:val="center"/>
          </w:tcPr>
          <w:p w14:paraId="4EC3C23E" w14:textId="77777777" w:rsidR="007423E4" w:rsidRPr="00432EDF" w:rsidRDefault="007423E4" w:rsidP="007423E4">
            <w:pPr>
              <w:widowControl/>
              <w:autoSpaceDE/>
              <w:autoSpaceDN/>
              <w:adjustRightInd/>
              <w:rPr>
                <w:rFonts w:eastAsia="Calibri"/>
                <w:color w:val="000000"/>
                <w:sz w:val="24"/>
                <w:szCs w:val="24"/>
                <w:lang w:bidi="ru-RU"/>
              </w:rPr>
            </w:pPr>
          </w:p>
        </w:tc>
        <w:tc>
          <w:tcPr>
            <w:tcW w:w="3118" w:type="dxa"/>
            <w:tcBorders>
              <w:top w:val="single" w:sz="4" w:space="0" w:color="auto"/>
              <w:left w:val="single" w:sz="4" w:space="0" w:color="auto"/>
              <w:bottom w:val="single" w:sz="4" w:space="0" w:color="auto"/>
              <w:right w:val="single" w:sz="4" w:space="0" w:color="auto"/>
            </w:tcBorders>
            <w:vAlign w:val="center"/>
          </w:tcPr>
          <w:p w14:paraId="46FF9153" w14:textId="2EF9F8A0" w:rsidR="007423E4" w:rsidRPr="00432EDF" w:rsidRDefault="007423E4" w:rsidP="007423E4">
            <w:pPr>
              <w:jc w:val="both"/>
              <w:rPr>
                <w:sz w:val="24"/>
                <w:szCs w:val="24"/>
                <w:lang w:eastAsia="en-US"/>
              </w:rPr>
            </w:pPr>
            <w:r>
              <w:rPr>
                <w:sz w:val="24"/>
                <w:szCs w:val="24"/>
                <w:lang w:eastAsia="en-US"/>
              </w:rPr>
              <w:t xml:space="preserve">2. Самостоятельно изучает новые методики и методы исследования, в том числе в новых видах </w:t>
            </w:r>
            <w:r>
              <w:rPr>
                <w:sz w:val="24"/>
                <w:szCs w:val="24"/>
                <w:lang w:eastAsia="en-US"/>
              </w:rPr>
              <w:lastRenderedPageBreak/>
              <w:t>профессиональной деятельности.</w:t>
            </w:r>
          </w:p>
        </w:tc>
        <w:tc>
          <w:tcPr>
            <w:tcW w:w="3289" w:type="dxa"/>
            <w:tcBorders>
              <w:top w:val="single" w:sz="4" w:space="0" w:color="auto"/>
              <w:left w:val="single" w:sz="4" w:space="0" w:color="auto"/>
              <w:bottom w:val="single" w:sz="4" w:space="0" w:color="auto"/>
              <w:right w:val="single" w:sz="4" w:space="0" w:color="auto"/>
            </w:tcBorders>
            <w:vAlign w:val="center"/>
          </w:tcPr>
          <w:p w14:paraId="2834F913" w14:textId="3B3FFD9A" w:rsidR="007423E4" w:rsidRPr="00432EDF" w:rsidRDefault="007423E4" w:rsidP="007423E4">
            <w:pPr>
              <w:jc w:val="both"/>
              <w:rPr>
                <w:bCs/>
                <w:color w:val="000000"/>
                <w:sz w:val="24"/>
                <w:szCs w:val="24"/>
              </w:rPr>
            </w:pPr>
            <w:r w:rsidRPr="00432EDF">
              <w:rPr>
                <w:b/>
                <w:bCs/>
                <w:color w:val="000000"/>
                <w:sz w:val="24"/>
                <w:szCs w:val="24"/>
                <w:lang w:eastAsia="en-US"/>
              </w:rPr>
              <w:lastRenderedPageBreak/>
              <w:t>Знать:</w:t>
            </w:r>
            <w:r w:rsidRPr="00432EDF">
              <w:rPr>
                <w:bCs/>
                <w:sz w:val="24"/>
                <w:szCs w:val="24"/>
                <w:lang w:eastAsia="en-US"/>
              </w:rPr>
              <w:t xml:space="preserve"> </w:t>
            </w:r>
            <w:r>
              <w:rPr>
                <w:sz w:val="24"/>
                <w:szCs w:val="24"/>
                <w:lang w:eastAsia="en-US"/>
              </w:rPr>
              <w:t xml:space="preserve">новые методики и методы исследования, в том числе в новых видах профессиональной </w:t>
            </w:r>
            <w:r>
              <w:rPr>
                <w:sz w:val="24"/>
                <w:szCs w:val="24"/>
                <w:lang w:eastAsia="en-US"/>
              </w:rPr>
              <w:lastRenderedPageBreak/>
              <w:t>деятельности</w:t>
            </w:r>
            <w:r w:rsidRPr="00432EDF">
              <w:rPr>
                <w:color w:val="000000"/>
                <w:sz w:val="24"/>
                <w:szCs w:val="24"/>
                <w:lang w:bidi="ru-RU"/>
              </w:rPr>
              <w:t>.</w:t>
            </w:r>
          </w:p>
          <w:p w14:paraId="5576FDF5" w14:textId="4714DF94" w:rsidR="007423E4" w:rsidRPr="00432EDF" w:rsidRDefault="007423E4" w:rsidP="007423E4">
            <w:pPr>
              <w:jc w:val="both"/>
              <w:rPr>
                <w:b/>
                <w:bCs/>
                <w:color w:val="000000"/>
                <w:sz w:val="24"/>
                <w:szCs w:val="24"/>
                <w:lang w:eastAsia="en-US"/>
              </w:rPr>
            </w:pPr>
            <w:r w:rsidRPr="00432EDF">
              <w:rPr>
                <w:b/>
                <w:bCs/>
                <w:color w:val="000000"/>
                <w:sz w:val="24"/>
                <w:szCs w:val="24"/>
                <w:lang w:eastAsia="en-US"/>
              </w:rPr>
              <w:t xml:space="preserve">Уметь: </w:t>
            </w:r>
            <w:r>
              <w:rPr>
                <w:sz w:val="24"/>
                <w:szCs w:val="24"/>
                <w:lang w:eastAsia="en-US"/>
              </w:rPr>
              <w:t>с</w:t>
            </w:r>
            <w:r>
              <w:rPr>
                <w:sz w:val="24"/>
                <w:szCs w:val="24"/>
                <w:lang w:eastAsia="en-US"/>
              </w:rPr>
              <w:t>амостоятельно изуча</w:t>
            </w:r>
            <w:r>
              <w:rPr>
                <w:sz w:val="24"/>
                <w:szCs w:val="24"/>
                <w:lang w:eastAsia="en-US"/>
              </w:rPr>
              <w:t>ть</w:t>
            </w:r>
            <w:r>
              <w:rPr>
                <w:sz w:val="24"/>
                <w:szCs w:val="24"/>
                <w:lang w:eastAsia="en-US"/>
              </w:rPr>
              <w:t xml:space="preserve"> новые методики и методы исследования, в том числе в новых видах профессиональной деятельности</w:t>
            </w:r>
            <w:r w:rsidRPr="00432EDF">
              <w:rPr>
                <w:color w:val="000000"/>
                <w:sz w:val="24"/>
                <w:szCs w:val="24"/>
                <w:lang w:bidi="ru-RU"/>
              </w:rPr>
              <w:t>.</w:t>
            </w:r>
          </w:p>
        </w:tc>
      </w:tr>
      <w:tr w:rsidR="007423E4" w:rsidRPr="00432EDF" w14:paraId="4F7083A4" w14:textId="77777777" w:rsidTr="004F7C1E">
        <w:trPr>
          <w:trHeight w:val="417"/>
        </w:trPr>
        <w:tc>
          <w:tcPr>
            <w:tcW w:w="1128" w:type="dxa"/>
            <w:vMerge/>
            <w:tcBorders>
              <w:left w:val="single" w:sz="4" w:space="0" w:color="auto"/>
              <w:right w:val="single" w:sz="4" w:space="0" w:color="auto"/>
            </w:tcBorders>
            <w:vAlign w:val="center"/>
          </w:tcPr>
          <w:p w14:paraId="0B61DC6B" w14:textId="77777777" w:rsidR="007423E4" w:rsidRPr="00432EDF" w:rsidRDefault="007423E4" w:rsidP="007423E4">
            <w:pPr>
              <w:widowControl/>
              <w:autoSpaceDE/>
              <w:autoSpaceDN/>
              <w:adjustRightInd/>
              <w:rPr>
                <w:sz w:val="24"/>
                <w:szCs w:val="24"/>
                <w:lang w:eastAsia="en-US"/>
              </w:rPr>
            </w:pPr>
          </w:p>
        </w:tc>
        <w:tc>
          <w:tcPr>
            <w:tcW w:w="2665" w:type="dxa"/>
            <w:vMerge/>
            <w:tcBorders>
              <w:left w:val="single" w:sz="4" w:space="0" w:color="auto"/>
              <w:right w:val="single" w:sz="4" w:space="0" w:color="auto"/>
            </w:tcBorders>
            <w:vAlign w:val="center"/>
          </w:tcPr>
          <w:p w14:paraId="4451B097" w14:textId="77777777" w:rsidR="007423E4" w:rsidRPr="00432EDF" w:rsidRDefault="007423E4" w:rsidP="007423E4">
            <w:pPr>
              <w:widowControl/>
              <w:autoSpaceDE/>
              <w:autoSpaceDN/>
              <w:adjustRightInd/>
              <w:rPr>
                <w:rFonts w:eastAsia="Calibri"/>
                <w:color w:val="000000"/>
                <w:sz w:val="24"/>
                <w:szCs w:val="24"/>
                <w:lang w:bidi="ru-RU"/>
              </w:rPr>
            </w:pPr>
          </w:p>
        </w:tc>
        <w:tc>
          <w:tcPr>
            <w:tcW w:w="3118" w:type="dxa"/>
            <w:tcBorders>
              <w:top w:val="single" w:sz="4" w:space="0" w:color="auto"/>
              <w:left w:val="single" w:sz="4" w:space="0" w:color="auto"/>
              <w:bottom w:val="single" w:sz="4" w:space="0" w:color="auto"/>
              <w:right w:val="single" w:sz="4" w:space="0" w:color="auto"/>
            </w:tcBorders>
            <w:vAlign w:val="center"/>
          </w:tcPr>
          <w:p w14:paraId="0CF061C8" w14:textId="7E59ED21" w:rsidR="007423E4" w:rsidRPr="00432EDF" w:rsidRDefault="007423E4" w:rsidP="007423E4">
            <w:pPr>
              <w:jc w:val="both"/>
              <w:rPr>
                <w:sz w:val="24"/>
                <w:szCs w:val="24"/>
                <w:lang w:eastAsia="en-US"/>
              </w:rPr>
            </w:pPr>
            <w:r>
              <w:rPr>
                <w:sz w:val="24"/>
                <w:szCs w:val="24"/>
                <w:lang w:eastAsia="en-US"/>
              </w:rPr>
              <w:t>3. Выдвигает самостоятельные гипотезы.</w:t>
            </w:r>
          </w:p>
        </w:tc>
        <w:tc>
          <w:tcPr>
            <w:tcW w:w="3289" w:type="dxa"/>
            <w:tcBorders>
              <w:top w:val="single" w:sz="4" w:space="0" w:color="auto"/>
              <w:left w:val="single" w:sz="4" w:space="0" w:color="auto"/>
              <w:bottom w:val="single" w:sz="4" w:space="0" w:color="auto"/>
              <w:right w:val="single" w:sz="4" w:space="0" w:color="auto"/>
            </w:tcBorders>
            <w:vAlign w:val="center"/>
          </w:tcPr>
          <w:p w14:paraId="778C4E87" w14:textId="17ABEE95" w:rsidR="007423E4" w:rsidRPr="00432EDF" w:rsidRDefault="007423E4" w:rsidP="007423E4">
            <w:pPr>
              <w:jc w:val="both"/>
              <w:rPr>
                <w:bCs/>
                <w:color w:val="000000"/>
                <w:sz w:val="24"/>
                <w:szCs w:val="24"/>
              </w:rPr>
            </w:pPr>
            <w:r w:rsidRPr="00432EDF">
              <w:rPr>
                <w:b/>
                <w:bCs/>
                <w:color w:val="000000"/>
                <w:sz w:val="24"/>
                <w:szCs w:val="24"/>
                <w:lang w:eastAsia="en-US"/>
              </w:rPr>
              <w:t>Знать:</w:t>
            </w:r>
            <w:r w:rsidRPr="00432EDF">
              <w:rPr>
                <w:bCs/>
                <w:sz w:val="24"/>
                <w:szCs w:val="24"/>
                <w:lang w:eastAsia="en-US"/>
              </w:rPr>
              <w:t xml:space="preserve"> </w:t>
            </w:r>
            <w:r>
              <w:rPr>
                <w:sz w:val="24"/>
                <w:szCs w:val="24"/>
                <w:lang w:eastAsia="en-US"/>
              </w:rPr>
              <w:t>самостоятельные гипотезы</w:t>
            </w:r>
            <w:r w:rsidRPr="00432EDF">
              <w:rPr>
                <w:color w:val="000000"/>
                <w:sz w:val="24"/>
                <w:szCs w:val="24"/>
                <w:lang w:bidi="ru-RU"/>
              </w:rPr>
              <w:t>.</w:t>
            </w:r>
          </w:p>
          <w:p w14:paraId="7CE3EFB9" w14:textId="659AFCD0" w:rsidR="007423E4" w:rsidRPr="00432EDF" w:rsidRDefault="007423E4" w:rsidP="007423E4">
            <w:pPr>
              <w:jc w:val="both"/>
              <w:rPr>
                <w:b/>
                <w:bCs/>
                <w:color w:val="000000"/>
                <w:sz w:val="24"/>
                <w:szCs w:val="24"/>
                <w:lang w:eastAsia="en-US"/>
              </w:rPr>
            </w:pPr>
            <w:r w:rsidRPr="00432EDF">
              <w:rPr>
                <w:b/>
                <w:bCs/>
                <w:color w:val="000000"/>
                <w:sz w:val="24"/>
                <w:szCs w:val="24"/>
                <w:lang w:eastAsia="en-US"/>
              </w:rPr>
              <w:t xml:space="preserve">Уметь: </w:t>
            </w:r>
            <w:r>
              <w:rPr>
                <w:sz w:val="24"/>
                <w:szCs w:val="24"/>
                <w:lang w:eastAsia="en-US"/>
              </w:rPr>
              <w:t>в</w:t>
            </w:r>
            <w:r>
              <w:rPr>
                <w:sz w:val="24"/>
                <w:szCs w:val="24"/>
                <w:lang w:eastAsia="en-US"/>
              </w:rPr>
              <w:t>ыдвига</w:t>
            </w:r>
            <w:r>
              <w:rPr>
                <w:sz w:val="24"/>
                <w:szCs w:val="24"/>
                <w:lang w:eastAsia="en-US"/>
              </w:rPr>
              <w:t>ть</w:t>
            </w:r>
            <w:r>
              <w:rPr>
                <w:sz w:val="24"/>
                <w:szCs w:val="24"/>
                <w:lang w:eastAsia="en-US"/>
              </w:rPr>
              <w:t xml:space="preserve"> самостоятельные гипотезы</w:t>
            </w:r>
            <w:r>
              <w:rPr>
                <w:sz w:val="24"/>
                <w:szCs w:val="24"/>
                <w:lang w:eastAsia="en-US"/>
              </w:rPr>
              <w:t>.</w:t>
            </w:r>
          </w:p>
        </w:tc>
      </w:tr>
      <w:tr w:rsidR="007423E4" w:rsidRPr="00432EDF" w14:paraId="2775FA9C" w14:textId="77777777" w:rsidTr="00E1703B">
        <w:trPr>
          <w:trHeight w:val="1657"/>
        </w:trPr>
        <w:tc>
          <w:tcPr>
            <w:tcW w:w="1128" w:type="dxa"/>
            <w:vMerge/>
            <w:tcBorders>
              <w:left w:val="single" w:sz="4" w:space="0" w:color="auto"/>
              <w:right w:val="single" w:sz="4" w:space="0" w:color="auto"/>
            </w:tcBorders>
            <w:vAlign w:val="center"/>
          </w:tcPr>
          <w:p w14:paraId="643B86A3" w14:textId="77777777" w:rsidR="007423E4" w:rsidRPr="00432EDF" w:rsidRDefault="007423E4" w:rsidP="007423E4">
            <w:pPr>
              <w:widowControl/>
              <w:autoSpaceDE/>
              <w:autoSpaceDN/>
              <w:adjustRightInd/>
              <w:rPr>
                <w:sz w:val="24"/>
                <w:szCs w:val="24"/>
                <w:lang w:eastAsia="en-US"/>
              </w:rPr>
            </w:pPr>
          </w:p>
        </w:tc>
        <w:tc>
          <w:tcPr>
            <w:tcW w:w="2665" w:type="dxa"/>
            <w:vMerge/>
            <w:tcBorders>
              <w:left w:val="single" w:sz="4" w:space="0" w:color="auto"/>
              <w:right w:val="single" w:sz="4" w:space="0" w:color="auto"/>
            </w:tcBorders>
            <w:vAlign w:val="center"/>
          </w:tcPr>
          <w:p w14:paraId="5AA908E9" w14:textId="77777777" w:rsidR="007423E4" w:rsidRPr="00432EDF" w:rsidRDefault="007423E4" w:rsidP="007423E4">
            <w:pPr>
              <w:widowControl/>
              <w:autoSpaceDE/>
              <w:autoSpaceDN/>
              <w:adjustRightInd/>
              <w:rPr>
                <w:rFonts w:eastAsia="Calibri"/>
                <w:color w:val="000000"/>
                <w:sz w:val="24"/>
                <w:szCs w:val="24"/>
                <w:lang w:bidi="ru-RU"/>
              </w:rPr>
            </w:pPr>
          </w:p>
        </w:tc>
        <w:tc>
          <w:tcPr>
            <w:tcW w:w="3118" w:type="dxa"/>
            <w:tcBorders>
              <w:top w:val="single" w:sz="4" w:space="0" w:color="auto"/>
              <w:left w:val="single" w:sz="4" w:space="0" w:color="auto"/>
              <w:right w:val="single" w:sz="4" w:space="0" w:color="auto"/>
            </w:tcBorders>
            <w:vAlign w:val="center"/>
          </w:tcPr>
          <w:p w14:paraId="21C7A97D" w14:textId="17ED448C" w:rsidR="007423E4" w:rsidRPr="00432EDF" w:rsidRDefault="007423E4" w:rsidP="007423E4">
            <w:pPr>
              <w:jc w:val="both"/>
              <w:rPr>
                <w:sz w:val="24"/>
                <w:szCs w:val="24"/>
                <w:lang w:eastAsia="en-US"/>
              </w:rPr>
            </w:pPr>
            <w:r>
              <w:rPr>
                <w:sz w:val="24"/>
                <w:szCs w:val="24"/>
                <w:lang w:eastAsia="en-US"/>
              </w:rPr>
              <w:t>4. Оформляет результаты исследований в форме аналитических записок, докладов и научных статей.</w:t>
            </w:r>
          </w:p>
        </w:tc>
        <w:tc>
          <w:tcPr>
            <w:tcW w:w="3289" w:type="dxa"/>
            <w:tcBorders>
              <w:top w:val="single" w:sz="4" w:space="0" w:color="auto"/>
              <w:left w:val="single" w:sz="4" w:space="0" w:color="auto"/>
              <w:right w:val="single" w:sz="4" w:space="0" w:color="auto"/>
            </w:tcBorders>
            <w:vAlign w:val="center"/>
          </w:tcPr>
          <w:p w14:paraId="6D727EEB" w14:textId="12391537" w:rsidR="007423E4" w:rsidRPr="00432EDF" w:rsidRDefault="007423E4" w:rsidP="007423E4">
            <w:pPr>
              <w:jc w:val="both"/>
              <w:rPr>
                <w:bCs/>
                <w:color w:val="000000"/>
                <w:sz w:val="24"/>
                <w:szCs w:val="24"/>
              </w:rPr>
            </w:pPr>
            <w:r w:rsidRPr="00432EDF">
              <w:rPr>
                <w:b/>
                <w:bCs/>
                <w:color w:val="000000"/>
                <w:sz w:val="24"/>
                <w:szCs w:val="24"/>
                <w:lang w:eastAsia="en-US"/>
              </w:rPr>
              <w:t>Знать:</w:t>
            </w:r>
            <w:r w:rsidRPr="00432EDF">
              <w:rPr>
                <w:bCs/>
                <w:sz w:val="24"/>
                <w:szCs w:val="24"/>
                <w:lang w:eastAsia="en-US"/>
              </w:rPr>
              <w:t xml:space="preserve"> </w:t>
            </w:r>
            <w:r>
              <w:rPr>
                <w:sz w:val="24"/>
                <w:szCs w:val="24"/>
                <w:lang w:eastAsia="en-US"/>
              </w:rPr>
              <w:t>результаты исследований в форме аналитических записок, докладов и научных статей</w:t>
            </w:r>
            <w:r w:rsidRPr="00432EDF">
              <w:rPr>
                <w:color w:val="000000"/>
                <w:sz w:val="24"/>
                <w:szCs w:val="24"/>
                <w:lang w:bidi="ru-RU"/>
              </w:rPr>
              <w:t>.</w:t>
            </w:r>
          </w:p>
          <w:p w14:paraId="03BDE7E5" w14:textId="4044E731" w:rsidR="007423E4" w:rsidRPr="00432EDF" w:rsidRDefault="007423E4" w:rsidP="007423E4">
            <w:pPr>
              <w:jc w:val="both"/>
              <w:rPr>
                <w:b/>
                <w:bCs/>
                <w:color w:val="000000"/>
                <w:sz w:val="24"/>
                <w:szCs w:val="24"/>
                <w:lang w:eastAsia="en-US"/>
              </w:rPr>
            </w:pPr>
            <w:r w:rsidRPr="00432EDF">
              <w:rPr>
                <w:b/>
                <w:bCs/>
                <w:color w:val="000000"/>
                <w:sz w:val="24"/>
                <w:szCs w:val="24"/>
                <w:lang w:eastAsia="en-US"/>
              </w:rPr>
              <w:t xml:space="preserve">Уметь: </w:t>
            </w:r>
            <w:r>
              <w:rPr>
                <w:sz w:val="24"/>
                <w:szCs w:val="24"/>
                <w:lang w:eastAsia="en-US"/>
              </w:rPr>
              <w:t>о</w:t>
            </w:r>
            <w:r>
              <w:rPr>
                <w:sz w:val="24"/>
                <w:szCs w:val="24"/>
                <w:lang w:eastAsia="en-US"/>
              </w:rPr>
              <w:t>формля</w:t>
            </w:r>
            <w:r>
              <w:rPr>
                <w:sz w:val="24"/>
                <w:szCs w:val="24"/>
                <w:lang w:eastAsia="en-US"/>
              </w:rPr>
              <w:t>ть</w:t>
            </w:r>
            <w:r>
              <w:rPr>
                <w:sz w:val="24"/>
                <w:szCs w:val="24"/>
                <w:lang w:eastAsia="en-US"/>
              </w:rPr>
              <w:t xml:space="preserve"> результаты исследований в форме аналитических записок, докладов и научных статей</w:t>
            </w:r>
            <w:r>
              <w:rPr>
                <w:sz w:val="24"/>
                <w:szCs w:val="24"/>
                <w:lang w:eastAsia="en-US"/>
              </w:rPr>
              <w:t>.</w:t>
            </w:r>
          </w:p>
        </w:tc>
      </w:tr>
      <w:bookmarkEnd w:id="0"/>
    </w:tbl>
    <w:p w14:paraId="083D945E" w14:textId="6C9FC55E" w:rsidR="00432EDF" w:rsidRDefault="00432EDF" w:rsidP="00432EDF">
      <w:pPr>
        <w:tabs>
          <w:tab w:val="left" w:pos="0"/>
          <w:tab w:val="center" w:pos="4677"/>
          <w:tab w:val="right" w:pos="9355"/>
        </w:tabs>
        <w:suppressAutoHyphens/>
        <w:ind w:firstLine="142"/>
        <w:jc w:val="both"/>
        <w:rPr>
          <w:rFonts w:eastAsia="Calibri"/>
          <w:bCs/>
          <w:color w:val="000000"/>
          <w:sz w:val="28"/>
          <w:szCs w:val="28"/>
          <w:lang w:eastAsia="en-US"/>
        </w:rPr>
      </w:pPr>
    </w:p>
    <w:p w14:paraId="5E0EFEDE"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00547E44" w14:textId="42315B10" w:rsidR="003F3419" w:rsidRDefault="008A7CAC" w:rsidP="0056479F">
      <w:pPr>
        <w:pStyle w:val="Default"/>
        <w:ind w:firstLine="709"/>
        <w:jc w:val="both"/>
        <w:rPr>
          <w:sz w:val="28"/>
          <w:szCs w:val="28"/>
        </w:rPr>
      </w:pPr>
      <w:r w:rsidRPr="00760E43">
        <w:rPr>
          <w:sz w:val="28"/>
          <w:szCs w:val="28"/>
        </w:rPr>
        <w:t xml:space="preserve">Дисциплина </w:t>
      </w:r>
      <w:r w:rsidR="003F3419" w:rsidRPr="00760E43">
        <w:rPr>
          <w:sz w:val="28"/>
          <w:szCs w:val="28"/>
        </w:rPr>
        <w:t>Б.1.</w:t>
      </w:r>
      <w:r w:rsidR="00FB46A9">
        <w:rPr>
          <w:sz w:val="28"/>
          <w:szCs w:val="28"/>
        </w:rPr>
        <w:t>1</w:t>
      </w:r>
      <w:r w:rsidR="003F3419" w:rsidRPr="00760E43">
        <w:rPr>
          <w:sz w:val="28"/>
          <w:szCs w:val="28"/>
        </w:rPr>
        <w:t>.</w:t>
      </w:r>
      <w:r w:rsidR="00432EDF">
        <w:rPr>
          <w:sz w:val="28"/>
          <w:szCs w:val="28"/>
        </w:rPr>
        <w:t>3</w:t>
      </w:r>
      <w:r w:rsidR="00435B22">
        <w:rPr>
          <w:sz w:val="28"/>
          <w:szCs w:val="28"/>
        </w:rPr>
        <w:t>.</w:t>
      </w:r>
      <w:r w:rsidR="00FB46A9">
        <w:rPr>
          <w:sz w:val="28"/>
          <w:szCs w:val="28"/>
        </w:rPr>
        <w:t>1</w:t>
      </w:r>
      <w:r w:rsidR="003F3419" w:rsidRPr="00760E43">
        <w:rPr>
          <w:sz w:val="28"/>
          <w:szCs w:val="28"/>
        </w:rPr>
        <w:t xml:space="preserve"> </w:t>
      </w:r>
      <w:r w:rsidRPr="00760E43">
        <w:rPr>
          <w:sz w:val="28"/>
          <w:szCs w:val="28"/>
        </w:rPr>
        <w:t>«</w:t>
      </w:r>
      <w:r w:rsidR="00432EDF">
        <w:rPr>
          <w:sz w:val="28"/>
          <w:szCs w:val="28"/>
        </w:rPr>
        <w:t>Корпоративные финансы</w:t>
      </w:r>
      <w:r w:rsidRPr="00760E43">
        <w:rPr>
          <w:sz w:val="28"/>
          <w:szCs w:val="28"/>
        </w:rPr>
        <w:t>»</w:t>
      </w:r>
      <w:r w:rsidR="00432EDF">
        <w:rPr>
          <w:sz w:val="28"/>
          <w:szCs w:val="28"/>
        </w:rPr>
        <w:t xml:space="preserve"> (продвинутый уровень)</w:t>
      </w:r>
      <w:r w:rsidRPr="00760E43">
        <w:rPr>
          <w:sz w:val="28"/>
          <w:szCs w:val="28"/>
        </w:rPr>
        <w:t xml:space="preserve"> является дисциплиной</w:t>
      </w:r>
      <w:r w:rsidR="0056479F" w:rsidRPr="00760E43">
        <w:rPr>
          <w:sz w:val="28"/>
          <w:szCs w:val="28"/>
        </w:rPr>
        <w:t xml:space="preserve"> </w:t>
      </w:r>
      <w:r w:rsidR="00FB46A9">
        <w:rPr>
          <w:rFonts w:eastAsia="Calibri"/>
          <w:sz w:val="28"/>
          <w:szCs w:val="28"/>
        </w:rPr>
        <w:t>обязательной частью общенаучного модуля</w:t>
      </w:r>
      <w:r w:rsidR="00AC16A0" w:rsidRPr="00760E43">
        <w:rPr>
          <w:rFonts w:eastAsia="Calibri"/>
          <w:sz w:val="28"/>
          <w:szCs w:val="28"/>
        </w:rPr>
        <w:t xml:space="preserve"> </w:t>
      </w:r>
      <w:r w:rsidR="00FB46A9">
        <w:rPr>
          <w:sz w:val="28"/>
          <w:szCs w:val="28"/>
        </w:rPr>
        <w:t>–</w:t>
      </w:r>
      <w:r w:rsidR="0056479F" w:rsidRPr="00760E43">
        <w:rPr>
          <w:sz w:val="28"/>
          <w:szCs w:val="28"/>
        </w:rPr>
        <w:t xml:space="preserve"> </w:t>
      </w:r>
      <w:r w:rsidR="00432EDF" w:rsidRPr="00432EDF">
        <w:rPr>
          <w:sz w:val="28"/>
          <w:szCs w:val="28"/>
        </w:rPr>
        <w:t>Модуль дисциплин, инвариантных для направления подготовки, отражающих специфику ВУЗа</w:t>
      </w:r>
      <w:r w:rsidR="0056479F" w:rsidRPr="00760E43">
        <w:rPr>
          <w:sz w:val="28"/>
          <w:szCs w:val="28"/>
        </w:rPr>
        <w:t xml:space="preserve"> </w:t>
      </w:r>
      <w:r w:rsidR="003F3419" w:rsidRPr="00760E43">
        <w:rPr>
          <w:sz w:val="28"/>
          <w:szCs w:val="28"/>
        </w:rPr>
        <w:t>учебного плана направления.</w:t>
      </w:r>
    </w:p>
    <w:p w14:paraId="498CB879" w14:textId="77777777" w:rsidR="0056479F" w:rsidRDefault="0056479F" w:rsidP="00126963">
      <w:pPr>
        <w:pStyle w:val="Default"/>
        <w:ind w:firstLine="709"/>
        <w:jc w:val="both"/>
        <w:rPr>
          <w:b/>
          <w:bCs/>
          <w:sz w:val="28"/>
          <w:szCs w:val="28"/>
        </w:rPr>
      </w:pPr>
    </w:p>
    <w:p w14:paraId="7F290668" w14:textId="6F21931D"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63E7AE2D" w14:textId="0D20E2A6"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tbl>
      <w:tblPr>
        <w:tblStyle w:val="a3"/>
        <w:tblW w:w="0" w:type="auto"/>
        <w:tblInd w:w="360" w:type="dxa"/>
        <w:tblLook w:val="04A0" w:firstRow="1" w:lastRow="0" w:firstColumn="1" w:lastColumn="0" w:noHBand="0" w:noVBand="1"/>
      </w:tblPr>
      <w:tblGrid>
        <w:gridCol w:w="2555"/>
        <w:gridCol w:w="3280"/>
        <w:gridCol w:w="1826"/>
        <w:gridCol w:w="1750"/>
      </w:tblGrid>
      <w:tr w:rsidR="00073C36" w:rsidRPr="00932C49" w14:paraId="76077EE8" w14:textId="0C7AA843" w:rsidTr="00073C36">
        <w:trPr>
          <w:trHeight w:val="838"/>
        </w:trPr>
        <w:tc>
          <w:tcPr>
            <w:tcW w:w="2555" w:type="dxa"/>
            <w:vMerge w:val="restart"/>
            <w:tcBorders>
              <w:top w:val="single" w:sz="4" w:space="0" w:color="000000" w:themeColor="text1"/>
              <w:left w:val="single" w:sz="4" w:space="0" w:color="000000" w:themeColor="text1"/>
              <w:right w:val="single" w:sz="4" w:space="0" w:color="000000" w:themeColor="text1"/>
            </w:tcBorders>
            <w:hideMark/>
          </w:tcPr>
          <w:p w14:paraId="2D781B8D" w14:textId="55128B43" w:rsidR="00073C36" w:rsidRPr="00B82BBF" w:rsidRDefault="00073C36" w:rsidP="00126963">
            <w:pPr>
              <w:pStyle w:val="Default"/>
              <w:jc w:val="both"/>
              <w:rPr>
                <w:b/>
                <w:bCs/>
              </w:rPr>
            </w:pPr>
            <w:r w:rsidRPr="00B82BBF">
              <w:rPr>
                <w:b/>
                <w:bCs/>
              </w:rPr>
              <w:t>Вид учебной работы по дисциплине</w:t>
            </w:r>
          </w:p>
        </w:tc>
        <w:tc>
          <w:tcPr>
            <w:tcW w:w="3280" w:type="dxa"/>
            <w:tcBorders>
              <w:top w:val="single" w:sz="4" w:space="0" w:color="000000" w:themeColor="text1"/>
              <w:left w:val="single" w:sz="4" w:space="0" w:color="000000" w:themeColor="text1"/>
              <w:right w:val="single" w:sz="4" w:space="0" w:color="000000" w:themeColor="text1"/>
            </w:tcBorders>
            <w:hideMark/>
          </w:tcPr>
          <w:p w14:paraId="73C5C484" w14:textId="77777777" w:rsidR="00073C36" w:rsidRPr="00B82BBF" w:rsidRDefault="00073C36" w:rsidP="00D516A4">
            <w:pPr>
              <w:pStyle w:val="Default"/>
              <w:jc w:val="center"/>
              <w:rPr>
                <w:b/>
                <w:bCs/>
              </w:rPr>
            </w:pPr>
            <w:r w:rsidRPr="00B82BBF">
              <w:rPr>
                <w:b/>
                <w:bCs/>
              </w:rPr>
              <w:t>Всего (в часах (з/е))</w:t>
            </w:r>
          </w:p>
        </w:tc>
        <w:tc>
          <w:tcPr>
            <w:tcW w:w="1826" w:type="dxa"/>
            <w:tcBorders>
              <w:top w:val="single" w:sz="4" w:space="0" w:color="000000" w:themeColor="text1"/>
              <w:left w:val="single" w:sz="4" w:space="0" w:color="000000" w:themeColor="text1"/>
              <w:right w:val="single" w:sz="4" w:space="0" w:color="000000" w:themeColor="text1"/>
            </w:tcBorders>
          </w:tcPr>
          <w:p w14:paraId="0510E30F" w14:textId="16E918A8" w:rsidR="00073C36" w:rsidRPr="00B82BBF" w:rsidRDefault="00073C36" w:rsidP="00D516A4">
            <w:pPr>
              <w:pStyle w:val="Default"/>
              <w:jc w:val="center"/>
              <w:rPr>
                <w:b/>
                <w:bCs/>
              </w:rPr>
            </w:pPr>
            <w:r w:rsidRPr="00B82BBF">
              <w:rPr>
                <w:b/>
                <w:bCs/>
              </w:rPr>
              <w:t xml:space="preserve">Семестр </w:t>
            </w:r>
            <w:r>
              <w:rPr>
                <w:b/>
                <w:bCs/>
              </w:rPr>
              <w:t>3</w:t>
            </w:r>
          </w:p>
          <w:p w14:paraId="73E36786" w14:textId="77777777" w:rsidR="00073C36" w:rsidRPr="00B82BBF" w:rsidRDefault="00073C36" w:rsidP="00D516A4">
            <w:pPr>
              <w:pStyle w:val="Default"/>
              <w:jc w:val="center"/>
              <w:rPr>
                <w:b/>
                <w:bCs/>
              </w:rPr>
            </w:pPr>
            <w:r w:rsidRPr="00B82BBF">
              <w:rPr>
                <w:b/>
                <w:bCs/>
              </w:rPr>
              <w:t>(в часах)</w:t>
            </w:r>
          </w:p>
        </w:tc>
        <w:tc>
          <w:tcPr>
            <w:tcW w:w="1750" w:type="dxa"/>
            <w:tcBorders>
              <w:top w:val="single" w:sz="4" w:space="0" w:color="000000" w:themeColor="text1"/>
              <w:left w:val="single" w:sz="4" w:space="0" w:color="000000" w:themeColor="text1"/>
              <w:right w:val="single" w:sz="4" w:space="0" w:color="000000" w:themeColor="text1"/>
            </w:tcBorders>
          </w:tcPr>
          <w:p w14:paraId="63EAC742" w14:textId="37B1347E" w:rsidR="00073C36" w:rsidRPr="00B82BBF" w:rsidRDefault="00073C36" w:rsidP="00073C36">
            <w:pPr>
              <w:pStyle w:val="Default"/>
              <w:jc w:val="center"/>
              <w:rPr>
                <w:b/>
                <w:bCs/>
              </w:rPr>
            </w:pPr>
            <w:r w:rsidRPr="00B82BBF">
              <w:rPr>
                <w:b/>
                <w:bCs/>
              </w:rPr>
              <w:t xml:space="preserve">Семестр </w:t>
            </w:r>
            <w:r>
              <w:rPr>
                <w:b/>
                <w:bCs/>
              </w:rPr>
              <w:t>4</w:t>
            </w:r>
          </w:p>
          <w:p w14:paraId="5895B987" w14:textId="40EB10AF" w:rsidR="00073C36" w:rsidRPr="00B82BBF" w:rsidRDefault="00073C36" w:rsidP="00073C36">
            <w:pPr>
              <w:pStyle w:val="Default"/>
              <w:jc w:val="center"/>
              <w:rPr>
                <w:b/>
                <w:bCs/>
              </w:rPr>
            </w:pPr>
            <w:r w:rsidRPr="00B82BBF">
              <w:rPr>
                <w:b/>
                <w:bCs/>
              </w:rPr>
              <w:t>(в часах)</w:t>
            </w:r>
          </w:p>
        </w:tc>
      </w:tr>
      <w:tr w:rsidR="00073C36" w:rsidRPr="00932C49" w14:paraId="78A14396" w14:textId="02FB49D0" w:rsidTr="00073C36">
        <w:tc>
          <w:tcPr>
            <w:tcW w:w="2555" w:type="dxa"/>
            <w:vMerge/>
            <w:tcBorders>
              <w:left w:val="single" w:sz="4" w:space="0" w:color="000000" w:themeColor="text1"/>
              <w:bottom w:val="single" w:sz="4" w:space="0" w:color="000000" w:themeColor="text1"/>
              <w:right w:val="single" w:sz="4" w:space="0" w:color="000000" w:themeColor="text1"/>
            </w:tcBorders>
          </w:tcPr>
          <w:p w14:paraId="389D813B" w14:textId="77777777" w:rsidR="00073C36" w:rsidRPr="00B82BBF" w:rsidRDefault="00073C36" w:rsidP="00466901">
            <w:pPr>
              <w:pStyle w:val="Default"/>
              <w:jc w:val="both"/>
              <w:rPr>
                <w:b/>
                <w:bCs/>
              </w:rPr>
            </w:pP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396AB" w14:textId="4BE34D98" w:rsidR="00073C36" w:rsidRPr="00466901" w:rsidRDefault="00073C36" w:rsidP="00466901">
            <w:pPr>
              <w:pStyle w:val="Default"/>
              <w:jc w:val="center"/>
            </w:pPr>
            <w:r w:rsidRPr="00466901">
              <w:t>очное</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7D69E" w14:textId="6F0EE8A3" w:rsidR="00073C36" w:rsidRPr="00B82BBF" w:rsidRDefault="00073C36" w:rsidP="00466901">
            <w:pPr>
              <w:pStyle w:val="Default"/>
              <w:jc w:val="center"/>
              <w:rPr>
                <w:b/>
                <w:bCs/>
              </w:rPr>
            </w:pPr>
            <w:r>
              <w:t xml:space="preserve">3 семестр, </w:t>
            </w:r>
            <w:r w:rsidRPr="00466901">
              <w:t>очное</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4B54E6" w14:textId="5FDE5279" w:rsidR="00073C36" w:rsidRDefault="00073C36" w:rsidP="00466901">
            <w:pPr>
              <w:pStyle w:val="Default"/>
              <w:jc w:val="center"/>
            </w:pPr>
            <w:r>
              <w:t xml:space="preserve">4 семестр, </w:t>
            </w:r>
            <w:r w:rsidRPr="00466901">
              <w:t>очное</w:t>
            </w:r>
          </w:p>
        </w:tc>
      </w:tr>
      <w:tr w:rsidR="00073C36" w:rsidRPr="00932C49" w14:paraId="3CDBBEB5" w14:textId="4E04FF6E" w:rsidTr="0093169D">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C749B" w14:textId="77777777" w:rsidR="00073C36" w:rsidRPr="00932C49" w:rsidRDefault="00073C36" w:rsidP="00073C36">
            <w:pPr>
              <w:pStyle w:val="Default"/>
              <w:jc w:val="both"/>
              <w:rPr>
                <w:bCs/>
              </w:rPr>
            </w:pPr>
            <w:r w:rsidRPr="00932C49">
              <w:rPr>
                <w:bCs/>
              </w:rPr>
              <w:t xml:space="preserve">Общая трудоемкость дисциплины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22E8F" w14:textId="016A021A" w:rsidR="00073C36" w:rsidRPr="00073C36" w:rsidRDefault="00EE33D9" w:rsidP="00073C36">
            <w:pPr>
              <w:pStyle w:val="Default"/>
              <w:jc w:val="center"/>
              <w:rPr>
                <w:bCs/>
                <w:sz w:val="26"/>
                <w:szCs w:val="26"/>
              </w:rPr>
            </w:pPr>
            <w:r>
              <w:rPr>
                <w:bCs/>
                <w:sz w:val="26"/>
                <w:szCs w:val="26"/>
              </w:rPr>
              <w:t>144</w:t>
            </w:r>
            <w:r w:rsidR="00073C36" w:rsidRPr="00073C36">
              <w:rPr>
                <w:bCs/>
                <w:sz w:val="26"/>
                <w:szCs w:val="26"/>
              </w:rPr>
              <w:t xml:space="preserve"> (</w:t>
            </w:r>
            <w:r>
              <w:rPr>
                <w:bCs/>
                <w:sz w:val="26"/>
                <w:szCs w:val="26"/>
              </w:rPr>
              <w:t>4</w:t>
            </w:r>
            <w:r w:rsidR="00073C36" w:rsidRPr="00073C36">
              <w:rPr>
                <w:bCs/>
                <w:sz w:val="26"/>
                <w:szCs w:val="26"/>
              </w:rPr>
              <w:t xml:space="preserve"> з/е)</w:t>
            </w:r>
          </w:p>
        </w:tc>
        <w:tc>
          <w:tcPr>
            <w:tcW w:w="1826" w:type="dxa"/>
            <w:tcBorders>
              <w:top w:val="single" w:sz="4" w:space="0" w:color="auto"/>
              <w:left w:val="single" w:sz="4" w:space="0" w:color="auto"/>
              <w:right w:val="single" w:sz="4" w:space="0" w:color="auto"/>
            </w:tcBorders>
            <w:shd w:val="clear" w:color="auto" w:fill="FFFFFF"/>
            <w:vAlign w:val="center"/>
          </w:tcPr>
          <w:p w14:paraId="3130EC08" w14:textId="37A14053" w:rsidR="00073C36" w:rsidRPr="00073C36" w:rsidRDefault="00EE33D9" w:rsidP="00073C36">
            <w:pPr>
              <w:pStyle w:val="Default"/>
              <w:jc w:val="center"/>
              <w:rPr>
                <w:bCs/>
                <w:sz w:val="26"/>
                <w:szCs w:val="26"/>
              </w:rPr>
            </w:pPr>
            <w:r>
              <w:rPr>
                <w:sz w:val="26"/>
                <w:szCs w:val="26"/>
              </w:rPr>
              <w:t>72</w:t>
            </w:r>
          </w:p>
        </w:tc>
        <w:tc>
          <w:tcPr>
            <w:tcW w:w="1750" w:type="dxa"/>
            <w:tcBorders>
              <w:top w:val="single" w:sz="4" w:space="0" w:color="auto"/>
              <w:left w:val="single" w:sz="4" w:space="0" w:color="auto"/>
              <w:right w:val="single" w:sz="4" w:space="0" w:color="auto"/>
            </w:tcBorders>
            <w:shd w:val="clear" w:color="auto" w:fill="FFFFFF"/>
            <w:vAlign w:val="center"/>
          </w:tcPr>
          <w:p w14:paraId="30C803E4" w14:textId="240DB5DB" w:rsidR="00073C36" w:rsidRPr="00073C36" w:rsidRDefault="00EE33D9" w:rsidP="00073C36">
            <w:pPr>
              <w:pStyle w:val="Default"/>
              <w:jc w:val="center"/>
              <w:rPr>
                <w:bCs/>
                <w:sz w:val="26"/>
                <w:szCs w:val="26"/>
              </w:rPr>
            </w:pPr>
            <w:r>
              <w:rPr>
                <w:sz w:val="26"/>
                <w:szCs w:val="26"/>
              </w:rPr>
              <w:t>72</w:t>
            </w:r>
          </w:p>
        </w:tc>
      </w:tr>
      <w:tr w:rsidR="00073C36" w:rsidRPr="00932C49" w14:paraId="24B75030" w14:textId="044A0F02"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FEA63" w14:textId="77777777" w:rsidR="00073C36" w:rsidRPr="00B82BBF" w:rsidRDefault="00073C36" w:rsidP="00073C36">
            <w:pPr>
              <w:pStyle w:val="Default"/>
              <w:jc w:val="both"/>
              <w:rPr>
                <w:b/>
                <w:bCs/>
                <w:i/>
              </w:rPr>
            </w:pPr>
            <w:r w:rsidRPr="00B82BBF">
              <w:rPr>
                <w:b/>
                <w:bCs/>
                <w:i/>
              </w:rPr>
              <w:t xml:space="preserve">Контактная работа - Аудиторные занятия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FC07E" w14:textId="266CE960" w:rsidR="00073C36" w:rsidRPr="00073C36" w:rsidRDefault="00073C36" w:rsidP="00073C36">
            <w:pPr>
              <w:pStyle w:val="Default"/>
              <w:jc w:val="center"/>
              <w:rPr>
                <w:bCs/>
                <w:sz w:val="26"/>
                <w:szCs w:val="26"/>
              </w:rPr>
            </w:pPr>
            <w:r w:rsidRPr="00073C36">
              <w:rPr>
                <w:bCs/>
                <w:sz w:val="26"/>
                <w:szCs w:val="26"/>
              </w:rPr>
              <w:t>2</w:t>
            </w:r>
            <w:r w:rsidR="00EE33D9">
              <w:rPr>
                <w:bCs/>
                <w:sz w:val="26"/>
                <w:szCs w:val="26"/>
              </w:rPr>
              <w:t>0</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86428" w14:textId="5F002DC0" w:rsidR="00073C36" w:rsidRPr="00073C36" w:rsidRDefault="00073C36" w:rsidP="00073C36">
            <w:pPr>
              <w:pStyle w:val="Default"/>
              <w:jc w:val="center"/>
              <w:rPr>
                <w:bCs/>
                <w:sz w:val="26"/>
                <w:szCs w:val="26"/>
              </w:rPr>
            </w:pPr>
            <w:r w:rsidRPr="00073C36">
              <w:rPr>
                <w:bCs/>
                <w:sz w:val="26"/>
                <w:szCs w:val="26"/>
              </w:rPr>
              <w:t>1</w:t>
            </w:r>
            <w:r w:rsidR="00EE33D9">
              <w:rPr>
                <w:bCs/>
                <w:sz w:val="26"/>
                <w:szCs w:val="26"/>
              </w:rPr>
              <w:t>0</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E76A7" w14:textId="72440A02" w:rsidR="00073C36" w:rsidRPr="00073C36" w:rsidRDefault="00073C36" w:rsidP="00073C36">
            <w:pPr>
              <w:pStyle w:val="Default"/>
              <w:jc w:val="center"/>
              <w:rPr>
                <w:bCs/>
                <w:sz w:val="26"/>
                <w:szCs w:val="26"/>
              </w:rPr>
            </w:pPr>
            <w:r w:rsidRPr="00073C36">
              <w:rPr>
                <w:bCs/>
                <w:sz w:val="26"/>
                <w:szCs w:val="26"/>
              </w:rPr>
              <w:t>1</w:t>
            </w:r>
            <w:r w:rsidR="00EE33D9">
              <w:rPr>
                <w:bCs/>
                <w:sz w:val="26"/>
                <w:szCs w:val="26"/>
              </w:rPr>
              <w:t>0</w:t>
            </w:r>
          </w:p>
        </w:tc>
      </w:tr>
      <w:tr w:rsidR="00EE33D9" w:rsidRPr="00932C49" w14:paraId="53B833D7" w14:textId="198A9D9E"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C0C71" w14:textId="77777777" w:rsidR="00EE33D9" w:rsidRPr="00B82BBF" w:rsidRDefault="00EE33D9" w:rsidP="00EE33D9">
            <w:pPr>
              <w:pStyle w:val="Default"/>
              <w:jc w:val="both"/>
              <w:rPr>
                <w:bCs/>
                <w:i/>
              </w:rPr>
            </w:pPr>
            <w:r w:rsidRPr="00B82BBF">
              <w:rPr>
                <w:bCs/>
                <w:i/>
              </w:rPr>
              <w:t xml:space="preserve">Лекции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61E12" w14:textId="7C5E64E7" w:rsidR="00EE33D9" w:rsidRPr="00073C36" w:rsidRDefault="00EE33D9" w:rsidP="00EE33D9">
            <w:pPr>
              <w:pStyle w:val="Default"/>
              <w:jc w:val="center"/>
              <w:rPr>
                <w:bCs/>
                <w:sz w:val="26"/>
                <w:szCs w:val="26"/>
              </w:rPr>
            </w:pPr>
            <w:r w:rsidRPr="00073C36">
              <w:rPr>
                <w:bCs/>
                <w:sz w:val="26"/>
                <w:szCs w:val="26"/>
              </w:rPr>
              <w:t>8</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C7C45" w14:textId="47CFBD92" w:rsidR="00EE33D9" w:rsidRPr="00073C36" w:rsidRDefault="00EE33D9" w:rsidP="00EE33D9">
            <w:pPr>
              <w:pStyle w:val="Default"/>
              <w:jc w:val="center"/>
              <w:rPr>
                <w:bCs/>
                <w:sz w:val="26"/>
                <w:szCs w:val="26"/>
              </w:rPr>
            </w:pPr>
            <w:r w:rsidRPr="00073C36">
              <w:rPr>
                <w:bCs/>
                <w:sz w:val="26"/>
                <w:szCs w:val="2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D6BAB" w14:textId="257F87F6" w:rsidR="00EE33D9" w:rsidRPr="00073C36" w:rsidRDefault="00EE33D9" w:rsidP="00EE33D9">
            <w:pPr>
              <w:pStyle w:val="Default"/>
              <w:jc w:val="center"/>
              <w:rPr>
                <w:bCs/>
                <w:sz w:val="26"/>
                <w:szCs w:val="26"/>
              </w:rPr>
            </w:pPr>
            <w:r w:rsidRPr="00073C36">
              <w:rPr>
                <w:bCs/>
                <w:sz w:val="26"/>
                <w:szCs w:val="26"/>
              </w:rPr>
              <w:t>4</w:t>
            </w:r>
          </w:p>
        </w:tc>
      </w:tr>
      <w:tr w:rsidR="00EE33D9" w:rsidRPr="00932C49" w14:paraId="49399488" w14:textId="64A884F1"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9919A" w14:textId="77777777" w:rsidR="00EE33D9" w:rsidRPr="00B82BBF" w:rsidRDefault="00EE33D9" w:rsidP="00EE33D9">
            <w:pPr>
              <w:pStyle w:val="Default"/>
              <w:jc w:val="both"/>
              <w:rPr>
                <w:bCs/>
                <w:i/>
              </w:rPr>
            </w:pPr>
            <w:r w:rsidRPr="00B82BBF">
              <w:rPr>
                <w:bCs/>
                <w:i/>
              </w:rPr>
              <w:t xml:space="preserve">Семинары, практические занятия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39A42" w14:textId="636CBB5D" w:rsidR="00EE33D9" w:rsidRPr="00073C36" w:rsidRDefault="00EE33D9" w:rsidP="00EE33D9">
            <w:pPr>
              <w:pStyle w:val="Default"/>
              <w:jc w:val="center"/>
              <w:rPr>
                <w:bCs/>
                <w:sz w:val="26"/>
                <w:szCs w:val="26"/>
              </w:rPr>
            </w:pPr>
            <w:r>
              <w:rPr>
                <w:bCs/>
                <w:sz w:val="26"/>
                <w:szCs w:val="26"/>
              </w:rPr>
              <w:t>12</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1C398" w14:textId="0CFD0DEC" w:rsidR="00EE33D9" w:rsidRPr="00073C36" w:rsidRDefault="00EE33D9" w:rsidP="00EE33D9">
            <w:pPr>
              <w:pStyle w:val="Default"/>
              <w:jc w:val="center"/>
              <w:rPr>
                <w:bCs/>
                <w:sz w:val="26"/>
                <w:szCs w:val="26"/>
              </w:rPr>
            </w:pPr>
            <w:r>
              <w:rPr>
                <w:bCs/>
                <w:sz w:val="26"/>
                <w:szCs w:val="2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0FB47" w14:textId="2A826650" w:rsidR="00EE33D9" w:rsidRPr="00073C36" w:rsidRDefault="00EE33D9" w:rsidP="00EE33D9">
            <w:pPr>
              <w:pStyle w:val="Default"/>
              <w:jc w:val="center"/>
              <w:rPr>
                <w:bCs/>
                <w:sz w:val="26"/>
                <w:szCs w:val="26"/>
              </w:rPr>
            </w:pPr>
            <w:r>
              <w:rPr>
                <w:bCs/>
                <w:sz w:val="26"/>
                <w:szCs w:val="26"/>
              </w:rPr>
              <w:t>6</w:t>
            </w:r>
          </w:p>
        </w:tc>
      </w:tr>
      <w:tr w:rsidR="00073C36" w:rsidRPr="00932C49" w14:paraId="52F95C5D" w14:textId="30B49196"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3F80D" w14:textId="77777777" w:rsidR="00073C36" w:rsidRPr="00B82BBF" w:rsidRDefault="00073C36" w:rsidP="00073C36">
            <w:pPr>
              <w:pStyle w:val="Default"/>
              <w:jc w:val="both"/>
              <w:rPr>
                <w:b/>
                <w:bCs/>
                <w:i/>
              </w:rPr>
            </w:pPr>
            <w:r w:rsidRPr="00B82BBF">
              <w:rPr>
                <w:b/>
                <w:bCs/>
                <w:i/>
              </w:rPr>
              <w:t xml:space="preserve">Самостоятельная работа (всего)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FF1F9" w14:textId="57C95B83" w:rsidR="00073C36" w:rsidRPr="00073C36" w:rsidRDefault="00073C36" w:rsidP="00073C36">
            <w:pPr>
              <w:pStyle w:val="Default"/>
              <w:jc w:val="center"/>
              <w:rPr>
                <w:bCs/>
                <w:sz w:val="26"/>
                <w:szCs w:val="26"/>
              </w:rPr>
            </w:pPr>
            <w:r w:rsidRPr="00073C36">
              <w:rPr>
                <w:bCs/>
                <w:sz w:val="26"/>
                <w:szCs w:val="26"/>
              </w:rPr>
              <w:t>1</w:t>
            </w:r>
            <w:r w:rsidR="00EE33D9">
              <w:rPr>
                <w:bCs/>
                <w:sz w:val="26"/>
                <w:szCs w:val="26"/>
              </w:rPr>
              <w:t>24</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2C2D6" w14:textId="0AB90585" w:rsidR="00073C36" w:rsidRPr="00073C36" w:rsidRDefault="00EE33D9" w:rsidP="00073C36">
            <w:pPr>
              <w:pStyle w:val="Default"/>
              <w:jc w:val="center"/>
              <w:rPr>
                <w:bCs/>
                <w:sz w:val="26"/>
                <w:szCs w:val="26"/>
              </w:rPr>
            </w:pPr>
            <w:r>
              <w:rPr>
                <w:bCs/>
                <w:sz w:val="26"/>
                <w:szCs w:val="26"/>
              </w:rPr>
              <w:t>62</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1E336" w14:textId="1E3C406D" w:rsidR="00073C36" w:rsidRPr="00073C36" w:rsidRDefault="00EE33D9" w:rsidP="00073C36">
            <w:pPr>
              <w:pStyle w:val="Default"/>
              <w:jc w:val="center"/>
              <w:rPr>
                <w:bCs/>
                <w:sz w:val="26"/>
                <w:szCs w:val="26"/>
              </w:rPr>
            </w:pPr>
            <w:r>
              <w:rPr>
                <w:bCs/>
                <w:sz w:val="26"/>
                <w:szCs w:val="26"/>
              </w:rPr>
              <w:t>62</w:t>
            </w:r>
          </w:p>
        </w:tc>
      </w:tr>
      <w:tr w:rsidR="00073C36" w:rsidRPr="00932C49" w14:paraId="7BA7B5F4" w14:textId="6CB65F8A"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946B5" w14:textId="77777777" w:rsidR="00073C36" w:rsidRPr="00932C49" w:rsidRDefault="00073C36" w:rsidP="00FB46A9">
            <w:pPr>
              <w:pStyle w:val="Default"/>
              <w:jc w:val="both"/>
              <w:rPr>
                <w:bCs/>
              </w:rPr>
            </w:pPr>
            <w:r>
              <w:rPr>
                <w:bCs/>
              </w:rPr>
              <w:t>Вид текущего контроля</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A6F4F" w14:textId="3311C6D7" w:rsidR="00073C36" w:rsidRPr="00073C36" w:rsidRDefault="00EE33D9" w:rsidP="00FB46A9">
            <w:pPr>
              <w:pStyle w:val="Default"/>
              <w:jc w:val="center"/>
              <w:rPr>
                <w:bCs/>
                <w:sz w:val="26"/>
                <w:szCs w:val="26"/>
              </w:rPr>
            </w:pPr>
            <w:r>
              <w:rPr>
                <w:bCs/>
                <w:sz w:val="26"/>
                <w:szCs w:val="26"/>
              </w:rPr>
              <w:t>Эссе</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D1691" w14:textId="4D0D434A" w:rsidR="00073C36" w:rsidRPr="00073C36" w:rsidRDefault="00EE33D9" w:rsidP="00FB46A9">
            <w:pPr>
              <w:pStyle w:val="Default"/>
              <w:jc w:val="center"/>
              <w:rPr>
                <w:bCs/>
                <w:sz w:val="26"/>
                <w:szCs w:val="26"/>
              </w:rPr>
            </w:pPr>
            <w:r>
              <w:rPr>
                <w:bCs/>
                <w:sz w:val="26"/>
                <w:szCs w:val="26"/>
              </w:rPr>
              <w:t>Эссе</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C1191" w14:textId="29FF98A5" w:rsidR="00073C36" w:rsidRPr="00073C36" w:rsidRDefault="00073C36" w:rsidP="00FB46A9">
            <w:pPr>
              <w:pStyle w:val="Default"/>
              <w:jc w:val="center"/>
              <w:rPr>
                <w:bCs/>
                <w:sz w:val="26"/>
                <w:szCs w:val="26"/>
              </w:rPr>
            </w:pPr>
            <w:r w:rsidRPr="00073C36">
              <w:rPr>
                <w:bCs/>
                <w:sz w:val="26"/>
                <w:szCs w:val="26"/>
              </w:rPr>
              <w:t>-</w:t>
            </w:r>
          </w:p>
        </w:tc>
      </w:tr>
      <w:tr w:rsidR="00073C36" w:rsidRPr="00932C49" w14:paraId="200D3FC3" w14:textId="51BAB8D3" w:rsidTr="00073C36">
        <w:tc>
          <w:tcPr>
            <w:tcW w:w="2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FC4674" w14:textId="77777777" w:rsidR="00073C36" w:rsidRPr="00932C49" w:rsidRDefault="00073C36" w:rsidP="00FB46A9">
            <w:pPr>
              <w:pStyle w:val="Default"/>
              <w:jc w:val="both"/>
              <w:rPr>
                <w:bCs/>
              </w:rPr>
            </w:pPr>
            <w:r>
              <w:rPr>
                <w:bCs/>
              </w:rPr>
              <w:t xml:space="preserve">Вид </w:t>
            </w:r>
            <w:r w:rsidRPr="00932C49">
              <w:rPr>
                <w:bCs/>
              </w:rPr>
              <w:t>промеж</w:t>
            </w:r>
            <w:r>
              <w:rPr>
                <w:bCs/>
              </w:rPr>
              <w:t>уточной аттестации</w:t>
            </w:r>
            <w:r w:rsidRPr="00932C49">
              <w:rPr>
                <w:bCs/>
              </w:rPr>
              <w:t xml:space="preserve"> </w:t>
            </w:r>
          </w:p>
        </w:tc>
        <w:tc>
          <w:tcPr>
            <w:tcW w:w="32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7B0DF" w14:textId="6B36CA58" w:rsidR="00073C36" w:rsidRPr="00073C36" w:rsidRDefault="00073C36" w:rsidP="00FB46A9">
            <w:pPr>
              <w:pStyle w:val="Default"/>
              <w:jc w:val="center"/>
              <w:rPr>
                <w:bCs/>
                <w:sz w:val="26"/>
                <w:szCs w:val="26"/>
              </w:rPr>
            </w:pPr>
            <w:r w:rsidRPr="00073C36">
              <w:rPr>
                <w:bCs/>
                <w:sz w:val="26"/>
                <w:szCs w:val="26"/>
              </w:rPr>
              <w:t>Зачет; Экзамен</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94809" w14:textId="5DC794AF" w:rsidR="00073C36" w:rsidRPr="00073C36" w:rsidRDefault="00073C36" w:rsidP="00FB46A9">
            <w:pPr>
              <w:pStyle w:val="Default"/>
              <w:jc w:val="center"/>
              <w:rPr>
                <w:bCs/>
                <w:sz w:val="26"/>
                <w:szCs w:val="26"/>
              </w:rPr>
            </w:pPr>
            <w:r w:rsidRPr="00073C36">
              <w:rPr>
                <w:bCs/>
                <w:sz w:val="26"/>
                <w:szCs w:val="26"/>
              </w:rPr>
              <w:t xml:space="preserve">Зачет </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145A1" w14:textId="13147C7E" w:rsidR="00073C36" w:rsidRPr="00073C36" w:rsidRDefault="00073C36" w:rsidP="00FB46A9">
            <w:pPr>
              <w:pStyle w:val="Default"/>
              <w:jc w:val="center"/>
              <w:rPr>
                <w:bCs/>
                <w:sz w:val="26"/>
                <w:szCs w:val="26"/>
              </w:rPr>
            </w:pPr>
            <w:r w:rsidRPr="00073C36">
              <w:rPr>
                <w:bCs/>
                <w:sz w:val="26"/>
                <w:szCs w:val="26"/>
              </w:rPr>
              <w:t>Экзамен</w:t>
            </w:r>
          </w:p>
        </w:tc>
      </w:tr>
    </w:tbl>
    <w:p w14:paraId="3753E20C" w14:textId="1D6C1E05" w:rsidR="00F1646F" w:rsidRDefault="00F1646F" w:rsidP="00126963">
      <w:pPr>
        <w:pStyle w:val="Default"/>
        <w:ind w:left="360"/>
        <w:jc w:val="both"/>
        <w:rPr>
          <w:bCs/>
          <w:sz w:val="28"/>
          <w:szCs w:val="28"/>
        </w:rPr>
      </w:pPr>
    </w:p>
    <w:p w14:paraId="2813C7C5" w14:textId="77777777" w:rsidR="008A7CAC" w:rsidRDefault="008A7CAC" w:rsidP="00126963">
      <w:pPr>
        <w:pStyle w:val="Default"/>
        <w:ind w:firstLine="709"/>
        <w:jc w:val="both"/>
        <w:rPr>
          <w:b/>
          <w:sz w:val="28"/>
          <w:szCs w:val="28"/>
        </w:rPr>
      </w:pPr>
      <w:r w:rsidRPr="008A7CAC">
        <w:rPr>
          <w:b/>
          <w:sz w:val="28"/>
          <w:szCs w:val="28"/>
        </w:rPr>
        <w:lastRenderedPageBreak/>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4910E2E0" w14:textId="77777777"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4AC6F31B" w14:textId="77777777" w:rsidR="00E20A92" w:rsidRPr="00E20A92" w:rsidRDefault="00E20A92" w:rsidP="00E20A92">
      <w:pPr>
        <w:ind w:firstLine="567"/>
        <w:jc w:val="both"/>
        <w:rPr>
          <w:b/>
          <w:bCs/>
          <w:sz w:val="28"/>
          <w:szCs w:val="28"/>
        </w:rPr>
      </w:pPr>
      <w:r w:rsidRPr="00E20A92">
        <w:rPr>
          <w:b/>
          <w:bCs/>
          <w:sz w:val="28"/>
          <w:szCs w:val="28"/>
        </w:rPr>
        <w:t>Тема 1. Сущность и организация корпоративных финансов в современных условиях</w:t>
      </w:r>
    </w:p>
    <w:p w14:paraId="4D691EC9" w14:textId="77777777" w:rsidR="00E20A92" w:rsidRPr="00E20A92" w:rsidRDefault="00E20A92" w:rsidP="00E20A92">
      <w:pPr>
        <w:ind w:firstLine="567"/>
        <w:jc w:val="both"/>
        <w:rPr>
          <w:sz w:val="24"/>
          <w:szCs w:val="24"/>
        </w:rPr>
      </w:pPr>
      <w:r w:rsidRPr="00E20A92">
        <w:rPr>
          <w:sz w:val="24"/>
          <w:szCs w:val="24"/>
        </w:rPr>
        <w:t>Сущность и эволюция корпоративных финансов. Стоимость бизнеса: понятие, ее максимизация как главная цель акционеров.</w:t>
      </w:r>
    </w:p>
    <w:p w14:paraId="54CEE5E7" w14:textId="77777777" w:rsidR="00E20A92" w:rsidRPr="00E20A92" w:rsidRDefault="00E20A92" w:rsidP="00E20A92">
      <w:pPr>
        <w:ind w:firstLine="567"/>
        <w:jc w:val="both"/>
        <w:rPr>
          <w:sz w:val="24"/>
          <w:szCs w:val="24"/>
        </w:rPr>
      </w:pPr>
      <w:r w:rsidRPr="00E20A92">
        <w:rPr>
          <w:sz w:val="24"/>
          <w:szCs w:val="24"/>
        </w:rPr>
        <w:t>Характеристика базовых концепций и моделей современной теории корпоративных финансов. Фактор времени и дисконтирование денежного потока. Концепция риска и доходности. Идеальные и эффективные рынки капитала. Структура капитала и дивидендная политика. Агентские отношения и теория асимметричной информации. Теория портфеля и модель ценообразования активов. Теория ценообразования опционов.</w:t>
      </w:r>
    </w:p>
    <w:p w14:paraId="2056A370" w14:textId="77777777" w:rsidR="00E20A92" w:rsidRPr="00E20A92" w:rsidRDefault="00E20A92" w:rsidP="00E20A92">
      <w:pPr>
        <w:ind w:firstLine="567"/>
        <w:jc w:val="both"/>
        <w:rPr>
          <w:sz w:val="24"/>
          <w:szCs w:val="24"/>
        </w:rPr>
      </w:pPr>
      <w:r w:rsidRPr="00E20A92">
        <w:rPr>
          <w:sz w:val="24"/>
          <w:szCs w:val="24"/>
        </w:rPr>
        <w:t>Корпоративные финансы и корпоративное управление. Функции собрания акционеров, совета директоров, наблюдательного совета. Исполнительные органы управления корпорации. Основная проблема, решаемая в рамках корпоративного управления. Минимизация информационной асимметрии, способы решения агентского конфликта. Корпорация и рынки капитала.</w:t>
      </w:r>
    </w:p>
    <w:p w14:paraId="36C8D555" w14:textId="77777777" w:rsidR="00E20A92" w:rsidRPr="00E20A92" w:rsidRDefault="00E20A92" w:rsidP="00E20A92">
      <w:pPr>
        <w:ind w:firstLine="567"/>
        <w:jc w:val="both"/>
        <w:rPr>
          <w:b/>
          <w:bCs/>
          <w:sz w:val="24"/>
          <w:szCs w:val="24"/>
        </w:rPr>
      </w:pPr>
    </w:p>
    <w:p w14:paraId="51ACE8F5" w14:textId="77777777" w:rsidR="00E20A92" w:rsidRPr="00E20A92" w:rsidRDefault="00E20A92" w:rsidP="00E20A92">
      <w:pPr>
        <w:ind w:firstLine="567"/>
        <w:jc w:val="both"/>
        <w:rPr>
          <w:b/>
          <w:bCs/>
          <w:sz w:val="28"/>
          <w:szCs w:val="28"/>
        </w:rPr>
      </w:pPr>
      <w:r w:rsidRPr="00E20A92">
        <w:rPr>
          <w:b/>
          <w:bCs/>
          <w:sz w:val="28"/>
          <w:szCs w:val="28"/>
        </w:rPr>
        <w:t>Тема 2. Корпоративная отчетность как база для обоснования управленческих финансовых решений</w:t>
      </w:r>
    </w:p>
    <w:p w14:paraId="7171D8FD" w14:textId="77777777" w:rsidR="00E20A92" w:rsidRPr="00E20A92" w:rsidRDefault="00E20A92" w:rsidP="00E20A92">
      <w:pPr>
        <w:ind w:firstLine="567"/>
        <w:jc w:val="both"/>
        <w:rPr>
          <w:sz w:val="24"/>
          <w:szCs w:val="24"/>
        </w:rPr>
      </w:pPr>
      <w:r w:rsidRPr="00E20A92">
        <w:rPr>
          <w:sz w:val="24"/>
          <w:szCs w:val="24"/>
        </w:rPr>
        <w:t>Современные тенденции в раскрытии финансовой информации корпорациями. Основные группы пользователей корпоративной финансовой отчетности. Требования к корпоративной финансовой отчетности со стороны заинтересованных лиц (стейкхолдеров). Роль регуляторов и независимых аудиторов.</w:t>
      </w:r>
    </w:p>
    <w:p w14:paraId="379E67E2" w14:textId="77777777" w:rsidR="00E20A92" w:rsidRPr="00E20A92" w:rsidRDefault="00E20A92" w:rsidP="00E20A92">
      <w:pPr>
        <w:ind w:firstLine="567"/>
        <w:jc w:val="both"/>
        <w:rPr>
          <w:sz w:val="24"/>
          <w:szCs w:val="24"/>
        </w:rPr>
      </w:pPr>
      <w:r w:rsidRPr="00E20A92">
        <w:rPr>
          <w:sz w:val="24"/>
          <w:szCs w:val="24"/>
        </w:rPr>
        <w:t>Содержание форм финансовой отчетности и особенности отражения активов, обязательств, капитала, доходов, расходов в РСБУ и МСФО. Важнейшие финансовые показатели, связанные с балансом, отчетом о финансовых результатах, отчетом о движении денежных средств. Свободный денежный поток как основа для определения стоимости компании.</w:t>
      </w:r>
    </w:p>
    <w:p w14:paraId="53041A40" w14:textId="77777777" w:rsidR="00E20A92" w:rsidRPr="00E20A92" w:rsidRDefault="00E20A92" w:rsidP="00E20A92">
      <w:pPr>
        <w:ind w:firstLine="567"/>
        <w:jc w:val="both"/>
        <w:rPr>
          <w:sz w:val="24"/>
          <w:szCs w:val="24"/>
        </w:rPr>
      </w:pPr>
    </w:p>
    <w:p w14:paraId="5F6FD839" w14:textId="77777777" w:rsidR="00E20A92" w:rsidRPr="00E20A92" w:rsidRDefault="00E20A92" w:rsidP="00E20A92">
      <w:pPr>
        <w:ind w:firstLine="567"/>
        <w:jc w:val="both"/>
        <w:rPr>
          <w:b/>
          <w:bCs/>
          <w:sz w:val="28"/>
          <w:szCs w:val="28"/>
        </w:rPr>
      </w:pPr>
      <w:r w:rsidRPr="00E20A92">
        <w:rPr>
          <w:b/>
          <w:bCs/>
          <w:sz w:val="28"/>
          <w:szCs w:val="28"/>
        </w:rPr>
        <w:t>Тема 3. Финансирование деятельности корпораций</w:t>
      </w:r>
    </w:p>
    <w:p w14:paraId="60C6EDC7" w14:textId="77777777" w:rsidR="00E20A92" w:rsidRPr="00E20A92" w:rsidRDefault="00E20A92" w:rsidP="00E20A92">
      <w:pPr>
        <w:ind w:firstLine="567"/>
        <w:jc w:val="both"/>
        <w:rPr>
          <w:sz w:val="24"/>
          <w:szCs w:val="24"/>
        </w:rPr>
      </w:pPr>
      <w:r w:rsidRPr="00E20A92">
        <w:rPr>
          <w:sz w:val="24"/>
          <w:szCs w:val="24"/>
        </w:rPr>
        <w:t>Система финансирования хозяйственной деятельности. Классификация источников финансирования. Бюджетное финансирование корпораций. Собственные источники финансирования корпораций, внутренние и внешние. Преимущества и недостатки использования собственных источников финансирования Характеристика основных инструментов заемного финансирования: банковского кредита, выпуска облигаций, аренды или лизинга и др. Преимущества и недостатки инструментов заемного финансирования. Привлечение иностранного капитала путем получения кредитов от зарубежных банков, выпуска за рубежом долговых ценных бумаг, размещения акций на международных фондовых рынках.</w:t>
      </w:r>
    </w:p>
    <w:p w14:paraId="4A9CDAC9" w14:textId="77777777" w:rsidR="00E20A92" w:rsidRPr="00E20A92" w:rsidRDefault="00E20A92" w:rsidP="00E20A92">
      <w:pPr>
        <w:ind w:firstLine="567"/>
        <w:jc w:val="both"/>
        <w:rPr>
          <w:sz w:val="24"/>
          <w:szCs w:val="24"/>
        </w:rPr>
      </w:pPr>
    </w:p>
    <w:p w14:paraId="7E8235A5" w14:textId="77777777" w:rsidR="00E20A92" w:rsidRPr="00E20A92" w:rsidRDefault="00E20A92" w:rsidP="00E20A92">
      <w:pPr>
        <w:ind w:firstLine="567"/>
        <w:jc w:val="both"/>
        <w:rPr>
          <w:b/>
          <w:bCs/>
          <w:sz w:val="28"/>
          <w:szCs w:val="28"/>
        </w:rPr>
      </w:pPr>
      <w:r w:rsidRPr="00E20A92">
        <w:rPr>
          <w:b/>
          <w:bCs/>
          <w:sz w:val="28"/>
          <w:szCs w:val="28"/>
        </w:rPr>
        <w:t>Тема 4. Цена и структура капитала</w:t>
      </w:r>
    </w:p>
    <w:p w14:paraId="6450F8F8" w14:textId="77777777" w:rsidR="00E20A92" w:rsidRPr="00E20A92" w:rsidRDefault="00E20A92" w:rsidP="00E20A92">
      <w:pPr>
        <w:ind w:firstLine="567"/>
        <w:jc w:val="both"/>
        <w:rPr>
          <w:sz w:val="24"/>
          <w:szCs w:val="24"/>
        </w:rPr>
      </w:pPr>
      <w:r w:rsidRPr="00E20A92">
        <w:rPr>
          <w:sz w:val="24"/>
          <w:szCs w:val="24"/>
        </w:rPr>
        <w:t>Понятие цены капитала.Средневзвешенная и предельная цена капитала. Цена источников собственного капитала - обыкновенных и привилегированных акций, нераспределенной прибыли. Модель доходности финансовых активов (</w:t>
      </w:r>
      <w:r w:rsidRPr="00E20A92">
        <w:rPr>
          <w:i/>
          <w:iCs/>
          <w:sz w:val="24"/>
          <w:szCs w:val="24"/>
        </w:rPr>
        <w:t>САРМ</w:t>
      </w:r>
      <w:r w:rsidRPr="00E20A92">
        <w:rPr>
          <w:sz w:val="24"/>
          <w:szCs w:val="24"/>
        </w:rPr>
        <w:t>) как основа для оценки ожидаемой доходности. Модели С.Росса (</w:t>
      </w:r>
      <w:r w:rsidRPr="00E20A92">
        <w:rPr>
          <w:i/>
          <w:iCs/>
          <w:sz w:val="24"/>
          <w:szCs w:val="24"/>
        </w:rPr>
        <w:t>АРТ</w:t>
      </w:r>
      <w:r w:rsidRPr="00E20A92">
        <w:rPr>
          <w:sz w:val="24"/>
          <w:szCs w:val="24"/>
        </w:rPr>
        <w:t>), Фамы-Френча как примеры многофакторных моделей. Понятие и виды бета-коэффициентов, факторы, определяющие их значения.</w:t>
      </w:r>
    </w:p>
    <w:p w14:paraId="116C3004" w14:textId="77777777" w:rsidR="00E20A92" w:rsidRPr="00E20A92" w:rsidRDefault="00E20A92" w:rsidP="00E20A92">
      <w:pPr>
        <w:ind w:firstLine="567"/>
        <w:jc w:val="both"/>
        <w:rPr>
          <w:sz w:val="24"/>
          <w:szCs w:val="24"/>
        </w:rPr>
      </w:pPr>
      <w:r w:rsidRPr="00E20A92">
        <w:rPr>
          <w:sz w:val="24"/>
          <w:szCs w:val="24"/>
        </w:rPr>
        <w:t>Цена заемного капитала. Методы определения цены источников заемного капитала – банковского кредита, займа, облигационного займа. Доходность к погашению (</w:t>
      </w:r>
      <w:r w:rsidRPr="00E20A92">
        <w:rPr>
          <w:i/>
          <w:iCs/>
          <w:sz w:val="24"/>
          <w:szCs w:val="24"/>
        </w:rPr>
        <w:t>YTM</w:t>
      </w:r>
      <w:r w:rsidRPr="00E20A92">
        <w:rPr>
          <w:sz w:val="24"/>
          <w:szCs w:val="24"/>
        </w:rPr>
        <w:t xml:space="preserve">) как </w:t>
      </w:r>
      <w:r w:rsidRPr="00E20A92">
        <w:rPr>
          <w:sz w:val="24"/>
          <w:szCs w:val="24"/>
        </w:rPr>
        <w:lastRenderedPageBreak/>
        <w:t>рыночная оценка цены заемного капитала.</w:t>
      </w:r>
    </w:p>
    <w:p w14:paraId="7E7ACED5" w14:textId="77777777" w:rsidR="00E20A92" w:rsidRPr="00E20A92" w:rsidRDefault="00E20A92" w:rsidP="00E20A92">
      <w:pPr>
        <w:ind w:firstLine="567"/>
        <w:jc w:val="both"/>
        <w:rPr>
          <w:sz w:val="24"/>
          <w:szCs w:val="24"/>
        </w:rPr>
      </w:pPr>
      <w:r w:rsidRPr="00E20A92">
        <w:rPr>
          <w:sz w:val="24"/>
          <w:szCs w:val="24"/>
        </w:rPr>
        <w:t>Понятие структуры капитала. Различия бухгалтерского и финансового подходов к количественной характеристике структуры капитала. Теории структуры капитала: теория Модильяни-Миллера, традиционный подход (Линтнер, Тобин), компромиссная модель (теория статического равновесия), модели асимметричной информации (Майлуф, Майерс, Росс), модели агентских издержек (Дженсен и др.).</w:t>
      </w:r>
    </w:p>
    <w:p w14:paraId="485DC939" w14:textId="77777777" w:rsidR="00E20A92" w:rsidRPr="00E20A92" w:rsidRDefault="00E20A92" w:rsidP="00E20A92">
      <w:pPr>
        <w:ind w:firstLine="567"/>
        <w:jc w:val="both"/>
        <w:rPr>
          <w:sz w:val="24"/>
          <w:szCs w:val="24"/>
        </w:rPr>
      </w:pPr>
      <w:r w:rsidRPr="00E20A92">
        <w:rPr>
          <w:sz w:val="24"/>
          <w:szCs w:val="24"/>
        </w:rPr>
        <w:t>Методы управления структурой капитала. Целевая структура капитала. Выбор оптимальной структуры капитала.</w:t>
      </w:r>
    </w:p>
    <w:p w14:paraId="50FD75AF" w14:textId="77777777" w:rsidR="00E20A92" w:rsidRPr="00E20A92" w:rsidRDefault="00E20A92" w:rsidP="00E20A92">
      <w:pPr>
        <w:ind w:firstLine="567"/>
        <w:jc w:val="both"/>
        <w:rPr>
          <w:b/>
          <w:bCs/>
          <w:sz w:val="24"/>
          <w:szCs w:val="24"/>
        </w:rPr>
      </w:pPr>
    </w:p>
    <w:p w14:paraId="26989C95" w14:textId="77777777" w:rsidR="00E20A92" w:rsidRPr="00E20A92" w:rsidRDefault="00E20A92" w:rsidP="00E20A92">
      <w:pPr>
        <w:ind w:firstLine="567"/>
        <w:jc w:val="both"/>
        <w:rPr>
          <w:b/>
          <w:bCs/>
          <w:sz w:val="28"/>
          <w:szCs w:val="28"/>
        </w:rPr>
      </w:pPr>
      <w:r w:rsidRPr="00E20A92">
        <w:rPr>
          <w:b/>
          <w:bCs/>
          <w:sz w:val="28"/>
          <w:szCs w:val="28"/>
        </w:rPr>
        <w:t>Тема 5. Методы оценки инвестиционных решений</w:t>
      </w:r>
    </w:p>
    <w:p w14:paraId="47BBCA15" w14:textId="77777777" w:rsidR="00E20A92" w:rsidRPr="00E20A92" w:rsidRDefault="00E20A92" w:rsidP="00E20A92">
      <w:pPr>
        <w:ind w:firstLine="567"/>
        <w:jc w:val="both"/>
        <w:rPr>
          <w:sz w:val="24"/>
          <w:szCs w:val="24"/>
        </w:rPr>
      </w:pPr>
      <w:r w:rsidRPr="00E20A92">
        <w:rPr>
          <w:sz w:val="24"/>
          <w:szCs w:val="24"/>
        </w:rPr>
        <w:t>Понятие, классификация инвестиций. Сущность инвестиционных решений, критерии их оценки. Оценка финансовой состоятельности инвестиционного проекта. Оценка экономической эффективности инвестиций с помощью статических (</w:t>
      </w:r>
      <w:r w:rsidRPr="00E20A92">
        <w:rPr>
          <w:i/>
          <w:iCs/>
          <w:sz w:val="24"/>
          <w:szCs w:val="24"/>
        </w:rPr>
        <w:t>ARR, PB</w:t>
      </w:r>
      <w:r w:rsidRPr="00E20A92">
        <w:rPr>
          <w:sz w:val="24"/>
          <w:szCs w:val="24"/>
        </w:rPr>
        <w:t>) и динамических (</w:t>
      </w:r>
      <w:r w:rsidRPr="00E20A92">
        <w:rPr>
          <w:i/>
          <w:iCs/>
          <w:sz w:val="24"/>
          <w:szCs w:val="24"/>
        </w:rPr>
        <w:t>NPV, IRR, MIRR, DPP, PI)</w:t>
      </w:r>
      <w:r w:rsidRPr="00E20A92">
        <w:rPr>
          <w:sz w:val="24"/>
          <w:szCs w:val="24"/>
        </w:rPr>
        <w:t xml:space="preserve"> методов. Альтернативные подходы к экономической оценке инвестиций (</w:t>
      </w:r>
      <w:r w:rsidRPr="00E20A92">
        <w:rPr>
          <w:i/>
          <w:iCs/>
          <w:sz w:val="24"/>
          <w:szCs w:val="24"/>
        </w:rPr>
        <w:t>APV, EVA, ROV</w:t>
      </w:r>
      <w:r w:rsidRPr="00E20A92">
        <w:rPr>
          <w:sz w:val="24"/>
          <w:szCs w:val="24"/>
        </w:rPr>
        <w:t>).</w:t>
      </w:r>
    </w:p>
    <w:p w14:paraId="0A446C30" w14:textId="77777777" w:rsidR="00E20A92" w:rsidRPr="00E20A92" w:rsidRDefault="00E20A92" w:rsidP="00E20A92">
      <w:pPr>
        <w:ind w:firstLine="567"/>
        <w:jc w:val="both"/>
        <w:rPr>
          <w:sz w:val="24"/>
          <w:szCs w:val="24"/>
        </w:rPr>
      </w:pPr>
      <w:r w:rsidRPr="00E20A92">
        <w:rPr>
          <w:sz w:val="24"/>
          <w:szCs w:val="24"/>
        </w:rPr>
        <w:t>Прогноз денежных потоков инвестиционного проекта. Косвенный метод определения денежного потока инвестиционного проекта. Оптимизация бюджета капитальных вложений.</w:t>
      </w:r>
    </w:p>
    <w:p w14:paraId="7DF717C5" w14:textId="77777777" w:rsidR="00E20A92" w:rsidRPr="00E20A92" w:rsidRDefault="00E20A92" w:rsidP="00E20A92">
      <w:pPr>
        <w:ind w:firstLine="567"/>
        <w:jc w:val="both"/>
        <w:rPr>
          <w:b/>
          <w:bCs/>
          <w:sz w:val="24"/>
          <w:szCs w:val="24"/>
        </w:rPr>
      </w:pPr>
    </w:p>
    <w:p w14:paraId="0B57D276" w14:textId="77777777" w:rsidR="00E20A92" w:rsidRPr="00E20A92" w:rsidRDefault="00E20A92" w:rsidP="00E20A92">
      <w:pPr>
        <w:ind w:firstLine="567"/>
        <w:jc w:val="both"/>
        <w:rPr>
          <w:b/>
          <w:bCs/>
          <w:sz w:val="28"/>
          <w:szCs w:val="28"/>
        </w:rPr>
      </w:pPr>
      <w:r w:rsidRPr="00E20A92">
        <w:rPr>
          <w:b/>
          <w:bCs/>
          <w:sz w:val="28"/>
          <w:szCs w:val="28"/>
        </w:rPr>
        <w:t>Тема 6. Финансовые риски корпорации</w:t>
      </w:r>
    </w:p>
    <w:p w14:paraId="4331AFF1" w14:textId="77777777" w:rsidR="00E20A92" w:rsidRPr="00E20A92" w:rsidRDefault="00E20A92" w:rsidP="00E20A92">
      <w:pPr>
        <w:ind w:firstLine="567"/>
        <w:jc w:val="both"/>
        <w:rPr>
          <w:sz w:val="24"/>
          <w:szCs w:val="24"/>
        </w:rPr>
      </w:pPr>
      <w:r w:rsidRPr="00E20A92">
        <w:rPr>
          <w:sz w:val="24"/>
          <w:szCs w:val="24"/>
        </w:rPr>
        <w:t>Риск, доходность и денежный поток. Виды финансового риска. Методы и показатели оценки риска. Концепция взаимосвязи риска и доходности. Методы и организация управления финансовыми рисками в современной корпорации. Новая парадигма управления корпоративными рисками.</w:t>
      </w:r>
    </w:p>
    <w:p w14:paraId="6437776E" w14:textId="77777777" w:rsidR="00E20A92" w:rsidRPr="00E20A92" w:rsidRDefault="00E20A92" w:rsidP="00E20A92">
      <w:pPr>
        <w:ind w:firstLine="567"/>
        <w:jc w:val="both"/>
        <w:rPr>
          <w:b/>
          <w:bCs/>
          <w:sz w:val="24"/>
          <w:szCs w:val="24"/>
        </w:rPr>
      </w:pPr>
    </w:p>
    <w:p w14:paraId="3EEDB0B8" w14:textId="77777777" w:rsidR="00E20A92" w:rsidRPr="00E20A92" w:rsidRDefault="00E20A92" w:rsidP="00E20A92">
      <w:pPr>
        <w:ind w:firstLine="567"/>
        <w:jc w:val="both"/>
        <w:rPr>
          <w:sz w:val="28"/>
          <w:szCs w:val="28"/>
        </w:rPr>
      </w:pPr>
      <w:r w:rsidRPr="00E20A92">
        <w:rPr>
          <w:b/>
          <w:bCs/>
          <w:sz w:val="28"/>
          <w:szCs w:val="28"/>
        </w:rPr>
        <w:t>Тема 7. Анализ рисков инвестиционных проектов</w:t>
      </w:r>
    </w:p>
    <w:p w14:paraId="3FA1630D" w14:textId="77777777" w:rsidR="00E20A92" w:rsidRPr="00E20A92" w:rsidRDefault="00E20A92" w:rsidP="00E20A92">
      <w:pPr>
        <w:ind w:firstLine="567"/>
        <w:jc w:val="both"/>
        <w:rPr>
          <w:sz w:val="24"/>
          <w:szCs w:val="24"/>
        </w:rPr>
      </w:pPr>
      <w:r w:rsidRPr="00E20A92">
        <w:rPr>
          <w:sz w:val="24"/>
          <w:szCs w:val="24"/>
        </w:rPr>
        <w:t>Методы анализа инвестиционных рисков. Качественные методы оценки инвестиционных рисков: экспертные оценки, аналогии, анализ уместности затрат и др.</w:t>
      </w:r>
    </w:p>
    <w:p w14:paraId="2D61CC41" w14:textId="77777777" w:rsidR="00E20A92" w:rsidRPr="00E20A92" w:rsidRDefault="00E20A92" w:rsidP="00E20A92">
      <w:pPr>
        <w:ind w:firstLine="567"/>
        <w:jc w:val="both"/>
        <w:rPr>
          <w:sz w:val="24"/>
          <w:szCs w:val="24"/>
        </w:rPr>
      </w:pPr>
      <w:r w:rsidRPr="00E20A92">
        <w:rPr>
          <w:sz w:val="24"/>
          <w:szCs w:val="24"/>
        </w:rPr>
        <w:t>Количественный анализ рисков инвестиционных проектов: метод корректировки ставки дисконтирования, метод достоверных эквивалентов, анализ чувствительности критериев эффективности, метод сценариев, деревья решений, анализ вероятностных распределений потоков платежей, имитационное моделирование и др. Использование пакетов прикладных программ для оценки рисков.</w:t>
      </w:r>
    </w:p>
    <w:p w14:paraId="5CDBEAAE" w14:textId="77777777" w:rsidR="00E20A92" w:rsidRDefault="00E20A92" w:rsidP="00E20A92">
      <w:pPr>
        <w:ind w:firstLine="567"/>
        <w:jc w:val="both"/>
        <w:rPr>
          <w:b/>
          <w:bCs/>
          <w:sz w:val="28"/>
          <w:szCs w:val="28"/>
        </w:rPr>
      </w:pPr>
    </w:p>
    <w:p w14:paraId="1BE5ADFC" w14:textId="00A88AA7" w:rsidR="00E20A92" w:rsidRPr="00E20A92" w:rsidRDefault="00E20A92" w:rsidP="00E20A92">
      <w:pPr>
        <w:ind w:firstLine="567"/>
        <w:jc w:val="both"/>
        <w:rPr>
          <w:b/>
          <w:bCs/>
          <w:sz w:val="28"/>
          <w:szCs w:val="28"/>
        </w:rPr>
      </w:pPr>
      <w:r w:rsidRPr="00E20A92">
        <w:rPr>
          <w:b/>
          <w:bCs/>
          <w:sz w:val="28"/>
          <w:szCs w:val="28"/>
        </w:rPr>
        <w:t>Тема 8. Стоимость и стратегии роста бизнеса</w:t>
      </w:r>
    </w:p>
    <w:p w14:paraId="55506441" w14:textId="77777777" w:rsidR="00E20A92" w:rsidRPr="00E20A92" w:rsidRDefault="00E20A92" w:rsidP="00E20A92">
      <w:pPr>
        <w:ind w:firstLine="567"/>
        <w:jc w:val="both"/>
        <w:rPr>
          <w:sz w:val="24"/>
          <w:szCs w:val="24"/>
        </w:rPr>
      </w:pPr>
      <w:r w:rsidRPr="00E20A92">
        <w:rPr>
          <w:sz w:val="24"/>
          <w:szCs w:val="24"/>
        </w:rPr>
        <w:t>Понятие стоимости бизнеса. Классификация показателей стоимости. Текущая, добавленная и постпрогнозная стоимость. Подходы и методы оценки стоимости бизнеса.</w:t>
      </w:r>
    </w:p>
    <w:p w14:paraId="0822E4F0" w14:textId="77777777" w:rsidR="00E20A92" w:rsidRPr="00E20A92" w:rsidRDefault="00E20A92" w:rsidP="00E20A92">
      <w:pPr>
        <w:ind w:firstLine="567"/>
        <w:jc w:val="both"/>
        <w:rPr>
          <w:sz w:val="24"/>
          <w:szCs w:val="24"/>
        </w:rPr>
      </w:pPr>
      <w:r w:rsidRPr="00E20A92">
        <w:rPr>
          <w:sz w:val="24"/>
          <w:szCs w:val="24"/>
        </w:rPr>
        <w:t>Управление стоимостью и ростом в системе стратегических целей корпорации. Финансовое прогнозирование и стратегия устойчивого роста корпорации. Модели и стратегии роста.</w:t>
      </w:r>
    </w:p>
    <w:p w14:paraId="3DB57E10" w14:textId="77777777" w:rsidR="00E20A92" w:rsidRPr="00E20A92" w:rsidRDefault="00E20A92" w:rsidP="00E20A92">
      <w:pPr>
        <w:ind w:firstLine="567"/>
        <w:jc w:val="both"/>
        <w:rPr>
          <w:sz w:val="24"/>
          <w:szCs w:val="24"/>
        </w:rPr>
      </w:pPr>
    </w:p>
    <w:p w14:paraId="76B21276" w14:textId="77777777" w:rsidR="00E20A92" w:rsidRPr="00E20A92" w:rsidRDefault="00E20A92" w:rsidP="00E20A92">
      <w:pPr>
        <w:ind w:firstLine="567"/>
        <w:jc w:val="both"/>
        <w:rPr>
          <w:sz w:val="28"/>
          <w:szCs w:val="28"/>
        </w:rPr>
      </w:pPr>
      <w:r w:rsidRPr="00E20A92">
        <w:rPr>
          <w:b/>
          <w:bCs/>
          <w:sz w:val="28"/>
          <w:szCs w:val="28"/>
        </w:rPr>
        <w:t>Тема 9. Управление финансовыми активами</w:t>
      </w:r>
    </w:p>
    <w:p w14:paraId="287B333A" w14:textId="77777777" w:rsidR="00E20A92" w:rsidRPr="00E20A92" w:rsidRDefault="00E20A92" w:rsidP="00E20A92">
      <w:pPr>
        <w:ind w:firstLine="567"/>
        <w:jc w:val="both"/>
        <w:rPr>
          <w:sz w:val="24"/>
          <w:szCs w:val="24"/>
        </w:rPr>
      </w:pPr>
      <w:r w:rsidRPr="00E20A92">
        <w:rPr>
          <w:sz w:val="24"/>
          <w:szCs w:val="24"/>
        </w:rPr>
        <w:t>Характеристика финансовых активов. Базовая модель оценки стоимости финансовых активов. Оценка доходности и стоимости долговых ценных бумаг. Оценка доходности и стоимости долевых ценных бумаг. Оценка опционов. Ключевые индикаторы рынка капитала.</w:t>
      </w:r>
    </w:p>
    <w:p w14:paraId="19690360" w14:textId="77777777" w:rsidR="00E20A92" w:rsidRPr="00E20A92" w:rsidRDefault="00E20A92" w:rsidP="00E20A92">
      <w:pPr>
        <w:ind w:firstLine="567"/>
        <w:jc w:val="both"/>
        <w:rPr>
          <w:sz w:val="24"/>
          <w:szCs w:val="24"/>
        </w:rPr>
      </w:pPr>
      <w:r w:rsidRPr="00E20A92">
        <w:rPr>
          <w:sz w:val="24"/>
          <w:szCs w:val="24"/>
        </w:rPr>
        <w:t>Понятие, классификация и этапы формирования инвестиционного портфеля. Портфельные стратегии, применяемые при инвестировании в финансовые активы: активные, пассивные, смешанные. Оценка риска и доходности портфеля. Эффект диверсификации. Портфельная теория Марковица.</w:t>
      </w:r>
    </w:p>
    <w:p w14:paraId="6CB34267" w14:textId="77777777" w:rsidR="00E20A92" w:rsidRPr="00E20A92" w:rsidRDefault="00E20A92" w:rsidP="00E20A92">
      <w:pPr>
        <w:ind w:firstLine="567"/>
        <w:jc w:val="both"/>
        <w:rPr>
          <w:b/>
          <w:bCs/>
          <w:sz w:val="24"/>
          <w:szCs w:val="24"/>
        </w:rPr>
      </w:pPr>
    </w:p>
    <w:p w14:paraId="34076307" w14:textId="77777777" w:rsidR="00E20A92" w:rsidRPr="00E20A92" w:rsidRDefault="00E20A92" w:rsidP="00E20A92">
      <w:pPr>
        <w:ind w:firstLine="567"/>
        <w:jc w:val="both"/>
        <w:rPr>
          <w:sz w:val="28"/>
          <w:szCs w:val="28"/>
        </w:rPr>
      </w:pPr>
      <w:r w:rsidRPr="00E20A92">
        <w:rPr>
          <w:b/>
          <w:bCs/>
          <w:sz w:val="28"/>
          <w:szCs w:val="28"/>
        </w:rPr>
        <w:t>Тема 10. Дивидендная политика и стоимость корпорации</w:t>
      </w:r>
    </w:p>
    <w:p w14:paraId="1A6ED5E4" w14:textId="77777777" w:rsidR="00E20A92" w:rsidRPr="00E20A92" w:rsidRDefault="00E20A92" w:rsidP="00E20A92">
      <w:pPr>
        <w:ind w:firstLine="567"/>
        <w:jc w:val="both"/>
        <w:rPr>
          <w:sz w:val="24"/>
          <w:szCs w:val="24"/>
        </w:rPr>
      </w:pPr>
      <w:r w:rsidRPr="00E20A92">
        <w:rPr>
          <w:sz w:val="24"/>
          <w:szCs w:val="24"/>
        </w:rPr>
        <w:t xml:space="preserve">Дивидендная политика корпорации и факторы, ее определяющие. Порядок и формы </w:t>
      </w:r>
      <w:r w:rsidRPr="00E20A92">
        <w:rPr>
          <w:sz w:val="24"/>
          <w:szCs w:val="24"/>
        </w:rPr>
        <w:lastRenderedPageBreak/>
        <w:t>дивидендных выплат. Источники выплаты дивидендов.</w:t>
      </w:r>
    </w:p>
    <w:p w14:paraId="29105735" w14:textId="77777777" w:rsidR="00E20A92" w:rsidRPr="00E20A92" w:rsidRDefault="00E20A92" w:rsidP="00E20A92">
      <w:pPr>
        <w:ind w:firstLine="567"/>
        <w:jc w:val="both"/>
        <w:rPr>
          <w:sz w:val="24"/>
          <w:szCs w:val="24"/>
        </w:rPr>
      </w:pPr>
      <w:r w:rsidRPr="00E20A92">
        <w:rPr>
          <w:sz w:val="24"/>
          <w:szCs w:val="24"/>
        </w:rPr>
        <w:t>Влияние дивидендной политики на стоимость компании. Теория иррелевантности дивидендов (Ф. Модильяни и М. Миллер), теория предпочтения дивидендных выплат (У. Гордон, Дж. Линтнер и др.), теория налоговых асимметрий (Р. Литценбергер и К. Рамасвами), теория клиентуры, сигнальная теория, модель агентских отношений.</w:t>
      </w:r>
    </w:p>
    <w:p w14:paraId="72EE5BC0" w14:textId="77777777" w:rsidR="00E20A92" w:rsidRPr="00E20A92" w:rsidRDefault="00E20A92" w:rsidP="00E20A92">
      <w:pPr>
        <w:ind w:firstLine="567"/>
        <w:jc w:val="both"/>
        <w:rPr>
          <w:sz w:val="24"/>
          <w:szCs w:val="24"/>
        </w:rPr>
      </w:pPr>
      <w:r w:rsidRPr="00E20A92">
        <w:rPr>
          <w:sz w:val="24"/>
          <w:szCs w:val="24"/>
        </w:rPr>
        <w:t>Типы дивидендной политики. Особенности дивидендной политики корпораций в РФ.</w:t>
      </w:r>
    </w:p>
    <w:p w14:paraId="3D42CA3D" w14:textId="77777777" w:rsidR="00E20A92" w:rsidRPr="00E20A92" w:rsidRDefault="00E20A92" w:rsidP="00E20A92">
      <w:pPr>
        <w:ind w:firstLine="567"/>
        <w:jc w:val="both"/>
        <w:rPr>
          <w:b/>
          <w:bCs/>
          <w:sz w:val="24"/>
          <w:szCs w:val="24"/>
        </w:rPr>
      </w:pPr>
    </w:p>
    <w:p w14:paraId="465558CE" w14:textId="77777777" w:rsidR="00E20A92" w:rsidRPr="00E20A92" w:rsidRDefault="00E20A92" w:rsidP="00E20A92">
      <w:pPr>
        <w:ind w:firstLine="567"/>
        <w:jc w:val="both"/>
        <w:rPr>
          <w:sz w:val="28"/>
          <w:szCs w:val="28"/>
        </w:rPr>
      </w:pPr>
      <w:r w:rsidRPr="00E20A92">
        <w:rPr>
          <w:b/>
          <w:bCs/>
          <w:sz w:val="28"/>
          <w:szCs w:val="28"/>
        </w:rPr>
        <w:t>Тема 11. Реструктуризация корпораций</w:t>
      </w:r>
    </w:p>
    <w:p w14:paraId="533CBE16" w14:textId="77777777" w:rsidR="00E20A92" w:rsidRPr="00E20A92" w:rsidRDefault="00E20A92" w:rsidP="00E20A92">
      <w:pPr>
        <w:ind w:firstLine="567"/>
        <w:jc w:val="both"/>
        <w:rPr>
          <w:sz w:val="24"/>
          <w:szCs w:val="24"/>
        </w:rPr>
      </w:pPr>
      <w:r w:rsidRPr="00E20A92">
        <w:rPr>
          <w:sz w:val="24"/>
          <w:szCs w:val="24"/>
        </w:rPr>
        <w:t>Банкротство и финансовая реструктуризация. Методы и модели прогнозирования потенциального банкротства.</w:t>
      </w:r>
    </w:p>
    <w:p w14:paraId="5C55375E" w14:textId="77777777" w:rsidR="00E20A92" w:rsidRPr="00E20A92" w:rsidRDefault="00E20A92" w:rsidP="00E20A92">
      <w:pPr>
        <w:ind w:firstLine="567"/>
        <w:jc w:val="both"/>
        <w:rPr>
          <w:sz w:val="24"/>
          <w:szCs w:val="24"/>
        </w:rPr>
      </w:pPr>
      <w:r w:rsidRPr="00E20A92">
        <w:rPr>
          <w:sz w:val="24"/>
          <w:szCs w:val="24"/>
        </w:rPr>
        <w:t xml:space="preserve">Слияния и поглощения. Виды и методы слияний. Анализ выгод и издержек слияний. Методы финансирования слияний и операции </w:t>
      </w:r>
      <w:r w:rsidRPr="00E20A92">
        <w:rPr>
          <w:i/>
          <w:iCs/>
          <w:sz w:val="24"/>
          <w:szCs w:val="24"/>
        </w:rPr>
        <w:t>LBO,</w:t>
      </w:r>
      <w:r w:rsidRPr="00E20A92">
        <w:rPr>
          <w:sz w:val="24"/>
          <w:szCs w:val="24"/>
        </w:rPr>
        <w:t xml:space="preserve"> </w:t>
      </w:r>
      <w:r w:rsidRPr="00E20A92">
        <w:rPr>
          <w:i/>
          <w:iCs/>
          <w:sz w:val="24"/>
          <w:szCs w:val="24"/>
        </w:rPr>
        <w:t>МВО</w:t>
      </w:r>
      <w:r w:rsidRPr="00E20A92">
        <w:rPr>
          <w:sz w:val="24"/>
          <w:szCs w:val="24"/>
        </w:rPr>
        <w:t>. Финансовые аспекты поглощений. Оценка стоимости поглощения. Защитная тактика корпорации от недружественных поглощений. Анализ эффективности объединений. Разделения корпораций и продажа активов.</w:t>
      </w:r>
    </w:p>
    <w:p w14:paraId="4C3A0822" w14:textId="77777777" w:rsidR="00E20A92" w:rsidRPr="00E20A92" w:rsidRDefault="00E20A92" w:rsidP="00E20A92">
      <w:pPr>
        <w:ind w:firstLine="567"/>
        <w:jc w:val="both"/>
        <w:rPr>
          <w:b/>
          <w:bCs/>
          <w:sz w:val="24"/>
          <w:szCs w:val="24"/>
        </w:rPr>
      </w:pPr>
    </w:p>
    <w:p w14:paraId="6956EB46" w14:textId="77777777" w:rsidR="00E20A92" w:rsidRPr="00E20A92" w:rsidRDefault="00E20A92" w:rsidP="00E20A92">
      <w:pPr>
        <w:ind w:firstLine="567"/>
        <w:jc w:val="both"/>
        <w:rPr>
          <w:sz w:val="28"/>
          <w:szCs w:val="28"/>
        </w:rPr>
      </w:pPr>
      <w:r w:rsidRPr="00E20A92">
        <w:rPr>
          <w:b/>
          <w:bCs/>
          <w:sz w:val="28"/>
          <w:szCs w:val="28"/>
        </w:rPr>
        <w:t>Тема 12. Транснациональные корпорации на мировом финансовом рынке</w:t>
      </w:r>
    </w:p>
    <w:p w14:paraId="468CBDFC" w14:textId="77777777" w:rsidR="00E20A92" w:rsidRPr="00E20A92" w:rsidRDefault="00E20A92" w:rsidP="00E20A92">
      <w:pPr>
        <w:ind w:firstLine="567"/>
        <w:jc w:val="both"/>
        <w:rPr>
          <w:sz w:val="24"/>
          <w:szCs w:val="24"/>
        </w:rPr>
      </w:pPr>
      <w:r w:rsidRPr="00E20A92">
        <w:rPr>
          <w:sz w:val="24"/>
          <w:szCs w:val="24"/>
        </w:rPr>
        <w:t>Сущность, функции и особенности мирового финансового рынка. Понятие и принципы деятельности транснациональных корпораций. Основные операции корпораций на мировом финансовом рынке (привлечение капитала, хеджирование рисков, обмен валют и др.).</w:t>
      </w:r>
    </w:p>
    <w:p w14:paraId="2061596C" w14:textId="77777777" w:rsidR="00E20A92" w:rsidRPr="00E20A92" w:rsidRDefault="00E20A92" w:rsidP="00E20A92">
      <w:pPr>
        <w:ind w:firstLine="567"/>
        <w:jc w:val="both"/>
        <w:rPr>
          <w:sz w:val="24"/>
          <w:szCs w:val="24"/>
        </w:rPr>
      </w:pPr>
      <w:r w:rsidRPr="00E20A92">
        <w:rPr>
          <w:sz w:val="24"/>
          <w:szCs w:val="24"/>
        </w:rPr>
        <w:t>Слияния и поглощения на мировом рынке. Управление денежными потоками транснациональных корпораций. Валютные риски транснациональных корпораций.</w:t>
      </w:r>
    </w:p>
    <w:p w14:paraId="4801BDFD" w14:textId="5F40E0F9" w:rsidR="00A464F6" w:rsidRDefault="00A464F6" w:rsidP="005E39ED">
      <w:pPr>
        <w:spacing w:line="312" w:lineRule="auto"/>
        <w:ind w:firstLine="567"/>
        <w:jc w:val="both"/>
        <w:rPr>
          <w:rFonts w:eastAsia="Calibri"/>
          <w:sz w:val="28"/>
          <w:szCs w:val="28"/>
        </w:rPr>
      </w:pPr>
    </w:p>
    <w:p w14:paraId="50B51299" w14:textId="4C696B12" w:rsidR="00140535" w:rsidRDefault="008A7CAC" w:rsidP="00D516A4">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7F5F8E7B" w14:textId="69C89795" w:rsidR="00466901" w:rsidRDefault="00466901" w:rsidP="00D516A4">
      <w:pPr>
        <w:pStyle w:val="Default"/>
        <w:ind w:left="451"/>
        <w:jc w:val="both"/>
        <w:rPr>
          <w:b/>
          <w:bCs/>
          <w:sz w:val="28"/>
          <w:szCs w:val="28"/>
        </w:rPr>
      </w:pPr>
      <w:r>
        <w:rPr>
          <w:b/>
          <w:bCs/>
          <w:sz w:val="28"/>
          <w:szCs w:val="28"/>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1715"/>
        <w:gridCol w:w="643"/>
        <w:gridCol w:w="762"/>
        <w:gridCol w:w="772"/>
        <w:gridCol w:w="1218"/>
        <w:gridCol w:w="1346"/>
        <w:gridCol w:w="1489"/>
        <w:gridCol w:w="1377"/>
      </w:tblGrid>
      <w:tr w:rsidR="00D4530E" w:rsidRPr="00D4530E" w14:paraId="4BC80314" w14:textId="77777777" w:rsidTr="008766B7">
        <w:trPr>
          <w:trHeight w:val="314"/>
        </w:trPr>
        <w:tc>
          <w:tcPr>
            <w:tcW w:w="230" w:type="pct"/>
            <w:vMerge w:val="restart"/>
            <w:tcBorders>
              <w:top w:val="single" w:sz="4" w:space="0" w:color="auto"/>
              <w:left w:val="single" w:sz="4" w:space="0" w:color="auto"/>
              <w:bottom w:val="single" w:sz="4" w:space="0" w:color="auto"/>
              <w:right w:val="single" w:sz="4" w:space="0" w:color="auto"/>
            </w:tcBorders>
            <w:hideMark/>
          </w:tcPr>
          <w:p w14:paraId="763FA59B"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w:t>
            </w:r>
          </w:p>
          <w:p w14:paraId="02C12393"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п/п</w:t>
            </w:r>
          </w:p>
        </w:tc>
        <w:tc>
          <w:tcPr>
            <w:tcW w:w="878" w:type="pct"/>
            <w:vMerge w:val="restart"/>
            <w:tcBorders>
              <w:top w:val="single" w:sz="4" w:space="0" w:color="auto"/>
              <w:left w:val="single" w:sz="4" w:space="0" w:color="auto"/>
              <w:bottom w:val="single" w:sz="4" w:space="0" w:color="auto"/>
              <w:right w:val="single" w:sz="4" w:space="0" w:color="auto"/>
            </w:tcBorders>
            <w:hideMark/>
          </w:tcPr>
          <w:p w14:paraId="467E76F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Наименование тем (разделов) дисциплины</w:t>
            </w:r>
          </w:p>
        </w:tc>
        <w:tc>
          <w:tcPr>
            <w:tcW w:w="3188" w:type="pct"/>
            <w:gridSpan w:val="6"/>
            <w:tcBorders>
              <w:top w:val="single" w:sz="4" w:space="0" w:color="auto"/>
              <w:left w:val="single" w:sz="4" w:space="0" w:color="auto"/>
              <w:bottom w:val="single" w:sz="4" w:space="0" w:color="auto"/>
              <w:right w:val="single" w:sz="4" w:space="0" w:color="auto"/>
            </w:tcBorders>
            <w:hideMark/>
          </w:tcPr>
          <w:p w14:paraId="7CA70D9D"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Трудоемкость в часах</w:t>
            </w:r>
          </w:p>
        </w:tc>
        <w:tc>
          <w:tcPr>
            <w:tcW w:w="705" w:type="pct"/>
            <w:vMerge w:val="restart"/>
            <w:tcBorders>
              <w:top w:val="single" w:sz="4" w:space="0" w:color="auto"/>
              <w:left w:val="single" w:sz="4" w:space="0" w:color="auto"/>
              <w:bottom w:val="single" w:sz="4" w:space="0" w:color="auto"/>
              <w:right w:val="single" w:sz="4" w:space="0" w:color="auto"/>
            </w:tcBorders>
            <w:hideMark/>
          </w:tcPr>
          <w:p w14:paraId="2FC24B1A"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Формы текущего контроля успеваемости</w:t>
            </w:r>
          </w:p>
        </w:tc>
      </w:tr>
      <w:tr w:rsidR="00D4530E" w:rsidRPr="00D4530E" w14:paraId="623BCB79" w14:textId="77777777" w:rsidTr="008766B7">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AFFEA"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89232" w14:textId="77777777" w:rsidR="00D4530E" w:rsidRPr="00D4530E" w:rsidRDefault="00D4530E" w:rsidP="00D4530E">
            <w:pPr>
              <w:widowControl/>
              <w:autoSpaceDE/>
              <w:autoSpaceDN/>
              <w:adjustRightInd/>
              <w:spacing w:line="276" w:lineRule="auto"/>
              <w:rPr>
                <w:sz w:val="22"/>
                <w:szCs w:val="22"/>
                <w:lang w:eastAsia="en-US"/>
              </w:rPr>
            </w:pPr>
          </w:p>
        </w:tc>
        <w:tc>
          <w:tcPr>
            <w:tcW w:w="329" w:type="pct"/>
            <w:vMerge w:val="restart"/>
            <w:tcBorders>
              <w:top w:val="single" w:sz="4" w:space="0" w:color="auto"/>
              <w:left w:val="single" w:sz="4" w:space="0" w:color="auto"/>
              <w:bottom w:val="single" w:sz="4" w:space="0" w:color="auto"/>
              <w:right w:val="single" w:sz="4" w:space="0" w:color="auto"/>
            </w:tcBorders>
            <w:hideMark/>
          </w:tcPr>
          <w:p w14:paraId="64FD4800"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Всего</w:t>
            </w:r>
          </w:p>
        </w:tc>
        <w:tc>
          <w:tcPr>
            <w:tcW w:w="2097" w:type="pct"/>
            <w:gridSpan w:val="4"/>
            <w:tcBorders>
              <w:top w:val="single" w:sz="4" w:space="0" w:color="auto"/>
              <w:left w:val="single" w:sz="4" w:space="0" w:color="auto"/>
              <w:bottom w:val="single" w:sz="4" w:space="0" w:color="auto"/>
              <w:right w:val="single" w:sz="4" w:space="0" w:color="auto"/>
            </w:tcBorders>
            <w:hideMark/>
          </w:tcPr>
          <w:p w14:paraId="63C01EE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Аудиторная работа</w:t>
            </w:r>
          </w:p>
        </w:tc>
        <w:tc>
          <w:tcPr>
            <w:tcW w:w="762" w:type="pct"/>
            <w:vMerge w:val="restart"/>
            <w:tcBorders>
              <w:top w:val="single" w:sz="4" w:space="0" w:color="auto"/>
              <w:left w:val="single" w:sz="4" w:space="0" w:color="auto"/>
              <w:bottom w:val="single" w:sz="4" w:space="0" w:color="auto"/>
              <w:right w:val="single" w:sz="4" w:space="0" w:color="auto"/>
            </w:tcBorders>
            <w:hideMark/>
          </w:tcPr>
          <w:p w14:paraId="5C6EB49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33743" w14:textId="77777777" w:rsidR="00D4530E" w:rsidRPr="00D4530E" w:rsidRDefault="00D4530E" w:rsidP="00D4530E">
            <w:pPr>
              <w:widowControl/>
              <w:autoSpaceDE/>
              <w:autoSpaceDN/>
              <w:adjustRightInd/>
              <w:spacing w:line="276" w:lineRule="auto"/>
              <w:rPr>
                <w:sz w:val="22"/>
                <w:szCs w:val="22"/>
                <w:lang w:eastAsia="en-US"/>
              </w:rPr>
            </w:pPr>
          </w:p>
        </w:tc>
      </w:tr>
      <w:tr w:rsidR="00D4530E" w:rsidRPr="00D4530E" w14:paraId="1B9A0E17" w14:textId="77777777" w:rsidTr="008766B7">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9BB6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6F4BF"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8222C" w14:textId="77777777" w:rsidR="00D4530E" w:rsidRPr="00D4530E" w:rsidRDefault="00D4530E" w:rsidP="00D4530E">
            <w:pPr>
              <w:widowControl/>
              <w:autoSpaceDE/>
              <w:autoSpaceDN/>
              <w:adjustRightInd/>
              <w:spacing w:line="276" w:lineRule="auto"/>
              <w:rPr>
                <w:sz w:val="22"/>
                <w:szCs w:val="22"/>
                <w:lang w:eastAsia="en-US"/>
              </w:rPr>
            </w:pPr>
          </w:p>
        </w:tc>
        <w:tc>
          <w:tcPr>
            <w:tcW w:w="390" w:type="pct"/>
            <w:tcBorders>
              <w:top w:val="single" w:sz="4" w:space="0" w:color="auto"/>
              <w:left w:val="single" w:sz="4" w:space="0" w:color="auto"/>
              <w:bottom w:val="single" w:sz="4" w:space="0" w:color="auto"/>
              <w:right w:val="single" w:sz="4" w:space="0" w:color="auto"/>
            </w:tcBorders>
            <w:hideMark/>
          </w:tcPr>
          <w:p w14:paraId="6783C334"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Общая, в т.ч.:</w:t>
            </w:r>
          </w:p>
        </w:tc>
        <w:tc>
          <w:tcPr>
            <w:tcW w:w="395" w:type="pct"/>
            <w:tcBorders>
              <w:top w:val="single" w:sz="4" w:space="0" w:color="auto"/>
              <w:left w:val="single" w:sz="4" w:space="0" w:color="auto"/>
              <w:bottom w:val="single" w:sz="4" w:space="0" w:color="auto"/>
              <w:right w:val="single" w:sz="4" w:space="0" w:color="auto"/>
            </w:tcBorders>
            <w:hideMark/>
          </w:tcPr>
          <w:p w14:paraId="44E49E32"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Лекции</w:t>
            </w:r>
          </w:p>
        </w:tc>
        <w:tc>
          <w:tcPr>
            <w:tcW w:w="623" w:type="pct"/>
            <w:tcBorders>
              <w:top w:val="single" w:sz="4" w:space="0" w:color="auto"/>
              <w:left w:val="single" w:sz="4" w:space="0" w:color="auto"/>
              <w:bottom w:val="single" w:sz="4" w:space="0" w:color="auto"/>
              <w:right w:val="single" w:sz="4" w:space="0" w:color="auto"/>
            </w:tcBorders>
            <w:hideMark/>
          </w:tcPr>
          <w:p w14:paraId="1195CB1E"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Семинары, практические занятия</w:t>
            </w:r>
          </w:p>
        </w:tc>
        <w:tc>
          <w:tcPr>
            <w:tcW w:w="689" w:type="pct"/>
            <w:tcBorders>
              <w:top w:val="single" w:sz="4" w:space="0" w:color="auto"/>
              <w:left w:val="single" w:sz="4" w:space="0" w:color="auto"/>
              <w:bottom w:val="single" w:sz="4" w:space="0" w:color="auto"/>
              <w:right w:val="single" w:sz="4" w:space="0" w:color="auto"/>
            </w:tcBorders>
            <w:hideMark/>
          </w:tcPr>
          <w:p w14:paraId="3A9E0767"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Занятия в интерактивных формах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EDB8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88D1B" w14:textId="77777777" w:rsidR="00D4530E" w:rsidRPr="00D4530E" w:rsidRDefault="00D4530E" w:rsidP="00D4530E">
            <w:pPr>
              <w:widowControl/>
              <w:autoSpaceDE/>
              <w:autoSpaceDN/>
              <w:adjustRightInd/>
              <w:spacing w:line="276" w:lineRule="auto"/>
              <w:rPr>
                <w:sz w:val="22"/>
                <w:szCs w:val="22"/>
                <w:lang w:eastAsia="en-US"/>
              </w:rPr>
            </w:pPr>
          </w:p>
        </w:tc>
      </w:tr>
      <w:tr w:rsidR="008766B7" w:rsidRPr="00D4530E" w14:paraId="5F8A3C08" w14:textId="77777777" w:rsidTr="008766B7">
        <w:trPr>
          <w:trHeight w:val="519"/>
        </w:trPr>
        <w:tc>
          <w:tcPr>
            <w:tcW w:w="230" w:type="pct"/>
            <w:tcBorders>
              <w:top w:val="single" w:sz="4" w:space="0" w:color="auto"/>
              <w:left w:val="single" w:sz="4" w:space="0" w:color="auto"/>
              <w:bottom w:val="single" w:sz="4" w:space="0" w:color="auto"/>
              <w:right w:val="single" w:sz="4" w:space="0" w:color="auto"/>
            </w:tcBorders>
            <w:hideMark/>
          </w:tcPr>
          <w:p w14:paraId="001B5490" w14:textId="77777777" w:rsidR="008766B7" w:rsidRPr="00D4530E" w:rsidRDefault="008766B7" w:rsidP="008766B7">
            <w:pPr>
              <w:tabs>
                <w:tab w:val="right" w:pos="851"/>
              </w:tabs>
              <w:jc w:val="both"/>
              <w:rPr>
                <w:sz w:val="22"/>
                <w:szCs w:val="22"/>
                <w:lang w:eastAsia="en-US"/>
              </w:rPr>
            </w:pPr>
            <w:r w:rsidRPr="00D4530E">
              <w:rPr>
                <w:sz w:val="22"/>
                <w:szCs w:val="22"/>
                <w:lang w:eastAsia="en-US"/>
              </w:rPr>
              <w:t>1.</w:t>
            </w:r>
          </w:p>
        </w:tc>
        <w:tc>
          <w:tcPr>
            <w:tcW w:w="878" w:type="pct"/>
            <w:tcBorders>
              <w:top w:val="single" w:sz="4" w:space="0" w:color="auto"/>
              <w:left w:val="single" w:sz="4" w:space="0" w:color="auto"/>
              <w:bottom w:val="single" w:sz="4" w:space="0" w:color="auto"/>
              <w:right w:val="single" w:sz="4" w:space="0" w:color="auto"/>
            </w:tcBorders>
            <w:vAlign w:val="center"/>
          </w:tcPr>
          <w:p w14:paraId="3387C160" w14:textId="748F773B" w:rsidR="008766B7" w:rsidRPr="00D4530E" w:rsidRDefault="008766B7" w:rsidP="008766B7">
            <w:pPr>
              <w:autoSpaceDE/>
              <w:adjustRightInd/>
              <w:jc w:val="both"/>
              <w:rPr>
                <w:sz w:val="22"/>
                <w:szCs w:val="22"/>
                <w:lang w:eastAsia="en-US"/>
              </w:rPr>
            </w:pPr>
            <w:r>
              <w:rPr>
                <w:sz w:val="22"/>
                <w:szCs w:val="22"/>
                <w:lang w:eastAsia="en-US"/>
              </w:rPr>
              <w:t xml:space="preserve">Тема 1. </w:t>
            </w:r>
            <w:r>
              <w:rPr>
                <w:bCs/>
                <w:sz w:val="22"/>
                <w:szCs w:val="22"/>
                <w:lang w:eastAsia="en-US"/>
              </w:rPr>
              <w:t>Сущность и организация корпоративных финансов в современных условиях</w:t>
            </w:r>
          </w:p>
        </w:tc>
        <w:tc>
          <w:tcPr>
            <w:tcW w:w="32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124807" w14:textId="66B14C7D" w:rsidR="008766B7" w:rsidRPr="00311A93" w:rsidRDefault="008766B7" w:rsidP="008766B7">
            <w:pPr>
              <w:jc w:val="center"/>
              <w:rPr>
                <w:color w:val="000000"/>
                <w:sz w:val="26"/>
                <w:szCs w:val="26"/>
                <w:lang w:eastAsia="en-US"/>
              </w:rPr>
            </w:pPr>
            <w:r>
              <w:rPr>
                <w:color w:val="000000"/>
                <w:sz w:val="22"/>
                <w:szCs w:val="22"/>
              </w:rPr>
              <w:t>11,5</w:t>
            </w:r>
          </w:p>
        </w:tc>
        <w:tc>
          <w:tcPr>
            <w:tcW w:w="390" w:type="pct"/>
            <w:tcBorders>
              <w:top w:val="single" w:sz="8" w:space="0" w:color="auto"/>
              <w:left w:val="nil"/>
              <w:bottom w:val="single" w:sz="8" w:space="0" w:color="auto"/>
              <w:right w:val="single" w:sz="8" w:space="0" w:color="auto"/>
            </w:tcBorders>
            <w:shd w:val="clear" w:color="auto" w:fill="auto"/>
            <w:vAlign w:val="center"/>
            <w:hideMark/>
          </w:tcPr>
          <w:p w14:paraId="2A624010" w14:textId="60D2EC5A" w:rsidR="008766B7" w:rsidRPr="00311A93" w:rsidRDefault="008766B7" w:rsidP="008766B7">
            <w:pPr>
              <w:jc w:val="center"/>
              <w:rPr>
                <w:color w:val="000000"/>
                <w:sz w:val="26"/>
                <w:szCs w:val="26"/>
                <w:lang w:eastAsia="en-US"/>
              </w:rPr>
            </w:pPr>
            <w:r>
              <w:rPr>
                <w:color w:val="000000"/>
                <w:sz w:val="22"/>
                <w:szCs w:val="22"/>
              </w:rPr>
              <w:t>1,5</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164061AF" w14:textId="2E8760DB"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single" w:sz="8" w:space="0" w:color="auto"/>
              <w:left w:val="nil"/>
              <w:bottom w:val="single" w:sz="8" w:space="0" w:color="auto"/>
              <w:right w:val="single" w:sz="8" w:space="0" w:color="auto"/>
            </w:tcBorders>
            <w:shd w:val="clear" w:color="auto" w:fill="auto"/>
            <w:vAlign w:val="center"/>
            <w:hideMark/>
          </w:tcPr>
          <w:p w14:paraId="3EF02F12" w14:textId="5B53E454"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single" w:sz="8" w:space="0" w:color="auto"/>
              <w:left w:val="nil"/>
              <w:bottom w:val="single" w:sz="8" w:space="0" w:color="auto"/>
              <w:right w:val="single" w:sz="8" w:space="0" w:color="auto"/>
            </w:tcBorders>
            <w:shd w:val="clear" w:color="auto" w:fill="auto"/>
            <w:vAlign w:val="center"/>
            <w:hideMark/>
          </w:tcPr>
          <w:p w14:paraId="1F4A9DBB" w14:textId="7EBEF3F6"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single" w:sz="8" w:space="0" w:color="auto"/>
              <w:left w:val="nil"/>
              <w:bottom w:val="single" w:sz="8" w:space="0" w:color="auto"/>
              <w:right w:val="single" w:sz="8" w:space="0" w:color="auto"/>
            </w:tcBorders>
            <w:shd w:val="clear" w:color="auto" w:fill="auto"/>
            <w:vAlign w:val="center"/>
            <w:hideMark/>
          </w:tcPr>
          <w:p w14:paraId="0C91E0C2" w14:textId="2E4D7C2F"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hideMark/>
          </w:tcPr>
          <w:p w14:paraId="53683370" w14:textId="77777777" w:rsidR="008766B7" w:rsidRPr="00311A93" w:rsidRDefault="008766B7" w:rsidP="008766B7">
            <w:pPr>
              <w:jc w:val="both"/>
              <w:rPr>
                <w:sz w:val="24"/>
                <w:szCs w:val="24"/>
                <w:lang w:eastAsia="en-US"/>
              </w:rPr>
            </w:pPr>
            <w:r w:rsidRPr="00311A93">
              <w:rPr>
                <w:sz w:val="24"/>
                <w:szCs w:val="24"/>
                <w:lang w:eastAsia="en-US"/>
              </w:rPr>
              <w:t>Опрос, групповая дискуссия</w:t>
            </w:r>
          </w:p>
        </w:tc>
      </w:tr>
      <w:tr w:rsidR="008766B7" w:rsidRPr="00D4530E" w14:paraId="2D6C58BA" w14:textId="77777777" w:rsidTr="008766B7">
        <w:trPr>
          <w:trHeight w:val="756"/>
        </w:trPr>
        <w:tc>
          <w:tcPr>
            <w:tcW w:w="230" w:type="pct"/>
            <w:tcBorders>
              <w:top w:val="single" w:sz="4" w:space="0" w:color="auto"/>
              <w:left w:val="single" w:sz="4" w:space="0" w:color="auto"/>
              <w:bottom w:val="single" w:sz="4" w:space="0" w:color="auto"/>
              <w:right w:val="single" w:sz="4" w:space="0" w:color="auto"/>
            </w:tcBorders>
            <w:hideMark/>
          </w:tcPr>
          <w:p w14:paraId="552DF1C5" w14:textId="77777777" w:rsidR="008766B7" w:rsidRPr="00D4530E" w:rsidRDefault="008766B7" w:rsidP="008766B7">
            <w:pPr>
              <w:tabs>
                <w:tab w:val="right" w:pos="851"/>
              </w:tabs>
              <w:jc w:val="both"/>
              <w:rPr>
                <w:sz w:val="22"/>
                <w:szCs w:val="22"/>
                <w:lang w:eastAsia="en-US"/>
              </w:rPr>
            </w:pPr>
            <w:r w:rsidRPr="00D4530E">
              <w:rPr>
                <w:sz w:val="22"/>
                <w:szCs w:val="22"/>
                <w:lang w:eastAsia="en-US"/>
              </w:rPr>
              <w:t>2.</w:t>
            </w:r>
          </w:p>
        </w:tc>
        <w:tc>
          <w:tcPr>
            <w:tcW w:w="878" w:type="pct"/>
            <w:tcBorders>
              <w:top w:val="single" w:sz="4" w:space="0" w:color="auto"/>
              <w:left w:val="single" w:sz="4" w:space="0" w:color="auto"/>
              <w:bottom w:val="single" w:sz="4" w:space="0" w:color="auto"/>
              <w:right w:val="single" w:sz="4" w:space="0" w:color="auto"/>
            </w:tcBorders>
            <w:vAlign w:val="center"/>
          </w:tcPr>
          <w:p w14:paraId="5EA0FDDD" w14:textId="3EDE18C8" w:rsidR="008766B7" w:rsidRPr="00D4530E" w:rsidRDefault="008766B7" w:rsidP="008766B7">
            <w:pPr>
              <w:jc w:val="both"/>
              <w:rPr>
                <w:sz w:val="22"/>
                <w:szCs w:val="22"/>
                <w:lang w:eastAsia="en-US"/>
              </w:rPr>
            </w:pPr>
            <w:r>
              <w:rPr>
                <w:sz w:val="22"/>
                <w:szCs w:val="22"/>
                <w:lang w:eastAsia="en-US"/>
              </w:rPr>
              <w:t xml:space="preserve">Тема 2. </w:t>
            </w:r>
            <w:r>
              <w:rPr>
                <w:bCs/>
                <w:sz w:val="22"/>
                <w:szCs w:val="22"/>
                <w:lang w:eastAsia="en-US"/>
              </w:rPr>
              <w:t>Корпоративная отчетность как база для обоснования управленческих финансовых решений</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6137E552" w14:textId="74FAFCD6" w:rsidR="008766B7" w:rsidRPr="00311A93" w:rsidRDefault="008766B7" w:rsidP="008766B7">
            <w:pPr>
              <w:jc w:val="center"/>
              <w:rPr>
                <w:color w:val="000000"/>
                <w:sz w:val="26"/>
                <w:szCs w:val="26"/>
                <w:lang w:eastAsia="en-US"/>
              </w:rPr>
            </w:pPr>
            <w:r>
              <w:rPr>
                <w:color w:val="000000"/>
                <w:sz w:val="22"/>
                <w:szCs w:val="22"/>
              </w:rPr>
              <w:t>13,5</w:t>
            </w:r>
          </w:p>
        </w:tc>
        <w:tc>
          <w:tcPr>
            <w:tcW w:w="390" w:type="pct"/>
            <w:tcBorders>
              <w:top w:val="nil"/>
              <w:left w:val="nil"/>
              <w:bottom w:val="single" w:sz="8" w:space="0" w:color="auto"/>
              <w:right w:val="single" w:sz="8" w:space="0" w:color="auto"/>
            </w:tcBorders>
            <w:shd w:val="clear" w:color="auto" w:fill="auto"/>
            <w:vAlign w:val="center"/>
            <w:hideMark/>
          </w:tcPr>
          <w:p w14:paraId="3865530E" w14:textId="543D9E25" w:rsidR="008766B7" w:rsidRPr="00311A93" w:rsidRDefault="008766B7" w:rsidP="008766B7">
            <w:pPr>
              <w:jc w:val="center"/>
              <w:rPr>
                <w:color w:val="000000"/>
                <w:sz w:val="26"/>
                <w:szCs w:val="26"/>
                <w:lang w:eastAsia="en-US"/>
              </w:rPr>
            </w:pPr>
            <w:r>
              <w:rPr>
                <w:color w:val="000000"/>
                <w:sz w:val="22"/>
                <w:szCs w:val="22"/>
              </w:rPr>
              <w:t>1,5</w:t>
            </w:r>
          </w:p>
        </w:tc>
        <w:tc>
          <w:tcPr>
            <w:tcW w:w="395" w:type="pct"/>
            <w:tcBorders>
              <w:top w:val="nil"/>
              <w:left w:val="nil"/>
              <w:bottom w:val="single" w:sz="8" w:space="0" w:color="auto"/>
              <w:right w:val="single" w:sz="8" w:space="0" w:color="auto"/>
            </w:tcBorders>
            <w:shd w:val="clear" w:color="auto" w:fill="auto"/>
            <w:vAlign w:val="center"/>
            <w:hideMark/>
          </w:tcPr>
          <w:p w14:paraId="223018E1" w14:textId="2E4D0C08"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nil"/>
              <w:left w:val="nil"/>
              <w:bottom w:val="single" w:sz="8" w:space="0" w:color="auto"/>
              <w:right w:val="single" w:sz="8" w:space="0" w:color="auto"/>
            </w:tcBorders>
            <w:shd w:val="clear" w:color="auto" w:fill="auto"/>
            <w:vAlign w:val="center"/>
            <w:hideMark/>
          </w:tcPr>
          <w:p w14:paraId="2A372C95" w14:textId="313BC90A"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hideMark/>
          </w:tcPr>
          <w:p w14:paraId="21B6167D" w14:textId="51F8441A"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hideMark/>
          </w:tcPr>
          <w:p w14:paraId="61898263" w14:textId="529F3B8A" w:rsidR="008766B7" w:rsidRPr="00311A93" w:rsidRDefault="008766B7" w:rsidP="008766B7">
            <w:pPr>
              <w:jc w:val="center"/>
              <w:rPr>
                <w:color w:val="000000"/>
                <w:sz w:val="26"/>
                <w:szCs w:val="26"/>
                <w:lang w:eastAsia="en-US"/>
              </w:rPr>
            </w:pPr>
            <w:r>
              <w:rPr>
                <w:color w:val="000000"/>
                <w:sz w:val="22"/>
                <w:szCs w:val="22"/>
              </w:rPr>
              <w:t>12</w:t>
            </w:r>
          </w:p>
        </w:tc>
        <w:tc>
          <w:tcPr>
            <w:tcW w:w="705" w:type="pct"/>
            <w:tcBorders>
              <w:top w:val="single" w:sz="4" w:space="0" w:color="auto"/>
              <w:left w:val="single" w:sz="4" w:space="0" w:color="auto"/>
              <w:bottom w:val="single" w:sz="4" w:space="0" w:color="auto"/>
              <w:right w:val="single" w:sz="4" w:space="0" w:color="auto"/>
            </w:tcBorders>
            <w:vAlign w:val="center"/>
            <w:hideMark/>
          </w:tcPr>
          <w:p w14:paraId="735C0D04" w14:textId="77777777" w:rsidR="008766B7" w:rsidRPr="00311A93" w:rsidRDefault="008766B7" w:rsidP="008766B7">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8766B7" w:rsidRPr="00D4530E" w14:paraId="6385D33D" w14:textId="77777777" w:rsidTr="008766B7">
        <w:trPr>
          <w:trHeight w:val="1120"/>
        </w:trPr>
        <w:tc>
          <w:tcPr>
            <w:tcW w:w="230" w:type="pct"/>
            <w:tcBorders>
              <w:top w:val="single" w:sz="4" w:space="0" w:color="auto"/>
              <w:left w:val="single" w:sz="4" w:space="0" w:color="auto"/>
              <w:bottom w:val="single" w:sz="4" w:space="0" w:color="auto"/>
              <w:right w:val="single" w:sz="4" w:space="0" w:color="auto"/>
            </w:tcBorders>
            <w:hideMark/>
          </w:tcPr>
          <w:p w14:paraId="30949E3B" w14:textId="77777777" w:rsidR="008766B7" w:rsidRPr="00D4530E" w:rsidRDefault="008766B7" w:rsidP="008766B7">
            <w:pPr>
              <w:tabs>
                <w:tab w:val="right" w:pos="851"/>
              </w:tabs>
              <w:jc w:val="both"/>
              <w:rPr>
                <w:sz w:val="22"/>
                <w:szCs w:val="22"/>
                <w:lang w:eastAsia="en-US"/>
              </w:rPr>
            </w:pPr>
            <w:r w:rsidRPr="00D4530E">
              <w:rPr>
                <w:sz w:val="22"/>
                <w:szCs w:val="22"/>
                <w:lang w:eastAsia="en-US"/>
              </w:rPr>
              <w:t>3.</w:t>
            </w:r>
          </w:p>
        </w:tc>
        <w:tc>
          <w:tcPr>
            <w:tcW w:w="878" w:type="pct"/>
            <w:tcBorders>
              <w:top w:val="single" w:sz="4" w:space="0" w:color="auto"/>
              <w:left w:val="single" w:sz="4" w:space="0" w:color="auto"/>
              <w:bottom w:val="single" w:sz="4" w:space="0" w:color="auto"/>
              <w:right w:val="single" w:sz="4" w:space="0" w:color="auto"/>
            </w:tcBorders>
            <w:vAlign w:val="center"/>
          </w:tcPr>
          <w:p w14:paraId="5086FBEC" w14:textId="69697E5B" w:rsidR="008766B7" w:rsidRPr="00D4530E" w:rsidRDefault="008766B7" w:rsidP="008766B7">
            <w:pPr>
              <w:jc w:val="both"/>
              <w:rPr>
                <w:sz w:val="22"/>
                <w:szCs w:val="22"/>
                <w:lang w:eastAsia="en-US"/>
              </w:rPr>
            </w:pPr>
            <w:r>
              <w:rPr>
                <w:sz w:val="22"/>
                <w:szCs w:val="22"/>
                <w:lang w:eastAsia="en-US"/>
              </w:rPr>
              <w:t xml:space="preserve">Тема 3. </w:t>
            </w:r>
            <w:r>
              <w:rPr>
                <w:bCs/>
                <w:sz w:val="22"/>
                <w:szCs w:val="22"/>
                <w:lang w:eastAsia="en-US"/>
              </w:rPr>
              <w:t>Финансирование деятельности корпораций</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657B794E" w14:textId="63631B9A" w:rsidR="008766B7" w:rsidRPr="00311A93" w:rsidRDefault="008766B7" w:rsidP="008766B7">
            <w:pPr>
              <w:jc w:val="center"/>
              <w:rPr>
                <w:color w:val="000000"/>
                <w:sz w:val="26"/>
                <w:szCs w:val="26"/>
                <w:lang w:eastAsia="en-US"/>
              </w:rPr>
            </w:pPr>
            <w:r>
              <w:rPr>
                <w:color w:val="000000"/>
                <w:sz w:val="22"/>
                <w:szCs w:val="22"/>
              </w:rPr>
              <w:t>14</w:t>
            </w:r>
          </w:p>
        </w:tc>
        <w:tc>
          <w:tcPr>
            <w:tcW w:w="390" w:type="pct"/>
            <w:tcBorders>
              <w:top w:val="nil"/>
              <w:left w:val="nil"/>
              <w:bottom w:val="single" w:sz="8" w:space="0" w:color="auto"/>
              <w:right w:val="single" w:sz="8" w:space="0" w:color="auto"/>
            </w:tcBorders>
            <w:shd w:val="clear" w:color="auto" w:fill="auto"/>
            <w:vAlign w:val="center"/>
            <w:hideMark/>
          </w:tcPr>
          <w:p w14:paraId="4CE986BE" w14:textId="26758D90" w:rsidR="008766B7" w:rsidRPr="00311A93" w:rsidRDefault="008766B7" w:rsidP="008766B7">
            <w:pPr>
              <w:jc w:val="center"/>
              <w:rPr>
                <w:color w:val="000000"/>
                <w:sz w:val="26"/>
                <w:szCs w:val="26"/>
                <w:lang w:eastAsia="en-US"/>
              </w:rPr>
            </w:pPr>
            <w:r>
              <w:rPr>
                <w:color w:val="000000"/>
                <w:sz w:val="22"/>
                <w:szCs w:val="22"/>
              </w:rPr>
              <w:t>2</w:t>
            </w:r>
          </w:p>
        </w:tc>
        <w:tc>
          <w:tcPr>
            <w:tcW w:w="395" w:type="pct"/>
            <w:tcBorders>
              <w:top w:val="nil"/>
              <w:left w:val="nil"/>
              <w:bottom w:val="single" w:sz="8" w:space="0" w:color="auto"/>
              <w:right w:val="single" w:sz="8" w:space="0" w:color="auto"/>
            </w:tcBorders>
            <w:shd w:val="clear" w:color="auto" w:fill="auto"/>
            <w:vAlign w:val="center"/>
            <w:hideMark/>
          </w:tcPr>
          <w:p w14:paraId="35E305F5" w14:textId="3DFA7B1F" w:rsidR="008766B7" w:rsidRPr="00311A93" w:rsidRDefault="008766B7" w:rsidP="008766B7">
            <w:pPr>
              <w:jc w:val="center"/>
              <w:rPr>
                <w:color w:val="000000"/>
                <w:sz w:val="26"/>
                <w:szCs w:val="26"/>
                <w:lang w:eastAsia="en-US"/>
              </w:rPr>
            </w:pPr>
            <w:r>
              <w:rPr>
                <w:color w:val="000000"/>
                <w:sz w:val="22"/>
                <w:szCs w:val="22"/>
              </w:rPr>
              <w:t>1</w:t>
            </w:r>
          </w:p>
        </w:tc>
        <w:tc>
          <w:tcPr>
            <w:tcW w:w="623" w:type="pct"/>
            <w:tcBorders>
              <w:top w:val="nil"/>
              <w:left w:val="nil"/>
              <w:bottom w:val="single" w:sz="8" w:space="0" w:color="auto"/>
              <w:right w:val="single" w:sz="8" w:space="0" w:color="auto"/>
            </w:tcBorders>
            <w:shd w:val="clear" w:color="auto" w:fill="auto"/>
            <w:vAlign w:val="center"/>
            <w:hideMark/>
          </w:tcPr>
          <w:p w14:paraId="61686729" w14:textId="63833B57"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hideMark/>
          </w:tcPr>
          <w:p w14:paraId="7D4A83F4" w14:textId="596FFBCD"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hideMark/>
          </w:tcPr>
          <w:p w14:paraId="2EB535B5" w14:textId="2006FB5E" w:rsidR="008766B7" w:rsidRPr="00311A93" w:rsidRDefault="008766B7" w:rsidP="008766B7">
            <w:pPr>
              <w:jc w:val="center"/>
              <w:rPr>
                <w:color w:val="000000"/>
                <w:sz w:val="26"/>
                <w:szCs w:val="26"/>
                <w:lang w:eastAsia="en-US"/>
              </w:rPr>
            </w:pPr>
            <w:r>
              <w:rPr>
                <w:color w:val="000000"/>
                <w:sz w:val="22"/>
                <w:szCs w:val="22"/>
              </w:rPr>
              <w:t>12</w:t>
            </w:r>
          </w:p>
        </w:tc>
        <w:tc>
          <w:tcPr>
            <w:tcW w:w="705" w:type="pct"/>
            <w:tcBorders>
              <w:top w:val="single" w:sz="4" w:space="0" w:color="auto"/>
              <w:left w:val="single" w:sz="4" w:space="0" w:color="auto"/>
              <w:bottom w:val="single" w:sz="4" w:space="0" w:color="auto"/>
              <w:right w:val="single" w:sz="4" w:space="0" w:color="auto"/>
            </w:tcBorders>
            <w:vAlign w:val="center"/>
            <w:hideMark/>
          </w:tcPr>
          <w:p w14:paraId="78DA2336" w14:textId="77777777"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w:t>
            </w:r>
            <w:r w:rsidRPr="00311A93">
              <w:rPr>
                <w:sz w:val="24"/>
                <w:szCs w:val="24"/>
                <w:lang w:eastAsia="en-US"/>
              </w:rPr>
              <w:lastRenderedPageBreak/>
              <w:t>х ситуаций, решение задач, опрос</w:t>
            </w:r>
          </w:p>
        </w:tc>
      </w:tr>
      <w:tr w:rsidR="008766B7" w:rsidRPr="00D4530E" w14:paraId="6D13915B"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hideMark/>
          </w:tcPr>
          <w:p w14:paraId="2005B87C" w14:textId="77777777" w:rsidR="008766B7" w:rsidRPr="00D4530E" w:rsidRDefault="008766B7" w:rsidP="008766B7">
            <w:pPr>
              <w:tabs>
                <w:tab w:val="right" w:pos="851"/>
              </w:tabs>
              <w:jc w:val="both"/>
              <w:rPr>
                <w:sz w:val="22"/>
                <w:szCs w:val="22"/>
                <w:lang w:eastAsia="en-US"/>
              </w:rPr>
            </w:pPr>
            <w:r w:rsidRPr="00D4530E">
              <w:rPr>
                <w:sz w:val="22"/>
                <w:szCs w:val="22"/>
                <w:lang w:eastAsia="en-US"/>
              </w:rPr>
              <w:lastRenderedPageBreak/>
              <w:t>4.</w:t>
            </w:r>
          </w:p>
        </w:tc>
        <w:tc>
          <w:tcPr>
            <w:tcW w:w="878" w:type="pct"/>
            <w:tcBorders>
              <w:top w:val="single" w:sz="4" w:space="0" w:color="auto"/>
              <w:left w:val="single" w:sz="4" w:space="0" w:color="auto"/>
              <w:bottom w:val="single" w:sz="4" w:space="0" w:color="auto"/>
              <w:right w:val="single" w:sz="4" w:space="0" w:color="auto"/>
            </w:tcBorders>
            <w:vAlign w:val="center"/>
          </w:tcPr>
          <w:p w14:paraId="1683210D" w14:textId="0F2150C3" w:rsidR="008766B7" w:rsidRPr="00640088" w:rsidRDefault="008766B7" w:rsidP="008766B7">
            <w:pPr>
              <w:jc w:val="both"/>
              <w:rPr>
                <w:sz w:val="24"/>
                <w:szCs w:val="24"/>
              </w:rPr>
            </w:pPr>
            <w:r>
              <w:rPr>
                <w:sz w:val="22"/>
                <w:szCs w:val="22"/>
                <w:lang w:eastAsia="en-US"/>
              </w:rPr>
              <w:t xml:space="preserve">Тема 4. </w:t>
            </w:r>
            <w:r>
              <w:rPr>
                <w:bCs/>
                <w:sz w:val="22"/>
                <w:szCs w:val="22"/>
                <w:lang w:eastAsia="en-US"/>
              </w:rPr>
              <w:t>Цена и структура капитала</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3F97A572" w14:textId="042BAE00" w:rsidR="008766B7" w:rsidRPr="00311A93" w:rsidRDefault="008766B7" w:rsidP="008766B7">
            <w:pPr>
              <w:jc w:val="center"/>
              <w:rPr>
                <w:color w:val="000000"/>
                <w:sz w:val="26"/>
                <w:szCs w:val="26"/>
                <w:lang w:eastAsia="en-US"/>
              </w:rPr>
            </w:pPr>
            <w:r>
              <w:rPr>
                <w:color w:val="000000"/>
                <w:sz w:val="22"/>
                <w:szCs w:val="22"/>
              </w:rPr>
              <w:t>12</w:t>
            </w:r>
          </w:p>
        </w:tc>
        <w:tc>
          <w:tcPr>
            <w:tcW w:w="390" w:type="pct"/>
            <w:tcBorders>
              <w:top w:val="nil"/>
              <w:left w:val="nil"/>
              <w:bottom w:val="single" w:sz="8" w:space="0" w:color="auto"/>
              <w:right w:val="single" w:sz="8" w:space="0" w:color="auto"/>
            </w:tcBorders>
            <w:shd w:val="clear" w:color="auto" w:fill="auto"/>
            <w:vAlign w:val="center"/>
            <w:hideMark/>
          </w:tcPr>
          <w:p w14:paraId="37B2E952" w14:textId="2ACA6B14" w:rsidR="008766B7" w:rsidRPr="00311A93" w:rsidRDefault="008766B7" w:rsidP="008766B7">
            <w:pPr>
              <w:jc w:val="center"/>
              <w:rPr>
                <w:color w:val="000000"/>
                <w:sz w:val="26"/>
                <w:szCs w:val="26"/>
                <w:lang w:eastAsia="en-US"/>
              </w:rPr>
            </w:pPr>
            <w:r>
              <w:rPr>
                <w:color w:val="000000"/>
                <w:sz w:val="22"/>
                <w:szCs w:val="22"/>
              </w:rPr>
              <w:t>2</w:t>
            </w:r>
          </w:p>
        </w:tc>
        <w:tc>
          <w:tcPr>
            <w:tcW w:w="395" w:type="pct"/>
            <w:tcBorders>
              <w:top w:val="nil"/>
              <w:left w:val="nil"/>
              <w:bottom w:val="single" w:sz="8" w:space="0" w:color="auto"/>
              <w:right w:val="single" w:sz="8" w:space="0" w:color="auto"/>
            </w:tcBorders>
            <w:shd w:val="clear" w:color="auto" w:fill="auto"/>
            <w:vAlign w:val="center"/>
            <w:hideMark/>
          </w:tcPr>
          <w:p w14:paraId="65ADBFA2" w14:textId="25C55A36" w:rsidR="008766B7" w:rsidRPr="00311A93" w:rsidRDefault="008766B7" w:rsidP="008766B7">
            <w:pPr>
              <w:jc w:val="center"/>
              <w:rPr>
                <w:color w:val="000000"/>
                <w:sz w:val="26"/>
                <w:szCs w:val="26"/>
                <w:lang w:eastAsia="en-US"/>
              </w:rPr>
            </w:pPr>
            <w:r>
              <w:rPr>
                <w:color w:val="000000"/>
                <w:sz w:val="22"/>
                <w:szCs w:val="22"/>
              </w:rPr>
              <w:t>1</w:t>
            </w:r>
          </w:p>
        </w:tc>
        <w:tc>
          <w:tcPr>
            <w:tcW w:w="623" w:type="pct"/>
            <w:tcBorders>
              <w:top w:val="nil"/>
              <w:left w:val="nil"/>
              <w:bottom w:val="single" w:sz="8" w:space="0" w:color="auto"/>
              <w:right w:val="single" w:sz="8" w:space="0" w:color="auto"/>
            </w:tcBorders>
            <w:shd w:val="clear" w:color="auto" w:fill="auto"/>
            <w:vAlign w:val="center"/>
            <w:hideMark/>
          </w:tcPr>
          <w:p w14:paraId="559DA9AE" w14:textId="0BFFF28C"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hideMark/>
          </w:tcPr>
          <w:p w14:paraId="1C834D68" w14:textId="64140092"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hideMark/>
          </w:tcPr>
          <w:p w14:paraId="743D5669" w14:textId="77F38633"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hideMark/>
          </w:tcPr>
          <w:p w14:paraId="7028ECDB" w14:textId="77777777"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6C37FB4C"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2A1EAAE1" w14:textId="29D6410E" w:rsidR="008766B7" w:rsidRPr="00D4530E" w:rsidRDefault="008766B7" w:rsidP="008766B7">
            <w:pPr>
              <w:tabs>
                <w:tab w:val="right" w:pos="851"/>
              </w:tabs>
              <w:jc w:val="both"/>
              <w:rPr>
                <w:sz w:val="22"/>
                <w:szCs w:val="22"/>
                <w:lang w:eastAsia="en-US"/>
              </w:rPr>
            </w:pPr>
            <w:r>
              <w:rPr>
                <w:sz w:val="22"/>
                <w:szCs w:val="22"/>
                <w:lang w:eastAsia="en-US"/>
              </w:rPr>
              <w:t>5.</w:t>
            </w:r>
          </w:p>
        </w:tc>
        <w:tc>
          <w:tcPr>
            <w:tcW w:w="878" w:type="pct"/>
            <w:tcBorders>
              <w:top w:val="single" w:sz="4" w:space="0" w:color="auto"/>
              <w:left w:val="single" w:sz="4" w:space="0" w:color="auto"/>
              <w:bottom w:val="single" w:sz="4" w:space="0" w:color="auto"/>
              <w:right w:val="single" w:sz="4" w:space="0" w:color="auto"/>
            </w:tcBorders>
            <w:vAlign w:val="center"/>
          </w:tcPr>
          <w:p w14:paraId="758E4663" w14:textId="0C240B4E" w:rsidR="008766B7" w:rsidRPr="002772F6" w:rsidRDefault="008766B7" w:rsidP="008766B7">
            <w:pPr>
              <w:jc w:val="both"/>
              <w:rPr>
                <w:sz w:val="24"/>
                <w:szCs w:val="24"/>
              </w:rPr>
            </w:pPr>
            <w:r>
              <w:rPr>
                <w:sz w:val="22"/>
                <w:szCs w:val="22"/>
                <w:lang w:eastAsia="en-US"/>
              </w:rPr>
              <w:t xml:space="preserve">Тема 5. </w:t>
            </w:r>
            <w:r>
              <w:rPr>
                <w:bCs/>
                <w:sz w:val="22"/>
                <w:szCs w:val="22"/>
                <w:lang w:eastAsia="en-US"/>
              </w:rPr>
              <w:t>Методы оценки инвестиционных решений</w:t>
            </w:r>
          </w:p>
        </w:tc>
        <w:tc>
          <w:tcPr>
            <w:tcW w:w="329" w:type="pct"/>
            <w:tcBorders>
              <w:top w:val="nil"/>
              <w:left w:val="single" w:sz="8" w:space="0" w:color="auto"/>
              <w:bottom w:val="single" w:sz="8" w:space="0" w:color="auto"/>
              <w:right w:val="single" w:sz="8" w:space="0" w:color="auto"/>
            </w:tcBorders>
            <w:shd w:val="clear" w:color="auto" w:fill="auto"/>
            <w:vAlign w:val="center"/>
          </w:tcPr>
          <w:p w14:paraId="6E2F3D32" w14:textId="54703AC0" w:rsidR="008766B7" w:rsidRPr="00311A93" w:rsidRDefault="008766B7" w:rsidP="008766B7">
            <w:pPr>
              <w:jc w:val="center"/>
              <w:rPr>
                <w:color w:val="000000"/>
                <w:sz w:val="26"/>
                <w:szCs w:val="26"/>
              </w:rPr>
            </w:pPr>
            <w:r>
              <w:rPr>
                <w:color w:val="000000"/>
                <w:sz w:val="22"/>
                <w:szCs w:val="22"/>
              </w:rPr>
              <w:t>12</w:t>
            </w:r>
          </w:p>
        </w:tc>
        <w:tc>
          <w:tcPr>
            <w:tcW w:w="390" w:type="pct"/>
            <w:tcBorders>
              <w:top w:val="nil"/>
              <w:left w:val="nil"/>
              <w:bottom w:val="single" w:sz="8" w:space="0" w:color="auto"/>
              <w:right w:val="single" w:sz="8" w:space="0" w:color="auto"/>
            </w:tcBorders>
            <w:shd w:val="clear" w:color="auto" w:fill="auto"/>
            <w:vAlign w:val="center"/>
          </w:tcPr>
          <w:p w14:paraId="254BA379" w14:textId="708ACB10" w:rsidR="008766B7" w:rsidRPr="00311A93" w:rsidRDefault="008766B7" w:rsidP="008766B7">
            <w:pPr>
              <w:jc w:val="center"/>
              <w:rPr>
                <w:color w:val="000000"/>
                <w:sz w:val="26"/>
                <w:szCs w:val="26"/>
              </w:rPr>
            </w:pPr>
            <w:r>
              <w:rPr>
                <w:color w:val="000000"/>
                <w:sz w:val="22"/>
                <w:szCs w:val="22"/>
              </w:rPr>
              <w:t>2</w:t>
            </w:r>
          </w:p>
        </w:tc>
        <w:tc>
          <w:tcPr>
            <w:tcW w:w="395" w:type="pct"/>
            <w:tcBorders>
              <w:top w:val="nil"/>
              <w:left w:val="nil"/>
              <w:bottom w:val="single" w:sz="8" w:space="0" w:color="auto"/>
              <w:right w:val="single" w:sz="8" w:space="0" w:color="auto"/>
            </w:tcBorders>
            <w:shd w:val="clear" w:color="auto" w:fill="auto"/>
            <w:vAlign w:val="center"/>
          </w:tcPr>
          <w:p w14:paraId="61CB199E" w14:textId="179D138F" w:rsidR="008766B7" w:rsidRPr="00311A93" w:rsidRDefault="008766B7" w:rsidP="008766B7">
            <w:pPr>
              <w:jc w:val="center"/>
              <w:rPr>
                <w:color w:val="000000"/>
                <w:sz w:val="26"/>
                <w:szCs w:val="26"/>
                <w:lang w:eastAsia="en-US"/>
              </w:rPr>
            </w:pPr>
            <w:r>
              <w:rPr>
                <w:color w:val="000000"/>
                <w:sz w:val="22"/>
                <w:szCs w:val="22"/>
              </w:rPr>
              <w:t>1</w:t>
            </w:r>
          </w:p>
        </w:tc>
        <w:tc>
          <w:tcPr>
            <w:tcW w:w="623" w:type="pct"/>
            <w:tcBorders>
              <w:top w:val="nil"/>
              <w:left w:val="nil"/>
              <w:bottom w:val="single" w:sz="8" w:space="0" w:color="auto"/>
              <w:right w:val="single" w:sz="8" w:space="0" w:color="auto"/>
            </w:tcBorders>
            <w:shd w:val="clear" w:color="auto" w:fill="auto"/>
            <w:vAlign w:val="center"/>
          </w:tcPr>
          <w:p w14:paraId="47A2B93C" w14:textId="00041A69"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48A90FC8" w14:textId="3875F03B"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18CF5575" w14:textId="1F8DE938"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650E2F43" w14:textId="21865098"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190632D6"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38A396CB" w14:textId="2C92765A" w:rsidR="008766B7" w:rsidRPr="00D4530E" w:rsidRDefault="008766B7" w:rsidP="008766B7">
            <w:pPr>
              <w:tabs>
                <w:tab w:val="right" w:pos="851"/>
              </w:tabs>
              <w:jc w:val="both"/>
              <w:rPr>
                <w:sz w:val="22"/>
                <w:szCs w:val="22"/>
                <w:lang w:eastAsia="en-US"/>
              </w:rPr>
            </w:pPr>
            <w:r>
              <w:rPr>
                <w:sz w:val="22"/>
                <w:szCs w:val="22"/>
                <w:lang w:eastAsia="en-US"/>
              </w:rPr>
              <w:t>6.</w:t>
            </w:r>
          </w:p>
        </w:tc>
        <w:tc>
          <w:tcPr>
            <w:tcW w:w="878" w:type="pct"/>
            <w:tcBorders>
              <w:top w:val="single" w:sz="4" w:space="0" w:color="auto"/>
              <w:left w:val="single" w:sz="4" w:space="0" w:color="auto"/>
              <w:bottom w:val="single" w:sz="4" w:space="0" w:color="auto"/>
              <w:right w:val="single" w:sz="4" w:space="0" w:color="auto"/>
            </w:tcBorders>
            <w:vAlign w:val="center"/>
          </w:tcPr>
          <w:p w14:paraId="76DCC4C8" w14:textId="5DD2673B" w:rsidR="008766B7" w:rsidRPr="002772F6" w:rsidRDefault="008766B7" w:rsidP="008766B7">
            <w:pPr>
              <w:jc w:val="both"/>
              <w:rPr>
                <w:sz w:val="24"/>
                <w:szCs w:val="24"/>
              </w:rPr>
            </w:pPr>
            <w:r>
              <w:rPr>
                <w:sz w:val="22"/>
                <w:szCs w:val="22"/>
                <w:lang w:eastAsia="en-US"/>
              </w:rPr>
              <w:t xml:space="preserve">Тема 6. </w:t>
            </w:r>
            <w:r>
              <w:rPr>
                <w:bCs/>
                <w:sz w:val="22"/>
                <w:szCs w:val="22"/>
                <w:lang w:eastAsia="en-US"/>
              </w:rPr>
              <w:t>Финансовые риски корпорации</w:t>
            </w:r>
          </w:p>
        </w:tc>
        <w:tc>
          <w:tcPr>
            <w:tcW w:w="329" w:type="pct"/>
            <w:tcBorders>
              <w:top w:val="nil"/>
              <w:left w:val="single" w:sz="8" w:space="0" w:color="auto"/>
              <w:bottom w:val="single" w:sz="8" w:space="0" w:color="auto"/>
              <w:right w:val="single" w:sz="8" w:space="0" w:color="auto"/>
            </w:tcBorders>
            <w:shd w:val="clear" w:color="auto" w:fill="auto"/>
            <w:vAlign w:val="center"/>
          </w:tcPr>
          <w:p w14:paraId="0E762119" w14:textId="2238CC42" w:rsidR="008766B7" w:rsidRPr="00311A93" w:rsidRDefault="008766B7" w:rsidP="008766B7">
            <w:pPr>
              <w:jc w:val="center"/>
              <w:rPr>
                <w:color w:val="000000"/>
                <w:sz w:val="26"/>
                <w:szCs w:val="26"/>
              </w:rPr>
            </w:pPr>
            <w:r>
              <w:rPr>
                <w:color w:val="000000"/>
                <w:sz w:val="22"/>
                <w:szCs w:val="22"/>
              </w:rPr>
              <w:t>12</w:t>
            </w:r>
          </w:p>
        </w:tc>
        <w:tc>
          <w:tcPr>
            <w:tcW w:w="390" w:type="pct"/>
            <w:tcBorders>
              <w:top w:val="nil"/>
              <w:left w:val="nil"/>
              <w:bottom w:val="single" w:sz="8" w:space="0" w:color="auto"/>
              <w:right w:val="single" w:sz="8" w:space="0" w:color="auto"/>
            </w:tcBorders>
            <w:shd w:val="clear" w:color="auto" w:fill="auto"/>
            <w:vAlign w:val="center"/>
          </w:tcPr>
          <w:p w14:paraId="64E07A0C" w14:textId="7800BB51" w:rsidR="008766B7" w:rsidRPr="00311A93" w:rsidRDefault="008766B7" w:rsidP="008766B7">
            <w:pPr>
              <w:jc w:val="center"/>
              <w:rPr>
                <w:color w:val="000000"/>
                <w:sz w:val="26"/>
                <w:szCs w:val="26"/>
              </w:rPr>
            </w:pPr>
            <w:r>
              <w:rPr>
                <w:color w:val="000000"/>
                <w:sz w:val="22"/>
                <w:szCs w:val="22"/>
              </w:rPr>
              <w:t>2</w:t>
            </w:r>
          </w:p>
        </w:tc>
        <w:tc>
          <w:tcPr>
            <w:tcW w:w="395" w:type="pct"/>
            <w:tcBorders>
              <w:top w:val="nil"/>
              <w:left w:val="nil"/>
              <w:bottom w:val="single" w:sz="8" w:space="0" w:color="auto"/>
              <w:right w:val="single" w:sz="8" w:space="0" w:color="auto"/>
            </w:tcBorders>
            <w:shd w:val="clear" w:color="auto" w:fill="auto"/>
            <w:vAlign w:val="center"/>
          </w:tcPr>
          <w:p w14:paraId="12B70085" w14:textId="4F1F0D3C" w:rsidR="008766B7" w:rsidRPr="00311A93" w:rsidRDefault="008766B7" w:rsidP="008766B7">
            <w:pPr>
              <w:jc w:val="center"/>
              <w:rPr>
                <w:color w:val="000000"/>
                <w:sz w:val="26"/>
                <w:szCs w:val="26"/>
                <w:lang w:eastAsia="en-US"/>
              </w:rPr>
            </w:pPr>
            <w:r>
              <w:rPr>
                <w:color w:val="000000"/>
                <w:sz w:val="22"/>
                <w:szCs w:val="22"/>
              </w:rPr>
              <w:t>1</w:t>
            </w:r>
          </w:p>
        </w:tc>
        <w:tc>
          <w:tcPr>
            <w:tcW w:w="623" w:type="pct"/>
            <w:tcBorders>
              <w:top w:val="nil"/>
              <w:left w:val="nil"/>
              <w:bottom w:val="single" w:sz="8" w:space="0" w:color="auto"/>
              <w:right w:val="single" w:sz="8" w:space="0" w:color="auto"/>
            </w:tcBorders>
            <w:shd w:val="clear" w:color="auto" w:fill="auto"/>
            <w:vAlign w:val="center"/>
          </w:tcPr>
          <w:p w14:paraId="119B9FD9" w14:textId="754B858B"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1A4FFDC8" w14:textId="6D4F2206"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09C7B31B" w14:textId="0FD93C30"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4D2ED74B" w14:textId="38CE9A35"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2ACC7EBF"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75E4FE04" w14:textId="025D4DF1" w:rsidR="008766B7" w:rsidRPr="00D4530E" w:rsidRDefault="008766B7" w:rsidP="008766B7">
            <w:pPr>
              <w:tabs>
                <w:tab w:val="right" w:pos="851"/>
              </w:tabs>
              <w:jc w:val="both"/>
              <w:rPr>
                <w:sz w:val="22"/>
                <w:szCs w:val="22"/>
                <w:lang w:eastAsia="en-US"/>
              </w:rPr>
            </w:pPr>
            <w:r>
              <w:rPr>
                <w:sz w:val="22"/>
                <w:szCs w:val="22"/>
                <w:lang w:eastAsia="en-US"/>
              </w:rPr>
              <w:t>7.</w:t>
            </w:r>
          </w:p>
        </w:tc>
        <w:tc>
          <w:tcPr>
            <w:tcW w:w="878" w:type="pct"/>
            <w:tcBorders>
              <w:top w:val="single" w:sz="4" w:space="0" w:color="auto"/>
              <w:left w:val="single" w:sz="4" w:space="0" w:color="auto"/>
              <w:bottom w:val="single" w:sz="4" w:space="0" w:color="auto"/>
              <w:right w:val="single" w:sz="4" w:space="0" w:color="auto"/>
            </w:tcBorders>
            <w:vAlign w:val="center"/>
          </w:tcPr>
          <w:p w14:paraId="6CF1C8CD" w14:textId="6BCF2F9A" w:rsidR="008766B7" w:rsidRPr="002772F6" w:rsidRDefault="008766B7" w:rsidP="008766B7">
            <w:pPr>
              <w:jc w:val="both"/>
              <w:rPr>
                <w:sz w:val="24"/>
                <w:szCs w:val="24"/>
              </w:rPr>
            </w:pPr>
            <w:r>
              <w:rPr>
                <w:sz w:val="22"/>
                <w:szCs w:val="22"/>
                <w:lang w:eastAsia="en-US"/>
              </w:rPr>
              <w:t xml:space="preserve">Тема 7. </w:t>
            </w:r>
            <w:r>
              <w:rPr>
                <w:bCs/>
                <w:sz w:val="22"/>
                <w:szCs w:val="22"/>
                <w:lang w:eastAsia="en-US"/>
              </w:rPr>
              <w:t>Анализ рисков инвестиционных проектов</w:t>
            </w:r>
          </w:p>
        </w:tc>
        <w:tc>
          <w:tcPr>
            <w:tcW w:w="329" w:type="pct"/>
            <w:tcBorders>
              <w:top w:val="nil"/>
              <w:left w:val="single" w:sz="8" w:space="0" w:color="auto"/>
              <w:bottom w:val="single" w:sz="8" w:space="0" w:color="auto"/>
              <w:right w:val="single" w:sz="8" w:space="0" w:color="auto"/>
            </w:tcBorders>
            <w:shd w:val="clear" w:color="auto" w:fill="auto"/>
            <w:vAlign w:val="center"/>
          </w:tcPr>
          <w:p w14:paraId="12B1494D" w14:textId="1BE6C898" w:rsidR="008766B7" w:rsidRPr="00311A93" w:rsidRDefault="008766B7" w:rsidP="008766B7">
            <w:pPr>
              <w:jc w:val="center"/>
              <w:rPr>
                <w:color w:val="000000"/>
                <w:sz w:val="26"/>
                <w:szCs w:val="26"/>
              </w:rPr>
            </w:pPr>
            <w:r>
              <w:rPr>
                <w:color w:val="000000"/>
                <w:sz w:val="22"/>
                <w:szCs w:val="22"/>
              </w:rPr>
              <w:t>11,5</w:t>
            </w:r>
          </w:p>
        </w:tc>
        <w:tc>
          <w:tcPr>
            <w:tcW w:w="390" w:type="pct"/>
            <w:tcBorders>
              <w:top w:val="nil"/>
              <w:left w:val="nil"/>
              <w:bottom w:val="single" w:sz="8" w:space="0" w:color="auto"/>
              <w:right w:val="single" w:sz="8" w:space="0" w:color="auto"/>
            </w:tcBorders>
            <w:shd w:val="clear" w:color="auto" w:fill="auto"/>
            <w:vAlign w:val="center"/>
          </w:tcPr>
          <w:p w14:paraId="3655C6F2" w14:textId="7FAA29CF" w:rsidR="008766B7" w:rsidRPr="00311A93" w:rsidRDefault="008766B7" w:rsidP="008766B7">
            <w:pPr>
              <w:jc w:val="center"/>
              <w:rPr>
                <w:color w:val="000000"/>
                <w:sz w:val="26"/>
                <w:szCs w:val="26"/>
              </w:rPr>
            </w:pPr>
            <w:r>
              <w:rPr>
                <w:color w:val="000000"/>
                <w:sz w:val="22"/>
                <w:szCs w:val="22"/>
              </w:rPr>
              <w:t>1,5</w:t>
            </w:r>
          </w:p>
        </w:tc>
        <w:tc>
          <w:tcPr>
            <w:tcW w:w="395" w:type="pct"/>
            <w:tcBorders>
              <w:top w:val="nil"/>
              <w:left w:val="nil"/>
              <w:bottom w:val="single" w:sz="8" w:space="0" w:color="auto"/>
              <w:right w:val="single" w:sz="8" w:space="0" w:color="auto"/>
            </w:tcBorders>
            <w:shd w:val="clear" w:color="auto" w:fill="auto"/>
            <w:vAlign w:val="center"/>
          </w:tcPr>
          <w:p w14:paraId="13BDFFB1" w14:textId="3E12EC0D"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nil"/>
              <w:left w:val="nil"/>
              <w:bottom w:val="single" w:sz="8" w:space="0" w:color="auto"/>
              <w:right w:val="single" w:sz="8" w:space="0" w:color="auto"/>
            </w:tcBorders>
            <w:shd w:val="clear" w:color="auto" w:fill="auto"/>
            <w:vAlign w:val="center"/>
          </w:tcPr>
          <w:p w14:paraId="7B06F19A" w14:textId="76F68051"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546FAC03" w14:textId="69A59C35"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5B26CDB9" w14:textId="116695F7"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7AAF1BDA" w14:textId="68FEA590"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52D4E956"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2A341ACB" w14:textId="6C79CE3D" w:rsidR="008766B7" w:rsidRPr="00D4530E" w:rsidRDefault="008766B7" w:rsidP="008766B7">
            <w:pPr>
              <w:tabs>
                <w:tab w:val="right" w:pos="851"/>
              </w:tabs>
              <w:jc w:val="both"/>
              <w:rPr>
                <w:sz w:val="22"/>
                <w:szCs w:val="22"/>
                <w:lang w:eastAsia="en-US"/>
              </w:rPr>
            </w:pPr>
            <w:r>
              <w:rPr>
                <w:sz w:val="22"/>
                <w:szCs w:val="22"/>
                <w:lang w:eastAsia="en-US"/>
              </w:rPr>
              <w:t>8.</w:t>
            </w:r>
          </w:p>
        </w:tc>
        <w:tc>
          <w:tcPr>
            <w:tcW w:w="878" w:type="pct"/>
            <w:tcBorders>
              <w:top w:val="single" w:sz="4" w:space="0" w:color="auto"/>
              <w:left w:val="single" w:sz="4" w:space="0" w:color="auto"/>
              <w:bottom w:val="single" w:sz="4" w:space="0" w:color="auto"/>
              <w:right w:val="single" w:sz="4" w:space="0" w:color="auto"/>
            </w:tcBorders>
            <w:vAlign w:val="center"/>
          </w:tcPr>
          <w:p w14:paraId="2BF4A3BB" w14:textId="066219BD" w:rsidR="008766B7" w:rsidRPr="002772F6" w:rsidRDefault="008766B7" w:rsidP="008766B7">
            <w:pPr>
              <w:jc w:val="both"/>
              <w:rPr>
                <w:sz w:val="24"/>
                <w:szCs w:val="24"/>
              </w:rPr>
            </w:pPr>
            <w:r>
              <w:rPr>
                <w:sz w:val="22"/>
                <w:szCs w:val="22"/>
                <w:lang w:eastAsia="en-US"/>
              </w:rPr>
              <w:t xml:space="preserve">Тема 8. </w:t>
            </w:r>
            <w:r>
              <w:rPr>
                <w:bCs/>
                <w:sz w:val="22"/>
                <w:szCs w:val="22"/>
                <w:lang w:eastAsia="en-US"/>
              </w:rPr>
              <w:t>Стоимость и стратегии роста бизнеса</w:t>
            </w:r>
          </w:p>
        </w:tc>
        <w:tc>
          <w:tcPr>
            <w:tcW w:w="329" w:type="pct"/>
            <w:tcBorders>
              <w:top w:val="nil"/>
              <w:left w:val="single" w:sz="8" w:space="0" w:color="auto"/>
              <w:bottom w:val="single" w:sz="8" w:space="0" w:color="auto"/>
              <w:right w:val="single" w:sz="8" w:space="0" w:color="auto"/>
            </w:tcBorders>
            <w:shd w:val="clear" w:color="auto" w:fill="auto"/>
            <w:vAlign w:val="center"/>
          </w:tcPr>
          <w:p w14:paraId="633A096F" w14:textId="2793F01C" w:rsidR="008766B7" w:rsidRPr="00311A93" w:rsidRDefault="008766B7" w:rsidP="008766B7">
            <w:pPr>
              <w:jc w:val="center"/>
              <w:rPr>
                <w:color w:val="000000"/>
                <w:sz w:val="26"/>
                <w:szCs w:val="26"/>
              </w:rPr>
            </w:pPr>
            <w:r>
              <w:rPr>
                <w:color w:val="000000"/>
                <w:sz w:val="22"/>
                <w:szCs w:val="22"/>
              </w:rPr>
              <w:t>11,5</w:t>
            </w:r>
          </w:p>
        </w:tc>
        <w:tc>
          <w:tcPr>
            <w:tcW w:w="390" w:type="pct"/>
            <w:tcBorders>
              <w:top w:val="nil"/>
              <w:left w:val="nil"/>
              <w:bottom w:val="single" w:sz="8" w:space="0" w:color="auto"/>
              <w:right w:val="single" w:sz="8" w:space="0" w:color="auto"/>
            </w:tcBorders>
            <w:shd w:val="clear" w:color="auto" w:fill="auto"/>
            <w:vAlign w:val="center"/>
          </w:tcPr>
          <w:p w14:paraId="4488D29F" w14:textId="716F31AB" w:rsidR="008766B7" w:rsidRPr="00311A93" w:rsidRDefault="008766B7" w:rsidP="008766B7">
            <w:pPr>
              <w:jc w:val="center"/>
              <w:rPr>
                <w:color w:val="000000"/>
                <w:sz w:val="26"/>
                <w:szCs w:val="26"/>
              </w:rPr>
            </w:pPr>
            <w:r>
              <w:rPr>
                <w:color w:val="000000"/>
                <w:sz w:val="22"/>
                <w:szCs w:val="22"/>
              </w:rPr>
              <w:t>1,5</w:t>
            </w:r>
          </w:p>
        </w:tc>
        <w:tc>
          <w:tcPr>
            <w:tcW w:w="395" w:type="pct"/>
            <w:tcBorders>
              <w:top w:val="nil"/>
              <w:left w:val="nil"/>
              <w:bottom w:val="single" w:sz="8" w:space="0" w:color="auto"/>
              <w:right w:val="single" w:sz="8" w:space="0" w:color="auto"/>
            </w:tcBorders>
            <w:shd w:val="clear" w:color="auto" w:fill="auto"/>
            <w:vAlign w:val="center"/>
          </w:tcPr>
          <w:p w14:paraId="5004FBCC" w14:textId="51D1629C"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nil"/>
              <w:left w:val="nil"/>
              <w:bottom w:val="single" w:sz="8" w:space="0" w:color="auto"/>
              <w:right w:val="single" w:sz="8" w:space="0" w:color="auto"/>
            </w:tcBorders>
            <w:shd w:val="clear" w:color="auto" w:fill="auto"/>
            <w:vAlign w:val="center"/>
          </w:tcPr>
          <w:p w14:paraId="6A3C995F" w14:textId="68C0CD51"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31D4D0AB" w14:textId="479183AD"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4C55ECF6" w14:textId="3475693A"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17708617" w14:textId="0C227C01"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3F2C5588"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4746F79A" w14:textId="043CAA4C" w:rsidR="008766B7" w:rsidRPr="00D4530E" w:rsidRDefault="008766B7" w:rsidP="008766B7">
            <w:pPr>
              <w:tabs>
                <w:tab w:val="right" w:pos="851"/>
              </w:tabs>
              <w:jc w:val="both"/>
              <w:rPr>
                <w:sz w:val="22"/>
                <w:szCs w:val="22"/>
                <w:lang w:eastAsia="en-US"/>
              </w:rPr>
            </w:pPr>
            <w:r>
              <w:rPr>
                <w:sz w:val="22"/>
                <w:szCs w:val="22"/>
                <w:lang w:eastAsia="en-US"/>
              </w:rPr>
              <w:lastRenderedPageBreak/>
              <w:t>9.</w:t>
            </w:r>
          </w:p>
        </w:tc>
        <w:tc>
          <w:tcPr>
            <w:tcW w:w="878" w:type="pct"/>
            <w:tcBorders>
              <w:top w:val="single" w:sz="4" w:space="0" w:color="auto"/>
              <w:left w:val="single" w:sz="4" w:space="0" w:color="auto"/>
              <w:bottom w:val="single" w:sz="4" w:space="0" w:color="auto"/>
              <w:right w:val="single" w:sz="4" w:space="0" w:color="auto"/>
            </w:tcBorders>
            <w:vAlign w:val="center"/>
          </w:tcPr>
          <w:p w14:paraId="0895A5B7" w14:textId="7C82259F" w:rsidR="008766B7" w:rsidRPr="002772F6" w:rsidRDefault="008766B7" w:rsidP="008766B7">
            <w:pPr>
              <w:jc w:val="both"/>
              <w:rPr>
                <w:sz w:val="24"/>
                <w:szCs w:val="24"/>
              </w:rPr>
            </w:pPr>
            <w:r>
              <w:rPr>
                <w:sz w:val="22"/>
                <w:szCs w:val="22"/>
                <w:lang w:eastAsia="en-US"/>
              </w:rPr>
              <w:t xml:space="preserve">Тема 9. </w:t>
            </w:r>
            <w:r>
              <w:rPr>
                <w:bCs/>
                <w:sz w:val="22"/>
                <w:szCs w:val="22"/>
                <w:lang w:eastAsia="en-US"/>
              </w:rPr>
              <w:t>Управление финансовыми активами</w:t>
            </w:r>
          </w:p>
        </w:tc>
        <w:tc>
          <w:tcPr>
            <w:tcW w:w="329" w:type="pct"/>
            <w:tcBorders>
              <w:top w:val="nil"/>
              <w:left w:val="single" w:sz="8" w:space="0" w:color="auto"/>
              <w:bottom w:val="single" w:sz="8" w:space="0" w:color="auto"/>
              <w:right w:val="single" w:sz="8" w:space="0" w:color="auto"/>
            </w:tcBorders>
            <w:shd w:val="clear" w:color="auto" w:fill="auto"/>
            <w:vAlign w:val="center"/>
          </w:tcPr>
          <w:p w14:paraId="70031DFE" w14:textId="1752A6B2" w:rsidR="008766B7" w:rsidRPr="00311A93" w:rsidRDefault="008766B7" w:rsidP="008766B7">
            <w:pPr>
              <w:jc w:val="center"/>
              <w:rPr>
                <w:color w:val="000000"/>
                <w:sz w:val="26"/>
                <w:szCs w:val="26"/>
              </w:rPr>
            </w:pPr>
            <w:r>
              <w:rPr>
                <w:color w:val="000000"/>
                <w:sz w:val="22"/>
                <w:szCs w:val="22"/>
              </w:rPr>
              <w:t>11,5</w:t>
            </w:r>
          </w:p>
        </w:tc>
        <w:tc>
          <w:tcPr>
            <w:tcW w:w="390" w:type="pct"/>
            <w:tcBorders>
              <w:top w:val="nil"/>
              <w:left w:val="nil"/>
              <w:bottom w:val="single" w:sz="8" w:space="0" w:color="auto"/>
              <w:right w:val="single" w:sz="8" w:space="0" w:color="auto"/>
            </w:tcBorders>
            <w:shd w:val="clear" w:color="auto" w:fill="auto"/>
            <w:vAlign w:val="center"/>
          </w:tcPr>
          <w:p w14:paraId="42A2822C" w14:textId="58D1BF39" w:rsidR="008766B7" w:rsidRPr="00311A93" w:rsidRDefault="008766B7" w:rsidP="008766B7">
            <w:pPr>
              <w:jc w:val="center"/>
              <w:rPr>
                <w:color w:val="000000"/>
                <w:sz w:val="26"/>
                <w:szCs w:val="26"/>
              </w:rPr>
            </w:pPr>
            <w:r>
              <w:rPr>
                <w:color w:val="000000"/>
                <w:sz w:val="22"/>
                <w:szCs w:val="22"/>
              </w:rPr>
              <w:t>1,5</w:t>
            </w:r>
          </w:p>
        </w:tc>
        <w:tc>
          <w:tcPr>
            <w:tcW w:w="395" w:type="pct"/>
            <w:tcBorders>
              <w:top w:val="nil"/>
              <w:left w:val="nil"/>
              <w:bottom w:val="single" w:sz="8" w:space="0" w:color="auto"/>
              <w:right w:val="single" w:sz="8" w:space="0" w:color="auto"/>
            </w:tcBorders>
            <w:shd w:val="clear" w:color="auto" w:fill="auto"/>
            <w:vAlign w:val="center"/>
          </w:tcPr>
          <w:p w14:paraId="6F68B736" w14:textId="01A1CF45"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nil"/>
              <w:left w:val="nil"/>
              <w:bottom w:val="single" w:sz="8" w:space="0" w:color="auto"/>
              <w:right w:val="single" w:sz="8" w:space="0" w:color="auto"/>
            </w:tcBorders>
            <w:shd w:val="clear" w:color="auto" w:fill="auto"/>
            <w:vAlign w:val="center"/>
          </w:tcPr>
          <w:p w14:paraId="1F497BAB" w14:textId="37992A36"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611A1C12" w14:textId="09F5308A"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41B3CD49" w14:textId="1E53D1B0"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29D72ED4" w14:textId="21FBDB0D"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7EB96B0F"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6F2BAE39" w14:textId="70ED5EE1" w:rsidR="008766B7" w:rsidRPr="00D4530E" w:rsidRDefault="008766B7" w:rsidP="008766B7">
            <w:pPr>
              <w:tabs>
                <w:tab w:val="right" w:pos="851"/>
              </w:tabs>
              <w:jc w:val="both"/>
              <w:rPr>
                <w:sz w:val="22"/>
                <w:szCs w:val="22"/>
                <w:lang w:eastAsia="en-US"/>
              </w:rPr>
            </w:pPr>
            <w:r>
              <w:rPr>
                <w:sz w:val="22"/>
                <w:szCs w:val="22"/>
                <w:lang w:eastAsia="en-US"/>
              </w:rPr>
              <w:t>10.</w:t>
            </w:r>
          </w:p>
        </w:tc>
        <w:tc>
          <w:tcPr>
            <w:tcW w:w="878" w:type="pct"/>
            <w:tcBorders>
              <w:top w:val="single" w:sz="4" w:space="0" w:color="auto"/>
              <w:left w:val="single" w:sz="4" w:space="0" w:color="auto"/>
              <w:bottom w:val="single" w:sz="4" w:space="0" w:color="auto"/>
              <w:right w:val="single" w:sz="4" w:space="0" w:color="auto"/>
            </w:tcBorders>
            <w:vAlign w:val="center"/>
          </w:tcPr>
          <w:p w14:paraId="79C7BF68" w14:textId="27EA4D48" w:rsidR="008766B7" w:rsidRPr="002772F6" w:rsidRDefault="008766B7" w:rsidP="008766B7">
            <w:pPr>
              <w:jc w:val="both"/>
              <w:rPr>
                <w:sz w:val="24"/>
                <w:szCs w:val="24"/>
              </w:rPr>
            </w:pPr>
            <w:r>
              <w:rPr>
                <w:sz w:val="22"/>
                <w:szCs w:val="22"/>
                <w:lang w:eastAsia="en-US"/>
              </w:rPr>
              <w:t xml:space="preserve">Тема 10. </w:t>
            </w:r>
            <w:r>
              <w:rPr>
                <w:bCs/>
                <w:sz w:val="22"/>
                <w:szCs w:val="22"/>
                <w:lang w:eastAsia="en-US"/>
              </w:rPr>
              <w:t>Дивидендная политика и стоимость корпорации</w:t>
            </w:r>
          </w:p>
        </w:tc>
        <w:tc>
          <w:tcPr>
            <w:tcW w:w="329" w:type="pct"/>
            <w:tcBorders>
              <w:top w:val="nil"/>
              <w:left w:val="single" w:sz="8" w:space="0" w:color="auto"/>
              <w:bottom w:val="single" w:sz="8" w:space="0" w:color="auto"/>
              <w:right w:val="single" w:sz="8" w:space="0" w:color="auto"/>
            </w:tcBorders>
            <w:shd w:val="clear" w:color="auto" w:fill="auto"/>
            <w:vAlign w:val="center"/>
          </w:tcPr>
          <w:p w14:paraId="7F06FEF9" w14:textId="109FFF38" w:rsidR="008766B7" w:rsidRPr="00311A93" w:rsidRDefault="008766B7" w:rsidP="008766B7">
            <w:pPr>
              <w:jc w:val="center"/>
              <w:rPr>
                <w:color w:val="000000"/>
                <w:sz w:val="26"/>
                <w:szCs w:val="26"/>
              </w:rPr>
            </w:pPr>
            <w:r>
              <w:rPr>
                <w:color w:val="000000"/>
                <w:sz w:val="22"/>
                <w:szCs w:val="22"/>
              </w:rPr>
              <w:t>11,5</w:t>
            </w:r>
          </w:p>
        </w:tc>
        <w:tc>
          <w:tcPr>
            <w:tcW w:w="390" w:type="pct"/>
            <w:tcBorders>
              <w:top w:val="nil"/>
              <w:left w:val="nil"/>
              <w:bottom w:val="single" w:sz="8" w:space="0" w:color="auto"/>
              <w:right w:val="single" w:sz="8" w:space="0" w:color="auto"/>
            </w:tcBorders>
            <w:shd w:val="clear" w:color="auto" w:fill="auto"/>
            <w:vAlign w:val="center"/>
          </w:tcPr>
          <w:p w14:paraId="4A70A2F3" w14:textId="650EB63F" w:rsidR="008766B7" w:rsidRPr="00311A93" w:rsidRDefault="008766B7" w:rsidP="008766B7">
            <w:pPr>
              <w:jc w:val="center"/>
              <w:rPr>
                <w:color w:val="000000"/>
                <w:sz w:val="26"/>
                <w:szCs w:val="26"/>
              </w:rPr>
            </w:pPr>
            <w:r>
              <w:rPr>
                <w:color w:val="000000"/>
                <w:sz w:val="22"/>
                <w:szCs w:val="22"/>
              </w:rPr>
              <w:t>1,5</w:t>
            </w:r>
          </w:p>
        </w:tc>
        <w:tc>
          <w:tcPr>
            <w:tcW w:w="395" w:type="pct"/>
            <w:tcBorders>
              <w:top w:val="nil"/>
              <w:left w:val="nil"/>
              <w:bottom w:val="single" w:sz="8" w:space="0" w:color="auto"/>
              <w:right w:val="single" w:sz="8" w:space="0" w:color="auto"/>
            </w:tcBorders>
            <w:shd w:val="clear" w:color="auto" w:fill="auto"/>
            <w:vAlign w:val="center"/>
          </w:tcPr>
          <w:p w14:paraId="5E280DEE" w14:textId="007283DB"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nil"/>
              <w:left w:val="nil"/>
              <w:bottom w:val="single" w:sz="8" w:space="0" w:color="auto"/>
              <w:right w:val="single" w:sz="8" w:space="0" w:color="auto"/>
            </w:tcBorders>
            <w:shd w:val="clear" w:color="auto" w:fill="auto"/>
            <w:vAlign w:val="center"/>
          </w:tcPr>
          <w:p w14:paraId="41AB5281" w14:textId="44390A6D"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6489000B" w14:textId="5B51D555"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76D39663" w14:textId="6D720C19"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2E3D3F7D" w14:textId="560F4D66"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4760018D"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1E094988" w14:textId="78352797" w:rsidR="008766B7" w:rsidRPr="00D4530E" w:rsidRDefault="008766B7" w:rsidP="008766B7">
            <w:pPr>
              <w:tabs>
                <w:tab w:val="right" w:pos="851"/>
              </w:tabs>
              <w:jc w:val="both"/>
              <w:rPr>
                <w:sz w:val="22"/>
                <w:szCs w:val="22"/>
                <w:lang w:eastAsia="en-US"/>
              </w:rPr>
            </w:pPr>
            <w:r>
              <w:rPr>
                <w:sz w:val="22"/>
                <w:szCs w:val="22"/>
                <w:lang w:eastAsia="en-US"/>
              </w:rPr>
              <w:t>11.</w:t>
            </w:r>
          </w:p>
        </w:tc>
        <w:tc>
          <w:tcPr>
            <w:tcW w:w="878" w:type="pct"/>
            <w:tcBorders>
              <w:top w:val="single" w:sz="4" w:space="0" w:color="auto"/>
              <w:left w:val="single" w:sz="4" w:space="0" w:color="auto"/>
              <w:bottom w:val="single" w:sz="4" w:space="0" w:color="auto"/>
              <w:right w:val="single" w:sz="4" w:space="0" w:color="auto"/>
            </w:tcBorders>
            <w:vAlign w:val="center"/>
          </w:tcPr>
          <w:p w14:paraId="6556A379" w14:textId="62A39B32" w:rsidR="008766B7" w:rsidRPr="002772F6" w:rsidRDefault="008766B7" w:rsidP="008766B7">
            <w:pPr>
              <w:jc w:val="both"/>
              <w:rPr>
                <w:sz w:val="24"/>
                <w:szCs w:val="24"/>
              </w:rPr>
            </w:pPr>
            <w:r>
              <w:rPr>
                <w:sz w:val="22"/>
                <w:szCs w:val="22"/>
                <w:lang w:eastAsia="en-US"/>
              </w:rPr>
              <w:t xml:space="preserve">Тема 11. </w:t>
            </w:r>
            <w:r>
              <w:rPr>
                <w:bCs/>
                <w:sz w:val="22"/>
                <w:szCs w:val="22"/>
                <w:lang w:eastAsia="en-US"/>
              </w:rPr>
              <w:t>Реструктуризация корпораций</w:t>
            </w:r>
          </w:p>
        </w:tc>
        <w:tc>
          <w:tcPr>
            <w:tcW w:w="329" w:type="pct"/>
            <w:tcBorders>
              <w:top w:val="nil"/>
              <w:left w:val="single" w:sz="8" w:space="0" w:color="auto"/>
              <w:bottom w:val="single" w:sz="8" w:space="0" w:color="auto"/>
              <w:right w:val="single" w:sz="8" w:space="0" w:color="auto"/>
            </w:tcBorders>
            <w:shd w:val="clear" w:color="auto" w:fill="auto"/>
            <w:vAlign w:val="center"/>
          </w:tcPr>
          <w:p w14:paraId="47CA3438" w14:textId="4B46FC57" w:rsidR="008766B7" w:rsidRPr="00311A93" w:rsidRDefault="008766B7" w:rsidP="008766B7">
            <w:pPr>
              <w:jc w:val="center"/>
              <w:rPr>
                <w:color w:val="000000"/>
                <w:sz w:val="26"/>
                <w:szCs w:val="26"/>
              </w:rPr>
            </w:pPr>
            <w:r>
              <w:rPr>
                <w:color w:val="000000"/>
                <w:sz w:val="22"/>
                <w:szCs w:val="22"/>
              </w:rPr>
              <w:t>11,5</w:t>
            </w:r>
          </w:p>
        </w:tc>
        <w:tc>
          <w:tcPr>
            <w:tcW w:w="390" w:type="pct"/>
            <w:tcBorders>
              <w:top w:val="nil"/>
              <w:left w:val="nil"/>
              <w:bottom w:val="single" w:sz="8" w:space="0" w:color="auto"/>
              <w:right w:val="single" w:sz="8" w:space="0" w:color="auto"/>
            </w:tcBorders>
            <w:shd w:val="clear" w:color="auto" w:fill="auto"/>
            <w:vAlign w:val="center"/>
          </w:tcPr>
          <w:p w14:paraId="33422B53" w14:textId="7D4B66C0" w:rsidR="008766B7" w:rsidRPr="00311A93" w:rsidRDefault="008766B7" w:rsidP="008766B7">
            <w:pPr>
              <w:jc w:val="center"/>
              <w:rPr>
                <w:color w:val="000000"/>
                <w:sz w:val="26"/>
                <w:szCs w:val="26"/>
              </w:rPr>
            </w:pPr>
            <w:r>
              <w:rPr>
                <w:color w:val="000000"/>
                <w:sz w:val="22"/>
                <w:szCs w:val="22"/>
              </w:rPr>
              <w:t>1,5</w:t>
            </w:r>
          </w:p>
        </w:tc>
        <w:tc>
          <w:tcPr>
            <w:tcW w:w="395" w:type="pct"/>
            <w:tcBorders>
              <w:top w:val="nil"/>
              <w:left w:val="nil"/>
              <w:bottom w:val="single" w:sz="8" w:space="0" w:color="auto"/>
              <w:right w:val="single" w:sz="8" w:space="0" w:color="auto"/>
            </w:tcBorders>
            <w:shd w:val="clear" w:color="auto" w:fill="auto"/>
            <w:vAlign w:val="center"/>
          </w:tcPr>
          <w:p w14:paraId="0C84E6F9" w14:textId="50B1C916"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nil"/>
              <w:left w:val="nil"/>
              <w:bottom w:val="single" w:sz="8" w:space="0" w:color="auto"/>
              <w:right w:val="single" w:sz="8" w:space="0" w:color="auto"/>
            </w:tcBorders>
            <w:shd w:val="clear" w:color="auto" w:fill="auto"/>
            <w:vAlign w:val="center"/>
          </w:tcPr>
          <w:p w14:paraId="619D8D6F" w14:textId="4F7C3C37"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7447D741" w14:textId="6C1EE10B"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0319C317" w14:textId="77AC65BE"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0E5E012E" w14:textId="24192D6E"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2CF57574" w14:textId="77777777" w:rsidTr="008766B7">
        <w:trPr>
          <w:trHeight w:val="2081"/>
        </w:trPr>
        <w:tc>
          <w:tcPr>
            <w:tcW w:w="230" w:type="pct"/>
            <w:tcBorders>
              <w:top w:val="single" w:sz="4" w:space="0" w:color="auto"/>
              <w:left w:val="single" w:sz="4" w:space="0" w:color="auto"/>
              <w:bottom w:val="single" w:sz="4" w:space="0" w:color="auto"/>
              <w:right w:val="single" w:sz="4" w:space="0" w:color="auto"/>
            </w:tcBorders>
          </w:tcPr>
          <w:p w14:paraId="5B6F3D1C" w14:textId="7A386865" w:rsidR="008766B7" w:rsidRPr="00D4530E" w:rsidRDefault="008766B7" w:rsidP="008766B7">
            <w:pPr>
              <w:tabs>
                <w:tab w:val="right" w:pos="851"/>
              </w:tabs>
              <w:jc w:val="both"/>
              <w:rPr>
                <w:sz w:val="22"/>
                <w:szCs w:val="22"/>
                <w:lang w:eastAsia="en-US"/>
              </w:rPr>
            </w:pPr>
            <w:r>
              <w:rPr>
                <w:sz w:val="22"/>
                <w:szCs w:val="22"/>
                <w:lang w:eastAsia="en-US"/>
              </w:rPr>
              <w:t>12.</w:t>
            </w:r>
          </w:p>
        </w:tc>
        <w:tc>
          <w:tcPr>
            <w:tcW w:w="878" w:type="pct"/>
            <w:tcBorders>
              <w:top w:val="single" w:sz="4" w:space="0" w:color="auto"/>
              <w:left w:val="single" w:sz="4" w:space="0" w:color="auto"/>
              <w:bottom w:val="single" w:sz="4" w:space="0" w:color="auto"/>
              <w:right w:val="single" w:sz="4" w:space="0" w:color="auto"/>
            </w:tcBorders>
            <w:vAlign w:val="center"/>
          </w:tcPr>
          <w:p w14:paraId="55883B9B" w14:textId="3985B76A" w:rsidR="008766B7" w:rsidRPr="002772F6" w:rsidRDefault="008766B7" w:rsidP="008766B7">
            <w:pPr>
              <w:jc w:val="both"/>
              <w:rPr>
                <w:sz w:val="24"/>
                <w:szCs w:val="24"/>
              </w:rPr>
            </w:pPr>
            <w:r>
              <w:rPr>
                <w:sz w:val="22"/>
                <w:szCs w:val="22"/>
                <w:lang w:eastAsia="en-US"/>
              </w:rPr>
              <w:t xml:space="preserve">Тема 12. </w:t>
            </w:r>
            <w:r>
              <w:rPr>
                <w:bCs/>
                <w:sz w:val="22"/>
                <w:szCs w:val="22"/>
                <w:lang w:eastAsia="en-US"/>
              </w:rPr>
              <w:t>Транснациональные корпорации на мировом финансовом рынке</w:t>
            </w:r>
          </w:p>
        </w:tc>
        <w:tc>
          <w:tcPr>
            <w:tcW w:w="329" w:type="pct"/>
            <w:tcBorders>
              <w:top w:val="nil"/>
              <w:left w:val="single" w:sz="8" w:space="0" w:color="auto"/>
              <w:bottom w:val="single" w:sz="8" w:space="0" w:color="auto"/>
              <w:right w:val="single" w:sz="8" w:space="0" w:color="auto"/>
            </w:tcBorders>
            <w:shd w:val="clear" w:color="auto" w:fill="auto"/>
            <w:vAlign w:val="center"/>
          </w:tcPr>
          <w:p w14:paraId="66637A61" w14:textId="2BC828E1" w:rsidR="008766B7" w:rsidRPr="00311A93" w:rsidRDefault="008766B7" w:rsidP="008766B7">
            <w:pPr>
              <w:jc w:val="center"/>
              <w:rPr>
                <w:color w:val="000000"/>
                <w:sz w:val="26"/>
                <w:szCs w:val="26"/>
              </w:rPr>
            </w:pPr>
            <w:r>
              <w:rPr>
                <w:color w:val="000000"/>
                <w:sz w:val="22"/>
                <w:szCs w:val="22"/>
              </w:rPr>
              <w:t>11,5</w:t>
            </w:r>
          </w:p>
        </w:tc>
        <w:tc>
          <w:tcPr>
            <w:tcW w:w="390" w:type="pct"/>
            <w:tcBorders>
              <w:top w:val="nil"/>
              <w:left w:val="nil"/>
              <w:bottom w:val="single" w:sz="8" w:space="0" w:color="auto"/>
              <w:right w:val="single" w:sz="8" w:space="0" w:color="auto"/>
            </w:tcBorders>
            <w:shd w:val="clear" w:color="auto" w:fill="auto"/>
            <w:vAlign w:val="center"/>
          </w:tcPr>
          <w:p w14:paraId="115AC99C" w14:textId="38D50725" w:rsidR="008766B7" w:rsidRPr="00311A93" w:rsidRDefault="008766B7" w:rsidP="008766B7">
            <w:pPr>
              <w:jc w:val="center"/>
              <w:rPr>
                <w:color w:val="000000"/>
                <w:sz w:val="26"/>
                <w:szCs w:val="26"/>
              </w:rPr>
            </w:pPr>
            <w:r>
              <w:rPr>
                <w:color w:val="000000"/>
                <w:sz w:val="22"/>
                <w:szCs w:val="22"/>
              </w:rPr>
              <w:t>1,5</w:t>
            </w:r>
          </w:p>
        </w:tc>
        <w:tc>
          <w:tcPr>
            <w:tcW w:w="395" w:type="pct"/>
            <w:tcBorders>
              <w:top w:val="nil"/>
              <w:left w:val="nil"/>
              <w:bottom w:val="single" w:sz="8" w:space="0" w:color="auto"/>
              <w:right w:val="single" w:sz="8" w:space="0" w:color="auto"/>
            </w:tcBorders>
            <w:shd w:val="clear" w:color="auto" w:fill="auto"/>
            <w:vAlign w:val="center"/>
          </w:tcPr>
          <w:p w14:paraId="62F52E80" w14:textId="5F7FF440" w:rsidR="008766B7" w:rsidRPr="00311A93" w:rsidRDefault="008766B7" w:rsidP="008766B7">
            <w:pPr>
              <w:jc w:val="center"/>
              <w:rPr>
                <w:color w:val="000000"/>
                <w:sz w:val="26"/>
                <w:szCs w:val="26"/>
                <w:lang w:eastAsia="en-US"/>
              </w:rPr>
            </w:pPr>
            <w:r>
              <w:rPr>
                <w:color w:val="000000"/>
                <w:sz w:val="22"/>
                <w:szCs w:val="22"/>
              </w:rPr>
              <w:t>0,5</w:t>
            </w:r>
          </w:p>
        </w:tc>
        <w:tc>
          <w:tcPr>
            <w:tcW w:w="623" w:type="pct"/>
            <w:tcBorders>
              <w:top w:val="nil"/>
              <w:left w:val="nil"/>
              <w:bottom w:val="single" w:sz="8" w:space="0" w:color="auto"/>
              <w:right w:val="single" w:sz="8" w:space="0" w:color="auto"/>
            </w:tcBorders>
            <w:shd w:val="clear" w:color="auto" w:fill="auto"/>
            <w:vAlign w:val="center"/>
          </w:tcPr>
          <w:p w14:paraId="7305D39E" w14:textId="4ACA24F9" w:rsidR="008766B7" w:rsidRPr="00311A93" w:rsidRDefault="008766B7" w:rsidP="008766B7">
            <w:pPr>
              <w:jc w:val="center"/>
              <w:rPr>
                <w:color w:val="000000"/>
                <w:sz w:val="26"/>
                <w:szCs w:val="26"/>
                <w:lang w:eastAsia="en-US"/>
              </w:rPr>
            </w:pPr>
            <w:r>
              <w:rPr>
                <w:color w:val="000000"/>
                <w:sz w:val="22"/>
                <w:szCs w:val="22"/>
              </w:rPr>
              <w:t>1</w:t>
            </w:r>
          </w:p>
        </w:tc>
        <w:tc>
          <w:tcPr>
            <w:tcW w:w="689" w:type="pct"/>
            <w:tcBorders>
              <w:top w:val="nil"/>
              <w:left w:val="nil"/>
              <w:bottom w:val="single" w:sz="8" w:space="0" w:color="auto"/>
              <w:right w:val="single" w:sz="8" w:space="0" w:color="auto"/>
            </w:tcBorders>
            <w:shd w:val="clear" w:color="auto" w:fill="auto"/>
            <w:vAlign w:val="center"/>
          </w:tcPr>
          <w:p w14:paraId="41943C8D" w14:textId="47F9499C" w:rsidR="008766B7" w:rsidRPr="00311A93" w:rsidRDefault="008766B7" w:rsidP="008766B7">
            <w:pPr>
              <w:jc w:val="center"/>
              <w:rPr>
                <w:color w:val="000000"/>
                <w:sz w:val="26"/>
                <w:szCs w:val="26"/>
                <w:lang w:eastAsia="en-US"/>
              </w:rPr>
            </w:pPr>
            <w:r>
              <w:rPr>
                <w:color w:val="000000"/>
                <w:sz w:val="22"/>
                <w:szCs w:val="22"/>
              </w:rPr>
              <w:t>0,5</w:t>
            </w:r>
          </w:p>
        </w:tc>
        <w:tc>
          <w:tcPr>
            <w:tcW w:w="762" w:type="pct"/>
            <w:tcBorders>
              <w:top w:val="nil"/>
              <w:left w:val="nil"/>
              <w:bottom w:val="single" w:sz="8" w:space="0" w:color="auto"/>
              <w:right w:val="single" w:sz="8" w:space="0" w:color="auto"/>
            </w:tcBorders>
            <w:shd w:val="clear" w:color="auto" w:fill="auto"/>
            <w:vAlign w:val="center"/>
          </w:tcPr>
          <w:p w14:paraId="6EE3B347" w14:textId="4189C7C1" w:rsidR="008766B7" w:rsidRPr="00311A93" w:rsidRDefault="008766B7" w:rsidP="008766B7">
            <w:pPr>
              <w:jc w:val="center"/>
              <w:rPr>
                <w:color w:val="000000"/>
                <w:sz w:val="26"/>
                <w:szCs w:val="26"/>
                <w:lang w:eastAsia="en-US"/>
              </w:rPr>
            </w:pPr>
            <w:r>
              <w:rPr>
                <w:color w:val="000000"/>
                <w:sz w:val="22"/>
                <w:szCs w:val="22"/>
              </w:rPr>
              <w:t>10</w:t>
            </w:r>
          </w:p>
        </w:tc>
        <w:tc>
          <w:tcPr>
            <w:tcW w:w="705" w:type="pct"/>
            <w:tcBorders>
              <w:top w:val="single" w:sz="4" w:space="0" w:color="auto"/>
              <w:left w:val="single" w:sz="4" w:space="0" w:color="auto"/>
              <w:bottom w:val="single" w:sz="4" w:space="0" w:color="auto"/>
              <w:right w:val="single" w:sz="4" w:space="0" w:color="auto"/>
            </w:tcBorders>
            <w:vAlign w:val="center"/>
          </w:tcPr>
          <w:p w14:paraId="3061A4A1" w14:textId="74F09399" w:rsidR="008766B7" w:rsidRPr="00311A93" w:rsidRDefault="008766B7" w:rsidP="008766B7">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8766B7" w:rsidRPr="00D4530E" w14:paraId="4FD9EB62" w14:textId="77777777" w:rsidTr="008766B7">
        <w:trPr>
          <w:trHeight w:val="329"/>
        </w:trPr>
        <w:tc>
          <w:tcPr>
            <w:tcW w:w="230" w:type="pct"/>
            <w:tcBorders>
              <w:top w:val="single" w:sz="4" w:space="0" w:color="auto"/>
              <w:left w:val="single" w:sz="4" w:space="0" w:color="auto"/>
              <w:bottom w:val="single" w:sz="4" w:space="0" w:color="auto"/>
              <w:right w:val="single" w:sz="4" w:space="0" w:color="auto"/>
            </w:tcBorders>
          </w:tcPr>
          <w:p w14:paraId="22BC3D62" w14:textId="77777777" w:rsidR="008766B7" w:rsidRPr="00D4530E" w:rsidRDefault="008766B7" w:rsidP="008766B7">
            <w:pPr>
              <w:tabs>
                <w:tab w:val="right" w:pos="851"/>
              </w:tabs>
              <w:jc w:val="both"/>
              <w:rPr>
                <w:sz w:val="22"/>
                <w:szCs w:val="22"/>
                <w:lang w:eastAsia="en-US"/>
              </w:rPr>
            </w:pPr>
          </w:p>
        </w:tc>
        <w:tc>
          <w:tcPr>
            <w:tcW w:w="878" w:type="pct"/>
            <w:tcBorders>
              <w:top w:val="single" w:sz="4" w:space="0" w:color="auto"/>
              <w:left w:val="single" w:sz="4" w:space="0" w:color="auto"/>
              <w:bottom w:val="single" w:sz="4" w:space="0" w:color="auto"/>
              <w:right w:val="single" w:sz="4" w:space="0" w:color="auto"/>
            </w:tcBorders>
            <w:hideMark/>
          </w:tcPr>
          <w:p w14:paraId="2A8B8CAE" w14:textId="77777777" w:rsidR="008766B7" w:rsidRPr="00D4530E" w:rsidRDefault="008766B7" w:rsidP="008766B7">
            <w:pPr>
              <w:tabs>
                <w:tab w:val="right" w:pos="851"/>
              </w:tabs>
              <w:jc w:val="both"/>
              <w:rPr>
                <w:sz w:val="22"/>
                <w:szCs w:val="22"/>
                <w:lang w:eastAsia="en-US"/>
              </w:rPr>
            </w:pPr>
            <w:r w:rsidRPr="00D4530E">
              <w:rPr>
                <w:sz w:val="22"/>
                <w:szCs w:val="22"/>
                <w:lang w:eastAsia="en-US"/>
              </w:rPr>
              <w:t>Итого в ч.</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46A0ABE7" w14:textId="515E21B4" w:rsidR="008766B7" w:rsidRPr="00311A93" w:rsidRDefault="008766B7" w:rsidP="008766B7">
            <w:pPr>
              <w:jc w:val="center"/>
              <w:rPr>
                <w:color w:val="000000"/>
                <w:sz w:val="26"/>
                <w:szCs w:val="26"/>
                <w:lang w:eastAsia="en-US"/>
              </w:rPr>
            </w:pPr>
            <w:r>
              <w:rPr>
                <w:color w:val="000000"/>
                <w:sz w:val="22"/>
                <w:szCs w:val="22"/>
              </w:rPr>
              <w:t>144</w:t>
            </w:r>
          </w:p>
        </w:tc>
        <w:tc>
          <w:tcPr>
            <w:tcW w:w="390" w:type="pct"/>
            <w:tcBorders>
              <w:top w:val="nil"/>
              <w:left w:val="nil"/>
              <w:bottom w:val="single" w:sz="8" w:space="0" w:color="auto"/>
              <w:right w:val="single" w:sz="8" w:space="0" w:color="auto"/>
            </w:tcBorders>
            <w:shd w:val="clear" w:color="auto" w:fill="auto"/>
            <w:vAlign w:val="center"/>
            <w:hideMark/>
          </w:tcPr>
          <w:p w14:paraId="1CEF9BB4" w14:textId="60D3E83C" w:rsidR="008766B7" w:rsidRPr="00311A93" w:rsidRDefault="008766B7" w:rsidP="008766B7">
            <w:pPr>
              <w:jc w:val="center"/>
              <w:rPr>
                <w:color w:val="000000"/>
                <w:sz w:val="26"/>
                <w:szCs w:val="26"/>
                <w:lang w:eastAsia="en-US"/>
              </w:rPr>
            </w:pPr>
            <w:r>
              <w:rPr>
                <w:color w:val="000000"/>
                <w:sz w:val="22"/>
                <w:szCs w:val="22"/>
              </w:rPr>
              <w:t>20</w:t>
            </w:r>
          </w:p>
        </w:tc>
        <w:tc>
          <w:tcPr>
            <w:tcW w:w="395" w:type="pct"/>
            <w:tcBorders>
              <w:top w:val="nil"/>
              <w:left w:val="nil"/>
              <w:bottom w:val="single" w:sz="8" w:space="0" w:color="auto"/>
              <w:right w:val="single" w:sz="8" w:space="0" w:color="auto"/>
            </w:tcBorders>
            <w:shd w:val="clear" w:color="auto" w:fill="auto"/>
            <w:vAlign w:val="center"/>
            <w:hideMark/>
          </w:tcPr>
          <w:p w14:paraId="2F35199D" w14:textId="43DABD07" w:rsidR="008766B7" w:rsidRPr="00311A93" w:rsidRDefault="008766B7" w:rsidP="008766B7">
            <w:pPr>
              <w:jc w:val="center"/>
              <w:rPr>
                <w:color w:val="000000"/>
                <w:sz w:val="26"/>
                <w:szCs w:val="26"/>
                <w:lang w:eastAsia="en-US"/>
              </w:rPr>
            </w:pPr>
            <w:r>
              <w:rPr>
                <w:color w:val="000000"/>
                <w:sz w:val="22"/>
                <w:szCs w:val="22"/>
              </w:rPr>
              <w:t>8</w:t>
            </w:r>
          </w:p>
        </w:tc>
        <w:tc>
          <w:tcPr>
            <w:tcW w:w="623" w:type="pct"/>
            <w:tcBorders>
              <w:top w:val="nil"/>
              <w:left w:val="nil"/>
              <w:bottom w:val="single" w:sz="8" w:space="0" w:color="auto"/>
              <w:right w:val="single" w:sz="8" w:space="0" w:color="auto"/>
            </w:tcBorders>
            <w:shd w:val="clear" w:color="auto" w:fill="auto"/>
            <w:vAlign w:val="center"/>
            <w:hideMark/>
          </w:tcPr>
          <w:p w14:paraId="232471FB" w14:textId="48B87B92" w:rsidR="008766B7" w:rsidRPr="00311A93" w:rsidRDefault="008766B7" w:rsidP="008766B7">
            <w:pPr>
              <w:jc w:val="center"/>
              <w:rPr>
                <w:color w:val="000000"/>
                <w:sz w:val="26"/>
                <w:szCs w:val="26"/>
                <w:lang w:eastAsia="en-US"/>
              </w:rPr>
            </w:pPr>
            <w:r>
              <w:rPr>
                <w:color w:val="000000"/>
                <w:sz w:val="22"/>
                <w:szCs w:val="22"/>
              </w:rPr>
              <w:t>12</w:t>
            </w:r>
          </w:p>
        </w:tc>
        <w:tc>
          <w:tcPr>
            <w:tcW w:w="689" w:type="pct"/>
            <w:tcBorders>
              <w:top w:val="nil"/>
              <w:left w:val="nil"/>
              <w:bottom w:val="single" w:sz="8" w:space="0" w:color="auto"/>
              <w:right w:val="single" w:sz="8" w:space="0" w:color="auto"/>
            </w:tcBorders>
            <w:shd w:val="clear" w:color="auto" w:fill="auto"/>
            <w:vAlign w:val="center"/>
            <w:hideMark/>
          </w:tcPr>
          <w:p w14:paraId="48356AC6" w14:textId="31C46F3E" w:rsidR="008766B7" w:rsidRPr="00311A93" w:rsidRDefault="008766B7" w:rsidP="008766B7">
            <w:pPr>
              <w:jc w:val="center"/>
              <w:rPr>
                <w:color w:val="000000"/>
                <w:sz w:val="26"/>
                <w:szCs w:val="26"/>
                <w:lang w:eastAsia="en-US"/>
              </w:rPr>
            </w:pPr>
            <w:r>
              <w:rPr>
                <w:color w:val="000000"/>
                <w:sz w:val="22"/>
                <w:szCs w:val="22"/>
              </w:rPr>
              <w:t>6</w:t>
            </w:r>
          </w:p>
        </w:tc>
        <w:tc>
          <w:tcPr>
            <w:tcW w:w="762" w:type="pct"/>
            <w:tcBorders>
              <w:top w:val="nil"/>
              <w:left w:val="nil"/>
              <w:bottom w:val="single" w:sz="8" w:space="0" w:color="auto"/>
              <w:right w:val="single" w:sz="8" w:space="0" w:color="auto"/>
            </w:tcBorders>
            <w:shd w:val="clear" w:color="auto" w:fill="auto"/>
            <w:vAlign w:val="center"/>
            <w:hideMark/>
          </w:tcPr>
          <w:p w14:paraId="444DF76F" w14:textId="263E95DD" w:rsidR="008766B7" w:rsidRPr="00311A93" w:rsidRDefault="008766B7" w:rsidP="008766B7">
            <w:pPr>
              <w:jc w:val="center"/>
              <w:rPr>
                <w:color w:val="000000"/>
                <w:sz w:val="26"/>
                <w:szCs w:val="26"/>
                <w:lang w:eastAsia="en-US"/>
              </w:rPr>
            </w:pPr>
            <w:r>
              <w:rPr>
                <w:color w:val="000000"/>
                <w:sz w:val="22"/>
                <w:szCs w:val="22"/>
              </w:rPr>
              <w:t>124</w:t>
            </w:r>
          </w:p>
        </w:tc>
        <w:tc>
          <w:tcPr>
            <w:tcW w:w="705" w:type="pct"/>
            <w:tcBorders>
              <w:top w:val="single" w:sz="4" w:space="0" w:color="auto"/>
              <w:left w:val="single" w:sz="4" w:space="0" w:color="auto"/>
              <w:bottom w:val="single" w:sz="4" w:space="0" w:color="auto"/>
              <w:right w:val="single" w:sz="4" w:space="0" w:color="auto"/>
            </w:tcBorders>
            <w:vAlign w:val="center"/>
          </w:tcPr>
          <w:p w14:paraId="7E1A3E6E" w14:textId="06BE816E" w:rsidR="008766B7" w:rsidRPr="00D4530E" w:rsidRDefault="008766B7" w:rsidP="008766B7">
            <w:pPr>
              <w:tabs>
                <w:tab w:val="right" w:pos="851"/>
              </w:tabs>
              <w:jc w:val="both"/>
              <w:rPr>
                <w:sz w:val="22"/>
                <w:szCs w:val="22"/>
                <w:lang w:eastAsia="en-US"/>
              </w:rPr>
            </w:pPr>
          </w:p>
        </w:tc>
      </w:tr>
      <w:tr w:rsidR="00114706" w:rsidRPr="00D4530E" w14:paraId="5675AB26" w14:textId="77777777" w:rsidTr="008766B7">
        <w:trPr>
          <w:trHeight w:val="329"/>
        </w:trPr>
        <w:tc>
          <w:tcPr>
            <w:tcW w:w="230" w:type="pct"/>
            <w:tcBorders>
              <w:top w:val="single" w:sz="4" w:space="0" w:color="auto"/>
              <w:left w:val="single" w:sz="4" w:space="0" w:color="auto"/>
              <w:bottom w:val="single" w:sz="4" w:space="0" w:color="auto"/>
              <w:right w:val="single" w:sz="4" w:space="0" w:color="auto"/>
            </w:tcBorders>
          </w:tcPr>
          <w:p w14:paraId="7627FE51" w14:textId="77777777" w:rsidR="00114706" w:rsidRPr="00D4530E" w:rsidRDefault="00114706" w:rsidP="00311A93">
            <w:pPr>
              <w:tabs>
                <w:tab w:val="right" w:pos="851"/>
              </w:tabs>
              <w:jc w:val="both"/>
              <w:rPr>
                <w:sz w:val="22"/>
                <w:szCs w:val="22"/>
                <w:lang w:eastAsia="en-US"/>
              </w:rPr>
            </w:pPr>
          </w:p>
        </w:tc>
        <w:tc>
          <w:tcPr>
            <w:tcW w:w="878" w:type="pct"/>
            <w:tcBorders>
              <w:top w:val="single" w:sz="4" w:space="0" w:color="auto"/>
              <w:left w:val="single" w:sz="4" w:space="0" w:color="auto"/>
              <w:bottom w:val="single" w:sz="4" w:space="0" w:color="auto"/>
              <w:right w:val="single" w:sz="4" w:space="0" w:color="auto"/>
            </w:tcBorders>
            <w:hideMark/>
          </w:tcPr>
          <w:p w14:paraId="775462F5" w14:textId="77777777" w:rsidR="00114706" w:rsidRPr="00D4530E" w:rsidRDefault="00114706" w:rsidP="00311A93">
            <w:pPr>
              <w:tabs>
                <w:tab w:val="right" w:pos="851"/>
              </w:tabs>
              <w:jc w:val="both"/>
              <w:rPr>
                <w:sz w:val="22"/>
                <w:szCs w:val="22"/>
                <w:lang w:eastAsia="en-US"/>
              </w:rPr>
            </w:pPr>
            <w:r w:rsidRPr="00D4530E">
              <w:rPr>
                <w:sz w:val="22"/>
                <w:szCs w:val="22"/>
                <w:lang w:eastAsia="en-US"/>
              </w:rPr>
              <w:t>Итого в %</w:t>
            </w:r>
          </w:p>
        </w:tc>
        <w:tc>
          <w:tcPr>
            <w:tcW w:w="329" w:type="pct"/>
            <w:tcBorders>
              <w:top w:val="single" w:sz="4" w:space="0" w:color="auto"/>
              <w:left w:val="single" w:sz="4" w:space="0" w:color="auto"/>
              <w:bottom w:val="single" w:sz="4" w:space="0" w:color="auto"/>
              <w:right w:val="single" w:sz="4" w:space="0" w:color="auto"/>
            </w:tcBorders>
            <w:vAlign w:val="center"/>
          </w:tcPr>
          <w:p w14:paraId="7B6542D1" w14:textId="77777777" w:rsidR="00114706" w:rsidRPr="00D4530E" w:rsidRDefault="00114706" w:rsidP="00311A93">
            <w:pPr>
              <w:tabs>
                <w:tab w:val="right" w:pos="851"/>
              </w:tabs>
              <w:jc w:val="center"/>
              <w:rPr>
                <w:sz w:val="22"/>
                <w:szCs w:val="22"/>
                <w:lang w:eastAsia="en-US"/>
              </w:rPr>
            </w:pPr>
          </w:p>
        </w:tc>
        <w:tc>
          <w:tcPr>
            <w:tcW w:w="390" w:type="pct"/>
            <w:tcBorders>
              <w:top w:val="single" w:sz="4" w:space="0" w:color="auto"/>
              <w:left w:val="single" w:sz="4" w:space="0" w:color="auto"/>
              <w:bottom w:val="single" w:sz="4" w:space="0" w:color="auto"/>
              <w:right w:val="single" w:sz="4" w:space="0" w:color="auto"/>
            </w:tcBorders>
            <w:vAlign w:val="center"/>
          </w:tcPr>
          <w:p w14:paraId="76C148D4" w14:textId="77777777" w:rsidR="00114706" w:rsidRPr="00D4530E" w:rsidRDefault="00114706" w:rsidP="00311A93">
            <w:pPr>
              <w:tabs>
                <w:tab w:val="right" w:pos="851"/>
              </w:tabs>
              <w:jc w:val="center"/>
              <w:rPr>
                <w:sz w:val="22"/>
                <w:szCs w:val="22"/>
                <w:lang w:eastAsia="en-US"/>
              </w:rPr>
            </w:pPr>
          </w:p>
        </w:tc>
        <w:tc>
          <w:tcPr>
            <w:tcW w:w="395" w:type="pct"/>
            <w:tcBorders>
              <w:top w:val="single" w:sz="4" w:space="0" w:color="auto"/>
              <w:left w:val="single" w:sz="4" w:space="0" w:color="auto"/>
              <w:bottom w:val="single" w:sz="4" w:space="0" w:color="auto"/>
              <w:right w:val="single" w:sz="4" w:space="0" w:color="auto"/>
            </w:tcBorders>
            <w:vAlign w:val="center"/>
          </w:tcPr>
          <w:p w14:paraId="7013E56C" w14:textId="77777777" w:rsidR="00114706" w:rsidRPr="00D4530E" w:rsidRDefault="00114706" w:rsidP="00311A93">
            <w:pPr>
              <w:tabs>
                <w:tab w:val="right" w:pos="851"/>
              </w:tabs>
              <w:jc w:val="center"/>
              <w:rPr>
                <w:rFonts w:eastAsia="Calibri"/>
                <w:sz w:val="22"/>
                <w:szCs w:val="22"/>
                <w:lang w:eastAsia="en-US" w:bidi="ru-RU"/>
              </w:rPr>
            </w:pPr>
          </w:p>
        </w:tc>
        <w:tc>
          <w:tcPr>
            <w:tcW w:w="623" w:type="pct"/>
            <w:tcBorders>
              <w:top w:val="single" w:sz="4" w:space="0" w:color="auto"/>
              <w:left w:val="single" w:sz="4" w:space="0" w:color="auto"/>
              <w:bottom w:val="single" w:sz="4" w:space="0" w:color="auto"/>
              <w:right w:val="single" w:sz="4" w:space="0" w:color="auto"/>
            </w:tcBorders>
            <w:vAlign w:val="center"/>
          </w:tcPr>
          <w:p w14:paraId="46555C8A" w14:textId="77777777" w:rsidR="00114706" w:rsidRPr="00D4530E" w:rsidRDefault="00114706" w:rsidP="00311A93">
            <w:pPr>
              <w:tabs>
                <w:tab w:val="right" w:pos="851"/>
              </w:tabs>
              <w:jc w:val="center"/>
              <w:rPr>
                <w:rFonts w:eastAsia="Calibri"/>
                <w:sz w:val="22"/>
                <w:szCs w:val="22"/>
                <w:lang w:eastAsia="en-US" w:bidi="ru-RU"/>
              </w:rPr>
            </w:pPr>
          </w:p>
        </w:tc>
        <w:tc>
          <w:tcPr>
            <w:tcW w:w="689" w:type="pct"/>
            <w:tcBorders>
              <w:top w:val="single" w:sz="4" w:space="0" w:color="auto"/>
              <w:left w:val="single" w:sz="4" w:space="0" w:color="auto"/>
              <w:bottom w:val="single" w:sz="4" w:space="0" w:color="auto"/>
              <w:right w:val="single" w:sz="4" w:space="0" w:color="auto"/>
            </w:tcBorders>
            <w:vAlign w:val="center"/>
            <w:hideMark/>
          </w:tcPr>
          <w:p w14:paraId="53CC0129" w14:textId="1CBBEB69" w:rsidR="00114706" w:rsidRPr="00D4530E" w:rsidRDefault="00114706" w:rsidP="00311A93">
            <w:pPr>
              <w:tabs>
                <w:tab w:val="right" w:pos="851"/>
              </w:tabs>
              <w:jc w:val="center"/>
              <w:rPr>
                <w:sz w:val="22"/>
                <w:szCs w:val="22"/>
                <w:lang w:eastAsia="en-US"/>
              </w:rPr>
            </w:pPr>
            <w:r>
              <w:rPr>
                <w:sz w:val="22"/>
                <w:szCs w:val="22"/>
                <w:lang w:val="en-US" w:eastAsia="en-US"/>
              </w:rPr>
              <w:t>50</w:t>
            </w:r>
            <w:r w:rsidRPr="00D4530E">
              <w:rPr>
                <w:sz w:val="22"/>
                <w:szCs w:val="22"/>
                <w:lang w:eastAsia="en-US"/>
              </w:rPr>
              <w:t>%</w:t>
            </w:r>
          </w:p>
        </w:tc>
        <w:tc>
          <w:tcPr>
            <w:tcW w:w="762" w:type="pct"/>
            <w:tcBorders>
              <w:top w:val="single" w:sz="4" w:space="0" w:color="auto"/>
              <w:left w:val="single" w:sz="4" w:space="0" w:color="auto"/>
              <w:bottom w:val="single" w:sz="4" w:space="0" w:color="auto"/>
              <w:right w:val="single" w:sz="4" w:space="0" w:color="auto"/>
            </w:tcBorders>
            <w:vAlign w:val="center"/>
          </w:tcPr>
          <w:p w14:paraId="5455525E" w14:textId="77777777" w:rsidR="00114706" w:rsidRPr="00D4530E" w:rsidRDefault="00114706" w:rsidP="00311A93">
            <w:pPr>
              <w:tabs>
                <w:tab w:val="right" w:pos="851"/>
              </w:tabs>
              <w:jc w:val="center"/>
              <w:rPr>
                <w:rFonts w:eastAsia="Calibri"/>
                <w:sz w:val="22"/>
                <w:szCs w:val="22"/>
                <w:lang w:eastAsia="en-US" w:bidi="ru-RU"/>
              </w:rPr>
            </w:pPr>
          </w:p>
        </w:tc>
        <w:tc>
          <w:tcPr>
            <w:tcW w:w="705" w:type="pct"/>
            <w:tcBorders>
              <w:top w:val="single" w:sz="4" w:space="0" w:color="auto"/>
              <w:left w:val="single" w:sz="4" w:space="0" w:color="auto"/>
              <w:bottom w:val="single" w:sz="4" w:space="0" w:color="auto"/>
              <w:right w:val="single" w:sz="4" w:space="0" w:color="auto"/>
            </w:tcBorders>
          </w:tcPr>
          <w:p w14:paraId="6845BD22" w14:textId="77777777" w:rsidR="00114706" w:rsidRPr="00D4530E" w:rsidRDefault="00114706" w:rsidP="00311A93">
            <w:pPr>
              <w:tabs>
                <w:tab w:val="right" w:pos="851"/>
              </w:tabs>
              <w:jc w:val="both"/>
              <w:rPr>
                <w:sz w:val="22"/>
                <w:szCs w:val="22"/>
                <w:lang w:eastAsia="en-US"/>
              </w:rPr>
            </w:pPr>
          </w:p>
        </w:tc>
      </w:tr>
    </w:tbl>
    <w:p w14:paraId="7B501E71" w14:textId="4BACBED9" w:rsidR="00D4530E" w:rsidRPr="00D4530E" w:rsidRDefault="00D4530E" w:rsidP="00D516A4">
      <w:pPr>
        <w:pStyle w:val="Default"/>
        <w:ind w:left="451"/>
        <w:jc w:val="both"/>
        <w:rPr>
          <w:sz w:val="28"/>
          <w:szCs w:val="28"/>
        </w:rPr>
      </w:pPr>
    </w:p>
    <w:p w14:paraId="47895DEB" w14:textId="17E8B7EA" w:rsidR="00D90BD6"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tbl>
      <w:tblPr>
        <w:tblStyle w:val="23"/>
        <w:tblW w:w="0" w:type="auto"/>
        <w:tblInd w:w="0" w:type="dxa"/>
        <w:tblLook w:val="04A0" w:firstRow="1" w:lastRow="0" w:firstColumn="1" w:lastColumn="0" w:noHBand="0" w:noVBand="1"/>
      </w:tblPr>
      <w:tblGrid>
        <w:gridCol w:w="3135"/>
        <w:gridCol w:w="3659"/>
        <w:gridCol w:w="2977"/>
      </w:tblGrid>
      <w:tr w:rsidR="004845A5" w:rsidRPr="004845A5" w14:paraId="7F1A4189" w14:textId="77777777" w:rsidTr="00E33D20">
        <w:trPr>
          <w:trHeight w:val="1500"/>
        </w:trPr>
        <w:tc>
          <w:tcPr>
            <w:tcW w:w="3135" w:type="dxa"/>
            <w:tcBorders>
              <w:top w:val="single" w:sz="4" w:space="0" w:color="auto"/>
              <w:left w:val="single" w:sz="4" w:space="0" w:color="auto"/>
              <w:bottom w:val="single" w:sz="4" w:space="0" w:color="auto"/>
              <w:right w:val="single" w:sz="4" w:space="0" w:color="auto"/>
            </w:tcBorders>
            <w:vAlign w:val="center"/>
            <w:hideMark/>
          </w:tcPr>
          <w:p w14:paraId="602B074A" w14:textId="77777777" w:rsidR="004845A5" w:rsidRPr="004845A5" w:rsidRDefault="004845A5" w:rsidP="004845A5">
            <w:pPr>
              <w:jc w:val="both"/>
              <w:rPr>
                <w:b/>
                <w:sz w:val="24"/>
                <w:lang w:eastAsia="en-US"/>
              </w:rPr>
            </w:pPr>
            <w:r w:rsidRPr="004845A5">
              <w:rPr>
                <w:b/>
                <w:sz w:val="24"/>
                <w:lang w:eastAsia="en-US"/>
              </w:rPr>
              <w:t>Наименование тем (разделов) дисциплины</w:t>
            </w:r>
          </w:p>
        </w:tc>
        <w:tc>
          <w:tcPr>
            <w:tcW w:w="3659" w:type="dxa"/>
            <w:tcBorders>
              <w:top w:val="single" w:sz="4" w:space="0" w:color="auto"/>
              <w:left w:val="single" w:sz="4" w:space="0" w:color="auto"/>
              <w:bottom w:val="single" w:sz="4" w:space="0" w:color="auto"/>
              <w:right w:val="single" w:sz="4" w:space="0" w:color="auto"/>
            </w:tcBorders>
            <w:vAlign w:val="center"/>
            <w:hideMark/>
          </w:tcPr>
          <w:p w14:paraId="6DC394E5" w14:textId="77777777" w:rsidR="004845A5" w:rsidRPr="004845A5" w:rsidRDefault="004845A5" w:rsidP="004845A5">
            <w:pPr>
              <w:jc w:val="both"/>
              <w:rPr>
                <w:b/>
                <w:sz w:val="24"/>
                <w:lang w:eastAsia="en-US"/>
              </w:rPr>
            </w:pPr>
            <w:r w:rsidRPr="004845A5">
              <w:rPr>
                <w:b/>
                <w:sz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340E6E" w14:textId="77777777" w:rsidR="004845A5" w:rsidRPr="004845A5" w:rsidRDefault="004845A5" w:rsidP="004845A5">
            <w:pPr>
              <w:jc w:val="both"/>
              <w:rPr>
                <w:b/>
                <w:sz w:val="24"/>
                <w:lang w:eastAsia="en-US"/>
              </w:rPr>
            </w:pPr>
            <w:r w:rsidRPr="004845A5">
              <w:rPr>
                <w:b/>
                <w:sz w:val="24"/>
                <w:lang w:eastAsia="en-US"/>
              </w:rPr>
              <w:t>Формы проведения занятий</w:t>
            </w:r>
          </w:p>
        </w:tc>
      </w:tr>
      <w:tr w:rsidR="00921583" w:rsidRPr="004845A5" w14:paraId="12297B30" w14:textId="77777777" w:rsidTr="00FC624D">
        <w:trPr>
          <w:trHeight w:val="812"/>
        </w:trPr>
        <w:tc>
          <w:tcPr>
            <w:tcW w:w="3135" w:type="dxa"/>
            <w:tcBorders>
              <w:top w:val="single" w:sz="4" w:space="0" w:color="auto"/>
              <w:left w:val="single" w:sz="4" w:space="0" w:color="auto"/>
              <w:bottom w:val="single" w:sz="4" w:space="0" w:color="auto"/>
              <w:right w:val="single" w:sz="4" w:space="0" w:color="auto"/>
            </w:tcBorders>
            <w:vAlign w:val="center"/>
          </w:tcPr>
          <w:p w14:paraId="1EFB5694" w14:textId="087E12BC" w:rsidR="00921583" w:rsidRPr="00921583" w:rsidRDefault="00921583" w:rsidP="00921583">
            <w:pPr>
              <w:jc w:val="both"/>
              <w:rPr>
                <w:sz w:val="24"/>
                <w:szCs w:val="24"/>
                <w:lang w:eastAsia="en-US"/>
              </w:rPr>
            </w:pPr>
            <w:r w:rsidRPr="00921583">
              <w:rPr>
                <w:sz w:val="24"/>
                <w:szCs w:val="24"/>
                <w:lang w:eastAsia="en-US"/>
              </w:rPr>
              <w:t xml:space="preserve">Тема 1. </w:t>
            </w:r>
            <w:r w:rsidRPr="00921583">
              <w:rPr>
                <w:bCs/>
                <w:sz w:val="24"/>
                <w:szCs w:val="24"/>
                <w:lang w:eastAsia="en-US"/>
              </w:rPr>
              <w:t>Сущность и организация корпоративных финансов в современных условиях</w:t>
            </w:r>
          </w:p>
        </w:tc>
        <w:tc>
          <w:tcPr>
            <w:tcW w:w="3659" w:type="dxa"/>
            <w:tcBorders>
              <w:top w:val="single" w:sz="4" w:space="0" w:color="auto"/>
              <w:left w:val="single" w:sz="4" w:space="0" w:color="auto"/>
              <w:bottom w:val="single" w:sz="4" w:space="0" w:color="auto"/>
              <w:right w:val="single" w:sz="4" w:space="0" w:color="auto"/>
            </w:tcBorders>
            <w:vAlign w:val="center"/>
            <w:hideMark/>
          </w:tcPr>
          <w:p w14:paraId="37DF2886" w14:textId="77777777" w:rsidR="00921583" w:rsidRPr="00921583" w:rsidRDefault="00921583" w:rsidP="00921583">
            <w:pPr>
              <w:tabs>
                <w:tab w:val="left" w:pos="9026"/>
              </w:tabs>
              <w:jc w:val="both"/>
              <w:rPr>
                <w:rFonts w:eastAsia="TimesNewRomanPS-BoldMT"/>
                <w:sz w:val="24"/>
                <w:szCs w:val="24"/>
                <w:lang w:eastAsia="en-US"/>
              </w:rPr>
            </w:pPr>
            <w:r w:rsidRPr="00921583">
              <w:rPr>
                <w:rFonts w:eastAsia="TimesNewRomanPSMT"/>
                <w:sz w:val="24"/>
                <w:szCs w:val="24"/>
                <w:lang w:eastAsia="en-US"/>
              </w:rPr>
              <w:t>1.Корпоративное управление и эффективность бизнеса</w:t>
            </w:r>
            <w:r w:rsidRPr="00921583">
              <w:rPr>
                <w:rFonts w:eastAsia="TimesNewRomanPS-BoldMT"/>
                <w:sz w:val="24"/>
                <w:szCs w:val="24"/>
                <w:lang w:eastAsia="en-US"/>
              </w:rPr>
              <w:t xml:space="preserve">. </w:t>
            </w:r>
          </w:p>
          <w:p w14:paraId="07227D31" w14:textId="77777777" w:rsidR="00921583" w:rsidRPr="00921583" w:rsidRDefault="00921583" w:rsidP="00921583">
            <w:pPr>
              <w:tabs>
                <w:tab w:val="left" w:pos="9026"/>
              </w:tabs>
              <w:jc w:val="both"/>
              <w:rPr>
                <w:rFonts w:eastAsia="TimesNewRomanPS-BoldMT"/>
                <w:sz w:val="24"/>
                <w:szCs w:val="24"/>
                <w:lang w:eastAsia="en-US"/>
              </w:rPr>
            </w:pPr>
            <w:r w:rsidRPr="00921583">
              <w:rPr>
                <w:rFonts w:eastAsia="TimesNewRomanPSMT"/>
                <w:sz w:val="24"/>
                <w:szCs w:val="24"/>
                <w:lang w:eastAsia="en-US"/>
              </w:rPr>
              <w:t xml:space="preserve">2.Финансовая стратегия и её место в корпоративном </w:t>
            </w:r>
            <w:r w:rsidRPr="00921583">
              <w:rPr>
                <w:rFonts w:eastAsia="TimesNewRomanPSMT"/>
                <w:sz w:val="24"/>
                <w:szCs w:val="24"/>
                <w:lang w:eastAsia="en-US"/>
              </w:rPr>
              <w:lastRenderedPageBreak/>
              <w:t>управлении</w:t>
            </w:r>
            <w:r w:rsidRPr="00921583">
              <w:rPr>
                <w:rFonts w:eastAsia="TimesNewRomanPS-BoldMT"/>
                <w:sz w:val="24"/>
                <w:szCs w:val="24"/>
                <w:lang w:eastAsia="en-US"/>
              </w:rPr>
              <w:t xml:space="preserve">. </w:t>
            </w:r>
            <w:r w:rsidRPr="00921583">
              <w:rPr>
                <w:rFonts w:eastAsia="TimesNewRomanPSMT"/>
                <w:sz w:val="24"/>
                <w:szCs w:val="24"/>
                <w:lang w:eastAsia="en-US"/>
              </w:rPr>
              <w:t>3.Эффективностьбизнеса и стоимость предприятия</w:t>
            </w:r>
            <w:r w:rsidRPr="00921583">
              <w:rPr>
                <w:rFonts w:eastAsia="TimesNewRomanPS-BoldMT"/>
                <w:sz w:val="24"/>
                <w:szCs w:val="24"/>
                <w:lang w:eastAsia="en-US"/>
              </w:rPr>
              <w:t>.</w:t>
            </w:r>
          </w:p>
          <w:p w14:paraId="5129727A" w14:textId="77777777" w:rsidR="00921583" w:rsidRPr="00921583" w:rsidRDefault="00921583" w:rsidP="00921583">
            <w:pPr>
              <w:tabs>
                <w:tab w:val="left" w:pos="9026"/>
              </w:tabs>
              <w:jc w:val="both"/>
              <w:rPr>
                <w:rFonts w:eastAsia="TimesNewRomanPS-BoldMT"/>
                <w:sz w:val="24"/>
                <w:szCs w:val="24"/>
                <w:lang w:eastAsia="en-US"/>
              </w:rPr>
            </w:pPr>
            <w:r w:rsidRPr="00921583">
              <w:rPr>
                <w:rFonts w:eastAsia="TimesNewRomanPSMT"/>
                <w:sz w:val="24"/>
                <w:szCs w:val="24"/>
                <w:lang w:eastAsia="en-US"/>
              </w:rPr>
              <w:t>4.Организация финансовой работы хозяйствующего субъекта</w:t>
            </w:r>
            <w:r w:rsidRPr="00921583">
              <w:rPr>
                <w:rFonts w:eastAsia="TimesNewRomanPS-BoldMT"/>
                <w:sz w:val="24"/>
                <w:szCs w:val="24"/>
                <w:lang w:eastAsia="en-US"/>
              </w:rPr>
              <w:t>.</w:t>
            </w:r>
          </w:p>
          <w:p w14:paraId="3E199C92" w14:textId="77777777" w:rsidR="00921583" w:rsidRPr="00921583" w:rsidRDefault="00921583" w:rsidP="00921583">
            <w:pPr>
              <w:tabs>
                <w:tab w:val="left" w:pos="9026"/>
              </w:tabs>
              <w:jc w:val="both"/>
              <w:rPr>
                <w:rFonts w:eastAsia="TimesNewRomanPS-BoldMT"/>
                <w:sz w:val="24"/>
                <w:szCs w:val="24"/>
                <w:lang w:eastAsia="en-US"/>
              </w:rPr>
            </w:pPr>
            <w:r w:rsidRPr="00921583">
              <w:rPr>
                <w:rFonts w:eastAsia="TimesNewRomanPSMT"/>
                <w:sz w:val="24"/>
                <w:szCs w:val="24"/>
                <w:lang w:eastAsia="en-US"/>
              </w:rPr>
              <w:t>5.Информационное обеспечение и эффективная финансовая работа</w:t>
            </w:r>
            <w:r w:rsidRPr="00921583">
              <w:rPr>
                <w:rFonts w:eastAsia="TimesNewRomanPS-BoldMT"/>
                <w:sz w:val="24"/>
                <w:szCs w:val="24"/>
                <w:lang w:eastAsia="en-US"/>
              </w:rPr>
              <w:t>.</w:t>
            </w:r>
          </w:p>
          <w:p w14:paraId="3A4AE5CD" w14:textId="2A31741F" w:rsidR="00921583" w:rsidRPr="00921583" w:rsidRDefault="00921583" w:rsidP="00921583">
            <w:pPr>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37CC78FB" w14:textId="77777777" w:rsidR="00921583" w:rsidRPr="00921583" w:rsidRDefault="00921583" w:rsidP="00921583">
            <w:pPr>
              <w:rPr>
                <w:sz w:val="24"/>
                <w:szCs w:val="24"/>
                <w:lang w:eastAsia="en-US"/>
              </w:rPr>
            </w:pPr>
            <w:r w:rsidRPr="00921583">
              <w:rPr>
                <w:sz w:val="24"/>
                <w:szCs w:val="24"/>
                <w:lang w:eastAsia="en-US"/>
              </w:rPr>
              <w:lastRenderedPageBreak/>
              <w:t>Семинары, практические занятия.</w:t>
            </w:r>
          </w:p>
          <w:p w14:paraId="3A4A0F79" w14:textId="77777777" w:rsidR="00921583" w:rsidRPr="00921583" w:rsidRDefault="00921583" w:rsidP="00921583">
            <w:pPr>
              <w:rPr>
                <w:sz w:val="24"/>
                <w:szCs w:val="24"/>
                <w:lang w:eastAsia="en-US"/>
              </w:rPr>
            </w:pPr>
          </w:p>
          <w:p w14:paraId="5D333FF5" w14:textId="46406A13" w:rsidR="00921583" w:rsidRPr="00921583" w:rsidRDefault="00921583" w:rsidP="00921583">
            <w:pPr>
              <w:jc w:val="both"/>
              <w:rPr>
                <w:sz w:val="24"/>
                <w:szCs w:val="24"/>
                <w:lang w:eastAsia="en-US"/>
              </w:rPr>
            </w:pPr>
            <w:r w:rsidRPr="00921583">
              <w:rPr>
                <w:sz w:val="24"/>
                <w:szCs w:val="24"/>
                <w:lang w:eastAsia="en-US"/>
              </w:rPr>
              <w:t xml:space="preserve">Опрос и групповая </w:t>
            </w:r>
            <w:r w:rsidRPr="00921583">
              <w:rPr>
                <w:sz w:val="24"/>
                <w:szCs w:val="24"/>
                <w:lang w:eastAsia="en-US"/>
              </w:rPr>
              <w:lastRenderedPageBreak/>
              <w:t>дискуссия, заслушивание докладов и их обсуждение.</w:t>
            </w:r>
          </w:p>
        </w:tc>
      </w:tr>
      <w:tr w:rsidR="00921583" w:rsidRPr="004845A5" w14:paraId="22E82BF1" w14:textId="77777777" w:rsidTr="00FC624D">
        <w:tc>
          <w:tcPr>
            <w:tcW w:w="3135" w:type="dxa"/>
            <w:tcBorders>
              <w:top w:val="single" w:sz="4" w:space="0" w:color="auto"/>
              <w:left w:val="single" w:sz="4" w:space="0" w:color="auto"/>
              <w:bottom w:val="single" w:sz="4" w:space="0" w:color="auto"/>
              <w:right w:val="single" w:sz="4" w:space="0" w:color="auto"/>
            </w:tcBorders>
            <w:vAlign w:val="center"/>
          </w:tcPr>
          <w:p w14:paraId="100382C1" w14:textId="131817F0" w:rsidR="00921583" w:rsidRPr="00921583" w:rsidRDefault="00921583" w:rsidP="00921583">
            <w:pPr>
              <w:jc w:val="both"/>
              <w:rPr>
                <w:rFonts w:eastAsia="Calibri"/>
                <w:iCs/>
                <w:sz w:val="24"/>
                <w:szCs w:val="24"/>
                <w:shd w:val="clear" w:color="auto" w:fill="FFFFFF"/>
                <w:lang w:eastAsia="en-US"/>
              </w:rPr>
            </w:pPr>
            <w:r w:rsidRPr="00921583">
              <w:rPr>
                <w:sz w:val="24"/>
                <w:szCs w:val="24"/>
                <w:lang w:eastAsia="en-US"/>
              </w:rPr>
              <w:lastRenderedPageBreak/>
              <w:t xml:space="preserve">Тема 2. </w:t>
            </w:r>
            <w:r w:rsidRPr="00921583">
              <w:rPr>
                <w:bCs/>
                <w:sz w:val="24"/>
                <w:szCs w:val="24"/>
                <w:lang w:eastAsia="en-US"/>
              </w:rPr>
              <w:t>Корпоративная отчетность как база для обоснования управленческих финансовых решений</w:t>
            </w:r>
          </w:p>
        </w:tc>
        <w:tc>
          <w:tcPr>
            <w:tcW w:w="3659" w:type="dxa"/>
            <w:tcBorders>
              <w:top w:val="single" w:sz="4" w:space="0" w:color="auto"/>
              <w:left w:val="single" w:sz="4" w:space="0" w:color="auto"/>
              <w:bottom w:val="single" w:sz="4" w:space="0" w:color="auto"/>
              <w:right w:val="single" w:sz="4" w:space="0" w:color="auto"/>
            </w:tcBorders>
            <w:vAlign w:val="center"/>
            <w:hideMark/>
          </w:tcPr>
          <w:p w14:paraId="256DD700" w14:textId="77777777" w:rsidR="00921583" w:rsidRPr="00921583" w:rsidRDefault="00921583" w:rsidP="00921583">
            <w:pPr>
              <w:tabs>
                <w:tab w:val="left" w:pos="9026"/>
              </w:tabs>
              <w:jc w:val="both"/>
              <w:rPr>
                <w:rFonts w:eastAsia="TimesNewRomanPSMT"/>
                <w:sz w:val="24"/>
                <w:szCs w:val="24"/>
                <w:lang w:eastAsia="en-US"/>
              </w:rPr>
            </w:pPr>
            <w:r w:rsidRPr="00921583">
              <w:rPr>
                <w:rFonts w:eastAsia="TimesNewRomanPSMT"/>
                <w:sz w:val="24"/>
                <w:szCs w:val="24"/>
                <w:lang w:eastAsia="en-US"/>
              </w:rPr>
              <w:t>1.Отчетность как база для обоснования управленческих финансовых решений</w:t>
            </w:r>
            <w:r w:rsidRPr="00921583">
              <w:rPr>
                <w:rFonts w:eastAsia="TimesNewRomanPS-BoldMT"/>
                <w:sz w:val="24"/>
                <w:szCs w:val="24"/>
                <w:lang w:eastAsia="en-US"/>
              </w:rPr>
              <w:t>.</w:t>
            </w:r>
          </w:p>
          <w:p w14:paraId="01DDE0C3" w14:textId="77777777" w:rsidR="00921583" w:rsidRPr="00921583" w:rsidRDefault="00921583" w:rsidP="00921583">
            <w:pPr>
              <w:tabs>
                <w:tab w:val="left" w:pos="9026"/>
              </w:tabs>
              <w:jc w:val="both"/>
              <w:rPr>
                <w:rFonts w:eastAsia="TimesNewRomanPS-BoldMT"/>
                <w:sz w:val="24"/>
                <w:szCs w:val="24"/>
                <w:lang w:eastAsia="en-US"/>
              </w:rPr>
            </w:pPr>
            <w:r w:rsidRPr="00921583">
              <w:rPr>
                <w:rFonts w:eastAsia="TimesNewRomanPSMT"/>
                <w:sz w:val="24"/>
                <w:szCs w:val="24"/>
                <w:lang w:eastAsia="en-US"/>
              </w:rPr>
              <w:t>2.Сводная и консолидированная отчетность</w:t>
            </w:r>
            <w:r w:rsidRPr="00921583">
              <w:rPr>
                <w:rFonts w:eastAsia="TimesNewRomanPS-BoldMT"/>
                <w:sz w:val="24"/>
                <w:szCs w:val="24"/>
                <w:lang w:eastAsia="en-US"/>
              </w:rPr>
              <w:t>.</w:t>
            </w:r>
          </w:p>
          <w:p w14:paraId="38045070" w14:textId="77777777" w:rsidR="00921583" w:rsidRPr="00921583" w:rsidRDefault="00921583" w:rsidP="00921583">
            <w:pPr>
              <w:tabs>
                <w:tab w:val="left" w:pos="9026"/>
              </w:tabs>
              <w:jc w:val="both"/>
              <w:rPr>
                <w:rFonts w:eastAsia="TimesNewRomanPS-BoldMT"/>
                <w:sz w:val="24"/>
                <w:szCs w:val="24"/>
                <w:lang w:eastAsia="en-US"/>
              </w:rPr>
            </w:pPr>
            <w:r w:rsidRPr="00921583">
              <w:rPr>
                <w:rFonts w:eastAsia="TimesNewRomanPSMT"/>
                <w:sz w:val="24"/>
                <w:szCs w:val="24"/>
                <w:lang w:eastAsia="en-US"/>
              </w:rPr>
              <w:t xml:space="preserve">3.Основы анализа финансового состояния компании </w:t>
            </w:r>
            <w:r w:rsidRPr="00921583">
              <w:rPr>
                <w:rFonts w:eastAsia="TimesNewRomanPS-BoldMT"/>
                <w:sz w:val="24"/>
                <w:szCs w:val="24"/>
                <w:lang w:eastAsia="en-US"/>
              </w:rPr>
              <w:t>(</w:t>
            </w:r>
            <w:r w:rsidRPr="00921583">
              <w:rPr>
                <w:rFonts w:eastAsia="TimesNewRomanPSMT"/>
                <w:sz w:val="24"/>
                <w:szCs w:val="24"/>
                <w:lang w:eastAsia="en-US"/>
              </w:rPr>
              <w:t>корпорации</w:t>
            </w:r>
            <w:r w:rsidRPr="00921583">
              <w:rPr>
                <w:rFonts w:eastAsia="TimesNewRomanPS-BoldMT"/>
                <w:sz w:val="24"/>
                <w:szCs w:val="24"/>
                <w:lang w:eastAsia="en-US"/>
              </w:rPr>
              <w:t>).</w:t>
            </w:r>
          </w:p>
          <w:p w14:paraId="188EA9FD" w14:textId="77777777" w:rsidR="00921583" w:rsidRPr="00921583" w:rsidRDefault="00921583" w:rsidP="00921583">
            <w:pPr>
              <w:tabs>
                <w:tab w:val="left" w:pos="9026"/>
              </w:tabs>
              <w:jc w:val="both"/>
              <w:rPr>
                <w:rFonts w:eastAsia="TimesNewRomanPS-BoldMT"/>
                <w:sz w:val="24"/>
                <w:szCs w:val="24"/>
                <w:lang w:eastAsia="en-US"/>
              </w:rPr>
            </w:pPr>
            <w:r w:rsidRPr="00921583">
              <w:rPr>
                <w:rFonts w:eastAsia="TimesNewRomanPSMT"/>
                <w:sz w:val="24"/>
                <w:szCs w:val="24"/>
                <w:lang w:eastAsia="en-US"/>
              </w:rPr>
              <w:t>4.Экспресс-диагностика корпоративной отчетности</w:t>
            </w:r>
            <w:r w:rsidRPr="00921583">
              <w:rPr>
                <w:rFonts w:eastAsia="TimesNewRomanPS-BoldMT"/>
                <w:sz w:val="24"/>
                <w:szCs w:val="24"/>
                <w:lang w:eastAsia="en-US"/>
              </w:rPr>
              <w:t xml:space="preserve">. </w:t>
            </w:r>
          </w:p>
          <w:p w14:paraId="0D2B475A" w14:textId="357CB4A2" w:rsidR="00921583" w:rsidRPr="00921583" w:rsidRDefault="00921583" w:rsidP="00921583">
            <w:pPr>
              <w:autoSpaceDE/>
              <w:adjustRightInd/>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53ECA618"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38ACDAEF" w14:textId="77777777" w:rsidR="00921583" w:rsidRPr="00921583" w:rsidRDefault="00921583" w:rsidP="00921583">
            <w:pPr>
              <w:keepNext/>
              <w:jc w:val="both"/>
              <w:rPr>
                <w:sz w:val="24"/>
                <w:szCs w:val="24"/>
                <w:lang w:eastAsia="en-US"/>
              </w:rPr>
            </w:pPr>
          </w:p>
          <w:p w14:paraId="5E31431A" w14:textId="5A57D219"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921583" w:rsidRPr="004845A5" w14:paraId="264B348E" w14:textId="77777777" w:rsidTr="00FC624D">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21767B98" w14:textId="5AC7FDC4" w:rsidR="00921583" w:rsidRPr="00921583" w:rsidRDefault="00921583" w:rsidP="00921583">
            <w:pPr>
              <w:autoSpaceDE/>
              <w:adjustRightInd/>
              <w:jc w:val="both"/>
              <w:rPr>
                <w:sz w:val="24"/>
                <w:szCs w:val="24"/>
                <w:lang w:eastAsia="en-US"/>
              </w:rPr>
            </w:pPr>
            <w:r w:rsidRPr="00921583">
              <w:rPr>
                <w:sz w:val="24"/>
                <w:szCs w:val="24"/>
                <w:lang w:eastAsia="en-US"/>
              </w:rPr>
              <w:t xml:space="preserve">Тема 3. </w:t>
            </w:r>
            <w:r w:rsidRPr="00921583">
              <w:rPr>
                <w:bCs/>
                <w:sz w:val="24"/>
                <w:szCs w:val="24"/>
                <w:lang w:eastAsia="en-US"/>
              </w:rPr>
              <w:t>Финансирование деятельности корпораций</w:t>
            </w:r>
          </w:p>
        </w:tc>
        <w:tc>
          <w:tcPr>
            <w:tcW w:w="3659" w:type="dxa"/>
            <w:tcBorders>
              <w:top w:val="single" w:sz="4" w:space="0" w:color="auto"/>
              <w:left w:val="single" w:sz="4" w:space="0" w:color="auto"/>
              <w:bottom w:val="single" w:sz="4" w:space="0" w:color="auto"/>
              <w:right w:val="single" w:sz="4" w:space="0" w:color="auto"/>
            </w:tcBorders>
            <w:hideMark/>
          </w:tcPr>
          <w:p w14:paraId="6F813C75" w14:textId="77777777" w:rsidR="00921583" w:rsidRPr="00921583" w:rsidRDefault="00921583" w:rsidP="00921583">
            <w:pPr>
              <w:ind w:firstLine="5"/>
              <w:jc w:val="both"/>
              <w:rPr>
                <w:sz w:val="24"/>
                <w:szCs w:val="24"/>
                <w:lang w:eastAsia="en-US"/>
              </w:rPr>
            </w:pPr>
            <w:r w:rsidRPr="00921583">
              <w:rPr>
                <w:sz w:val="24"/>
                <w:szCs w:val="24"/>
                <w:lang w:eastAsia="en-US"/>
              </w:rPr>
              <w:t xml:space="preserve">1.Система финансирования хозяйственной деятельности. </w:t>
            </w:r>
          </w:p>
          <w:p w14:paraId="4BF93C94" w14:textId="77777777" w:rsidR="00921583" w:rsidRPr="00921583" w:rsidRDefault="00921583" w:rsidP="00921583">
            <w:pPr>
              <w:ind w:firstLine="5"/>
              <w:jc w:val="both"/>
              <w:rPr>
                <w:sz w:val="24"/>
                <w:szCs w:val="24"/>
                <w:lang w:eastAsia="en-US"/>
              </w:rPr>
            </w:pPr>
            <w:r w:rsidRPr="00921583">
              <w:rPr>
                <w:sz w:val="24"/>
                <w:szCs w:val="24"/>
                <w:lang w:eastAsia="en-US"/>
              </w:rPr>
              <w:t xml:space="preserve">2.Собственные источники финансирования корпораций, внутренние и внешние. </w:t>
            </w:r>
          </w:p>
          <w:p w14:paraId="3395DF25" w14:textId="77777777" w:rsidR="00921583" w:rsidRPr="00921583" w:rsidRDefault="00921583" w:rsidP="00921583">
            <w:pPr>
              <w:ind w:firstLine="5"/>
              <w:jc w:val="both"/>
              <w:rPr>
                <w:sz w:val="24"/>
                <w:szCs w:val="24"/>
                <w:lang w:eastAsia="en-US"/>
              </w:rPr>
            </w:pPr>
            <w:r w:rsidRPr="00921583">
              <w:rPr>
                <w:sz w:val="24"/>
                <w:szCs w:val="24"/>
                <w:lang w:eastAsia="en-US"/>
              </w:rPr>
              <w:t>3.Привлечение иностранного капитала путем получения кредитов от зарубежных банков, выпуска за рубежом долговых ценных бумаг, размещения акций на международных фондовых рынках.</w:t>
            </w:r>
          </w:p>
          <w:p w14:paraId="58F27203" w14:textId="31B1D3BD" w:rsidR="00921583" w:rsidRPr="00921583" w:rsidRDefault="00921583" w:rsidP="00921583">
            <w:pPr>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4B6AFC11"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6254EF17" w14:textId="77777777" w:rsidR="00921583" w:rsidRPr="00921583" w:rsidRDefault="00921583" w:rsidP="00921583">
            <w:pPr>
              <w:keepNext/>
              <w:jc w:val="both"/>
              <w:rPr>
                <w:sz w:val="24"/>
                <w:szCs w:val="24"/>
                <w:lang w:eastAsia="en-US"/>
              </w:rPr>
            </w:pPr>
          </w:p>
          <w:p w14:paraId="6EB163B6" w14:textId="6F653A2B"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921583" w:rsidRPr="004845A5" w14:paraId="60A432B3" w14:textId="77777777" w:rsidTr="00921583">
        <w:trPr>
          <w:trHeight w:val="70"/>
        </w:trPr>
        <w:tc>
          <w:tcPr>
            <w:tcW w:w="3135" w:type="dxa"/>
            <w:tcBorders>
              <w:top w:val="single" w:sz="4" w:space="0" w:color="auto"/>
              <w:left w:val="single" w:sz="4" w:space="0" w:color="auto"/>
              <w:bottom w:val="single" w:sz="4" w:space="0" w:color="auto"/>
              <w:right w:val="single" w:sz="4" w:space="0" w:color="auto"/>
            </w:tcBorders>
            <w:vAlign w:val="center"/>
          </w:tcPr>
          <w:p w14:paraId="673296CA" w14:textId="4794DDEC" w:rsidR="00921583" w:rsidRPr="00921583" w:rsidRDefault="00921583" w:rsidP="00921583">
            <w:pPr>
              <w:autoSpaceDE/>
              <w:adjustRightInd/>
              <w:jc w:val="both"/>
              <w:rPr>
                <w:sz w:val="24"/>
                <w:szCs w:val="24"/>
                <w:lang w:eastAsia="en-US"/>
              </w:rPr>
            </w:pPr>
            <w:r w:rsidRPr="00921583">
              <w:rPr>
                <w:sz w:val="24"/>
                <w:szCs w:val="24"/>
                <w:lang w:eastAsia="en-US"/>
              </w:rPr>
              <w:t xml:space="preserve">Тема 4. </w:t>
            </w:r>
            <w:r w:rsidRPr="00921583">
              <w:rPr>
                <w:bCs/>
                <w:sz w:val="24"/>
                <w:szCs w:val="24"/>
                <w:lang w:eastAsia="en-US"/>
              </w:rPr>
              <w:t>Цена и структура капитала</w:t>
            </w:r>
          </w:p>
        </w:tc>
        <w:tc>
          <w:tcPr>
            <w:tcW w:w="3659" w:type="dxa"/>
            <w:tcBorders>
              <w:top w:val="single" w:sz="4" w:space="0" w:color="auto"/>
              <w:left w:val="single" w:sz="4" w:space="0" w:color="auto"/>
              <w:bottom w:val="single" w:sz="4" w:space="0" w:color="auto"/>
              <w:right w:val="single" w:sz="4" w:space="0" w:color="auto"/>
            </w:tcBorders>
            <w:hideMark/>
          </w:tcPr>
          <w:p w14:paraId="1F6B9524" w14:textId="77777777" w:rsidR="00921583" w:rsidRPr="00921583" w:rsidRDefault="00921583" w:rsidP="00921583">
            <w:pPr>
              <w:ind w:firstLine="5"/>
              <w:jc w:val="both"/>
              <w:rPr>
                <w:sz w:val="24"/>
                <w:szCs w:val="24"/>
                <w:lang w:eastAsia="en-US"/>
              </w:rPr>
            </w:pPr>
            <w:r w:rsidRPr="00921583">
              <w:rPr>
                <w:sz w:val="24"/>
                <w:szCs w:val="24"/>
                <w:lang w:eastAsia="en-US"/>
              </w:rPr>
              <w:t xml:space="preserve">1.Цена заемного капитала. </w:t>
            </w:r>
          </w:p>
          <w:p w14:paraId="7D454504" w14:textId="77777777" w:rsidR="00921583" w:rsidRPr="00921583" w:rsidRDefault="00921583" w:rsidP="00921583">
            <w:pPr>
              <w:ind w:firstLine="5"/>
              <w:jc w:val="both"/>
              <w:rPr>
                <w:sz w:val="24"/>
                <w:szCs w:val="24"/>
                <w:lang w:eastAsia="en-US"/>
              </w:rPr>
            </w:pPr>
            <w:r w:rsidRPr="00921583">
              <w:rPr>
                <w:sz w:val="24"/>
                <w:szCs w:val="24"/>
                <w:lang w:eastAsia="en-US"/>
              </w:rPr>
              <w:t xml:space="preserve">2.Методы управления структурой капитала. </w:t>
            </w:r>
          </w:p>
          <w:p w14:paraId="65759A78" w14:textId="77777777" w:rsidR="00921583" w:rsidRPr="00921583" w:rsidRDefault="00921583" w:rsidP="00921583">
            <w:pPr>
              <w:ind w:firstLine="5"/>
              <w:jc w:val="both"/>
              <w:rPr>
                <w:sz w:val="24"/>
                <w:szCs w:val="24"/>
                <w:lang w:eastAsia="en-US"/>
              </w:rPr>
            </w:pPr>
            <w:r w:rsidRPr="00921583">
              <w:rPr>
                <w:sz w:val="24"/>
                <w:szCs w:val="24"/>
                <w:lang w:eastAsia="en-US"/>
              </w:rPr>
              <w:t>3.Целевая структура капитала. Выбор оптимальной структуры капитала.</w:t>
            </w:r>
          </w:p>
          <w:p w14:paraId="0EE95900" w14:textId="6E271A44" w:rsidR="00921583" w:rsidRPr="00921583" w:rsidRDefault="00921583" w:rsidP="00921583">
            <w:pPr>
              <w:autoSpaceDE/>
              <w:adjustRightInd/>
              <w:jc w:val="both"/>
              <w:rPr>
                <w:sz w:val="24"/>
                <w:szCs w:val="24"/>
                <w:lang w:eastAsia="en-US"/>
              </w:rPr>
            </w:pPr>
            <w:r w:rsidRPr="00921583">
              <w:rPr>
                <w:i/>
                <w:sz w:val="24"/>
                <w:szCs w:val="24"/>
                <w:lang w:eastAsia="en-US"/>
              </w:rPr>
              <w:t>Рекомендуемые источники из раздела 8: 1-7</w:t>
            </w:r>
            <w:r w:rsidRPr="00921583">
              <w:rPr>
                <w:i/>
                <w:sz w:val="24"/>
                <w:szCs w:val="24"/>
                <w:lang w:eastAsia="en-US"/>
              </w:rPr>
              <w:br/>
              <w:t xml:space="preserve">Рекомендуемые источники из </w:t>
            </w:r>
            <w:r w:rsidRPr="00921583">
              <w:rPr>
                <w:i/>
                <w:sz w:val="24"/>
                <w:szCs w:val="24"/>
                <w:lang w:eastAsia="en-US"/>
              </w:rPr>
              <w:lastRenderedPageBreak/>
              <w:t>раздела 9: 1-10</w:t>
            </w:r>
          </w:p>
        </w:tc>
        <w:tc>
          <w:tcPr>
            <w:tcW w:w="2977" w:type="dxa"/>
            <w:tcBorders>
              <w:top w:val="single" w:sz="4" w:space="0" w:color="auto"/>
              <w:left w:val="single" w:sz="4" w:space="0" w:color="auto"/>
              <w:bottom w:val="single" w:sz="4" w:space="0" w:color="auto"/>
              <w:right w:val="single" w:sz="4" w:space="0" w:color="auto"/>
            </w:tcBorders>
          </w:tcPr>
          <w:p w14:paraId="21AA922C" w14:textId="77777777" w:rsidR="00921583" w:rsidRPr="00921583" w:rsidRDefault="00921583" w:rsidP="00921583">
            <w:pPr>
              <w:keepNext/>
              <w:jc w:val="both"/>
              <w:rPr>
                <w:sz w:val="24"/>
                <w:szCs w:val="24"/>
                <w:lang w:eastAsia="en-US"/>
              </w:rPr>
            </w:pPr>
            <w:r w:rsidRPr="00921583">
              <w:rPr>
                <w:sz w:val="24"/>
                <w:szCs w:val="24"/>
                <w:lang w:eastAsia="en-US"/>
              </w:rPr>
              <w:lastRenderedPageBreak/>
              <w:t>Семинары, практические занятия.</w:t>
            </w:r>
          </w:p>
          <w:p w14:paraId="27B669D8" w14:textId="77777777" w:rsidR="00921583" w:rsidRPr="00921583" w:rsidRDefault="00921583" w:rsidP="00921583">
            <w:pPr>
              <w:keepNext/>
              <w:jc w:val="both"/>
              <w:rPr>
                <w:sz w:val="24"/>
                <w:szCs w:val="24"/>
                <w:lang w:eastAsia="en-US"/>
              </w:rPr>
            </w:pPr>
          </w:p>
          <w:p w14:paraId="3C8F4DB0" w14:textId="1C073E5D"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921583" w:rsidRPr="004845A5" w14:paraId="4576B46C" w14:textId="77777777" w:rsidTr="00FC624D">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03FC9156" w14:textId="5CF046C8" w:rsidR="00921583" w:rsidRPr="00921583" w:rsidRDefault="00921583" w:rsidP="00921583">
            <w:pPr>
              <w:autoSpaceDE/>
              <w:adjustRightInd/>
              <w:jc w:val="both"/>
              <w:rPr>
                <w:sz w:val="24"/>
                <w:szCs w:val="24"/>
                <w:lang w:eastAsia="en-US"/>
              </w:rPr>
            </w:pPr>
            <w:r w:rsidRPr="00921583">
              <w:rPr>
                <w:sz w:val="24"/>
                <w:szCs w:val="24"/>
                <w:lang w:eastAsia="en-US"/>
              </w:rPr>
              <w:t xml:space="preserve">Тема 5. </w:t>
            </w:r>
            <w:r w:rsidRPr="00921583">
              <w:rPr>
                <w:bCs/>
                <w:sz w:val="24"/>
                <w:szCs w:val="24"/>
                <w:lang w:eastAsia="en-US"/>
              </w:rPr>
              <w:t>Методы оценки инвестиционных решений</w:t>
            </w:r>
          </w:p>
        </w:tc>
        <w:tc>
          <w:tcPr>
            <w:tcW w:w="3659" w:type="dxa"/>
            <w:tcBorders>
              <w:top w:val="single" w:sz="4" w:space="0" w:color="auto"/>
              <w:left w:val="single" w:sz="4" w:space="0" w:color="auto"/>
              <w:bottom w:val="single" w:sz="4" w:space="0" w:color="auto"/>
              <w:right w:val="single" w:sz="4" w:space="0" w:color="auto"/>
            </w:tcBorders>
          </w:tcPr>
          <w:p w14:paraId="08D84E10" w14:textId="77777777" w:rsidR="00921583" w:rsidRPr="00921583" w:rsidRDefault="00921583" w:rsidP="00921583">
            <w:pPr>
              <w:jc w:val="both"/>
              <w:rPr>
                <w:sz w:val="24"/>
                <w:szCs w:val="24"/>
                <w:lang w:eastAsia="en-US"/>
              </w:rPr>
            </w:pPr>
            <w:r w:rsidRPr="00921583">
              <w:rPr>
                <w:sz w:val="24"/>
                <w:szCs w:val="24"/>
                <w:lang w:eastAsia="en-US"/>
              </w:rPr>
              <w:t>1.Оценка экономической эффективности инвестиций с помощью статических (</w:t>
            </w:r>
            <w:r w:rsidRPr="00921583">
              <w:rPr>
                <w:i/>
                <w:iCs/>
                <w:sz w:val="24"/>
                <w:szCs w:val="24"/>
                <w:lang w:eastAsia="en-US"/>
              </w:rPr>
              <w:t>ARR, PB</w:t>
            </w:r>
            <w:r w:rsidRPr="00921583">
              <w:rPr>
                <w:sz w:val="24"/>
                <w:szCs w:val="24"/>
                <w:lang w:eastAsia="en-US"/>
              </w:rPr>
              <w:t>) и динамических (</w:t>
            </w:r>
            <w:r w:rsidRPr="00921583">
              <w:rPr>
                <w:i/>
                <w:iCs/>
                <w:sz w:val="24"/>
                <w:szCs w:val="24"/>
                <w:lang w:eastAsia="en-US"/>
              </w:rPr>
              <w:t>NPV, IRR, MIRR, DPP, PI)</w:t>
            </w:r>
            <w:r w:rsidRPr="00921583">
              <w:rPr>
                <w:sz w:val="24"/>
                <w:szCs w:val="24"/>
                <w:lang w:eastAsia="en-US"/>
              </w:rPr>
              <w:t xml:space="preserve"> методов. </w:t>
            </w:r>
          </w:p>
          <w:p w14:paraId="6D376266" w14:textId="77777777" w:rsidR="00921583" w:rsidRPr="00921583" w:rsidRDefault="00921583" w:rsidP="00921583">
            <w:pPr>
              <w:jc w:val="both"/>
              <w:rPr>
                <w:sz w:val="24"/>
                <w:szCs w:val="24"/>
                <w:lang w:eastAsia="en-US"/>
              </w:rPr>
            </w:pPr>
            <w:r w:rsidRPr="00921583">
              <w:rPr>
                <w:sz w:val="24"/>
                <w:szCs w:val="24"/>
                <w:lang w:eastAsia="en-US"/>
              </w:rPr>
              <w:t xml:space="preserve">2.Прогноз денежных потоков инвестиционного проекта. </w:t>
            </w:r>
          </w:p>
          <w:p w14:paraId="00C6D1CE" w14:textId="77777777" w:rsidR="00921583" w:rsidRPr="00921583" w:rsidRDefault="00921583" w:rsidP="00921583">
            <w:pPr>
              <w:jc w:val="both"/>
              <w:rPr>
                <w:sz w:val="24"/>
                <w:szCs w:val="24"/>
                <w:lang w:eastAsia="en-US"/>
              </w:rPr>
            </w:pPr>
            <w:r w:rsidRPr="00921583">
              <w:rPr>
                <w:sz w:val="24"/>
                <w:szCs w:val="24"/>
                <w:lang w:eastAsia="en-US"/>
              </w:rPr>
              <w:t>3.Оптимизация бюджета капитальных вложений.</w:t>
            </w:r>
          </w:p>
          <w:p w14:paraId="0B60424C" w14:textId="41F214EA"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7F191BE3"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014FCD3A" w14:textId="77777777" w:rsidR="00921583" w:rsidRPr="00921583" w:rsidRDefault="00921583" w:rsidP="00921583">
            <w:pPr>
              <w:keepNext/>
              <w:jc w:val="both"/>
              <w:rPr>
                <w:sz w:val="24"/>
                <w:szCs w:val="24"/>
                <w:lang w:eastAsia="en-US"/>
              </w:rPr>
            </w:pPr>
          </w:p>
          <w:p w14:paraId="06DC1DFA" w14:textId="6D80E3FD"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921583" w:rsidRPr="004845A5" w14:paraId="23CE108C" w14:textId="77777777" w:rsidTr="00FC624D">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3FA01646" w14:textId="04B74A6A" w:rsidR="00921583" w:rsidRPr="00921583" w:rsidRDefault="00921583" w:rsidP="00921583">
            <w:pPr>
              <w:autoSpaceDE/>
              <w:adjustRightInd/>
              <w:jc w:val="both"/>
              <w:rPr>
                <w:sz w:val="24"/>
                <w:szCs w:val="24"/>
                <w:lang w:eastAsia="en-US"/>
              </w:rPr>
            </w:pPr>
            <w:r w:rsidRPr="00921583">
              <w:rPr>
                <w:sz w:val="24"/>
                <w:szCs w:val="24"/>
                <w:lang w:eastAsia="en-US"/>
              </w:rPr>
              <w:t xml:space="preserve">Тема 6. </w:t>
            </w:r>
            <w:r w:rsidRPr="00921583">
              <w:rPr>
                <w:bCs/>
                <w:sz w:val="24"/>
                <w:szCs w:val="24"/>
                <w:lang w:eastAsia="en-US"/>
              </w:rPr>
              <w:t>Финансовые риски корпорации</w:t>
            </w:r>
          </w:p>
        </w:tc>
        <w:tc>
          <w:tcPr>
            <w:tcW w:w="3659" w:type="dxa"/>
            <w:tcBorders>
              <w:top w:val="single" w:sz="4" w:space="0" w:color="auto"/>
              <w:left w:val="single" w:sz="4" w:space="0" w:color="auto"/>
              <w:bottom w:val="single" w:sz="4" w:space="0" w:color="auto"/>
              <w:right w:val="single" w:sz="4" w:space="0" w:color="auto"/>
            </w:tcBorders>
          </w:tcPr>
          <w:p w14:paraId="06AE79EF" w14:textId="77777777" w:rsidR="00921583" w:rsidRPr="00921583" w:rsidRDefault="00921583" w:rsidP="00921583">
            <w:pPr>
              <w:ind w:firstLine="5"/>
              <w:jc w:val="both"/>
              <w:rPr>
                <w:sz w:val="24"/>
                <w:szCs w:val="24"/>
                <w:lang w:eastAsia="en-US"/>
              </w:rPr>
            </w:pPr>
            <w:r w:rsidRPr="00921583">
              <w:rPr>
                <w:sz w:val="24"/>
                <w:szCs w:val="24"/>
                <w:lang w:eastAsia="en-US"/>
              </w:rPr>
              <w:t xml:space="preserve">1.Риск, доходность и денежный поток. </w:t>
            </w:r>
          </w:p>
          <w:p w14:paraId="6E888CDB" w14:textId="77777777" w:rsidR="00921583" w:rsidRPr="00921583" w:rsidRDefault="00921583" w:rsidP="00921583">
            <w:pPr>
              <w:ind w:firstLine="5"/>
              <w:jc w:val="both"/>
              <w:rPr>
                <w:sz w:val="24"/>
                <w:szCs w:val="24"/>
                <w:lang w:eastAsia="en-US"/>
              </w:rPr>
            </w:pPr>
            <w:r w:rsidRPr="00921583">
              <w:rPr>
                <w:sz w:val="24"/>
                <w:szCs w:val="24"/>
                <w:lang w:eastAsia="en-US"/>
              </w:rPr>
              <w:t xml:space="preserve">2.Методы и показатели оценки риска. </w:t>
            </w:r>
          </w:p>
          <w:p w14:paraId="07908EE5" w14:textId="77777777" w:rsidR="00921583" w:rsidRPr="00921583" w:rsidRDefault="00921583" w:rsidP="00921583">
            <w:pPr>
              <w:ind w:firstLine="5"/>
              <w:jc w:val="both"/>
              <w:rPr>
                <w:sz w:val="24"/>
                <w:szCs w:val="24"/>
                <w:lang w:eastAsia="en-US"/>
              </w:rPr>
            </w:pPr>
            <w:r w:rsidRPr="00921583">
              <w:rPr>
                <w:sz w:val="24"/>
                <w:szCs w:val="24"/>
                <w:lang w:eastAsia="en-US"/>
              </w:rPr>
              <w:t xml:space="preserve">3.Методы и организация управления финансовыми рисками в современной корпорации. </w:t>
            </w:r>
          </w:p>
          <w:p w14:paraId="7B83544B" w14:textId="10E366E6"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7EEF4EC2"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3DAD5413" w14:textId="77777777" w:rsidR="00921583" w:rsidRPr="00921583" w:rsidRDefault="00921583" w:rsidP="00921583">
            <w:pPr>
              <w:keepNext/>
              <w:jc w:val="both"/>
              <w:rPr>
                <w:sz w:val="24"/>
                <w:szCs w:val="24"/>
                <w:lang w:eastAsia="en-US"/>
              </w:rPr>
            </w:pPr>
          </w:p>
          <w:p w14:paraId="7845AB6B" w14:textId="3D7F3073"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921583" w:rsidRPr="004845A5" w14:paraId="47B6D369" w14:textId="77777777" w:rsidTr="00FC624D">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26FA8357" w14:textId="5372738F" w:rsidR="00921583" w:rsidRPr="00921583" w:rsidRDefault="00921583" w:rsidP="00921583">
            <w:pPr>
              <w:autoSpaceDE/>
              <w:adjustRightInd/>
              <w:jc w:val="both"/>
              <w:rPr>
                <w:sz w:val="24"/>
                <w:szCs w:val="24"/>
                <w:lang w:eastAsia="en-US"/>
              </w:rPr>
            </w:pPr>
            <w:r w:rsidRPr="00921583">
              <w:rPr>
                <w:sz w:val="24"/>
                <w:szCs w:val="24"/>
                <w:lang w:eastAsia="en-US"/>
              </w:rPr>
              <w:t xml:space="preserve">Тема 7. </w:t>
            </w:r>
            <w:r w:rsidRPr="00921583">
              <w:rPr>
                <w:bCs/>
                <w:sz w:val="24"/>
                <w:szCs w:val="24"/>
                <w:lang w:eastAsia="en-US"/>
              </w:rPr>
              <w:t>Анализ рисков инвестиционных проектов</w:t>
            </w:r>
          </w:p>
        </w:tc>
        <w:tc>
          <w:tcPr>
            <w:tcW w:w="3659" w:type="dxa"/>
            <w:tcBorders>
              <w:top w:val="single" w:sz="4" w:space="0" w:color="auto"/>
              <w:left w:val="single" w:sz="4" w:space="0" w:color="auto"/>
              <w:bottom w:val="single" w:sz="4" w:space="0" w:color="auto"/>
              <w:right w:val="single" w:sz="4" w:space="0" w:color="auto"/>
            </w:tcBorders>
          </w:tcPr>
          <w:p w14:paraId="68C80F3C" w14:textId="77777777" w:rsidR="00921583" w:rsidRPr="00921583" w:rsidRDefault="00921583" w:rsidP="00921583">
            <w:pPr>
              <w:jc w:val="both"/>
              <w:rPr>
                <w:sz w:val="24"/>
                <w:szCs w:val="24"/>
                <w:lang w:eastAsia="en-US"/>
              </w:rPr>
            </w:pPr>
            <w:r w:rsidRPr="00921583">
              <w:rPr>
                <w:sz w:val="24"/>
                <w:szCs w:val="24"/>
                <w:lang w:eastAsia="en-US"/>
              </w:rPr>
              <w:t xml:space="preserve">1.Методы анализа инвестиционных рисков. </w:t>
            </w:r>
          </w:p>
          <w:p w14:paraId="5DFD6C47" w14:textId="77777777" w:rsidR="00921583" w:rsidRPr="00921583" w:rsidRDefault="00921583" w:rsidP="00921583">
            <w:pPr>
              <w:jc w:val="both"/>
              <w:rPr>
                <w:sz w:val="24"/>
                <w:szCs w:val="24"/>
                <w:lang w:eastAsia="en-US"/>
              </w:rPr>
            </w:pPr>
            <w:r w:rsidRPr="00921583">
              <w:rPr>
                <w:sz w:val="24"/>
                <w:szCs w:val="24"/>
                <w:lang w:eastAsia="en-US"/>
              </w:rPr>
              <w:t>2.Качественные методы оценки инвестиционных рисков: экспертные оценки, аналогии, анализ уместности затрат и др.</w:t>
            </w:r>
          </w:p>
          <w:p w14:paraId="5E2FC6D1" w14:textId="77777777" w:rsidR="00921583" w:rsidRPr="00921583" w:rsidRDefault="00921583" w:rsidP="00921583">
            <w:pPr>
              <w:jc w:val="both"/>
              <w:rPr>
                <w:sz w:val="24"/>
                <w:szCs w:val="24"/>
                <w:lang w:eastAsia="en-US"/>
              </w:rPr>
            </w:pPr>
            <w:r w:rsidRPr="00921583">
              <w:rPr>
                <w:sz w:val="24"/>
                <w:szCs w:val="24"/>
                <w:lang w:eastAsia="en-US"/>
              </w:rPr>
              <w:t>3.Количественный анализ рисков инвестиционных проектов: метод корректировки ставки дисконтирования, метод достоверных эквивалентов, анализ чувствительности критериев эффективности, метод сценариев, деревья решений, анализ вероятностных распределений потоков платежей, имитационное моделирование и др. Использование пакетов прикладных программ для оценки рисков.</w:t>
            </w:r>
          </w:p>
          <w:p w14:paraId="738D76FF" w14:textId="7FA0B3D3"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531F8F73"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7CCF1AE5" w14:textId="77777777" w:rsidR="00921583" w:rsidRPr="00921583" w:rsidRDefault="00921583" w:rsidP="00921583">
            <w:pPr>
              <w:keepNext/>
              <w:jc w:val="both"/>
              <w:rPr>
                <w:sz w:val="24"/>
                <w:szCs w:val="24"/>
                <w:lang w:eastAsia="en-US"/>
              </w:rPr>
            </w:pPr>
          </w:p>
          <w:p w14:paraId="151AFF0A" w14:textId="3047C784"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921583" w:rsidRPr="004845A5" w14:paraId="565BDCDA" w14:textId="77777777" w:rsidTr="00FC624D">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04FFFF72" w14:textId="4CBDE466" w:rsidR="00921583" w:rsidRPr="00921583" w:rsidRDefault="00921583" w:rsidP="00921583">
            <w:pPr>
              <w:autoSpaceDE/>
              <w:adjustRightInd/>
              <w:jc w:val="both"/>
              <w:rPr>
                <w:sz w:val="24"/>
                <w:szCs w:val="24"/>
                <w:lang w:eastAsia="en-US"/>
              </w:rPr>
            </w:pPr>
            <w:r w:rsidRPr="00921583">
              <w:rPr>
                <w:sz w:val="24"/>
                <w:szCs w:val="24"/>
                <w:lang w:eastAsia="en-US"/>
              </w:rPr>
              <w:lastRenderedPageBreak/>
              <w:t xml:space="preserve">Тема 8. </w:t>
            </w:r>
            <w:r w:rsidRPr="00921583">
              <w:rPr>
                <w:bCs/>
                <w:sz w:val="24"/>
                <w:szCs w:val="24"/>
                <w:lang w:eastAsia="en-US"/>
              </w:rPr>
              <w:t>Стоимость и стратегии роста бизнеса</w:t>
            </w:r>
          </w:p>
        </w:tc>
        <w:tc>
          <w:tcPr>
            <w:tcW w:w="3659" w:type="dxa"/>
            <w:tcBorders>
              <w:top w:val="single" w:sz="4" w:space="0" w:color="auto"/>
              <w:left w:val="single" w:sz="4" w:space="0" w:color="auto"/>
              <w:bottom w:val="single" w:sz="4" w:space="0" w:color="auto"/>
              <w:right w:val="single" w:sz="4" w:space="0" w:color="auto"/>
            </w:tcBorders>
          </w:tcPr>
          <w:p w14:paraId="2BF007E7" w14:textId="77777777" w:rsidR="00921583" w:rsidRPr="00921583" w:rsidRDefault="00921583" w:rsidP="00921583">
            <w:pPr>
              <w:jc w:val="both"/>
              <w:rPr>
                <w:sz w:val="24"/>
                <w:szCs w:val="24"/>
                <w:lang w:eastAsia="en-US"/>
              </w:rPr>
            </w:pPr>
            <w:r w:rsidRPr="00921583">
              <w:rPr>
                <w:sz w:val="24"/>
                <w:szCs w:val="24"/>
                <w:lang w:eastAsia="en-US"/>
              </w:rPr>
              <w:t xml:space="preserve">1.Классификация показателей стоимости. </w:t>
            </w:r>
          </w:p>
          <w:p w14:paraId="326C0382" w14:textId="77777777" w:rsidR="00921583" w:rsidRPr="00921583" w:rsidRDefault="00921583" w:rsidP="00921583">
            <w:pPr>
              <w:jc w:val="both"/>
              <w:rPr>
                <w:sz w:val="24"/>
                <w:szCs w:val="24"/>
                <w:lang w:eastAsia="en-US"/>
              </w:rPr>
            </w:pPr>
            <w:r w:rsidRPr="00921583">
              <w:rPr>
                <w:sz w:val="24"/>
                <w:szCs w:val="24"/>
                <w:lang w:eastAsia="en-US"/>
              </w:rPr>
              <w:t xml:space="preserve">2.Текущая, добавленная и постпрогнозная стоимость. </w:t>
            </w:r>
          </w:p>
          <w:p w14:paraId="74CF5CDA" w14:textId="77777777" w:rsidR="00921583" w:rsidRPr="00921583" w:rsidRDefault="00921583" w:rsidP="00921583">
            <w:pPr>
              <w:jc w:val="both"/>
              <w:rPr>
                <w:sz w:val="24"/>
                <w:szCs w:val="24"/>
                <w:lang w:eastAsia="en-US"/>
              </w:rPr>
            </w:pPr>
            <w:r w:rsidRPr="00921583">
              <w:rPr>
                <w:sz w:val="24"/>
                <w:szCs w:val="24"/>
                <w:lang w:eastAsia="en-US"/>
              </w:rPr>
              <w:t xml:space="preserve">3.Финансовое прогнозирование и стратегия устойчивого роста корпорации. </w:t>
            </w:r>
          </w:p>
          <w:p w14:paraId="6BF76D63" w14:textId="3351FB7E"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6B29E6A4"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41820190" w14:textId="77777777" w:rsidR="00921583" w:rsidRPr="00921583" w:rsidRDefault="00921583" w:rsidP="00921583">
            <w:pPr>
              <w:keepNext/>
              <w:jc w:val="both"/>
              <w:rPr>
                <w:sz w:val="24"/>
                <w:szCs w:val="24"/>
                <w:lang w:eastAsia="en-US"/>
              </w:rPr>
            </w:pPr>
          </w:p>
          <w:p w14:paraId="0E2C58EB" w14:textId="3382BF04"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921583" w:rsidRPr="004845A5" w14:paraId="46D9C78C" w14:textId="77777777" w:rsidTr="00921583">
        <w:trPr>
          <w:trHeight w:val="204"/>
        </w:trPr>
        <w:tc>
          <w:tcPr>
            <w:tcW w:w="3135" w:type="dxa"/>
            <w:tcBorders>
              <w:top w:val="single" w:sz="4" w:space="0" w:color="auto"/>
              <w:left w:val="single" w:sz="4" w:space="0" w:color="auto"/>
              <w:bottom w:val="single" w:sz="4" w:space="0" w:color="auto"/>
              <w:right w:val="single" w:sz="4" w:space="0" w:color="auto"/>
            </w:tcBorders>
            <w:vAlign w:val="center"/>
          </w:tcPr>
          <w:p w14:paraId="6B56A924" w14:textId="39E6BDCB" w:rsidR="00921583" w:rsidRPr="00921583" w:rsidRDefault="00921583" w:rsidP="00921583">
            <w:pPr>
              <w:autoSpaceDE/>
              <w:adjustRightInd/>
              <w:jc w:val="both"/>
              <w:rPr>
                <w:sz w:val="24"/>
                <w:szCs w:val="24"/>
                <w:lang w:eastAsia="en-US"/>
              </w:rPr>
            </w:pPr>
            <w:r w:rsidRPr="00921583">
              <w:rPr>
                <w:sz w:val="24"/>
                <w:szCs w:val="24"/>
                <w:lang w:eastAsia="en-US"/>
              </w:rPr>
              <w:t xml:space="preserve">Тема 9. </w:t>
            </w:r>
            <w:r w:rsidRPr="00921583">
              <w:rPr>
                <w:bCs/>
                <w:sz w:val="24"/>
                <w:szCs w:val="24"/>
                <w:lang w:eastAsia="en-US"/>
              </w:rPr>
              <w:t>Управление финансовыми активами</w:t>
            </w:r>
          </w:p>
        </w:tc>
        <w:tc>
          <w:tcPr>
            <w:tcW w:w="3659" w:type="dxa"/>
            <w:tcBorders>
              <w:top w:val="single" w:sz="4" w:space="0" w:color="auto"/>
              <w:left w:val="single" w:sz="4" w:space="0" w:color="auto"/>
              <w:bottom w:val="single" w:sz="4" w:space="0" w:color="auto"/>
              <w:right w:val="single" w:sz="4" w:space="0" w:color="auto"/>
            </w:tcBorders>
          </w:tcPr>
          <w:p w14:paraId="640BD735" w14:textId="77777777" w:rsidR="00921583" w:rsidRPr="00921583" w:rsidRDefault="00921583" w:rsidP="00921583">
            <w:pPr>
              <w:ind w:firstLine="5"/>
              <w:jc w:val="both"/>
              <w:rPr>
                <w:sz w:val="24"/>
                <w:szCs w:val="24"/>
                <w:lang w:eastAsia="en-US"/>
              </w:rPr>
            </w:pPr>
            <w:r w:rsidRPr="00921583">
              <w:rPr>
                <w:sz w:val="24"/>
                <w:szCs w:val="24"/>
                <w:lang w:eastAsia="en-US"/>
              </w:rPr>
              <w:t>1.Ключевые индикаторы рынка капитала.</w:t>
            </w:r>
          </w:p>
          <w:p w14:paraId="354BEA84" w14:textId="77777777" w:rsidR="00921583" w:rsidRPr="00921583" w:rsidRDefault="00921583" w:rsidP="00921583">
            <w:pPr>
              <w:ind w:firstLine="5"/>
              <w:jc w:val="both"/>
              <w:rPr>
                <w:sz w:val="24"/>
                <w:szCs w:val="24"/>
                <w:lang w:eastAsia="en-US"/>
              </w:rPr>
            </w:pPr>
            <w:r w:rsidRPr="00921583">
              <w:rPr>
                <w:sz w:val="24"/>
                <w:szCs w:val="24"/>
                <w:lang w:eastAsia="en-US"/>
              </w:rPr>
              <w:t xml:space="preserve">2.Портфельные стратегии, применяемые при инвестировании в финансовые активы: активные, пассивные, смешанные. </w:t>
            </w:r>
          </w:p>
          <w:p w14:paraId="3C7090C3" w14:textId="77777777" w:rsidR="00921583" w:rsidRPr="00921583" w:rsidRDefault="00921583" w:rsidP="00921583">
            <w:pPr>
              <w:ind w:firstLine="5"/>
              <w:jc w:val="both"/>
              <w:rPr>
                <w:sz w:val="24"/>
                <w:szCs w:val="24"/>
                <w:lang w:eastAsia="en-US"/>
              </w:rPr>
            </w:pPr>
            <w:r w:rsidRPr="00921583">
              <w:rPr>
                <w:sz w:val="24"/>
                <w:szCs w:val="24"/>
                <w:lang w:eastAsia="en-US"/>
              </w:rPr>
              <w:t xml:space="preserve">3.Эффект диверсификации. </w:t>
            </w:r>
          </w:p>
          <w:p w14:paraId="76A3B5AC" w14:textId="34C9F608"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42F07310"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1D7B04B5" w14:textId="77777777" w:rsidR="00921583" w:rsidRPr="00921583" w:rsidRDefault="00921583" w:rsidP="00921583">
            <w:pPr>
              <w:keepNext/>
              <w:jc w:val="both"/>
              <w:rPr>
                <w:sz w:val="24"/>
                <w:szCs w:val="24"/>
                <w:lang w:eastAsia="en-US"/>
              </w:rPr>
            </w:pPr>
          </w:p>
          <w:p w14:paraId="017D8166" w14:textId="137049B5"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921583" w:rsidRPr="004845A5" w14:paraId="4AEDDDF6" w14:textId="77777777" w:rsidTr="00FC624D">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6CB58FB5" w14:textId="55C84FD6" w:rsidR="00921583" w:rsidRPr="00921583" w:rsidRDefault="00921583" w:rsidP="00921583">
            <w:pPr>
              <w:autoSpaceDE/>
              <w:adjustRightInd/>
              <w:jc w:val="both"/>
              <w:rPr>
                <w:sz w:val="24"/>
                <w:szCs w:val="24"/>
                <w:lang w:eastAsia="en-US"/>
              </w:rPr>
            </w:pPr>
            <w:r w:rsidRPr="00921583">
              <w:rPr>
                <w:sz w:val="24"/>
                <w:szCs w:val="24"/>
                <w:lang w:eastAsia="en-US"/>
              </w:rPr>
              <w:t xml:space="preserve">Тема 10. </w:t>
            </w:r>
            <w:r w:rsidRPr="00921583">
              <w:rPr>
                <w:bCs/>
                <w:sz w:val="24"/>
                <w:szCs w:val="24"/>
                <w:lang w:eastAsia="en-US"/>
              </w:rPr>
              <w:t>Дивидендная политика и стоимость корпорации</w:t>
            </w:r>
          </w:p>
        </w:tc>
        <w:tc>
          <w:tcPr>
            <w:tcW w:w="3659" w:type="dxa"/>
            <w:tcBorders>
              <w:top w:val="single" w:sz="4" w:space="0" w:color="auto"/>
              <w:left w:val="single" w:sz="4" w:space="0" w:color="auto"/>
              <w:bottom w:val="single" w:sz="4" w:space="0" w:color="auto"/>
              <w:right w:val="single" w:sz="4" w:space="0" w:color="auto"/>
            </w:tcBorders>
          </w:tcPr>
          <w:p w14:paraId="00ABAF98" w14:textId="77777777" w:rsidR="00921583" w:rsidRPr="00921583" w:rsidRDefault="00921583" w:rsidP="00921583">
            <w:pPr>
              <w:ind w:firstLine="5"/>
              <w:jc w:val="both"/>
              <w:rPr>
                <w:sz w:val="24"/>
                <w:szCs w:val="24"/>
                <w:lang w:eastAsia="en-US"/>
              </w:rPr>
            </w:pPr>
            <w:r w:rsidRPr="00921583">
              <w:rPr>
                <w:sz w:val="24"/>
                <w:szCs w:val="24"/>
                <w:lang w:eastAsia="en-US"/>
              </w:rPr>
              <w:t>1.Источники выплаты дивидендов.</w:t>
            </w:r>
          </w:p>
          <w:p w14:paraId="557C0E71" w14:textId="77777777" w:rsidR="00921583" w:rsidRPr="00921583" w:rsidRDefault="00921583" w:rsidP="00921583">
            <w:pPr>
              <w:ind w:firstLine="5"/>
              <w:jc w:val="both"/>
              <w:rPr>
                <w:sz w:val="24"/>
                <w:szCs w:val="24"/>
                <w:lang w:eastAsia="en-US"/>
              </w:rPr>
            </w:pPr>
            <w:r w:rsidRPr="00921583">
              <w:rPr>
                <w:sz w:val="24"/>
                <w:szCs w:val="24"/>
                <w:lang w:eastAsia="en-US"/>
              </w:rPr>
              <w:t xml:space="preserve">2.Влияние дивидендной политики на стоимость компании. </w:t>
            </w:r>
          </w:p>
          <w:p w14:paraId="1342F60C" w14:textId="77777777" w:rsidR="00921583" w:rsidRPr="00921583" w:rsidRDefault="00921583" w:rsidP="00921583">
            <w:pPr>
              <w:ind w:firstLine="5"/>
              <w:jc w:val="both"/>
              <w:rPr>
                <w:sz w:val="24"/>
                <w:szCs w:val="24"/>
                <w:lang w:eastAsia="en-US"/>
              </w:rPr>
            </w:pPr>
            <w:r w:rsidRPr="00921583">
              <w:rPr>
                <w:sz w:val="24"/>
                <w:szCs w:val="24"/>
                <w:lang w:eastAsia="en-US"/>
              </w:rPr>
              <w:t>3.Особенности дивидендной политики корпораций в РФ.</w:t>
            </w:r>
          </w:p>
          <w:p w14:paraId="0C570D7D" w14:textId="30B57E52"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3DBBCDFB"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68D9E6E1" w14:textId="77777777" w:rsidR="00921583" w:rsidRPr="00921583" w:rsidRDefault="00921583" w:rsidP="00921583">
            <w:pPr>
              <w:keepNext/>
              <w:jc w:val="both"/>
              <w:rPr>
                <w:sz w:val="24"/>
                <w:szCs w:val="24"/>
                <w:lang w:eastAsia="en-US"/>
              </w:rPr>
            </w:pPr>
          </w:p>
          <w:p w14:paraId="02AD3C45" w14:textId="0A7B37A2"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w:t>
            </w:r>
          </w:p>
        </w:tc>
      </w:tr>
      <w:tr w:rsidR="00921583" w:rsidRPr="004845A5" w14:paraId="7F472D66" w14:textId="77777777" w:rsidTr="00921583">
        <w:trPr>
          <w:trHeight w:val="913"/>
        </w:trPr>
        <w:tc>
          <w:tcPr>
            <w:tcW w:w="3135" w:type="dxa"/>
            <w:tcBorders>
              <w:top w:val="single" w:sz="4" w:space="0" w:color="auto"/>
              <w:left w:val="single" w:sz="4" w:space="0" w:color="auto"/>
              <w:bottom w:val="single" w:sz="4" w:space="0" w:color="auto"/>
              <w:right w:val="single" w:sz="4" w:space="0" w:color="auto"/>
            </w:tcBorders>
            <w:vAlign w:val="center"/>
          </w:tcPr>
          <w:p w14:paraId="47B9A567" w14:textId="3411F8ED" w:rsidR="00921583" w:rsidRPr="00921583" w:rsidRDefault="00921583" w:rsidP="00921583">
            <w:pPr>
              <w:autoSpaceDE/>
              <w:adjustRightInd/>
              <w:jc w:val="both"/>
              <w:rPr>
                <w:sz w:val="24"/>
                <w:szCs w:val="24"/>
                <w:lang w:eastAsia="en-US"/>
              </w:rPr>
            </w:pPr>
            <w:r w:rsidRPr="00921583">
              <w:rPr>
                <w:sz w:val="24"/>
                <w:szCs w:val="24"/>
                <w:lang w:eastAsia="en-US"/>
              </w:rPr>
              <w:t xml:space="preserve">Тема 11. </w:t>
            </w:r>
            <w:r w:rsidRPr="00921583">
              <w:rPr>
                <w:bCs/>
                <w:sz w:val="24"/>
                <w:szCs w:val="24"/>
                <w:lang w:eastAsia="en-US"/>
              </w:rPr>
              <w:t>Реструктуризация корпораций</w:t>
            </w:r>
          </w:p>
        </w:tc>
        <w:tc>
          <w:tcPr>
            <w:tcW w:w="3659" w:type="dxa"/>
            <w:tcBorders>
              <w:top w:val="single" w:sz="4" w:space="0" w:color="auto"/>
              <w:left w:val="single" w:sz="4" w:space="0" w:color="auto"/>
              <w:bottom w:val="single" w:sz="4" w:space="0" w:color="auto"/>
              <w:right w:val="single" w:sz="4" w:space="0" w:color="auto"/>
            </w:tcBorders>
          </w:tcPr>
          <w:p w14:paraId="308762FB" w14:textId="77777777" w:rsidR="00921583" w:rsidRPr="00921583" w:rsidRDefault="00921583" w:rsidP="00921583">
            <w:pPr>
              <w:jc w:val="both"/>
              <w:rPr>
                <w:sz w:val="24"/>
                <w:szCs w:val="24"/>
                <w:lang w:eastAsia="en-US"/>
              </w:rPr>
            </w:pPr>
            <w:r w:rsidRPr="00921583">
              <w:rPr>
                <w:sz w:val="24"/>
                <w:szCs w:val="24"/>
                <w:lang w:eastAsia="en-US"/>
              </w:rPr>
              <w:t xml:space="preserve">1.Банкротство и финансовая реструктуризация. </w:t>
            </w:r>
          </w:p>
          <w:p w14:paraId="54ED0A94" w14:textId="77777777" w:rsidR="00921583" w:rsidRPr="00921583" w:rsidRDefault="00921583" w:rsidP="00921583">
            <w:pPr>
              <w:jc w:val="both"/>
              <w:rPr>
                <w:sz w:val="24"/>
                <w:szCs w:val="24"/>
                <w:lang w:eastAsia="en-US"/>
              </w:rPr>
            </w:pPr>
            <w:r w:rsidRPr="00921583">
              <w:rPr>
                <w:sz w:val="24"/>
                <w:szCs w:val="24"/>
                <w:lang w:eastAsia="en-US"/>
              </w:rPr>
              <w:t>2.Методы и модели прогнозирования потенциального банкротства.</w:t>
            </w:r>
          </w:p>
          <w:p w14:paraId="24BBAFFA" w14:textId="77777777" w:rsidR="00921583" w:rsidRPr="00921583" w:rsidRDefault="00921583" w:rsidP="00921583">
            <w:pPr>
              <w:jc w:val="both"/>
              <w:rPr>
                <w:sz w:val="24"/>
                <w:szCs w:val="24"/>
                <w:lang w:eastAsia="en-US"/>
              </w:rPr>
            </w:pPr>
            <w:r w:rsidRPr="00921583">
              <w:rPr>
                <w:sz w:val="24"/>
                <w:szCs w:val="24"/>
                <w:lang w:eastAsia="en-US"/>
              </w:rPr>
              <w:t xml:space="preserve">3.Анализ эффективности объединений. </w:t>
            </w:r>
          </w:p>
          <w:p w14:paraId="380B40A0" w14:textId="686A4F47"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517044DD" w14:textId="77777777" w:rsidR="00921583" w:rsidRPr="00921583" w:rsidRDefault="00921583" w:rsidP="00921583">
            <w:pPr>
              <w:keepNext/>
              <w:jc w:val="both"/>
              <w:rPr>
                <w:sz w:val="24"/>
                <w:szCs w:val="24"/>
                <w:lang w:eastAsia="en-US"/>
              </w:rPr>
            </w:pPr>
            <w:r w:rsidRPr="00921583">
              <w:rPr>
                <w:sz w:val="24"/>
                <w:szCs w:val="24"/>
                <w:lang w:eastAsia="en-US"/>
              </w:rPr>
              <w:t>Семинары, практические занятия.</w:t>
            </w:r>
          </w:p>
          <w:p w14:paraId="5B0EA59B" w14:textId="77777777" w:rsidR="00921583" w:rsidRPr="00921583" w:rsidRDefault="00921583" w:rsidP="00921583">
            <w:pPr>
              <w:keepNext/>
              <w:jc w:val="both"/>
              <w:rPr>
                <w:sz w:val="24"/>
                <w:szCs w:val="24"/>
                <w:lang w:eastAsia="en-US"/>
              </w:rPr>
            </w:pPr>
          </w:p>
          <w:p w14:paraId="22BB1CA8" w14:textId="5BF4048C"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r w:rsidR="00921583" w:rsidRPr="004845A5" w14:paraId="42794C45" w14:textId="77777777" w:rsidTr="00FC624D">
        <w:trPr>
          <w:trHeight w:val="1422"/>
        </w:trPr>
        <w:tc>
          <w:tcPr>
            <w:tcW w:w="3135" w:type="dxa"/>
            <w:tcBorders>
              <w:top w:val="single" w:sz="4" w:space="0" w:color="auto"/>
              <w:left w:val="single" w:sz="4" w:space="0" w:color="auto"/>
              <w:bottom w:val="single" w:sz="4" w:space="0" w:color="auto"/>
              <w:right w:val="single" w:sz="4" w:space="0" w:color="auto"/>
            </w:tcBorders>
            <w:vAlign w:val="center"/>
          </w:tcPr>
          <w:p w14:paraId="2B4CE248" w14:textId="3B5F5583" w:rsidR="00921583" w:rsidRPr="00921583" w:rsidRDefault="00921583" w:rsidP="00921583">
            <w:pPr>
              <w:autoSpaceDE/>
              <w:adjustRightInd/>
              <w:jc w:val="both"/>
              <w:rPr>
                <w:sz w:val="24"/>
                <w:szCs w:val="24"/>
                <w:lang w:eastAsia="en-US"/>
              </w:rPr>
            </w:pPr>
            <w:r w:rsidRPr="00921583">
              <w:rPr>
                <w:sz w:val="24"/>
                <w:szCs w:val="24"/>
                <w:lang w:eastAsia="en-US"/>
              </w:rPr>
              <w:t xml:space="preserve">Тема 12. </w:t>
            </w:r>
            <w:r w:rsidRPr="00921583">
              <w:rPr>
                <w:bCs/>
                <w:sz w:val="24"/>
                <w:szCs w:val="24"/>
                <w:lang w:eastAsia="en-US"/>
              </w:rPr>
              <w:t>Транснациональные корпорации на мировом финансовом рынке</w:t>
            </w:r>
          </w:p>
        </w:tc>
        <w:tc>
          <w:tcPr>
            <w:tcW w:w="3659" w:type="dxa"/>
            <w:tcBorders>
              <w:top w:val="single" w:sz="4" w:space="0" w:color="auto"/>
              <w:left w:val="single" w:sz="4" w:space="0" w:color="auto"/>
              <w:bottom w:val="single" w:sz="4" w:space="0" w:color="auto"/>
              <w:right w:val="single" w:sz="4" w:space="0" w:color="auto"/>
            </w:tcBorders>
          </w:tcPr>
          <w:p w14:paraId="53605695" w14:textId="77777777" w:rsidR="00921583" w:rsidRPr="00921583" w:rsidRDefault="00921583" w:rsidP="00921583">
            <w:pPr>
              <w:ind w:firstLine="5"/>
              <w:jc w:val="both"/>
              <w:rPr>
                <w:sz w:val="24"/>
                <w:szCs w:val="24"/>
                <w:lang w:eastAsia="en-US"/>
              </w:rPr>
            </w:pPr>
            <w:r w:rsidRPr="00921583">
              <w:rPr>
                <w:sz w:val="24"/>
                <w:szCs w:val="24"/>
                <w:lang w:eastAsia="en-US"/>
              </w:rPr>
              <w:t>1.Основные операции корпораций на мировом финансовом рынке (привлечение капитала, хеджирование рисков, обмен валют и др.).</w:t>
            </w:r>
          </w:p>
          <w:p w14:paraId="31E683B9" w14:textId="77777777" w:rsidR="00921583" w:rsidRPr="00921583" w:rsidRDefault="00921583" w:rsidP="00921583">
            <w:pPr>
              <w:ind w:firstLine="5"/>
              <w:jc w:val="both"/>
              <w:rPr>
                <w:sz w:val="24"/>
                <w:szCs w:val="24"/>
                <w:lang w:eastAsia="en-US"/>
              </w:rPr>
            </w:pPr>
            <w:r w:rsidRPr="00921583">
              <w:rPr>
                <w:sz w:val="24"/>
                <w:szCs w:val="24"/>
                <w:lang w:eastAsia="en-US"/>
              </w:rPr>
              <w:t xml:space="preserve">2.Управление денежными потоками транснациональных </w:t>
            </w:r>
            <w:r w:rsidRPr="00921583">
              <w:rPr>
                <w:sz w:val="24"/>
                <w:szCs w:val="24"/>
                <w:lang w:eastAsia="en-US"/>
              </w:rPr>
              <w:lastRenderedPageBreak/>
              <w:t xml:space="preserve">корпораций. </w:t>
            </w:r>
          </w:p>
          <w:p w14:paraId="735811C4" w14:textId="77777777" w:rsidR="00921583" w:rsidRPr="00921583" w:rsidRDefault="00921583" w:rsidP="00921583">
            <w:pPr>
              <w:ind w:firstLine="5"/>
              <w:jc w:val="both"/>
              <w:rPr>
                <w:sz w:val="24"/>
                <w:szCs w:val="24"/>
                <w:lang w:eastAsia="en-US"/>
              </w:rPr>
            </w:pPr>
            <w:r w:rsidRPr="00921583">
              <w:rPr>
                <w:sz w:val="24"/>
                <w:szCs w:val="24"/>
                <w:lang w:eastAsia="en-US"/>
              </w:rPr>
              <w:t>3.Валютные риски транснациональных корпораций.</w:t>
            </w:r>
          </w:p>
          <w:p w14:paraId="3F91AE1C" w14:textId="06EE67E0" w:rsidR="00921583" w:rsidRPr="00921583" w:rsidRDefault="00921583" w:rsidP="00921583">
            <w:pPr>
              <w:jc w:val="both"/>
              <w:rPr>
                <w:sz w:val="24"/>
                <w:szCs w:val="24"/>
              </w:rPr>
            </w:pPr>
            <w:r w:rsidRPr="00921583">
              <w:rPr>
                <w:i/>
                <w:sz w:val="24"/>
                <w:szCs w:val="24"/>
                <w:lang w:eastAsia="en-US"/>
              </w:rPr>
              <w:t>Рекомендуемые источники из раздела 8: 1-7</w:t>
            </w:r>
            <w:r w:rsidRPr="00921583">
              <w:rPr>
                <w:i/>
                <w:sz w:val="24"/>
                <w:szCs w:val="24"/>
                <w:lang w:eastAsia="en-US"/>
              </w:rPr>
              <w:br/>
              <w:t>Рекомендуемые источники из раздела 9: 1-10</w:t>
            </w:r>
          </w:p>
        </w:tc>
        <w:tc>
          <w:tcPr>
            <w:tcW w:w="2977" w:type="dxa"/>
            <w:tcBorders>
              <w:top w:val="single" w:sz="4" w:space="0" w:color="auto"/>
              <w:left w:val="single" w:sz="4" w:space="0" w:color="auto"/>
              <w:bottom w:val="single" w:sz="4" w:space="0" w:color="auto"/>
              <w:right w:val="single" w:sz="4" w:space="0" w:color="auto"/>
            </w:tcBorders>
          </w:tcPr>
          <w:p w14:paraId="0313ABE2" w14:textId="77777777" w:rsidR="00921583" w:rsidRPr="00921583" w:rsidRDefault="00921583" w:rsidP="00921583">
            <w:pPr>
              <w:keepNext/>
              <w:jc w:val="both"/>
              <w:rPr>
                <w:sz w:val="24"/>
                <w:szCs w:val="24"/>
                <w:lang w:eastAsia="en-US"/>
              </w:rPr>
            </w:pPr>
            <w:r w:rsidRPr="00921583">
              <w:rPr>
                <w:sz w:val="24"/>
                <w:szCs w:val="24"/>
                <w:lang w:eastAsia="en-US"/>
              </w:rPr>
              <w:lastRenderedPageBreak/>
              <w:t>Семинары, практические занятия.</w:t>
            </w:r>
          </w:p>
          <w:p w14:paraId="24B5B6B9" w14:textId="77777777" w:rsidR="00921583" w:rsidRPr="00921583" w:rsidRDefault="00921583" w:rsidP="00921583">
            <w:pPr>
              <w:keepNext/>
              <w:jc w:val="both"/>
              <w:rPr>
                <w:sz w:val="24"/>
                <w:szCs w:val="24"/>
                <w:lang w:eastAsia="en-US"/>
              </w:rPr>
            </w:pPr>
          </w:p>
          <w:p w14:paraId="52D14CBA" w14:textId="6A2FA4D5" w:rsidR="00921583" w:rsidRPr="00921583" w:rsidRDefault="00921583" w:rsidP="00921583">
            <w:pPr>
              <w:jc w:val="both"/>
              <w:rPr>
                <w:sz w:val="24"/>
                <w:szCs w:val="24"/>
                <w:lang w:eastAsia="en-US"/>
              </w:rPr>
            </w:pPr>
            <w:r w:rsidRPr="00921583">
              <w:rPr>
                <w:sz w:val="24"/>
                <w:szCs w:val="24"/>
                <w:lang w:eastAsia="en-US"/>
              </w:rPr>
              <w:t>Опрос и групповая дискуссия, заслушивание докладов и их обсуждение. Контрольная работа.</w:t>
            </w:r>
          </w:p>
        </w:tc>
      </w:tr>
    </w:tbl>
    <w:p w14:paraId="55E43AD6" w14:textId="4E884262" w:rsidR="004845A5" w:rsidRPr="00E33D20" w:rsidRDefault="004845A5" w:rsidP="00126963">
      <w:pPr>
        <w:pStyle w:val="Default"/>
        <w:ind w:left="360"/>
        <w:jc w:val="both"/>
        <w:rPr>
          <w:sz w:val="28"/>
          <w:szCs w:val="28"/>
        </w:rPr>
      </w:pPr>
    </w:p>
    <w:p w14:paraId="73C8199A" w14:textId="77777777" w:rsidR="00EC580F" w:rsidRDefault="00EC580F" w:rsidP="0070720C">
      <w:pPr>
        <w:pStyle w:val="Default"/>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17A5D75F" w14:textId="65ACD1C8" w:rsidR="00892FA6" w:rsidRDefault="00892FA6" w:rsidP="00892FA6">
      <w:pPr>
        <w:ind w:firstLine="709"/>
        <w:jc w:val="both"/>
        <w:rPr>
          <w:b/>
          <w:bCs/>
          <w:color w:val="000000"/>
          <w:sz w:val="28"/>
          <w:szCs w:val="24"/>
        </w:rPr>
      </w:pPr>
      <w:bookmarkStart w:id="1"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668"/>
        <w:gridCol w:w="2982"/>
      </w:tblGrid>
      <w:tr w:rsidR="004845A5" w:rsidRPr="004845A5" w14:paraId="3E1C99B7" w14:textId="77777777" w:rsidTr="004845A5">
        <w:tc>
          <w:tcPr>
            <w:tcW w:w="1597" w:type="pct"/>
            <w:tcBorders>
              <w:top w:val="single" w:sz="4" w:space="0" w:color="auto"/>
              <w:left w:val="single" w:sz="4" w:space="0" w:color="auto"/>
              <w:bottom w:val="single" w:sz="4" w:space="0" w:color="auto"/>
              <w:right w:val="single" w:sz="4" w:space="0" w:color="auto"/>
            </w:tcBorders>
            <w:hideMark/>
          </w:tcPr>
          <w:p w14:paraId="0BCBCE69" w14:textId="77777777" w:rsidR="004845A5" w:rsidRPr="004845A5" w:rsidRDefault="004845A5" w:rsidP="004845A5">
            <w:pPr>
              <w:spacing w:line="276" w:lineRule="auto"/>
              <w:jc w:val="both"/>
              <w:rPr>
                <w:b/>
                <w:sz w:val="24"/>
                <w:lang w:eastAsia="en-US"/>
              </w:rPr>
            </w:pPr>
            <w:r w:rsidRPr="004845A5">
              <w:rPr>
                <w:b/>
                <w:sz w:val="24"/>
                <w:lang w:eastAsia="en-US"/>
              </w:rPr>
              <w:t>Наименование тем (разделов) дисциплины</w:t>
            </w:r>
          </w:p>
        </w:tc>
        <w:tc>
          <w:tcPr>
            <w:tcW w:w="1877" w:type="pct"/>
            <w:tcBorders>
              <w:top w:val="single" w:sz="4" w:space="0" w:color="auto"/>
              <w:left w:val="single" w:sz="4" w:space="0" w:color="auto"/>
              <w:bottom w:val="single" w:sz="4" w:space="0" w:color="auto"/>
              <w:right w:val="single" w:sz="4" w:space="0" w:color="auto"/>
            </w:tcBorders>
            <w:hideMark/>
          </w:tcPr>
          <w:p w14:paraId="24BA459F" w14:textId="77777777" w:rsidR="004845A5" w:rsidRPr="004845A5" w:rsidRDefault="004845A5" w:rsidP="004845A5">
            <w:pPr>
              <w:spacing w:line="276" w:lineRule="auto"/>
              <w:jc w:val="both"/>
              <w:rPr>
                <w:b/>
                <w:sz w:val="24"/>
                <w:lang w:eastAsia="en-US"/>
              </w:rPr>
            </w:pPr>
            <w:r w:rsidRPr="004845A5">
              <w:rPr>
                <w:b/>
                <w:sz w:val="24"/>
                <w:lang w:eastAsia="en-US"/>
              </w:rPr>
              <w:t xml:space="preserve">Перечень вопросов, отводимых на самостоятельное освоение </w:t>
            </w:r>
          </w:p>
        </w:tc>
        <w:tc>
          <w:tcPr>
            <w:tcW w:w="1526" w:type="pct"/>
            <w:tcBorders>
              <w:top w:val="single" w:sz="4" w:space="0" w:color="auto"/>
              <w:left w:val="single" w:sz="4" w:space="0" w:color="auto"/>
              <w:bottom w:val="single" w:sz="4" w:space="0" w:color="auto"/>
              <w:right w:val="single" w:sz="4" w:space="0" w:color="auto"/>
            </w:tcBorders>
            <w:hideMark/>
          </w:tcPr>
          <w:p w14:paraId="190DB670" w14:textId="77777777" w:rsidR="004845A5" w:rsidRPr="004845A5" w:rsidRDefault="004845A5" w:rsidP="004845A5">
            <w:pPr>
              <w:spacing w:line="276" w:lineRule="auto"/>
              <w:jc w:val="both"/>
              <w:rPr>
                <w:b/>
                <w:sz w:val="24"/>
                <w:lang w:eastAsia="en-US"/>
              </w:rPr>
            </w:pPr>
            <w:r w:rsidRPr="004845A5">
              <w:rPr>
                <w:b/>
                <w:sz w:val="24"/>
                <w:lang w:eastAsia="en-US"/>
              </w:rPr>
              <w:t>Формы внеаудиторной самостоятельной работы</w:t>
            </w:r>
          </w:p>
        </w:tc>
      </w:tr>
      <w:tr w:rsidR="00921583" w:rsidRPr="004845A5" w14:paraId="591C1B75"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79CA1E81" w14:textId="26F462A4" w:rsidR="00921583" w:rsidRPr="00921583" w:rsidRDefault="00921583" w:rsidP="00921583">
            <w:pPr>
              <w:spacing w:line="276" w:lineRule="auto"/>
              <w:jc w:val="both"/>
              <w:rPr>
                <w:sz w:val="24"/>
                <w:szCs w:val="24"/>
                <w:lang w:eastAsia="en-US"/>
              </w:rPr>
            </w:pPr>
            <w:r w:rsidRPr="00921583">
              <w:rPr>
                <w:sz w:val="24"/>
                <w:szCs w:val="24"/>
                <w:lang w:eastAsia="en-US"/>
              </w:rPr>
              <w:t xml:space="preserve">Тема 1. </w:t>
            </w:r>
            <w:r w:rsidRPr="00921583">
              <w:rPr>
                <w:bCs/>
                <w:sz w:val="24"/>
                <w:szCs w:val="24"/>
                <w:lang w:eastAsia="en-US"/>
              </w:rPr>
              <w:t>Сущность и организация корпоративных финансов в современных условиях</w:t>
            </w:r>
          </w:p>
        </w:tc>
        <w:tc>
          <w:tcPr>
            <w:tcW w:w="1877" w:type="pct"/>
            <w:tcBorders>
              <w:top w:val="single" w:sz="4" w:space="0" w:color="auto"/>
              <w:left w:val="single" w:sz="4" w:space="0" w:color="auto"/>
              <w:bottom w:val="single" w:sz="4" w:space="0" w:color="auto"/>
              <w:right w:val="single" w:sz="4" w:space="0" w:color="auto"/>
            </w:tcBorders>
            <w:vAlign w:val="center"/>
          </w:tcPr>
          <w:p w14:paraId="21EE35C9" w14:textId="77777777" w:rsidR="00921583" w:rsidRPr="00921583" w:rsidRDefault="00921583" w:rsidP="00921583">
            <w:pPr>
              <w:tabs>
                <w:tab w:val="left" w:pos="9026"/>
              </w:tabs>
              <w:spacing w:line="276" w:lineRule="auto"/>
              <w:jc w:val="both"/>
              <w:rPr>
                <w:rFonts w:eastAsia="TimesNewRomanPS-BoldMT"/>
                <w:sz w:val="24"/>
                <w:szCs w:val="24"/>
                <w:lang w:eastAsia="en-US"/>
              </w:rPr>
            </w:pPr>
            <w:r w:rsidRPr="00921583">
              <w:rPr>
                <w:rFonts w:eastAsia="TimesNewRomanPSMT"/>
                <w:sz w:val="24"/>
                <w:szCs w:val="24"/>
                <w:lang w:eastAsia="en-US"/>
              </w:rPr>
              <w:t>1.Корпоративное управление и эффективность бизнеса</w:t>
            </w:r>
            <w:r w:rsidRPr="00921583">
              <w:rPr>
                <w:rFonts w:eastAsia="TimesNewRomanPS-BoldMT"/>
                <w:sz w:val="24"/>
                <w:szCs w:val="24"/>
                <w:lang w:eastAsia="en-US"/>
              </w:rPr>
              <w:t xml:space="preserve">. </w:t>
            </w:r>
          </w:p>
          <w:p w14:paraId="4A9215AB" w14:textId="77777777" w:rsidR="00921583" w:rsidRPr="00921583" w:rsidRDefault="00921583" w:rsidP="00921583">
            <w:pPr>
              <w:tabs>
                <w:tab w:val="left" w:pos="9026"/>
              </w:tabs>
              <w:spacing w:line="276" w:lineRule="auto"/>
              <w:jc w:val="both"/>
              <w:rPr>
                <w:rFonts w:eastAsia="TimesNewRomanPS-BoldMT"/>
                <w:sz w:val="24"/>
                <w:szCs w:val="24"/>
                <w:lang w:eastAsia="en-US"/>
              </w:rPr>
            </w:pPr>
            <w:r w:rsidRPr="00921583">
              <w:rPr>
                <w:rFonts w:eastAsia="TimesNewRomanPSMT"/>
                <w:sz w:val="24"/>
                <w:szCs w:val="24"/>
                <w:lang w:eastAsia="en-US"/>
              </w:rPr>
              <w:t>2.Финансовая стратегия и её место в корпоративном управлении</w:t>
            </w:r>
            <w:r w:rsidRPr="00921583">
              <w:rPr>
                <w:rFonts w:eastAsia="TimesNewRomanPS-BoldMT"/>
                <w:sz w:val="24"/>
                <w:szCs w:val="24"/>
                <w:lang w:eastAsia="en-US"/>
              </w:rPr>
              <w:t xml:space="preserve">. </w:t>
            </w:r>
            <w:r w:rsidRPr="00921583">
              <w:rPr>
                <w:rFonts w:eastAsia="TimesNewRomanPSMT"/>
                <w:sz w:val="24"/>
                <w:szCs w:val="24"/>
                <w:lang w:eastAsia="en-US"/>
              </w:rPr>
              <w:t>3.Эффективностьбизнеса и стоимость предприятия</w:t>
            </w:r>
            <w:r w:rsidRPr="00921583">
              <w:rPr>
                <w:rFonts w:eastAsia="TimesNewRomanPS-BoldMT"/>
                <w:sz w:val="24"/>
                <w:szCs w:val="24"/>
                <w:lang w:eastAsia="en-US"/>
              </w:rPr>
              <w:t>.</w:t>
            </w:r>
          </w:p>
          <w:p w14:paraId="61561D0E" w14:textId="77777777" w:rsidR="00921583" w:rsidRPr="00921583" w:rsidRDefault="00921583" w:rsidP="00921583">
            <w:pPr>
              <w:tabs>
                <w:tab w:val="left" w:pos="9026"/>
              </w:tabs>
              <w:spacing w:line="276" w:lineRule="auto"/>
              <w:jc w:val="both"/>
              <w:rPr>
                <w:rFonts w:eastAsia="TimesNewRomanPS-BoldMT"/>
                <w:sz w:val="24"/>
                <w:szCs w:val="24"/>
                <w:lang w:eastAsia="en-US"/>
              </w:rPr>
            </w:pPr>
            <w:r w:rsidRPr="00921583">
              <w:rPr>
                <w:rFonts w:eastAsia="TimesNewRomanPSMT"/>
                <w:sz w:val="24"/>
                <w:szCs w:val="24"/>
                <w:lang w:eastAsia="en-US"/>
              </w:rPr>
              <w:t>4.Организация финансовой работы хозяйствующего субъекта</w:t>
            </w:r>
            <w:r w:rsidRPr="00921583">
              <w:rPr>
                <w:rFonts w:eastAsia="TimesNewRomanPS-BoldMT"/>
                <w:sz w:val="24"/>
                <w:szCs w:val="24"/>
                <w:lang w:eastAsia="en-US"/>
              </w:rPr>
              <w:t>.</w:t>
            </w:r>
          </w:p>
          <w:p w14:paraId="3FA59D6B" w14:textId="77777777" w:rsidR="00921583" w:rsidRPr="00921583" w:rsidRDefault="00921583" w:rsidP="00921583">
            <w:pPr>
              <w:tabs>
                <w:tab w:val="left" w:pos="9026"/>
              </w:tabs>
              <w:spacing w:line="276" w:lineRule="auto"/>
              <w:jc w:val="both"/>
              <w:rPr>
                <w:rFonts w:eastAsia="TimesNewRomanPS-BoldMT"/>
                <w:sz w:val="24"/>
                <w:szCs w:val="24"/>
                <w:lang w:eastAsia="en-US"/>
              </w:rPr>
            </w:pPr>
            <w:r w:rsidRPr="00921583">
              <w:rPr>
                <w:rFonts w:eastAsia="TimesNewRomanPSMT"/>
                <w:sz w:val="24"/>
                <w:szCs w:val="24"/>
                <w:lang w:eastAsia="en-US"/>
              </w:rPr>
              <w:t>5.Информационное обеспечение и эффективная финансовая работа</w:t>
            </w:r>
            <w:r w:rsidRPr="00921583">
              <w:rPr>
                <w:rFonts w:eastAsia="TimesNewRomanPS-BoldMT"/>
                <w:sz w:val="24"/>
                <w:szCs w:val="24"/>
                <w:lang w:eastAsia="en-US"/>
              </w:rPr>
              <w:t>.</w:t>
            </w:r>
          </w:p>
          <w:p w14:paraId="1F39B431" w14:textId="0878EB79" w:rsidR="00921583" w:rsidRPr="00921583" w:rsidRDefault="00921583" w:rsidP="00921583">
            <w:pPr>
              <w:ind w:firstLine="163"/>
              <w:jc w:val="both"/>
              <w:rPr>
                <w:sz w:val="24"/>
                <w:szCs w:val="24"/>
                <w:lang w:eastAsia="en-US"/>
              </w:rPr>
            </w:pPr>
          </w:p>
        </w:tc>
        <w:tc>
          <w:tcPr>
            <w:tcW w:w="1526" w:type="pct"/>
            <w:tcBorders>
              <w:top w:val="single" w:sz="4" w:space="0" w:color="auto"/>
              <w:left w:val="single" w:sz="4" w:space="0" w:color="auto"/>
              <w:bottom w:val="single" w:sz="4" w:space="0" w:color="auto"/>
              <w:right w:val="single" w:sz="4" w:space="0" w:color="auto"/>
            </w:tcBorders>
            <w:vAlign w:val="center"/>
            <w:hideMark/>
          </w:tcPr>
          <w:p w14:paraId="03C2895B" w14:textId="1F06B816" w:rsidR="00921583" w:rsidRPr="00921583" w:rsidRDefault="00921583" w:rsidP="00921583">
            <w:pPr>
              <w:spacing w:line="276" w:lineRule="auto"/>
              <w:jc w:val="both"/>
              <w:rPr>
                <w:sz w:val="24"/>
                <w:szCs w:val="24"/>
                <w:lang w:eastAsia="en-US"/>
              </w:rPr>
            </w:pPr>
            <w:r w:rsidRPr="00921583">
              <w:rPr>
                <w:sz w:val="24"/>
                <w:szCs w:val="24"/>
                <w:lang w:eastAsia="en-US"/>
              </w:rPr>
              <w:t>Работа с учебной и справочной литературой. Подготовка докладов и презентаций по выбранному вопросу с использованием средств мультимедиа.</w:t>
            </w:r>
          </w:p>
        </w:tc>
      </w:tr>
      <w:tr w:rsidR="00921583" w:rsidRPr="004845A5" w14:paraId="4137C7C9"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572AE68C" w14:textId="6A42E420" w:rsidR="00921583" w:rsidRPr="00921583" w:rsidRDefault="00921583" w:rsidP="00921583">
            <w:pPr>
              <w:spacing w:line="276" w:lineRule="auto"/>
              <w:jc w:val="both"/>
              <w:rPr>
                <w:rFonts w:eastAsia="Calibri"/>
                <w:iCs/>
                <w:sz w:val="24"/>
                <w:szCs w:val="24"/>
                <w:shd w:val="clear" w:color="auto" w:fill="FFFFFF"/>
                <w:lang w:eastAsia="en-US"/>
              </w:rPr>
            </w:pPr>
            <w:r w:rsidRPr="00921583">
              <w:rPr>
                <w:sz w:val="24"/>
                <w:szCs w:val="24"/>
                <w:lang w:eastAsia="en-US"/>
              </w:rPr>
              <w:t xml:space="preserve">Тема 2. </w:t>
            </w:r>
            <w:r w:rsidRPr="00921583">
              <w:rPr>
                <w:bCs/>
                <w:sz w:val="24"/>
                <w:szCs w:val="24"/>
                <w:lang w:eastAsia="en-US"/>
              </w:rPr>
              <w:t>Корпоративная отчетность как база для обоснования управленческих финансовых решений</w:t>
            </w:r>
          </w:p>
        </w:tc>
        <w:tc>
          <w:tcPr>
            <w:tcW w:w="1877" w:type="pct"/>
            <w:tcBorders>
              <w:top w:val="single" w:sz="4" w:space="0" w:color="auto"/>
              <w:left w:val="single" w:sz="4" w:space="0" w:color="auto"/>
              <w:bottom w:val="single" w:sz="4" w:space="0" w:color="auto"/>
              <w:right w:val="single" w:sz="4" w:space="0" w:color="auto"/>
            </w:tcBorders>
            <w:vAlign w:val="center"/>
          </w:tcPr>
          <w:p w14:paraId="7F09376E" w14:textId="77777777" w:rsidR="00921583" w:rsidRPr="00921583" w:rsidRDefault="00921583" w:rsidP="00921583">
            <w:pPr>
              <w:tabs>
                <w:tab w:val="left" w:pos="9026"/>
              </w:tabs>
              <w:spacing w:line="276" w:lineRule="auto"/>
              <w:jc w:val="both"/>
              <w:rPr>
                <w:rFonts w:eastAsia="TimesNewRomanPSMT"/>
                <w:sz w:val="24"/>
                <w:szCs w:val="24"/>
                <w:lang w:eastAsia="en-US"/>
              </w:rPr>
            </w:pPr>
            <w:r w:rsidRPr="00921583">
              <w:rPr>
                <w:rFonts w:eastAsia="TimesNewRomanPSMT"/>
                <w:sz w:val="24"/>
                <w:szCs w:val="24"/>
                <w:lang w:eastAsia="en-US"/>
              </w:rPr>
              <w:t>1.Отчетность как база для обоснования управленческих финансовых решений</w:t>
            </w:r>
            <w:r w:rsidRPr="00921583">
              <w:rPr>
                <w:rFonts w:eastAsia="TimesNewRomanPS-BoldMT"/>
                <w:sz w:val="24"/>
                <w:szCs w:val="24"/>
                <w:lang w:eastAsia="en-US"/>
              </w:rPr>
              <w:t>.</w:t>
            </w:r>
          </w:p>
          <w:p w14:paraId="1FA06B7A" w14:textId="77777777" w:rsidR="00921583" w:rsidRPr="00921583" w:rsidRDefault="00921583" w:rsidP="00921583">
            <w:pPr>
              <w:tabs>
                <w:tab w:val="left" w:pos="9026"/>
              </w:tabs>
              <w:spacing w:line="276" w:lineRule="auto"/>
              <w:jc w:val="both"/>
              <w:rPr>
                <w:rFonts w:eastAsia="TimesNewRomanPS-BoldMT"/>
                <w:sz w:val="24"/>
                <w:szCs w:val="24"/>
                <w:lang w:eastAsia="en-US"/>
              </w:rPr>
            </w:pPr>
            <w:r w:rsidRPr="00921583">
              <w:rPr>
                <w:rFonts w:eastAsia="TimesNewRomanPSMT"/>
                <w:sz w:val="24"/>
                <w:szCs w:val="24"/>
                <w:lang w:eastAsia="en-US"/>
              </w:rPr>
              <w:t>2.Сводная и консолидированная отчетность</w:t>
            </w:r>
            <w:r w:rsidRPr="00921583">
              <w:rPr>
                <w:rFonts w:eastAsia="TimesNewRomanPS-BoldMT"/>
                <w:sz w:val="24"/>
                <w:szCs w:val="24"/>
                <w:lang w:eastAsia="en-US"/>
              </w:rPr>
              <w:t>.</w:t>
            </w:r>
          </w:p>
          <w:p w14:paraId="6847EC2D" w14:textId="77777777" w:rsidR="00921583" w:rsidRPr="00921583" w:rsidRDefault="00921583" w:rsidP="00921583">
            <w:pPr>
              <w:tabs>
                <w:tab w:val="left" w:pos="9026"/>
              </w:tabs>
              <w:spacing w:line="276" w:lineRule="auto"/>
              <w:jc w:val="both"/>
              <w:rPr>
                <w:rFonts w:eastAsia="TimesNewRomanPS-BoldMT"/>
                <w:sz w:val="24"/>
                <w:szCs w:val="24"/>
                <w:lang w:eastAsia="en-US"/>
              </w:rPr>
            </w:pPr>
            <w:r w:rsidRPr="00921583">
              <w:rPr>
                <w:rFonts w:eastAsia="TimesNewRomanPSMT"/>
                <w:sz w:val="24"/>
                <w:szCs w:val="24"/>
                <w:lang w:eastAsia="en-US"/>
              </w:rPr>
              <w:t xml:space="preserve">3.Основы анализа финансового состояния компании </w:t>
            </w:r>
            <w:r w:rsidRPr="00921583">
              <w:rPr>
                <w:rFonts w:eastAsia="TimesNewRomanPS-BoldMT"/>
                <w:sz w:val="24"/>
                <w:szCs w:val="24"/>
                <w:lang w:eastAsia="en-US"/>
              </w:rPr>
              <w:t>(</w:t>
            </w:r>
            <w:r w:rsidRPr="00921583">
              <w:rPr>
                <w:rFonts w:eastAsia="TimesNewRomanPSMT"/>
                <w:sz w:val="24"/>
                <w:szCs w:val="24"/>
                <w:lang w:eastAsia="en-US"/>
              </w:rPr>
              <w:t>корпорации</w:t>
            </w:r>
            <w:r w:rsidRPr="00921583">
              <w:rPr>
                <w:rFonts w:eastAsia="TimesNewRomanPS-BoldMT"/>
                <w:sz w:val="24"/>
                <w:szCs w:val="24"/>
                <w:lang w:eastAsia="en-US"/>
              </w:rPr>
              <w:t>).</w:t>
            </w:r>
          </w:p>
          <w:p w14:paraId="2A3C77C7" w14:textId="77777777" w:rsidR="00921583" w:rsidRPr="00921583" w:rsidRDefault="00921583" w:rsidP="00921583">
            <w:pPr>
              <w:tabs>
                <w:tab w:val="left" w:pos="9026"/>
              </w:tabs>
              <w:spacing w:line="276" w:lineRule="auto"/>
              <w:jc w:val="both"/>
              <w:rPr>
                <w:rFonts w:eastAsia="TimesNewRomanPS-BoldMT"/>
                <w:sz w:val="24"/>
                <w:szCs w:val="24"/>
                <w:lang w:eastAsia="en-US"/>
              </w:rPr>
            </w:pPr>
            <w:r w:rsidRPr="00921583">
              <w:rPr>
                <w:rFonts w:eastAsia="TimesNewRomanPSMT"/>
                <w:sz w:val="24"/>
                <w:szCs w:val="24"/>
                <w:lang w:eastAsia="en-US"/>
              </w:rPr>
              <w:t>4.Экспресс-диагностика корпоративной отчетности</w:t>
            </w:r>
            <w:r w:rsidRPr="00921583">
              <w:rPr>
                <w:rFonts w:eastAsia="TimesNewRomanPS-BoldMT"/>
                <w:sz w:val="24"/>
                <w:szCs w:val="24"/>
                <w:lang w:eastAsia="en-US"/>
              </w:rPr>
              <w:t xml:space="preserve">. </w:t>
            </w:r>
          </w:p>
          <w:p w14:paraId="3851CBEE" w14:textId="23368E99" w:rsidR="00921583" w:rsidRPr="00921583" w:rsidRDefault="00921583" w:rsidP="00921583">
            <w:pPr>
              <w:ind w:firstLine="163"/>
              <w:jc w:val="both"/>
              <w:rPr>
                <w:sz w:val="24"/>
                <w:szCs w:val="24"/>
                <w:lang w:eastAsia="en-US"/>
              </w:rPr>
            </w:pPr>
          </w:p>
        </w:tc>
        <w:tc>
          <w:tcPr>
            <w:tcW w:w="1526" w:type="pct"/>
            <w:tcBorders>
              <w:top w:val="single" w:sz="4" w:space="0" w:color="auto"/>
              <w:left w:val="single" w:sz="4" w:space="0" w:color="auto"/>
              <w:bottom w:val="single" w:sz="4" w:space="0" w:color="auto"/>
              <w:right w:val="single" w:sz="4" w:space="0" w:color="auto"/>
            </w:tcBorders>
            <w:vAlign w:val="center"/>
            <w:hideMark/>
          </w:tcPr>
          <w:p w14:paraId="65D090A0"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и справочной литературой. Работа с официальными интернет-порталами органов государственной власти Российской Федерации. Изучение нормативных правовых актов, научных публикаций по теме.</w:t>
            </w:r>
          </w:p>
          <w:p w14:paraId="402E09B9" w14:textId="0D4930DB" w:rsidR="00921583" w:rsidRPr="00921583" w:rsidRDefault="00921583" w:rsidP="00921583">
            <w:pPr>
              <w:spacing w:line="276" w:lineRule="auto"/>
              <w:jc w:val="both"/>
              <w:rPr>
                <w:sz w:val="24"/>
                <w:szCs w:val="24"/>
                <w:lang w:eastAsia="en-US"/>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46DD9F5F"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38724806" w14:textId="03674A01"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3. </w:t>
            </w:r>
            <w:r w:rsidRPr="00921583">
              <w:rPr>
                <w:bCs/>
                <w:sz w:val="24"/>
                <w:szCs w:val="24"/>
                <w:lang w:eastAsia="en-US"/>
              </w:rPr>
              <w:t>Финансирование деятельности корпораций</w:t>
            </w:r>
          </w:p>
        </w:tc>
        <w:tc>
          <w:tcPr>
            <w:tcW w:w="1877" w:type="pct"/>
            <w:tcBorders>
              <w:top w:val="single" w:sz="4" w:space="0" w:color="auto"/>
              <w:left w:val="single" w:sz="4" w:space="0" w:color="auto"/>
              <w:bottom w:val="single" w:sz="4" w:space="0" w:color="auto"/>
              <w:right w:val="single" w:sz="4" w:space="0" w:color="auto"/>
            </w:tcBorders>
          </w:tcPr>
          <w:p w14:paraId="7CF3BFD0"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1.Система финансирования хозяйственной деятельности. </w:t>
            </w:r>
          </w:p>
          <w:p w14:paraId="2E129895"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2.Собственные источники </w:t>
            </w:r>
            <w:r w:rsidRPr="00921583">
              <w:rPr>
                <w:sz w:val="24"/>
                <w:szCs w:val="24"/>
                <w:lang w:eastAsia="en-US"/>
              </w:rPr>
              <w:lastRenderedPageBreak/>
              <w:t xml:space="preserve">финансирования корпораций, внутренние и внешние. </w:t>
            </w:r>
          </w:p>
          <w:p w14:paraId="1A745616"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3.Привлечение иностранного капитала путем получения кредитов от зарубежных банков, выпуска за рубежом долговых ценных бумаг, размещения акций на международных фондовых рынках.</w:t>
            </w:r>
          </w:p>
          <w:p w14:paraId="4631116B" w14:textId="2C8ECA4D" w:rsidR="00921583" w:rsidRPr="00921583" w:rsidRDefault="00921583" w:rsidP="00921583">
            <w:pPr>
              <w:spacing w:line="276" w:lineRule="auto"/>
              <w:ind w:firstLine="163"/>
              <w:jc w:val="both"/>
              <w:rPr>
                <w:sz w:val="24"/>
                <w:szCs w:val="24"/>
                <w:lang w:eastAsia="en-US"/>
              </w:rPr>
            </w:pPr>
          </w:p>
        </w:tc>
        <w:tc>
          <w:tcPr>
            <w:tcW w:w="1526" w:type="pct"/>
            <w:tcBorders>
              <w:top w:val="single" w:sz="4" w:space="0" w:color="auto"/>
              <w:left w:val="single" w:sz="4" w:space="0" w:color="auto"/>
              <w:bottom w:val="single" w:sz="4" w:space="0" w:color="auto"/>
              <w:right w:val="single" w:sz="4" w:space="0" w:color="auto"/>
            </w:tcBorders>
            <w:vAlign w:val="center"/>
            <w:hideMark/>
          </w:tcPr>
          <w:p w14:paraId="243903C6" w14:textId="77777777" w:rsidR="00921583" w:rsidRPr="00921583" w:rsidRDefault="00921583" w:rsidP="00921583">
            <w:pPr>
              <w:spacing w:line="276" w:lineRule="auto"/>
              <w:rPr>
                <w:sz w:val="24"/>
                <w:szCs w:val="24"/>
                <w:lang w:eastAsia="en-US"/>
              </w:rPr>
            </w:pPr>
            <w:r w:rsidRPr="00921583">
              <w:rPr>
                <w:sz w:val="24"/>
                <w:szCs w:val="24"/>
                <w:lang w:eastAsia="en-US"/>
              </w:rPr>
              <w:lastRenderedPageBreak/>
              <w:t>Подготовка к тестированию.</w:t>
            </w:r>
          </w:p>
          <w:p w14:paraId="3A528E88" w14:textId="77777777" w:rsidR="00921583" w:rsidRPr="00921583" w:rsidRDefault="00921583" w:rsidP="00921583">
            <w:pPr>
              <w:spacing w:line="276" w:lineRule="auto"/>
              <w:rPr>
                <w:sz w:val="24"/>
                <w:szCs w:val="24"/>
                <w:lang w:eastAsia="en-US"/>
              </w:rPr>
            </w:pPr>
            <w:r w:rsidRPr="00921583">
              <w:rPr>
                <w:sz w:val="24"/>
                <w:szCs w:val="24"/>
                <w:lang w:eastAsia="en-US"/>
              </w:rPr>
              <w:t xml:space="preserve">Работа с учебной и </w:t>
            </w:r>
            <w:r w:rsidRPr="00921583">
              <w:rPr>
                <w:sz w:val="24"/>
                <w:szCs w:val="24"/>
                <w:lang w:eastAsia="en-US"/>
              </w:rPr>
              <w:lastRenderedPageBreak/>
              <w:t>справочной литературой. Работа с официальными Интернет порталами органов государственной власти Российской Федерации. Изучение научных публикаций по теме и нормативных правовых актов.</w:t>
            </w:r>
          </w:p>
          <w:p w14:paraId="79E0F9D7" w14:textId="0C32DBD0" w:rsidR="00921583" w:rsidRPr="00921583" w:rsidRDefault="00921583" w:rsidP="00921583">
            <w:pPr>
              <w:spacing w:line="276" w:lineRule="auto"/>
              <w:jc w:val="both"/>
              <w:rPr>
                <w:sz w:val="24"/>
                <w:szCs w:val="24"/>
                <w:lang w:eastAsia="en-US"/>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794FC20A"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5C9FE31B" w14:textId="03FFACED"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4. </w:t>
            </w:r>
            <w:r w:rsidRPr="00921583">
              <w:rPr>
                <w:bCs/>
                <w:sz w:val="24"/>
                <w:szCs w:val="24"/>
                <w:lang w:eastAsia="en-US"/>
              </w:rPr>
              <w:t>Цена и структура капитала</w:t>
            </w:r>
          </w:p>
        </w:tc>
        <w:tc>
          <w:tcPr>
            <w:tcW w:w="1877" w:type="pct"/>
            <w:tcBorders>
              <w:top w:val="single" w:sz="4" w:space="0" w:color="auto"/>
              <w:left w:val="single" w:sz="4" w:space="0" w:color="auto"/>
              <w:bottom w:val="single" w:sz="4" w:space="0" w:color="auto"/>
              <w:right w:val="single" w:sz="4" w:space="0" w:color="auto"/>
            </w:tcBorders>
          </w:tcPr>
          <w:p w14:paraId="5DF81B29"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1.Цена заемного капитала. </w:t>
            </w:r>
          </w:p>
          <w:p w14:paraId="1236CA24"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2.Методы управления структурой капитала. </w:t>
            </w:r>
          </w:p>
          <w:p w14:paraId="5AF5942E"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3.Целевая структура капитала. Выбор оптимальной структуры капитала.</w:t>
            </w:r>
          </w:p>
          <w:p w14:paraId="0AE1A611" w14:textId="0299B66D" w:rsidR="00921583" w:rsidRPr="00921583" w:rsidRDefault="00921583" w:rsidP="00921583">
            <w:pPr>
              <w:spacing w:line="276" w:lineRule="auto"/>
              <w:ind w:firstLine="163"/>
              <w:jc w:val="both"/>
              <w:rPr>
                <w:sz w:val="24"/>
                <w:szCs w:val="24"/>
                <w:lang w:eastAsia="en-US"/>
              </w:rPr>
            </w:pPr>
          </w:p>
        </w:tc>
        <w:tc>
          <w:tcPr>
            <w:tcW w:w="1526" w:type="pct"/>
            <w:tcBorders>
              <w:top w:val="single" w:sz="4" w:space="0" w:color="auto"/>
              <w:left w:val="single" w:sz="4" w:space="0" w:color="auto"/>
              <w:bottom w:val="single" w:sz="4" w:space="0" w:color="auto"/>
              <w:right w:val="single" w:sz="4" w:space="0" w:color="auto"/>
            </w:tcBorders>
            <w:vAlign w:val="center"/>
            <w:hideMark/>
          </w:tcPr>
          <w:p w14:paraId="041012FA"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2F58B620" w14:textId="77B4B5B7" w:rsidR="00921583" w:rsidRPr="00921583" w:rsidRDefault="00921583" w:rsidP="00921583">
            <w:pPr>
              <w:spacing w:line="276" w:lineRule="auto"/>
              <w:jc w:val="both"/>
              <w:rPr>
                <w:sz w:val="24"/>
                <w:szCs w:val="24"/>
                <w:lang w:eastAsia="en-US"/>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4E871183"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05065E5E" w14:textId="6AAC36D2"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5. </w:t>
            </w:r>
            <w:r w:rsidRPr="00921583">
              <w:rPr>
                <w:bCs/>
                <w:sz w:val="24"/>
                <w:szCs w:val="24"/>
                <w:lang w:eastAsia="en-US"/>
              </w:rPr>
              <w:t>Методы оценки инвестиционных решений</w:t>
            </w:r>
          </w:p>
        </w:tc>
        <w:tc>
          <w:tcPr>
            <w:tcW w:w="1877" w:type="pct"/>
            <w:tcBorders>
              <w:top w:val="single" w:sz="4" w:space="0" w:color="auto"/>
              <w:left w:val="single" w:sz="4" w:space="0" w:color="auto"/>
              <w:bottom w:val="single" w:sz="4" w:space="0" w:color="auto"/>
              <w:right w:val="single" w:sz="4" w:space="0" w:color="auto"/>
            </w:tcBorders>
          </w:tcPr>
          <w:p w14:paraId="6BC0148A" w14:textId="77777777" w:rsidR="00921583" w:rsidRPr="00921583" w:rsidRDefault="00921583" w:rsidP="00921583">
            <w:pPr>
              <w:spacing w:line="276" w:lineRule="auto"/>
              <w:jc w:val="both"/>
              <w:rPr>
                <w:sz w:val="24"/>
                <w:szCs w:val="24"/>
                <w:lang w:eastAsia="en-US"/>
              </w:rPr>
            </w:pPr>
            <w:r w:rsidRPr="00921583">
              <w:rPr>
                <w:sz w:val="24"/>
                <w:szCs w:val="24"/>
                <w:lang w:eastAsia="en-US"/>
              </w:rPr>
              <w:t>1.Оценка экономической эффективности инвестиций с помощью статических (</w:t>
            </w:r>
            <w:r w:rsidRPr="00921583">
              <w:rPr>
                <w:i/>
                <w:iCs/>
                <w:sz w:val="24"/>
                <w:szCs w:val="24"/>
                <w:lang w:eastAsia="en-US"/>
              </w:rPr>
              <w:t>ARR, PB</w:t>
            </w:r>
            <w:r w:rsidRPr="00921583">
              <w:rPr>
                <w:sz w:val="24"/>
                <w:szCs w:val="24"/>
                <w:lang w:eastAsia="en-US"/>
              </w:rPr>
              <w:t>) и динамических (</w:t>
            </w:r>
            <w:r w:rsidRPr="00921583">
              <w:rPr>
                <w:i/>
                <w:iCs/>
                <w:sz w:val="24"/>
                <w:szCs w:val="24"/>
                <w:lang w:eastAsia="en-US"/>
              </w:rPr>
              <w:t>NPV, IRR, MIRR, DPP, PI)</w:t>
            </w:r>
            <w:r w:rsidRPr="00921583">
              <w:rPr>
                <w:sz w:val="24"/>
                <w:szCs w:val="24"/>
                <w:lang w:eastAsia="en-US"/>
              </w:rPr>
              <w:t xml:space="preserve"> методов. </w:t>
            </w:r>
          </w:p>
          <w:p w14:paraId="42E0F4CF" w14:textId="77777777" w:rsidR="00921583" w:rsidRPr="00921583" w:rsidRDefault="00921583" w:rsidP="00921583">
            <w:pPr>
              <w:spacing w:line="276" w:lineRule="auto"/>
              <w:jc w:val="both"/>
              <w:rPr>
                <w:sz w:val="24"/>
                <w:szCs w:val="24"/>
                <w:lang w:eastAsia="en-US"/>
              </w:rPr>
            </w:pPr>
            <w:r w:rsidRPr="00921583">
              <w:rPr>
                <w:sz w:val="24"/>
                <w:szCs w:val="24"/>
                <w:lang w:eastAsia="en-US"/>
              </w:rPr>
              <w:t xml:space="preserve">2.Прогноз денежных потоков инвестиционного проекта. </w:t>
            </w:r>
          </w:p>
          <w:p w14:paraId="4B1C7AA5" w14:textId="77777777" w:rsidR="00921583" w:rsidRPr="00921583" w:rsidRDefault="00921583" w:rsidP="00921583">
            <w:pPr>
              <w:spacing w:line="276" w:lineRule="auto"/>
              <w:jc w:val="both"/>
              <w:rPr>
                <w:sz w:val="24"/>
                <w:szCs w:val="24"/>
                <w:lang w:eastAsia="en-US"/>
              </w:rPr>
            </w:pPr>
            <w:r w:rsidRPr="00921583">
              <w:rPr>
                <w:sz w:val="24"/>
                <w:szCs w:val="24"/>
                <w:lang w:eastAsia="en-US"/>
              </w:rPr>
              <w:t>3.Оптимизация бюджета капитальных вложений.</w:t>
            </w:r>
          </w:p>
          <w:p w14:paraId="605EEB80"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1E99F6CB"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347D85E9" w14:textId="139D7DF9"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047F2AA6"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5118489C" w14:textId="1BF68417"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6. </w:t>
            </w:r>
            <w:r w:rsidRPr="00921583">
              <w:rPr>
                <w:bCs/>
                <w:sz w:val="24"/>
                <w:szCs w:val="24"/>
                <w:lang w:eastAsia="en-US"/>
              </w:rPr>
              <w:t>Финансовые риски корпорации</w:t>
            </w:r>
          </w:p>
        </w:tc>
        <w:tc>
          <w:tcPr>
            <w:tcW w:w="1877" w:type="pct"/>
            <w:tcBorders>
              <w:top w:val="single" w:sz="4" w:space="0" w:color="auto"/>
              <w:left w:val="single" w:sz="4" w:space="0" w:color="auto"/>
              <w:bottom w:val="single" w:sz="4" w:space="0" w:color="auto"/>
              <w:right w:val="single" w:sz="4" w:space="0" w:color="auto"/>
            </w:tcBorders>
          </w:tcPr>
          <w:p w14:paraId="5B361688"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1.Риск, доходность и денежный поток. </w:t>
            </w:r>
          </w:p>
          <w:p w14:paraId="450B57BE"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2.Методы и показатели оценки риска. </w:t>
            </w:r>
          </w:p>
          <w:p w14:paraId="5F31E2EC"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3.Методы и организация управления финансовыми рисками в современной корпорации. </w:t>
            </w:r>
          </w:p>
          <w:p w14:paraId="2BA671A6"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17DB5BD7"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2B62B324" w14:textId="555F145B"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w:t>
            </w:r>
            <w:r w:rsidRPr="00921583">
              <w:rPr>
                <w:sz w:val="24"/>
                <w:szCs w:val="24"/>
                <w:lang w:eastAsia="en-US"/>
              </w:rPr>
              <w:lastRenderedPageBreak/>
              <w:t xml:space="preserve">мультимедиа. </w:t>
            </w:r>
          </w:p>
        </w:tc>
      </w:tr>
      <w:tr w:rsidR="00921583" w:rsidRPr="004845A5" w14:paraId="51BD144B"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4605B3EF" w14:textId="3B9CCB50"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lastRenderedPageBreak/>
              <w:t xml:space="preserve">Тема 7. </w:t>
            </w:r>
            <w:r w:rsidRPr="00921583">
              <w:rPr>
                <w:bCs/>
                <w:sz w:val="24"/>
                <w:szCs w:val="24"/>
                <w:lang w:eastAsia="en-US"/>
              </w:rPr>
              <w:t>Анализ рисков инвестиционных проектов</w:t>
            </w:r>
          </w:p>
        </w:tc>
        <w:tc>
          <w:tcPr>
            <w:tcW w:w="1877" w:type="pct"/>
            <w:tcBorders>
              <w:top w:val="single" w:sz="4" w:space="0" w:color="auto"/>
              <w:left w:val="single" w:sz="4" w:space="0" w:color="auto"/>
              <w:bottom w:val="single" w:sz="4" w:space="0" w:color="auto"/>
              <w:right w:val="single" w:sz="4" w:space="0" w:color="auto"/>
            </w:tcBorders>
          </w:tcPr>
          <w:p w14:paraId="09309741" w14:textId="77777777" w:rsidR="00921583" w:rsidRPr="00921583" w:rsidRDefault="00921583" w:rsidP="00921583">
            <w:pPr>
              <w:spacing w:line="276" w:lineRule="auto"/>
              <w:jc w:val="both"/>
              <w:rPr>
                <w:sz w:val="24"/>
                <w:szCs w:val="24"/>
                <w:lang w:eastAsia="en-US"/>
              </w:rPr>
            </w:pPr>
            <w:r w:rsidRPr="00921583">
              <w:rPr>
                <w:sz w:val="24"/>
                <w:szCs w:val="24"/>
                <w:lang w:eastAsia="en-US"/>
              </w:rPr>
              <w:t xml:space="preserve">1.Методы анализа инвестиционных рисков. </w:t>
            </w:r>
          </w:p>
          <w:p w14:paraId="28274E44" w14:textId="77777777" w:rsidR="00921583" w:rsidRPr="00921583" w:rsidRDefault="00921583" w:rsidP="00921583">
            <w:pPr>
              <w:spacing w:line="276" w:lineRule="auto"/>
              <w:jc w:val="both"/>
              <w:rPr>
                <w:sz w:val="24"/>
                <w:szCs w:val="24"/>
                <w:lang w:eastAsia="en-US"/>
              </w:rPr>
            </w:pPr>
            <w:r w:rsidRPr="00921583">
              <w:rPr>
                <w:sz w:val="24"/>
                <w:szCs w:val="24"/>
                <w:lang w:eastAsia="en-US"/>
              </w:rPr>
              <w:t>2.Качественные методы оценки инвестиционных рисков: экспертные оценки, аналогии, анализ уместности затрат и др.</w:t>
            </w:r>
          </w:p>
          <w:p w14:paraId="06F23C48" w14:textId="77777777" w:rsidR="00921583" w:rsidRPr="00921583" w:rsidRDefault="00921583" w:rsidP="00921583">
            <w:pPr>
              <w:spacing w:line="276" w:lineRule="auto"/>
              <w:jc w:val="both"/>
              <w:rPr>
                <w:sz w:val="24"/>
                <w:szCs w:val="24"/>
                <w:lang w:eastAsia="en-US"/>
              </w:rPr>
            </w:pPr>
            <w:r w:rsidRPr="00921583">
              <w:rPr>
                <w:sz w:val="24"/>
                <w:szCs w:val="24"/>
                <w:lang w:eastAsia="en-US"/>
              </w:rPr>
              <w:t>3.Количественный анализ рисков инвестиционных проектов: метод корректировки ставки дисконтирования, метод достоверных эквивалентов, анализ чувствительности критериев эффективности, метод сценариев, деревья решений, анализ вероятностных распределений потоков платежей, имитационное моделирование и др. Использование пакетов прикладных программ для оценки рисков.</w:t>
            </w:r>
          </w:p>
          <w:p w14:paraId="63D4BD5A"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15FF44C4"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73710441" w14:textId="7CFDC5ED"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32798499"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150F0D28" w14:textId="2E9F142D"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8. </w:t>
            </w:r>
            <w:r w:rsidRPr="00921583">
              <w:rPr>
                <w:bCs/>
                <w:sz w:val="24"/>
                <w:szCs w:val="24"/>
                <w:lang w:eastAsia="en-US"/>
              </w:rPr>
              <w:t>Стоимость и стратегии роста бизнеса</w:t>
            </w:r>
          </w:p>
        </w:tc>
        <w:tc>
          <w:tcPr>
            <w:tcW w:w="1877" w:type="pct"/>
            <w:tcBorders>
              <w:top w:val="single" w:sz="4" w:space="0" w:color="auto"/>
              <w:left w:val="single" w:sz="4" w:space="0" w:color="auto"/>
              <w:bottom w:val="single" w:sz="4" w:space="0" w:color="auto"/>
              <w:right w:val="single" w:sz="4" w:space="0" w:color="auto"/>
            </w:tcBorders>
          </w:tcPr>
          <w:p w14:paraId="27D5DE96" w14:textId="77777777" w:rsidR="00921583" w:rsidRPr="00921583" w:rsidRDefault="00921583" w:rsidP="00921583">
            <w:pPr>
              <w:spacing w:line="276" w:lineRule="auto"/>
              <w:jc w:val="both"/>
              <w:rPr>
                <w:sz w:val="24"/>
                <w:szCs w:val="24"/>
                <w:lang w:eastAsia="en-US"/>
              </w:rPr>
            </w:pPr>
            <w:r w:rsidRPr="00921583">
              <w:rPr>
                <w:sz w:val="24"/>
                <w:szCs w:val="24"/>
                <w:lang w:eastAsia="en-US"/>
              </w:rPr>
              <w:t xml:space="preserve">1.Классификация показателей стоимости. </w:t>
            </w:r>
          </w:p>
          <w:p w14:paraId="52C8EAF8" w14:textId="77777777" w:rsidR="00921583" w:rsidRPr="00921583" w:rsidRDefault="00921583" w:rsidP="00921583">
            <w:pPr>
              <w:spacing w:line="276" w:lineRule="auto"/>
              <w:jc w:val="both"/>
              <w:rPr>
                <w:sz w:val="24"/>
                <w:szCs w:val="24"/>
                <w:lang w:eastAsia="en-US"/>
              </w:rPr>
            </w:pPr>
            <w:r w:rsidRPr="00921583">
              <w:rPr>
                <w:sz w:val="24"/>
                <w:szCs w:val="24"/>
                <w:lang w:eastAsia="en-US"/>
              </w:rPr>
              <w:t xml:space="preserve">2.Текущая, добавленная и постпрогнозная стоимость. </w:t>
            </w:r>
          </w:p>
          <w:p w14:paraId="00EB1B11" w14:textId="77777777" w:rsidR="00921583" w:rsidRPr="00921583" w:rsidRDefault="00921583" w:rsidP="00921583">
            <w:pPr>
              <w:spacing w:line="276" w:lineRule="auto"/>
              <w:jc w:val="both"/>
              <w:rPr>
                <w:sz w:val="24"/>
                <w:szCs w:val="24"/>
                <w:lang w:eastAsia="en-US"/>
              </w:rPr>
            </w:pPr>
            <w:r w:rsidRPr="00921583">
              <w:rPr>
                <w:sz w:val="24"/>
                <w:szCs w:val="24"/>
                <w:lang w:eastAsia="en-US"/>
              </w:rPr>
              <w:t xml:space="preserve">3.Финансовое прогнозирование и стратегия устойчивого роста корпорации. </w:t>
            </w:r>
          </w:p>
          <w:p w14:paraId="7D786FCD"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567A0F06"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1065F520" w14:textId="239F4DB2"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6ACDC6CA"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44EFB448" w14:textId="317475EA"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9. </w:t>
            </w:r>
            <w:r w:rsidRPr="00921583">
              <w:rPr>
                <w:bCs/>
                <w:sz w:val="24"/>
                <w:szCs w:val="24"/>
                <w:lang w:eastAsia="en-US"/>
              </w:rPr>
              <w:t>Управление финансовыми активами</w:t>
            </w:r>
          </w:p>
        </w:tc>
        <w:tc>
          <w:tcPr>
            <w:tcW w:w="1877" w:type="pct"/>
            <w:tcBorders>
              <w:top w:val="single" w:sz="4" w:space="0" w:color="auto"/>
              <w:left w:val="single" w:sz="4" w:space="0" w:color="auto"/>
              <w:bottom w:val="single" w:sz="4" w:space="0" w:color="auto"/>
              <w:right w:val="single" w:sz="4" w:space="0" w:color="auto"/>
            </w:tcBorders>
          </w:tcPr>
          <w:p w14:paraId="5BDC5A16"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1.Ключевые индикаторы рынка капитала.</w:t>
            </w:r>
          </w:p>
          <w:p w14:paraId="2F78F428"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2.Портфельные стратегии, применяемые при инвестировании в финансовые активы: активные, пассивные, смешанные. </w:t>
            </w:r>
          </w:p>
          <w:p w14:paraId="4E3B672A"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3.Эффект диверсификации. </w:t>
            </w:r>
          </w:p>
          <w:p w14:paraId="3AE40992"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57F19EC8"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594FF097" w14:textId="6B654767"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4209EC30"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1FAFA4DE" w14:textId="27713813"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10. </w:t>
            </w:r>
            <w:r w:rsidRPr="00921583">
              <w:rPr>
                <w:bCs/>
                <w:sz w:val="24"/>
                <w:szCs w:val="24"/>
                <w:lang w:eastAsia="en-US"/>
              </w:rPr>
              <w:t xml:space="preserve">Дивидендная </w:t>
            </w:r>
            <w:r w:rsidRPr="00921583">
              <w:rPr>
                <w:bCs/>
                <w:sz w:val="24"/>
                <w:szCs w:val="24"/>
                <w:lang w:eastAsia="en-US"/>
              </w:rPr>
              <w:lastRenderedPageBreak/>
              <w:t>политика и стоимость корпорации</w:t>
            </w:r>
          </w:p>
        </w:tc>
        <w:tc>
          <w:tcPr>
            <w:tcW w:w="1877" w:type="pct"/>
            <w:tcBorders>
              <w:top w:val="single" w:sz="4" w:space="0" w:color="auto"/>
              <w:left w:val="single" w:sz="4" w:space="0" w:color="auto"/>
              <w:bottom w:val="single" w:sz="4" w:space="0" w:color="auto"/>
              <w:right w:val="single" w:sz="4" w:space="0" w:color="auto"/>
            </w:tcBorders>
          </w:tcPr>
          <w:p w14:paraId="3D80FBE8"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lastRenderedPageBreak/>
              <w:t xml:space="preserve">1.Источники выплаты </w:t>
            </w:r>
            <w:r w:rsidRPr="00921583">
              <w:rPr>
                <w:sz w:val="24"/>
                <w:szCs w:val="24"/>
                <w:lang w:eastAsia="en-US"/>
              </w:rPr>
              <w:lastRenderedPageBreak/>
              <w:t>дивидендов.</w:t>
            </w:r>
          </w:p>
          <w:p w14:paraId="184CC64E"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2.Влияние дивидендной политики на стоимость компании. </w:t>
            </w:r>
          </w:p>
          <w:p w14:paraId="54605BB4"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3.Особенности дивидендной политики корпораций в РФ.</w:t>
            </w:r>
          </w:p>
          <w:p w14:paraId="30548AA0"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0FAAD92B" w14:textId="77777777" w:rsidR="00921583" w:rsidRPr="00921583" w:rsidRDefault="00921583" w:rsidP="00921583">
            <w:pPr>
              <w:spacing w:line="276" w:lineRule="auto"/>
              <w:rPr>
                <w:sz w:val="24"/>
                <w:szCs w:val="24"/>
                <w:lang w:eastAsia="en-US"/>
              </w:rPr>
            </w:pPr>
            <w:r w:rsidRPr="00921583">
              <w:rPr>
                <w:sz w:val="24"/>
                <w:szCs w:val="24"/>
                <w:lang w:eastAsia="en-US"/>
              </w:rPr>
              <w:lastRenderedPageBreak/>
              <w:t xml:space="preserve">Работа с учебной </w:t>
            </w:r>
            <w:r w:rsidRPr="00921583">
              <w:rPr>
                <w:sz w:val="24"/>
                <w:szCs w:val="24"/>
                <w:lang w:eastAsia="en-US"/>
              </w:rPr>
              <w:lastRenderedPageBreak/>
              <w:t>литературой, с ресурсами сети интернет. Изучение нормативных правовых актов, научных публикаций по теме.</w:t>
            </w:r>
          </w:p>
          <w:p w14:paraId="3656FBE2" w14:textId="2859F2C1"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621059B4"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0C9A4C76" w14:textId="1DC2AF6E"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11. </w:t>
            </w:r>
            <w:r w:rsidRPr="00921583">
              <w:rPr>
                <w:bCs/>
                <w:sz w:val="24"/>
                <w:szCs w:val="24"/>
                <w:lang w:eastAsia="en-US"/>
              </w:rPr>
              <w:t>Реструктуризация корпораций</w:t>
            </w:r>
          </w:p>
        </w:tc>
        <w:tc>
          <w:tcPr>
            <w:tcW w:w="1877" w:type="pct"/>
            <w:tcBorders>
              <w:top w:val="single" w:sz="4" w:space="0" w:color="auto"/>
              <w:left w:val="single" w:sz="4" w:space="0" w:color="auto"/>
              <w:bottom w:val="single" w:sz="4" w:space="0" w:color="auto"/>
              <w:right w:val="single" w:sz="4" w:space="0" w:color="auto"/>
            </w:tcBorders>
          </w:tcPr>
          <w:p w14:paraId="50D0D638" w14:textId="77777777" w:rsidR="00921583" w:rsidRPr="00921583" w:rsidRDefault="00921583" w:rsidP="00921583">
            <w:pPr>
              <w:spacing w:line="276" w:lineRule="auto"/>
              <w:jc w:val="both"/>
              <w:rPr>
                <w:sz w:val="24"/>
                <w:szCs w:val="24"/>
                <w:lang w:eastAsia="en-US"/>
              </w:rPr>
            </w:pPr>
            <w:r w:rsidRPr="00921583">
              <w:rPr>
                <w:sz w:val="24"/>
                <w:szCs w:val="24"/>
                <w:lang w:eastAsia="en-US"/>
              </w:rPr>
              <w:t xml:space="preserve">1.Банкротство и финансовая реструктуризация. </w:t>
            </w:r>
          </w:p>
          <w:p w14:paraId="76B6F237" w14:textId="77777777" w:rsidR="00921583" w:rsidRPr="00921583" w:rsidRDefault="00921583" w:rsidP="00921583">
            <w:pPr>
              <w:spacing w:line="276" w:lineRule="auto"/>
              <w:jc w:val="both"/>
              <w:rPr>
                <w:sz w:val="24"/>
                <w:szCs w:val="24"/>
                <w:lang w:eastAsia="en-US"/>
              </w:rPr>
            </w:pPr>
            <w:r w:rsidRPr="00921583">
              <w:rPr>
                <w:sz w:val="24"/>
                <w:szCs w:val="24"/>
                <w:lang w:eastAsia="en-US"/>
              </w:rPr>
              <w:t>2.Методы и модели прогнозирования потенциального банкротства.</w:t>
            </w:r>
          </w:p>
          <w:p w14:paraId="637719F2" w14:textId="77777777" w:rsidR="00921583" w:rsidRPr="00921583" w:rsidRDefault="00921583" w:rsidP="00921583">
            <w:pPr>
              <w:spacing w:line="276" w:lineRule="auto"/>
              <w:jc w:val="both"/>
              <w:rPr>
                <w:sz w:val="24"/>
                <w:szCs w:val="24"/>
                <w:lang w:eastAsia="en-US"/>
              </w:rPr>
            </w:pPr>
            <w:r w:rsidRPr="00921583">
              <w:rPr>
                <w:sz w:val="24"/>
                <w:szCs w:val="24"/>
                <w:lang w:eastAsia="en-US"/>
              </w:rPr>
              <w:t xml:space="preserve">3.Анализ эффективности объединений. </w:t>
            </w:r>
          </w:p>
          <w:p w14:paraId="16740145"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6B2B3D64"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7B616298" w14:textId="74DF156B"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r w:rsidR="00921583" w:rsidRPr="004845A5" w14:paraId="0A6767A8" w14:textId="77777777" w:rsidTr="00D17E3D">
        <w:tc>
          <w:tcPr>
            <w:tcW w:w="1597" w:type="pct"/>
            <w:tcBorders>
              <w:top w:val="single" w:sz="4" w:space="0" w:color="auto"/>
              <w:left w:val="single" w:sz="4" w:space="0" w:color="auto"/>
              <w:bottom w:val="single" w:sz="4" w:space="0" w:color="auto"/>
              <w:right w:val="single" w:sz="4" w:space="0" w:color="auto"/>
            </w:tcBorders>
            <w:vAlign w:val="center"/>
          </w:tcPr>
          <w:p w14:paraId="44752660" w14:textId="2D459FE2" w:rsidR="00921583" w:rsidRPr="00921583" w:rsidRDefault="00921583" w:rsidP="00921583">
            <w:pPr>
              <w:autoSpaceDE/>
              <w:adjustRightInd/>
              <w:spacing w:line="276" w:lineRule="auto"/>
              <w:jc w:val="both"/>
              <w:rPr>
                <w:sz w:val="24"/>
                <w:szCs w:val="24"/>
                <w:lang w:eastAsia="en-US"/>
              </w:rPr>
            </w:pPr>
            <w:r w:rsidRPr="00921583">
              <w:rPr>
                <w:sz w:val="24"/>
                <w:szCs w:val="24"/>
                <w:lang w:eastAsia="en-US"/>
              </w:rPr>
              <w:t xml:space="preserve">Тема 12. </w:t>
            </w:r>
            <w:r w:rsidRPr="00921583">
              <w:rPr>
                <w:bCs/>
                <w:sz w:val="24"/>
                <w:szCs w:val="24"/>
                <w:lang w:eastAsia="en-US"/>
              </w:rPr>
              <w:t>Транснациональные корпорации на мировом финансовом рынке</w:t>
            </w:r>
          </w:p>
        </w:tc>
        <w:tc>
          <w:tcPr>
            <w:tcW w:w="1877" w:type="pct"/>
            <w:tcBorders>
              <w:top w:val="single" w:sz="4" w:space="0" w:color="auto"/>
              <w:left w:val="single" w:sz="4" w:space="0" w:color="auto"/>
              <w:bottom w:val="single" w:sz="4" w:space="0" w:color="auto"/>
              <w:right w:val="single" w:sz="4" w:space="0" w:color="auto"/>
            </w:tcBorders>
          </w:tcPr>
          <w:p w14:paraId="63137E3C"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1.Основные операции корпораций на мировом финансовом рынке (привлечение капитала, хеджирование рисков, обмен валют и др.).</w:t>
            </w:r>
          </w:p>
          <w:p w14:paraId="7DDEBB87"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 xml:space="preserve">2.Управление денежными потоками транснациональных корпораций. </w:t>
            </w:r>
          </w:p>
          <w:p w14:paraId="64CD3449" w14:textId="77777777" w:rsidR="00921583" w:rsidRPr="00921583" w:rsidRDefault="00921583" w:rsidP="00921583">
            <w:pPr>
              <w:spacing w:line="276" w:lineRule="auto"/>
              <w:ind w:firstLine="5"/>
              <w:jc w:val="both"/>
              <w:rPr>
                <w:sz w:val="24"/>
                <w:szCs w:val="24"/>
                <w:lang w:eastAsia="en-US"/>
              </w:rPr>
            </w:pPr>
            <w:r w:rsidRPr="00921583">
              <w:rPr>
                <w:sz w:val="24"/>
                <w:szCs w:val="24"/>
                <w:lang w:eastAsia="en-US"/>
              </w:rPr>
              <w:t>3.Валютные риски транснациональных корпораций.</w:t>
            </w:r>
          </w:p>
          <w:p w14:paraId="5D4E0EC2" w14:textId="77777777" w:rsidR="00921583" w:rsidRPr="00921583" w:rsidRDefault="00921583" w:rsidP="00921583">
            <w:pPr>
              <w:ind w:firstLine="163"/>
              <w:jc w:val="both"/>
              <w:rPr>
                <w:sz w:val="24"/>
                <w:szCs w:val="24"/>
              </w:rPr>
            </w:pPr>
          </w:p>
        </w:tc>
        <w:tc>
          <w:tcPr>
            <w:tcW w:w="1526" w:type="pct"/>
            <w:tcBorders>
              <w:top w:val="single" w:sz="4" w:space="0" w:color="auto"/>
              <w:left w:val="single" w:sz="4" w:space="0" w:color="auto"/>
              <w:bottom w:val="single" w:sz="4" w:space="0" w:color="auto"/>
              <w:right w:val="single" w:sz="4" w:space="0" w:color="auto"/>
            </w:tcBorders>
            <w:vAlign w:val="center"/>
          </w:tcPr>
          <w:p w14:paraId="2F5BB34E" w14:textId="77777777" w:rsidR="00921583" w:rsidRPr="00921583" w:rsidRDefault="00921583" w:rsidP="00921583">
            <w:pPr>
              <w:spacing w:line="276" w:lineRule="auto"/>
              <w:rPr>
                <w:sz w:val="24"/>
                <w:szCs w:val="24"/>
                <w:lang w:eastAsia="en-US"/>
              </w:rPr>
            </w:pPr>
            <w:r w:rsidRPr="00921583">
              <w:rPr>
                <w:sz w:val="24"/>
                <w:szCs w:val="24"/>
                <w:lang w:eastAsia="en-US"/>
              </w:rPr>
              <w:t>Работа с учебной литературой, с ресурсами сети интернет. Изучение нормативных правовых актов, научных публикаций по теме.</w:t>
            </w:r>
          </w:p>
          <w:p w14:paraId="1699192C" w14:textId="6BFA888E" w:rsidR="00921583" w:rsidRPr="00921583" w:rsidRDefault="00921583" w:rsidP="00921583">
            <w:pPr>
              <w:jc w:val="center"/>
              <w:rPr>
                <w:sz w:val="24"/>
                <w:szCs w:val="24"/>
              </w:rPr>
            </w:pPr>
            <w:r w:rsidRPr="00921583">
              <w:rPr>
                <w:sz w:val="24"/>
                <w:szCs w:val="24"/>
                <w:lang w:eastAsia="en-US"/>
              </w:rPr>
              <w:t xml:space="preserve">Подготовка докладов и презентаций по выбранным вопросам с использованием средств мультимедиа. </w:t>
            </w:r>
          </w:p>
        </w:tc>
      </w:tr>
    </w:tbl>
    <w:p w14:paraId="31F8E03D" w14:textId="33BF644B" w:rsidR="004845A5" w:rsidRPr="004845A5" w:rsidRDefault="004845A5" w:rsidP="004845A5">
      <w:pPr>
        <w:jc w:val="both"/>
        <w:rPr>
          <w:color w:val="000000"/>
          <w:sz w:val="28"/>
          <w:szCs w:val="24"/>
        </w:rPr>
      </w:pPr>
    </w:p>
    <w:p w14:paraId="2F9A67FC"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4527E89E" w14:textId="1F265A92" w:rsidR="00C01474" w:rsidRDefault="00C01474" w:rsidP="00C01474">
      <w:pPr>
        <w:autoSpaceDE/>
        <w:autoSpaceDN/>
        <w:adjustRightInd/>
        <w:ind w:firstLine="709"/>
        <w:jc w:val="center"/>
        <w:rPr>
          <w:b/>
          <w:bCs/>
          <w:i/>
          <w:iCs/>
          <w:sz w:val="28"/>
          <w:szCs w:val="28"/>
        </w:rPr>
      </w:pPr>
      <w:r w:rsidRPr="00C01474">
        <w:rPr>
          <w:b/>
          <w:bCs/>
          <w:i/>
          <w:iCs/>
          <w:sz w:val="28"/>
          <w:szCs w:val="28"/>
        </w:rPr>
        <w:t xml:space="preserve">Перечень примерных тем для выполнения </w:t>
      </w:r>
      <w:r w:rsidR="00921583">
        <w:rPr>
          <w:b/>
          <w:bCs/>
          <w:i/>
          <w:iCs/>
          <w:sz w:val="28"/>
          <w:szCs w:val="28"/>
        </w:rPr>
        <w:t>эссе</w:t>
      </w:r>
      <w:r w:rsidRPr="00C01474">
        <w:rPr>
          <w:b/>
          <w:bCs/>
          <w:i/>
          <w:iCs/>
          <w:sz w:val="28"/>
          <w:szCs w:val="28"/>
        </w:rPr>
        <w:t>:</w:t>
      </w:r>
    </w:p>
    <w:p w14:paraId="5D91224F"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1. Особенности финансовой (стоимостной) модели измерения и управления. </w:t>
      </w:r>
    </w:p>
    <w:p w14:paraId="23DE2464"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2. Модели и стандарты раскрытия корпоративной финансовой информации. </w:t>
      </w:r>
    </w:p>
    <w:p w14:paraId="1C26D531"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3. Корпоративная отчетность как основа для принятия финансовых решений. </w:t>
      </w:r>
    </w:p>
    <w:p w14:paraId="18CD6982"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4. Экспресс-диагностика финансовой отчетности. Критерии оптимальности баланса. </w:t>
      </w:r>
    </w:p>
    <w:p w14:paraId="1B555641"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5. Методы и инструменты К-анализа финансовой отчетности. </w:t>
      </w:r>
    </w:p>
    <w:p w14:paraId="33DAADAB"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6. Балансовая модель корпоративного финансового контроля: прикладные аспекты применения на практике. </w:t>
      </w:r>
    </w:p>
    <w:p w14:paraId="6745397C"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7. Собственный капитал: порядок формирования и управления. </w:t>
      </w:r>
    </w:p>
    <w:p w14:paraId="65BB2502"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lastRenderedPageBreak/>
        <w:t xml:space="preserve">8. Заемный капитал: порядок формирования и управления. </w:t>
      </w:r>
    </w:p>
    <w:p w14:paraId="5787AB32"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9. Капитал, авансированный во внеоборотные активы: подходы к измерению и управлению. </w:t>
      </w:r>
    </w:p>
    <w:p w14:paraId="0ABF8578" w14:textId="77777777" w:rsidR="00B604AB" w:rsidRPr="00B604AB" w:rsidRDefault="00B604AB" w:rsidP="00B604AB">
      <w:pPr>
        <w:ind w:firstLine="709"/>
        <w:jc w:val="both"/>
        <w:rPr>
          <w:rFonts w:eastAsia="Calibri"/>
          <w:color w:val="000000"/>
          <w:sz w:val="28"/>
          <w:szCs w:val="28"/>
          <w:lang w:eastAsia="en-US"/>
        </w:rPr>
      </w:pPr>
      <w:r w:rsidRPr="00B604AB">
        <w:rPr>
          <w:rFonts w:eastAsia="Calibri"/>
          <w:color w:val="000000"/>
          <w:sz w:val="28"/>
          <w:szCs w:val="28"/>
          <w:lang w:eastAsia="en-US"/>
        </w:rPr>
        <w:t xml:space="preserve">10. Особенности формирования и управления нематериальной составляющей основного капитала. </w:t>
      </w:r>
    </w:p>
    <w:p w14:paraId="706FFA13"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11. Капитал, авансированный в оборотные активы: особенности формирования и управления. </w:t>
      </w:r>
    </w:p>
    <w:p w14:paraId="12D98E8F"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12. Особенности движения и управления дебиторской задолженностью. Основные составляющие кредитной политики. </w:t>
      </w:r>
    </w:p>
    <w:p w14:paraId="3F3ECDE7"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13. Методы анализа денежного потока. Оптимизационные модели в управлении денежным потоком. </w:t>
      </w:r>
    </w:p>
    <w:p w14:paraId="676DFB78"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14. Управление совокупным капиталом. Критерии принятия финансовых решений в области управления активами. </w:t>
      </w:r>
    </w:p>
    <w:p w14:paraId="015521A9"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15. Методы финансирования компании. Критерии оптимального финансирования. </w:t>
      </w:r>
    </w:p>
    <w:p w14:paraId="39F8F58F"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16. Ликвидность активов, баланса, компании (бизнеса), капитала для собственников: измерение и управление. </w:t>
      </w:r>
    </w:p>
    <w:p w14:paraId="1EF14C63"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17. Финансовая устойчивость компании: узкая и расширительная трактовки и способы измерения. </w:t>
      </w:r>
    </w:p>
    <w:p w14:paraId="2A0C4450"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18. Структура и цена капитала. Порядок определения стоимости собственного и заемного капитала. </w:t>
      </w:r>
    </w:p>
    <w:p w14:paraId="33A57C71" w14:textId="77777777" w:rsidR="00B604AB" w:rsidRPr="00B604AB" w:rsidRDefault="00B604AB" w:rsidP="00B604AB">
      <w:pPr>
        <w:ind w:left="709"/>
        <w:jc w:val="both"/>
        <w:rPr>
          <w:rFonts w:eastAsia="Calibri"/>
          <w:sz w:val="28"/>
          <w:szCs w:val="28"/>
          <w:lang w:eastAsia="en-US"/>
        </w:rPr>
      </w:pPr>
      <w:r w:rsidRPr="00B604AB">
        <w:rPr>
          <w:rFonts w:eastAsia="Calibri"/>
          <w:sz w:val="28"/>
          <w:szCs w:val="28"/>
          <w:lang w:eastAsia="en-US"/>
        </w:rPr>
        <w:t xml:space="preserve">19. Ценовая политика как фактор генерирования доходов компании. 20.Модели и стратегии ценовой политики. </w:t>
      </w:r>
    </w:p>
    <w:p w14:paraId="6EA3CA8C"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21. Методы ценообразования и модели цены как неотъемлемые составляющие менеджмента цен </w:t>
      </w:r>
    </w:p>
    <w:p w14:paraId="1C9E5259"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22. Трансфертные цены: особенности регулирования в России и за рубежом </w:t>
      </w:r>
    </w:p>
    <w:p w14:paraId="00C9F2FB"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23. Механизм затратообразования. Состав расходов и их классификация. </w:t>
      </w:r>
    </w:p>
    <w:p w14:paraId="5E7B4812"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24. Особенности формирования амортизационной политики компании. </w:t>
      </w:r>
    </w:p>
    <w:p w14:paraId="3A88BFEB"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25. Анализ в формате «доходы-расходы-прибыль». Метод безубыточности и метод левериджа </w:t>
      </w:r>
    </w:p>
    <w:p w14:paraId="2B377676"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26. Методы управления затратами и финансовыми результатами. </w:t>
      </w:r>
    </w:p>
    <w:p w14:paraId="09C8496A"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27. Трансакционные издержки и их влияние на финансовые результаты. </w:t>
      </w:r>
    </w:p>
    <w:p w14:paraId="63B511FE"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28. Формирование и распределение бухгалтерской прибыли. </w:t>
      </w:r>
    </w:p>
    <w:p w14:paraId="348016BD"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29. EBITDA: особенности и алгоритм расчета. Достоинства и недостатки показателя. </w:t>
      </w:r>
    </w:p>
    <w:p w14:paraId="30F525DB" w14:textId="77777777" w:rsidR="00B604AB" w:rsidRPr="00B604AB" w:rsidRDefault="00B604AB" w:rsidP="00B604AB">
      <w:pPr>
        <w:ind w:firstLine="709"/>
        <w:jc w:val="both"/>
        <w:rPr>
          <w:rFonts w:eastAsia="Calibri"/>
          <w:sz w:val="28"/>
          <w:szCs w:val="28"/>
          <w:lang w:eastAsia="en-US"/>
        </w:rPr>
      </w:pPr>
      <w:r w:rsidRPr="00B604AB">
        <w:rPr>
          <w:rFonts w:eastAsia="Calibri"/>
          <w:sz w:val="28"/>
          <w:szCs w:val="28"/>
          <w:lang w:eastAsia="en-US"/>
        </w:rPr>
        <w:t xml:space="preserve">30. Балансовое моделирование и его место в финансовом планировании. </w:t>
      </w:r>
    </w:p>
    <w:p w14:paraId="69AF1B32" w14:textId="77777777" w:rsidR="00921583" w:rsidRDefault="00921583" w:rsidP="005F002C">
      <w:pPr>
        <w:tabs>
          <w:tab w:val="left" w:pos="3060"/>
        </w:tabs>
        <w:jc w:val="both"/>
        <w:rPr>
          <w:b/>
          <w:bCs/>
          <w:sz w:val="28"/>
          <w:szCs w:val="28"/>
        </w:rPr>
      </w:pPr>
    </w:p>
    <w:p w14:paraId="71E316D5" w14:textId="5B8DCAEF" w:rsidR="00D90BD6" w:rsidRPr="0085766E" w:rsidRDefault="001D349B" w:rsidP="005F002C">
      <w:pPr>
        <w:tabs>
          <w:tab w:val="left" w:pos="3060"/>
        </w:tabs>
        <w:jc w:val="both"/>
        <w:rPr>
          <w:b/>
          <w:bCs/>
          <w:sz w:val="28"/>
          <w:szCs w:val="28"/>
        </w:rPr>
      </w:pPr>
      <w:r w:rsidRPr="0085766E">
        <w:rPr>
          <w:b/>
          <w:bCs/>
          <w:sz w:val="28"/>
          <w:szCs w:val="28"/>
        </w:rPr>
        <w:t>7</w:t>
      </w:r>
      <w:r w:rsidR="00D90BD6" w:rsidRPr="0085766E">
        <w:rPr>
          <w:b/>
          <w:bCs/>
          <w:sz w:val="28"/>
          <w:szCs w:val="28"/>
        </w:rPr>
        <w:t>.</w:t>
      </w:r>
      <w:r w:rsidR="00D90BD6" w:rsidRPr="0085766E">
        <w:rPr>
          <w:sz w:val="28"/>
          <w:szCs w:val="28"/>
        </w:rPr>
        <w:t xml:space="preserve"> </w:t>
      </w:r>
      <w:r w:rsidR="00D90BD6" w:rsidRPr="0085766E">
        <w:rPr>
          <w:b/>
          <w:bCs/>
          <w:sz w:val="28"/>
          <w:szCs w:val="28"/>
        </w:rPr>
        <w:t>Фонд оценочных средств для проведения промежуточной</w:t>
      </w:r>
      <w:r w:rsidR="005F002C" w:rsidRPr="0085766E">
        <w:rPr>
          <w:b/>
          <w:bCs/>
          <w:sz w:val="28"/>
          <w:szCs w:val="28"/>
        </w:rPr>
        <w:t xml:space="preserve"> </w:t>
      </w:r>
      <w:r w:rsidR="00D90BD6" w:rsidRPr="0085766E">
        <w:rPr>
          <w:b/>
          <w:bCs/>
          <w:sz w:val="28"/>
          <w:szCs w:val="28"/>
        </w:rPr>
        <w:t>аттестации, обучающихся по дисциплине</w:t>
      </w:r>
    </w:p>
    <w:p w14:paraId="21D26B99" w14:textId="7DB34E56" w:rsidR="00D90BD6" w:rsidRDefault="0095269D" w:rsidP="006A5CCC">
      <w:pPr>
        <w:tabs>
          <w:tab w:val="left" w:pos="3060"/>
        </w:tabs>
        <w:ind w:firstLine="709"/>
        <w:jc w:val="both"/>
        <w:rPr>
          <w:bCs/>
          <w:sz w:val="28"/>
          <w:szCs w:val="28"/>
        </w:rPr>
      </w:pPr>
      <w:r>
        <w:rPr>
          <w:bCs/>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w:t>
      </w:r>
      <w:r>
        <w:rPr>
          <w:bCs/>
          <w:sz w:val="28"/>
          <w:szCs w:val="28"/>
        </w:rPr>
        <w:lastRenderedPageBreak/>
        <w:t>результатов обучения по дисциплине»</w:t>
      </w:r>
    </w:p>
    <w:p w14:paraId="62D13F23" w14:textId="77777777" w:rsidR="00921583" w:rsidRDefault="00921583" w:rsidP="006A5CCC">
      <w:pPr>
        <w:tabs>
          <w:tab w:val="left" w:pos="3060"/>
        </w:tabs>
        <w:ind w:firstLine="709"/>
        <w:jc w:val="both"/>
        <w:rPr>
          <w:bCs/>
          <w:sz w:val="28"/>
          <w:szCs w:val="28"/>
        </w:rPr>
      </w:pPr>
    </w:p>
    <w:p w14:paraId="26E12E86" w14:textId="10701256" w:rsidR="00140535" w:rsidRDefault="00140535" w:rsidP="00140535">
      <w:pPr>
        <w:autoSpaceDE/>
        <w:autoSpaceDN/>
        <w:adjustRightInd/>
        <w:jc w:val="center"/>
        <w:rPr>
          <w:rFonts w:eastAsia="Calibri"/>
          <w:b/>
          <w:sz w:val="28"/>
          <w:szCs w:val="28"/>
          <w:lang w:eastAsia="en-US"/>
        </w:rPr>
      </w:pPr>
      <w:r w:rsidRPr="00921583">
        <w:rPr>
          <w:rFonts w:eastAsia="Calibri"/>
          <w:b/>
          <w:sz w:val="28"/>
          <w:szCs w:val="28"/>
          <w:lang w:eastAsia="en-US"/>
        </w:rPr>
        <w:t xml:space="preserve">Примерные вопросы для подготовки к </w:t>
      </w:r>
      <w:r w:rsidR="0091004E" w:rsidRPr="00921583">
        <w:rPr>
          <w:rFonts w:eastAsia="Calibri"/>
          <w:b/>
          <w:sz w:val="28"/>
          <w:szCs w:val="28"/>
          <w:lang w:eastAsia="en-US"/>
        </w:rPr>
        <w:t>зачету</w:t>
      </w:r>
    </w:p>
    <w:p w14:paraId="256BEC74"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Внешняя экономическая среда бизнеса и корпоративные финансы.</w:t>
      </w:r>
    </w:p>
    <w:p w14:paraId="385AEDB7"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Максимизация стоимости бизнеса – ключевая цель собственников.</w:t>
      </w:r>
    </w:p>
    <w:p w14:paraId="135E5B93"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Управление стоимостью как стратегическая цель корпорации.</w:t>
      </w:r>
    </w:p>
    <w:p w14:paraId="25EBE4EE"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Управление ростом в системе стратегических целей корпорации.</w:t>
      </w:r>
    </w:p>
    <w:p w14:paraId="65BA3FB9"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Концепция временной ценности денег.</w:t>
      </w:r>
    </w:p>
    <w:p w14:paraId="352B7E10"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Концепция идеальных и эффективных рынков капитала.</w:t>
      </w:r>
    </w:p>
    <w:p w14:paraId="60900E31"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Концепция структуры капитала.</w:t>
      </w:r>
    </w:p>
    <w:p w14:paraId="117D5A9A"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Теория агентских отношений. Максимизация ценности собственного капитала и агентский конфликт.</w:t>
      </w:r>
    </w:p>
    <w:p w14:paraId="11096F89" w14:textId="77777777" w:rsidR="00921583" w:rsidRPr="00921583" w:rsidRDefault="00921583" w:rsidP="00921583">
      <w:pPr>
        <w:numPr>
          <w:ilvl w:val="0"/>
          <w:numId w:val="33"/>
        </w:numPr>
        <w:tabs>
          <w:tab w:val="left" w:pos="0"/>
        </w:tabs>
        <w:autoSpaceDE/>
        <w:adjustRightInd/>
        <w:ind w:firstLine="567"/>
        <w:jc w:val="both"/>
        <w:rPr>
          <w:sz w:val="24"/>
          <w:szCs w:val="24"/>
        </w:rPr>
      </w:pPr>
      <w:r w:rsidRPr="00921583">
        <w:rPr>
          <w:sz w:val="24"/>
          <w:szCs w:val="24"/>
        </w:rPr>
        <w:t>Теория асимметричной информации.</w:t>
      </w:r>
    </w:p>
    <w:p w14:paraId="320886FA"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Финансовая отчетность как основа для принятия управленческих решений.</w:t>
      </w:r>
    </w:p>
    <w:p w14:paraId="0C2F051B"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Денежные потоки корпорации и их классификация.</w:t>
      </w:r>
    </w:p>
    <w:p w14:paraId="02E39FF3"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Свободный денежный поток.</w:t>
      </w:r>
    </w:p>
    <w:p w14:paraId="717BD729"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Понятие и классификация показателей стоимости.</w:t>
      </w:r>
    </w:p>
    <w:p w14:paraId="36FA2E58"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Определение текущей, добавленной и продленной (терминальной) стоимости.</w:t>
      </w:r>
    </w:p>
    <w:p w14:paraId="36D0A67C"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Цена источников собственного капитала.  </w:t>
      </w:r>
    </w:p>
    <w:p w14:paraId="7D8FA594"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Средневзвешенная цена капитала.</w:t>
      </w:r>
    </w:p>
    <w:p w14:paraId="0AD02A5C"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Средневзвешенная и предельная цена капитала.</w:t>
      </w:r>
    </w:p>
    <w:p w14:paraId="6EF5CE2E"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Структура и цена заемного капитала корпорации.</w:t>
      </w:r>
    </w:p>
    <w:p w14:paraId="66F3B4D8"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Доходность к погашению (</w:t>
      </w:r>
      <w:r w:rsidRPr="00921583">
        <w:rPr>
          <w:i/>
          <w:iCs/>
          <w:sz w:val="24"/>
          <w:szCs w:val="24"/>
        </w:rPr>
        <w:t>YTM</w:t>
      </w:r>
      <w:r w:rsidRPr="00921583">
        <w:rPr>
          <w:sz w:val="24"/>
          <w:szCs w:val="24"/>
        </w:rPr>
        <w:t>) и кредитные рейтинги в оценке цены заемного капитала корпорации.</w:t>
      </w:r>
    </w:p>
    <w:p w14:paraId="2E6D9F4E"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Подходы и методы оценки стоимости бизнеса.</w:t>
      </w:r>
    </w:p>
    <w:p w14:paraId="3E854F33"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Сущность, цели и задачи финансового прогнозирования.</w:t>
      </w:r>
    </w:p>
    <w:p w14:paraId="1B3C2588"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Методы построения финансовых прогнозов.</w:t>
      </w:r>
    </w:p>
    <w:p w14:paraId="6D788940"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Расчет потребности в дополнительном внешнем финансировании.</w:t>
      </w:r>
    </w:p>
    <w:p w14:paraId="44365AF4"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Стратегия устойчивого роста корпорации.</w:t>
      </w:r>
    </w:p>
    <w:p w14:paraId="744C2279"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Характеристика финансовых инструментов.</w:t>
      </w:r>
    </w:p>
    <w:p w14:paraId="27D36203"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Оценка стоимости и доходности акций.</w:t>
      </w:r>
    </w:p>
    <w:p w14:paraId="7363CFD9"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Оценка стоимости и доходности облигаций.</w:t>
      </w:r>
    </w:p>
    <w:p w14:paraId="5729B1F7"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Концепция «риск-доходность».</w:t>
      </w:r>
    </w:p>
    <w:p w14:paraId="759D2D90"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Корпоративные риски и их классификация.</w:t>
      </w:r>
    </w:p>
    <w:p w14:paraId="29E9EF8A"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Финансовые риски и их классификация.</w:t>
      </w:r>
    </w:p>
    <w:p w14:paraId="0E974F49"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Качественная и количественная оценка финансовых рисков.</w:t>
      </w:r>
    </w:p>
    <w:p w14:paraId="5DC9684D"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Показатели оценки риска.</w:t>
      </w:r>
    </w:p>
    <w:p w14:paraId="12B34870"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Деловой риск и операционный леверидж.</w:t>
      </w:r>
    </w:p>
    <w:p w14:paraId="02EEAAD6"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Финансовый риск и сила воздействия финансового левериджа.</w:t>
      </w:r>
    </w:p>
    <w:p w14:paraId="191C856C" w14:textId="77777777" w:rsidR="00921583" w:rsidRPr="00921583" w:rsidRDefault="00921583" w:rsidP="00921583">
      <w:pPr>
        <w:numPr>
          <w:ilvl w:val="0"/>
          <w:numId w:val="34"/>
        </w:numPr>
        <w:tabs>
          <w:tab w:val="left" w:pos="0"/>
        </w:tabs>
        <w:autoSpaceDE/>
        <w:adjustRightInd/>
        <w:ind w:firstLine="567"/>
        <w:jc w:val="both"/>
        <w:rPr>
          <w:sz w:val="24"/>
          <w:szCs w:val="24"/>
        </w:rPr>
      </w:pPr>
      <w:r w:rsidRPr="00921583">
        <w:rPr>
          <w:sz w:val="24"/>
          <w:szCs w:val="24"/>
        </w:rPr>
        <w:t>Определение силы воздействия операционно-финансового левериджа.</w:t>
      </w:r>
    </w:p>
    <w:p w14:paraId="7637441E"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Сущность и способы снижения финансовых рисков.</w:t>
      </w:r>
    </w:p>
    <w:p w14:paraId="413D3978"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Методы управления корпоративными рисками.</w:t>
      </w:r>
    </w:p>
    <w:p w14:paraId="64D2931F"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Понятие, классификация и этапы формирования инвестиционного портфеля.</w:t>
      </w:r>
    </w:p>
    <w:p w14:paraId="7D6306FE"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Оценка риска и доходности портфеля.</w:t>
      </w:r>
    </w:p>
    <w:p w14:paraId="5B102C57"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Портфельная теория Марковица.</w:t>
      </w:r>
    </w:p>
    <w:p w14:paraId="1681FF5E"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Эффект диверсификации.</w:t>
      </w:r>
    </w:p>
    <w:p w14:paraId="142E72FF"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Модели ценообразования активов на рынке капиталов.</w:t>
      </w:r>
    </w:p>
    <w:p w14:paraId="54FE5CCE"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Модель доходности финансовых активов (</w:t>
      </w:r>
      <w:r w:rsidRPr="00921583">
        <w:rPr>
          <w:i/>
          <w:iCs/>
          <w:sz w:val="24"/>
          <w:szCs w:val="24"/>
        </w:rPr>
        <w:t>САРМ)</w:t>
      </w:r>
      <w:r w:rsidRPr="00921583">
        <w:rPr>
          <w:sz w:val="24"/>
          <w:szCs w:val="24"/>
        </w:rPr>
        <w:t xml:space="preserve"> и ее допущения.</w:t>
      </w:r>
    </w:p>
    <w:p w14:paraId="3D3B1F35"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Модель арбитражного ценообразования (</w:t>
      </w:r>
      <w:r w:rsidRPr="00921583">
        <w:rPr>
          <w:i/>
          <w:iCs/>
          <w:sz w:val="24"/>
          <w:szCs w:val="24"/>
        </w:rPr>
        <w:t>APT)</w:t>
      </w:r>
      <w:r w:rsidRPr="00921583">
        <w:rPr>
          <w:sz w:val="24"/>
          <w:szCs w:val="24"/>
        </w:rPr>
        <w:t xml:space="preserve"> </w:t>
      </w:r>
      <w:r w:rsidRPr="00921583">
        <w:rPr>
          <w:i/>
          <w:iCs/>
          <w:sz w:val="24"/>
          <w:szCs w:val="24"/>
        </w:rPr>
        <w:t>и м</w:t>
      </w:r>
      <w:r w:rsidRPr="00921583">
        <w:rPr>
          <w:sz w:val="24"/>
          <w:szCs w:val="24"/>
        </w:rPr>
        <w:t>одель Фамы-Френча как пример многофакторных моделей для оценки ожидаемой доходности.</w:t>
      </w:r>
    </w:p>
    <w:p w14:paraId="2028FBF6"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lastRenderedPageBreak/>
        <w:t xml:space="preserve">Понятие и характеристика </w:t>
      </w:r>
      <w:r w:rsidRPr="00921583">
        <w:rPr>
          <w:i/>
          <w:iCs/>
          <w:sz w:val="24"/>
          <w:szCs w:val="24"/>
        </w:rPr>
        <w:t>β</w:t>
      </w:r>
      <w:r w:rsidRPr="00921583">
        <w:rPr>
          <w:sz w:val="24"/>
          <w:szCs w:val="24"/>
        </w:rPr>
        <w:t>-коэффициента.</w:t>
      </w:r>
    </w:p>
    <w:p w14:paraId="0D8D5305" w14:textId="01B68FCE" w:rsidR="00921583" w:rsidRPr="00921583" w:rsidRDefault="00921583" w:rsidP="00140535">
      <w:pPr>
        <w:autoSpaceDE/>
        <w:autoSpaceDN/>
        <w:adjustRightInd/>
        <w:jc w:val="center"/>
        <w:rPr>
          <w:rFonts w:eastAsia="Calibri"/>
          <w:bCs/>
          <w:sz w:val="28"/>
          <w:szCs w:val="28"/>
          <w:lang w:eastAsia="en-US"/>
        </w:rPr>
      </w:pPr>
    </w:p>
    <w:p w14:paraId="63E0E4C6" w14:textId="6C603FAD" w:rsidR="009B47BC" w:rsidRPr="00921583" w:rsidRDefault="009B47BC" w:rsidP="009B47BC">
      <w:pPr>
        <w:autoSpaceDE/>
        <w:autoSpaceDN/>
        <w:adjustRightInd/>
        <w:jc w:val="center"/>
        <w:rPr>
          <w:rFonts w:eastAsia="Calibri"/>
          <w:b/>
          <w:sz w:val="28"/>
          <w:szCs w:val="28"/>
          <w:lang w:eastAsia="en-US"/>
        </w:rPr>
      </w:pPr>
      <w:r w:rsidRPr="00921583">
        <w:rPr>
          <w:rFonts w:eastAsia="Calibri"/>
          <w:b/>
          <w:sz w:val="28"/>
          <w:szCs w:val="28"/>
          <w:lang w:eastAsia="en-US"/>
        </w:rPr>
        <w:t>Примерные вопросы для подготовки к экзамену</w:t>
      </w:r>
    </w:p>
    <w:p w14:paraId="4DD20BB9" w14:textId="5C811CB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Прогноз денежных потоков инвестиционных проектов.</w:t>
      </w:r>
    </w:p>
    <w:p w14:paraId="0E189CEA"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Оценка финансовой состоятельности инвестиционного проекта.</w:t>
      </w:r>
    </w:p>
    <w:p w14:paraId="61487547"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Критерии оценки инвестиционного проекта.  </w:t>
      </w:r>
    </w:p>
    <w:p w14:paraId="33C80E71"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Временные ограничения инвестиционных проектов: простой и дисконтированный срок окупаемости.</w:t>
      </w:r>
    </w:p>
    <w:p w14:paraId="1CDEE33D"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Чистая приведенная стоимость в оценке эффективности инвестиционного проекта.</w:t>
      </w:r>
    </w:p>
    <w:p w14:paraId="2DC05B00"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Внутренняя норма доходности: методика расчета и ограничения.</w:t>
      </w:r>
    </w:p>
    <w:p w14:paraId="476FDF8C"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Индекс рентабельности как относительный показатель приведенной стоимости.</w:t>
      </w:r>
    </w:p>
    <w:p w14:paraId="29DFE1D1"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Бюджет капитальных вложений и основные принципы его формирования.</w:t>
      </w:r>
    </w:p>
    <w:p w14:paraId="0CE6CE3E"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Альтернативные подходы к экономической оценке инвестиций.</w:t>
      </w:r>
    </w:p>
    <w:p w14:paraId="0D82E6A9"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Методы анализа инвестиционных рисков.</w:t>
      </w:r>
    </w:p>
    <w:p w14:paraId="71D79578"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Качественные методы оценки инвестиционных рисков.</w:t>
      </w:r>
    </w:p>
    <w:p w14:paraId="768DFFA5"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Методы корректировки ставки дисконтирования и достоверных эквивалентов как расширение метода чистой приведенной стоимости.</w:t>
      </w:r>
    </w:p>
    <w:p w14:paraId="4095623D" w14:textId="77777777" w:rsidR="00921583" w:rsidRPr="00921583" w:rsidRDefault="00921583" w:rsidP="00921583">
      <w:pPr>
        <w:numPr>
          <w:ilvl w:val="0"/>
          <w:numId w:val="35"/>
        </w:numPr>
        <w:tabs>
          <w:tab w:val="left" w:pos="0"/>
        </w:tabs>
        <w:autoSpaceDE/>
        <w:adjustRightInd/>
        <w:ind w:firstLine="567"/>
        <w:jc w:val="both"/>
        <w:rPr>
          <w:sz w:val="24"/>
          <w:szCs w:val="24"/>
        </w:rPr>
      </w:pPr>
      <w:r w:rsidRPr="00921583">
        <w:rPr>
          <w:sz w:val="24"/>
          <w:szCs w:val="24"/>
        </w:rPr>
        <w:t>Анализ чувствительности и метод сценариев как критерии эффективности инвестиционного проекта.</w:t>
      </w:r>
    </w:p>
    <w:p w14:paraId="3DE69D65"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Метод «деревья решений» в оценке проектных рисков.</w:t>
      </w:r>
    </w:p>
    <w:p w14:paraId="5331005C"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Имитационное моделирование в оценке проектных рисков.</w:t>
      </w:r>
    </w:p>
    <w:p w14:paraId="19E7AD01"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Источники финансирования корпорации.</w:t>
      </w:r>
    </w:p>
    <w:p w14:paraId="67E4C232"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Бюджетное финансирование корпораций.</w:t>
      </w:r>
    </w:p>
    <w:p w14:paraId="4DFAF944"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Собственные источники финансирования корпораций.</w:t>
      </w:r>
    </w:p>
    <w:p w14:paraId="30397E45"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Банковский кредит как основной инструмент заемного финансирования корпорации.</w:t>
      </w:r>
    </w:p>
    <w:p w14:paraId="28ADEB5E"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Выпуск облигаций как инструмент заемного финансирования корпорации.</w:t>
      </w:r>
    </w:p>
    <w:p w14:paraId="332B47DF"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Лизинг как источник финансирования корпорации.</w:t>
      </w:r>
    </w:p>
    <w:p w14:paraId="1E70FDDF"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Привлечение российскими корпорациями иностранного капитала.</w:t>
      </w:r>
    </w:p>
    <w:p w14:paraId="6FC80EE7"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Структура капитала и его цена.</w:t>
      </w:r>
    </w:p>
    <w:p w14:paraId="68F0AB47"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Теории структуры капитала.</w:t>
      </w:r>
    </w:p>
    <w:p w14:paraId="73E7AA44"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Факторы, влияющие на выбор источника финансирования.</w:t>
      </w:r>
    </w:p>
    <w:p w14:paraId="197BECFD"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Теория структуры капитала Модильяни-Миллера: содержание и допущения.</w:t>
      </w:r>
    </w:p>
    <w:p w14:paraId="423F6A2C"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Традиционный подход формирования структуры капитала.</w:t>
      </w:r>
    </w:p>
    <w:p w14:paraId="15D8DFAC"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Компромиссные подходы к структуре капитала.</w:t>
      </w:r>
    </w:p>
    <w:p w14:paraId="3C097A1D"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Сигнальные теории структуры капитала.</w:t>
      </w:r>
    </w:p>
    <w:p w14:paraId="529E7FF4"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Модели агентских издержек формирования структуры капитала.</w:t>
      </w:r>
    </w:p>
    <w:p w14:paraId="259F902E"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Методы управления структурой капитала.</w:t>
      </w:r>
    </w:p>
    <w:p w14:paraId="756AF4B2"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Выбор оптимальной структуры капитала.</w:t>
      </w:r>
    </w:p>
    <w:p w14:paraId="233A5584"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Дивидендная политика и стоимость корпорации.</w:t>
      </w:r>
    </w:p>
    <w:p w14:paraId="0FEF5E61"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Типы дивидендов.</w:t>
      </w:r>
    </w:p>
    <w:p w14:paraId="6D047645"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Факторы, влияющие на размер дивидендов в текущем периоде (исследование Линтнера).</w:t>
      </w:r>
    </w:p>
    <w:p w14:paraId="5F3A1666"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Дивидендная политика и факторы, определяющие ее выбор.  </w:t>
      </w:r>
    </w:p>
    <w:p w14:paraId="527A1F18"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Теории дивидендной политики.</w:t>
      </w:r>
    </w:p>
    <w:p w14:paraId="3207C5F8" w14:textId="77777777" w:rsidR="00921583" w:rsidRPr="00921583" w:rsidRDefault="00921583" w:rsidP="00921583">
      <w:pPr>
        <w:numPr>
          <w:ilvl w:val="0"/>
          <w:numId w:val="36"/>
        </w:numPr>
        <w:tabs>
          <w:tab w:val="left" w:pos="0"/>
        </w:tabs>
        <w:autoSpaceDE/>
        <w:adjustRightInd/>
        <w:ind w:firstLine="567"/>
        <w:jc w:val="both"/>
        <w:rPr>
          <w:sz w:val="24"/>
          <w:szCs w:val="24"/>
        </w:rPr>
      </w:pPr>
      <w:r w:rsidRPr="00921583">
        <w:rPr>
          <w:sz w:val="24"/>
          <w:szCs w:val="24"/>
        </w:rPr>
        <w:t>Политика выплаты дивидендов российскими корпорациями.</w:t>
      </w:r>
    </w:p>
    <w:p w14:paraId="6F42844C"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Сущность и формы реорганизации корпораций.</w:t>
      </w:r>
    </w:p>
    <w:p w14:paraId="65DA4334"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Банкротство и дезинвестиции как виды реструктуризации компании.</w:t>
      </w:r>
    </w:p>
    <w:p w14:paraId="01511BCE"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Финансовое состояние корпорации и признаки ее банкротства.</w:t>
      </w:r>
    </w:p>
    <w:p w14:paraId="1FA44F42"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Риск банкротства и количественные методы оценки его вероятности.</w:t>
      </w:r>
    </w:p>
    <w:p w14:paraId="7D814AE6"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lastRenderedPageBreak/>
        <w:t>Создание стоимости посредством проведения реструктуризации.</w:t>
      </w:r>
    </w:p>
    <w:p w14:paraId="64236089"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Виды и методы слияний корпораций.</w:t>
      </w:r>
    </w:p>
    <w:p w14:paraId="3C3B5D7C"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 xml:space="preserve">Методы финансирования слияний и операции </w:t>
      </w:r>
      <w:r w:rsidRPr="00921583">
        <w:rPr>
          <w:i/>
          <w:iCs/>
          <w:sz w:val="24"/>
          <w:szCs w:val="24"/>
        </w:rPr>
        <w:t>LBO,</w:t>
      </w:r>
      <w:r w:rsidRPr="00921583">
        <w:rPr>
          <w:sz w:val="24"/>
          <w:szCs w:val="24"/>
        </w:rPr>
        <w:t xml:space="preserve"> </w:t>
      </w:r>
      <w:r w:rsidRPr="00921583">
        <w:rPr>
          <w:i/>
          <w:iCs/>
          <w:sz w:val="24"/>
          <w:szCs w:val="24"/>
        </w:rPr>
        <w:t>МВО</w:t>
      </w:r>
      <w:r w:rsidRPr="00921583">
        <w:rPr>
          <w:sz w:val="24"/>
          <w:szCs w:val="24"/>
        </w:rPr>
        <w:t>.</w:t>
      </w:r>
    </w:p>
    <w:p w14:paraId="4C7E1F3C"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Причины для поглощений.</w:t>
      </w:r>
    </w:p>
    <w:p w14:paraId="1D811BB0"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Финансовые аспекты и оценка стоимости поглощения.</w:t>
      </w:r>
    </w:p>
    <w:p w14:paraId="7D0FEF13"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Защитная тактика корпорации от недружественных поглощений.</w:t>
      </w:r>
    </w:p>
    <w:p w14:paraId="67539852" w14:textId="77777777" w:rsidR="00921583" w:rsidRPr="00921583" w:rsidRDefault="00921583" w:rsidP="00921583">
      <w:pPr>
        <w:numPr>
          <w:ilvl w:val="0"/>
          <w:numId w:val="37"/>
        </w:numPr>
        <w:tabs>
          <w:tab w:val="left" w:pos="0"/>
        </w:tabs>
        <w:autoSpaceDE/>
        <w:adjustRightInd/>
        <w:ind w:left="547" w:firstLine="567"/>
        <w:jc w:val="both"/>
        <w:rPr>
          <w:sz w:val="24"/>
          <w:szCs w:val="24"/>
        </w:rPr>
      </w:pPr>
      <w:r w:rsidRPr="00921583">
        <w:rPr>
          <w:sz w:val="24"/>
          <w:szCs w:val="24"/>
        </w:rPr>
        <w:t>Анализ эффективности объединений.</w:t>
      </w:r>
    </w:p>
    <w:p w14:paraId="0D077BB3" w14:textId="77777777" w:rsidR="00921583" w:rsidRPr="00921583" w:rsidRDefault="00921583" w:rsidP="00921583">
      <w:pPr>
        <w:numPr>
          <w:ilvl w:val="0"/>
          <w:numId w:val="37"/>
        </w:numPr>
        <w:tabs>
          <w:tab w:val="left" w:pos="0"/>
        </w:tabs>
        <w:autoSpaceDE/>
        <w:adjustRightInd/>
        <w:ind w:left="567" w:firstLine="567"/>
        <w:jc w:val="both"/>
        <w:rPr>
          <w:sz w:val="24"/>
          <w:szCs w:val="24"/>
        </w:rPr>
      </w:pPr>
      <w:r w:rsidRPr="00921583">
        <w:rPr>
          <w:sz w:val="24"/>
          <w:szCs w:val="24"/>
        </w:rPr>
        <w:t>Сущность и функции мирового финансового рынка.</w:t>
      </w:r>
    </w:p>
    <w:p w14:paraId="732149CE" w14:textId="77777777" w:rsidR="00921583" w:rsidRPr="00921583" w:rsidRDefault="00921583" w:rsidP="00921583">
      <w:pPr>
        <w:numPr>
          <w:ilvl w:val="0"/>
          <w:numId w:val="37"/>
        </w:numPr>
        <w:tabs>
          <w:tab w:val="left" w:pos="0"/>
        </w:tabs>
        <w:autoSpaceDE/>
        <w:adjustRightInd/>
        <w:ind w:left="7" w:firstLine="567"/>
        <w:jc w:val="both"/>
        <w:rPr>
          <w:sz w:val="24"/>
          <w:szCs w:val="24"/>
        </w:rPr>
      </w:pPr>
      <w:r w:rsidRPr="00921583">
        <w:rPr>
          <w:sz w:val="24"/>
          <w:szCs w:val="24"/>
        </w:rPr>
        <w:t>Понятие, принципы деятельности транснациональных корпораций и их основные операции на мировом финансовом рынке.</w:t>
      </w:r>
    </w:p>
    <w:p w14:paraId="5F19647C" w14:textId="77777777" w:rsidR="00921583" w:rsidRPr="00921583" w:rsidRDefault="00921583" w:rsidP="00921583">
      <w:pPr>
        <w:numPr>
          <w:ilvl w:val="0"/>
          <w:numId w:val="37"/>
        </w:numPr>
        <w:tabs>
          <w:tab w:val="left" w:pos="0"/>
        </w:tabs>
        <w:autoSpaceDE/>
        <w:adjustRightInd/>
        <w:ind w:left="567" w:firstLine="567"/>
        <w:jc w:val="both"/>
        <w:rPr>
          <w:sz w:val="24"/>
          <w:szCs w:val="24"/>
        </w:rPr>
      </w:pPr>
      <w:r w:rsidRPr="00921583">
        <w:rPr>
          <w:sz w:val="24"/>
          <w:szCs w:val="24"/>
        </w:rPr>
        <w:t>Слияния и поглощения на мировом рынке.</w:t>
      </w:r>
    </w:p>
    <w:p w14:paraId="6C30E49A" w14:textId="77777777" w:rsidR="00921583" w:rsidRPr="00921583" w:rsidRDefault="00921583" w:rsidP="00921583">
      <w:pPr>
        <w:numPr>
          <w:ilvl w:val="0"/>
          <w:numId w:val="37"/>
        </w:numPr>
        <w:tabs>
          <w:tab w:val="left" w:pos="0"/>
        </w:tabs>
        <w:autoSpaceDE/>
        <w:adjustRightInd/>
        <w:ind w:left="567" w:firstLine="567"/>
        <w:jc w:val="both"/>
        <w:rPr>
          <w:sz w:val="24"/>
          <w:szCs w:val="24"/>
        </w:rPr>
      </w:pPr>
      <w:r w:rsidRPr="00921583">
        <w:rPr>
          <w:sz w:val="24"/>
          <w:szCs w:val="24"/>
        </w:rPr>
        <w:t>Денежные потоки транснациональных корпораций и управление ими.</w:t>
      </w:r>
    </w:p>
    <w:p w14:paraId="2ABED5F1" w14:textId="77777777" w:rsidR="00921583" w:rsidRPr="00921583" w:rsidRDefault="00921583" w:rsidP="00921583">
      <w:pPr>
        <w:numPr>
          <w:ilvl w:val="0"/>
          <w:numId w:val="37"/>
        </w:numPr>
        <w:tabs>
          <w:tab w:val="left" w:pos="0"/>
        </w:tabs>
        <w:autoSpaceDE/>
        <w:adjustRightInd/>
        <w:ind w:left="567" w:firstLine="567"/>
        <w:jc w:val="both"/>
        <w:rPr>
          <w:sz w:val="24"/>
          <w:szCs w:val="24"/>
        </w:rPr>
      </w:pPr>
      <w:r w:rsidRPr="00921583">
        <w:rPr>
          <w:sz w:val="24"/>
          <w:szCs w:val="24"/>
        </w:rPr>
        <w:t>Валютные риски транснациональных корпораций и управление ими.</w:t>
      </w:r>
    </w:p>
    <w:p w14:paraId="31A2B7DF" w14:textId="4A74A5ED" w:rsidR="009B47BC" w:rsidRDefault="009B47BC" w:rsidP="0091004E">
      <w:pPr>
        <w:ind w:firstLine="567"/>
        <w:jc w:val="both"/>
        <w:rPr>
          <w:rFonts w:eastAsia="Calibri"/>
          <w:sz w:val="28"/>
          <w:szCs w:val="28"/>
          <w:lang w:eastAsia="en-US"/>
        </w:rPr>
      </w:pPr>
    </w:p>
    <w:p w14:paraId="4B0FA094" w14:textId="65B4847F" w:rsidR="002360EA" w:rsidRDefault="003C115F" w:rsidP="00891387">
      <w:pPr>
        <w:jc w:val="center"/>
        <w:rPr>
          <w:b/>
          <w:sz w:val="28"/>
          <w:szCs w:val="28"/>
        </w:rPr>
      </w:pPr>
      <w:r w:rsidRPr="0085766E">
        <w:rPr>
          <w:b/>
          <w:sz w:val="28"/>
          <w:szCs w:val="28"/>
        </w:rPr>
        <w:t>Примерные тесты по дисциплине</w:t>
      </w:r>
    </w:p>
    <w:tbl>
      <w:tblPr>
        <w:tblStyle w:val="41"/>
        <w:tblW w:w="10201" w:type="dxa"/>
        <w:tblLayout w:type="fixed"/>
        <w:tblLook w:val="04A0" w:firstRow="1" w:lastRow="0" w:firstColumn="1" w:lastColumn="0" w:noHBand="0" w:noVBand="1"/>
      </w:tblPr>
      <w:tblGrid>
        <w:gridCol w:w="1129"/>
        <w:gridCol w:w="1995"/>
        <w:gridCol w:w="2410"/>
        <w:gridCol w:w="4667"/>
      </w:tblGrid>
      <w:tr w:rsidR="009B47BC" w:rsidRPr="009B47BC" w14:paraId="7A418097" w14:textId="77777777" w:rsidTr="00A846DD">
        <w:tc>
          <w:tcPr>
            <w:tcW w:w="1129" w:type="dxa"/>
            <w:vAlign w:val="center"/>
          </w:tcPr>
          <w:p w14:paraId="2CB2937F"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Код компетенции</w:t>
            </w:r>
          </w:p>
        </w:tc>
        <w:tc>
          <w:tcPr>
            <w:tcW w:w="1995" w:type="dxa"/>
            <w:vAlign w:val="center"/>
          </w:tcPr>
          <w:p w14:paraId="59D14BF9"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Наименование компетенции</w:t>
            </w:r>
          </w:p>
        </w:tc>
        <w:tc>
          <w:tcPr>
            <w:tcW w:w="2410" w:type="dxa"/>
            <w:vAlign w:val="center"/>
          </w:tcPr>
          <w:p w14:paraId="4D5C6B52" w14:textId="77777777" w:rsidR="009B47BC" w:rsidRPr="009B47BC" w:rsidRDefault="009B47BC" w:rsidP="009B47BC">
            <w:pPr>
              <w:autoSpaceDE/>
              <w:autoSpaceDN/>
              <w:adjustRightInd/>
              <w:jc w:val="both"/>
              <w:rPr>
                <w:rFonts w:eastAsia="Calibri"/>
                <w:b/>
                <w:sz w:val="24"/>
                <w:szCs w:val="24"/>
              </w:rPr>
            </w:pPr>
            <w:r w:rsidRPr="009B47BC">
              <w:rPr>
                <w:rFonts w:eastAsia="Calibri"/>
                <w:b/>
                <w:sz w:val="24"/>
                <w:szCs w:val="24"/>
              </w:rPr>
              <w:t>Индикаторы достижения компетенции</w:t>
            </w:r>
          </w:p>
        </w:tc>
        <w:tc>
          <w:tcPr>
            <w:tcW w:w="4667" w:type="dxa"/>
          </w:tcPr>
          <w:p w14:paraId="6D8DF6C9" w14:textId="77777777" w:rsidR="009B47BC" w:rsidRPr="009B47BC" w:rsidRDefault="009B47BC" w:rsidP="009B47BC">
            <w:pPr>
              <w:autoSpaceDE/>
              <w:autoSpaceDN/>
              <w:adjustRightInd/>
              <w:jc w:val="both"/>
              <w:rPr>
                <w:rFonts w:eastAsia="Calibri"/>
                <w:b/>
                <w:sz w:val="24"/>
                <w:szCs w:val="24"/>
              </w:rPr>
            </w:pPr>
            <w:r w:rsidRPr="009B47BC">
              <w:rPr>
                <w:rFonts w:eastAsia="Calibri"/>
                <w:b/>
                <w:bCs/>
                <w:sz w:val="24"/>
                <w:szCs w:val="24"/>
              </w:rPr>
              <w:t xml:space="preserve">Типовые контрольные задания </w:t>
            </w:r>
          </w:p>
        </w:tc>
      </w:tr>
      <w:tr w:rsidR="009074AC" w:rsidRPr="009B47BC" w14:paraId="1841D0E9" w14:textId="77777777" w:rsidTr="00C116B6">
        <w:tc>
          <w:tcPr>
            <w:tcW w:w="1129" w:type="dxa"/>
            <w:vMerge w:val="restart"/>
            <w:vAlign w:val="center"/>
          </w:tcPr>
          <w:p w14:paraId="42365BA3" w14:textId="1126EAF9" w:rsidR="009074AC" w:rsidRPr="009B47BC" w:rsidRDefault="009074AC" w:rsidP="009074AC">
            <w:pPr>
              <w:autoSpaceDE/>
              <w:autoSpaceDN/>
              <w:adjustRightInd/>
              <w:jc w:val="both"/>
              <w:rPr>
                <w:rFonts w:eastAsia="Calibri"/>
                <w:b/>
                <w:sz w:val="22"/>
                <w:szCs w:val="22"/>
                <w:highlight w:val="green"/>
              </w:rPr>
            </w:pPr>
            <w:r w:rsidRPr="009B47BC">
              <w:rPr>
                <w:rFonts w:eastAsia="Calibri"/>
                <w:sz w:val="24"/>
                <w:szCs w:val="24"/>
              </w:rPr>
              <w:t>ПКН-</w:t>
            </w:r>
            <w:r>
              <w:rPr>
                <w:rFonts w:eastAsia="Calibri"/>
                <w:sz w:val="24"/>
                <w:szCs w:val="24"/>
              </w:rPr>
              <w:t>5</w:t>
            </w:r>
          </w:p>
        </w:tc>
        <w:tc>
          <w:tcPr>
            <w:tcW w:w="1995" w:type="dxa"/>
            <w:vMerge w:val="restart"/>
            <w:tcBorders>
              <w:top w:val="single" w:sz="4" w:space="0" w:color="auto"/>
              <w:left w:val="single" w:sz="4" w:space="0" w:color="auto"/>
              <w:bottom w:val="single" w:sz="4" w:space="0" w:color="auto"/>
              <w:right w:val="single" w:sz="4" w:space="0" w:color="auto"/>
            </w:tcBorders>
            <w:vAlign w:val="center"/>
          </w:tcPr>
          <w:p w14:paraId="3A665BE6" w14:textId="46373116" w:rsidR="009074AC" w:rsidRPr="009B47BC" w:rsidRDefault="009074AC" w:rsidP="009074AC">
            <w:pPr>
              <w:autoSpaceDE/>
              <w:autoSpaceDN/>
              <w:adjustRightInd/>
              <w:jc w:val="both"/>
              <w:rPr>
                <w:rFonts w:eastAsia="Calibri"/>
                <w:b/>
                <w:sz w:val="22"/>
                <w:szCs w:val="22"/>
                <w:highlight w:val="green"/>
              </w:rPr>
            </w:pPr>
            <w:r w:rsidRPr="00DC6C59">
              <w:rPr>
                <w:sz w:val="24"/>
                <w:szCs w:val="24"/>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14:paraId="03E05EAD" w14:textId="42E2BFE2" w:rsidR="009074AC" w:rsidRPr="009B47BC" w:rsidRDefault="009074AC" w:rsidP="009074AC">
            <w:pPr>
              <w:tabs>
                <w:tab w:val="left" w:pos="643"/>
              </w:tabs>
              <w:autoSpaceDE/>
              <w:autoSpaceDN/>
              <w:adjustRightInd/>
              <w:jc w:val="both"/>
              <w:rPr>
                <w:sz w:val="22"/>
                <w:szCs w:val="22"/>
                <w:highlight w:val="green"/>
                <w:lang w:eastAsia="en-US"/>
              </w:rPr>
            </w:pPr>
            <w:r w:rsidRPr="00DC6C59">
              <w:rPr>
                <w:color w:val="000000"/>
                <w:sz w:val="24"/>
                <w:szCs w:val="24"/>
              </w:rPr>
              <w:t>1.Применяет положения международных и национальных стандартов для составления и подтверждения достоверности отчетности организации.</w:t>
            </w:r>
          </w:p>
        </w:tc>
        <w:tc>
          <w:tcPr>
            <w:tcW w:w="4667" w:type="dxa"/>
          </w:tcPr>
          <w:p w14:paraId="5D39BDE4" w14:textId="77777777" w:rsidR="009074AC" w:rsidRPr="009B47BC" w:rsidRDefault="009074AC" w:rsidP="009074AC">
            <w:pPr>
              <w:jc w:val="both"/>
              <w:rPr>
                <w:sz w:val="24"/>
                <w:szCs w:val="24"/>
              </w:rPr>
            </w:pPr>
            <w:r w:rsidRPr="009B47BC">
              <w:rPr>
                <w:bCs/>
                <w:sz w:val="24"/>
                <w:szCs w:val="24"/>
              </w:rPr>
              <w:t>Практико-ориентированное задание</w:t>
            </w:r>
          </w:p>
          <w:p w14:paraId="043249B1" w14:textId="0B36BD1B" w:rsidR="009074AC" w:rsidRPr="009B47BC" w:rsidRDefault="009074AC" w:rsidP="009074AC">
            <w:pPr>
              <w:tabs>
                <w:tab w:val="left" w:pos="284"/>
              </w:tabs>
              <w:autoSpaceDE/>
              <w:autoSpaceDN/>
              <w:adjustRightInd/>
              <w:jc w:val="both"/>
              <w:rPr>
                <w:rFonts w:eastAsia="Calibri"/>
                <w:sz w:val="24"/>
                <w:szCs w:val="24"/>
              </w:rPr>
            </w:pPr>
            <w:r w:rsidRPr="009B47BC">
              <w:rPr>
                <w:sz w:val="24"/>
                <w:szCs w:val="24"/>
              </w:rPr>
              <w:t>В начале 2016 года ситуация на денежном рынке изменилась. Дефицит ликвидности начал превращаться в структурный профицит. В этих условиях перед сотрудниками Банка России встала задача по развитию инструментов абсорбирования рублевой ликвидности и ликвидности в иностранной валюте. Задание. Подготовьте ответы на следующие вопросы: 1) Объясните тенденции в использовании инструментов предоставления и абсорбирования ликвидности на денежном и валютном рынках. 2) Объясните, чем вызвано увеличение нормативов обязательных резервов в 2016 г. 3) Оцените целесообразность расширения спектра инструментов абсорбирования рублевой ликвидности и ликвидности в иностранной валюте.</w:t>
            </w:r>
          </w:p>
        </w:tc>
      </w:tr>
      <w:tr w:rsidR="009074AC" w:rsidRPr="009B47BC" w14:paraId="0040FF10" w14:textId="77777777" w:rsidTr="00C116B6">
        <w:tc>
          <w:tcPr>
            <w:tcW w:w="1129" w:type="dxa"/>
            <w:vMerge/>
            <w:vAlign w:val="center"/>
          </w:tcPr>
          <w:p w14:paraId="2FF84AAB" w14:textId="77777777" w:rsidR="009074AC" w:rsidRPr="009B47BC" w:rsidRDefault="009074AC" w:rsidP="009074AC">
            <w:pPr>
              <w:autoSpaceDE/>
              <w:autoSpaceDN/>
              <w:adjustRightInd/>
              <w:jc w:val="both"/>
              <w:rPr>
                <w:rFonts w:eastAsia="Calibri"/>
                <w:b/>
                <w:sz w:val="22"/>
                <w:szCs w:val="22"/>
                <w:highlight w:val="green"/>
              </w:rPr>
            </w:pPr>
          </w:p>
        </w:tc>
        <w:tc>
          <w:tcPr>
            <w:tcW w:w="1995" w:type="dxa"/>
            <w:vMerge/>
            <w:vAlign w:val="center"/>
          </w:tcPr>
          <w:p w14:paraId="63555BA9" w14:textId="77777777" w:rsidR="009074AC" w:rsidRPr="009B47BC" w:rsidRDefault="009074AC" w:rsidP="009074AC">
            <w:pPr>
              <w:autoSpaceDE/>
              <w:autoSpaceDN/>
              <w:adjustRightInd/>
              <w:jc w:val="both"/>
              <w:rPr>
                <w:rFonts w:eastAsia="Calibri"/>
                <w:b/>
                <w:sz w:val="22"/>
                <w:szCs w:val="22"/>
                <w:highlight w:val="green"/>
              </w:rPr>
            </w:pPr>
          </w:p>
        </w:tc>
        <w:tc>
          <w:tcPr>
            <w:tcW w:w="2410" w:type="dxa"/>
            <w:tcBorders>
              <w:top w:val="single" w:sz="4" w:space="0" w:color="auto"/>
              <w:left w:val="single" w:sz="4" w:space="0" w:color="auto"/>
              <w:bottom w:val="single" w:sz="4" w:space="0" w:color="auto"/>
              <w:right w:val="single" w:sz="4" w:space="0" w:color="auto"/>
            </w:tcBorders>
            <w:vAlign w:val="center"/>
          </w:tcPr>
          <w:p w14:paraId="5CAA3E8E" w14:textId="54253AD4" w:rsidR="009074AC" w:rsidRPr="009B47BC" w:rsidRDefault="009074AC" w:rsidP="009074AC">
            <w:pPr>
              <w:autoSpaceDE/>
              <w:autoSpaceDN/>
              <w:adjustRightInd/>
              <w:jc w:val="both"/>
              <w:rPr>
                <w:iCs/>
                <w:sz w:val="24"/>
                <w:szCs w:val="24"/>
                <w:highlight w:val="yellow"/>
              </w:rPr>
            </w:pPr>
            <w:r w:rsidRPr="00DC6C59">
              <w:rPr>
                <w:sz w:val="24"/>
                <w:szCs w:val="24"/>
              </w:rPr>
              <w:t xml:space="preserve">2.Использует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w:t>
            </w:r>
            <w:r w:rsidRPr="00DC6C59">
              <w:rPr>
                <w:sz w:val="24"/>
                <w:szCs w:val="24"/>
              </w:rPr>
              <w:lastRenderedPageBreak/>
              <w:t>микроуровнях.</w:t>
            </w:r>
          </w:p>
        </w:tc>
        <w:tc>
          <w:tcPr>
            <w:tcW w:w="4667" w:type="dxa"/>
          </w:tcPr>
          <w:p w14:paraId="0A2EB777" w14:textId="77777777" w:rsidR="009074AC" w:rsidRPr="009B47BC" w:rsidRDefault="009074AC" w:rsidP="009074AC">
            <w:pPr>
              <w:jc w:val="both"/>
              <w:rPr>
                <w:sz w:val="24"/>
                <w:szCs w:val="24"/>
              </w:rPr>
            </w:pPr>
            <w:r w:rsidRPr="009B47BC">
              <w:rPr>
                <w:bCs/>
                <w:sz w:val="24"/>
                <w:szCs w:val="24"/>
              </w:rPr>
              <w:lastRenderedPageBreak/>
              <w:t>Практико-ориентированное задание</w:t>
            </w:r>
          </w:p>
          <w:p w14:paraId="3D40F698" w14:textId="77777777" w:rsidR="009074AC" w:rsidRPr="009B47BC" w:rsidRDefault="009074AC" w:rsidP="009074AC">
            <w:pPr>
              <w:tabs>
                <w:tab w:val="left" w:pos="0"/>
              </w:tabs>
              <w:autoSpaceDE/>
              <w:autoSpaceDN/>
              <w:adjustRightInd/>
              <w:jc w:val="both"/>
              <w:rPr>
                <w:rFonts w:eastAsia="Calibri"/>
                <w:sz w:val="24"/>
                <w:szCs w:val="24"/>
              </w:rPr>
            </w:pPr>
            <w:r w:rsidRPr="009B47BC">
              <w:rPr>
                <w:rFonts w:eastAsia="Calibri"/>
                <w:sz w:val="24"/>
                <w:szCs w:val="24"/>
              </w:rPr>
              <w:t>Предприятию предложено инвестировать 17 млн руб. на срок пять лет в инвестиционный проект по производству новой, высокотехнологичной продукции, от реализации которого планируется получить дополнительный доход в размере 9 млн руб. Примите решение по инвестированию на основе анализа рисков реальных инвестиций, процентных ставок на денежном рынке и экономических издержек. Анализ представьте в виде обоснования инвестиционного решения.</w:t>
            </w:r>
          </w:p>
        </w:tc>
      </w:tr>
      <w:tr w:rsidR="009074AC" w:rsidRPr="009B47BC" w14:paraId="278BECE3" w14:textId="77777777" w:rsidTr="00437349">
        <w:tc>
          <w:tcPr>
            <w:tcW w:w="1129" w:type="dxa"/>
            <w:vMerge w:val="restart"/>
            <w:vAlign w:val="center"/>
          </w:tcPr>
          <w:p w14:paraId="08509FEF" w14:textId="4CF606B6" w:rsidR="009074AC" w:rsidRPr="009B47BC" w:rsidRDefault="009074AC" w:rsidP="009074AC">
            <w:pPr>
              <w:autoSpaceDE/>
              <w:autoSpaceDN/>
              <w:adjustRightInd/>
              <w:jc w:val="both"/>
              <w:rPr>
                <w:rFonts w:eastAsia="Calibri"/>
                <w:b/>
                <w:sz w:val="22"/>
                <w:szCs w:val="22"/>
                <w:highlight w:val="green"/>
              </w:rPr>
            </w:pPr>
            <w:r w:rsidRPr="009B47BC">
              <w:rPr>
                <w:rFonts w:eastAsia="Calibri"/>
                <w:sz w:val="22"/>
                <w:szCs w:val="22"/>
              </w:rPr>
              <w:t>УК-</w:t>
            </w:r>
            <w:r>
              <w:rPr>
                <w:rFonts w:eastAsia="Calibri"/>
                <w:sz w:val="22"/>
                <w:szCs w:val="22"/>
              </w:rPr>
              <w:t>7</w:t>
            </w:r>
          </w:p>
        </w:tc>
        <w:tc>
          <w:tcPr>
            <w:tcW w:w="1995" w:type="dxa"/>
            <w:vMerge w:val="restart"/>
            <w:tcBorders>
              <w:top w:val="single" w:sz="4" w:space="0" w:color="auto"/>
              <w:left w:val="single" w:sz="4" w:space="0" w:color="auto"/>
              <w:right w:val="single" w:sz="4" w:space="0" w:color="auto"/>
            </w:tcBorders>
            <w:vAlign w:val="center"/>
          </w:tcPr>
          <w:p w14:paraId="181455EA" w14:textId="5B587028" w:rsidR="009074AC" w:rsidRPr="009B47BC" w:rsidRDefault="009074AC" w:rsidP="009074AC">
            <w:pPr>
              <w:autoSpaceDE/>
              <w:autoSpaceDN/>
              <w:adjustRightInd/>
              <w:jc w:val="both"/>
              <w:rPr>
                <w:rFonts w:eastAsia="Calibri"/>
                <w:b/>
                <w:sz w:val="22"/>
                <w:szCs w:val="22"/>
                <w:highlight w:val="green"/>
              </w:rPr>
            </w:pPr>
            <w:r w:rsidRPr="00DC6C59">
              <w:rPr>
                <w:rFonts w:eastAsia="Calibri"/>
                <w:color w:val="000000"/>
                <w:sz w:val="24"/>
                <w:szCs w:val="24"/>
                <w:lang w:bidi="ru-RU"/>
              </w:rPr>
              <w:t>Способность проводить научные исследования, оценивать и оформлять их результаты</w:t>
            </w:r>
          </w:p>
        </w:tc>
        <w:tc>
          <w:tcPr>
            <w:tcW w:w="2410" w:type="dxa"/>
            <w:tcBorders>
              <w:top w:val="single" w:sz="4" w:space="0" w:color="auto"/>
              <w:left w:val="single" w:sz="4" w:space="0" w:color="auto"/>
              <w:bottom w:val="single" w:sz="4" w:space="0" w:color="auto"/>
              <w:right w:val="single" w:sz="4" w:space="0" w:color="auto"/>
            </w:tcBorders>
            <w:vAlign w:val="center"/>
          </w:tcPr>
          <w:p w14:paraId="5F30AD6D" w14:textId="50967103" w:rsidR="009074AC" w:rsidRPr="009B47BC" w:rsidRDefault="009074AC" w:rsidP="009074AC">
            <w:pPr>
              <w:tabs>
                <w:tab w:val="left" w:pos="643"/>
              </w:tabs>
              <w:autoSpaceDE/>
              <w:autoSpaceDN/>
              <w:adjustRightInd/>
              <w:jc w:val="both"/>
              <w:rPr>
                <w:sz w:val="22"/>
                <w:szCs w:val="22"/>
                <w:highlight w:val="green"/>
                <w:lang w:eastAsia="en-US"/>
              </w:rPr>
            </w:pPr>
            <w:r w:rsidRPr="00DC6C59">
              <w:rPr>
                <w:sz w:val="24"/>
                <w:szCs w:val="24"/>
              </w:rPr>
              <w:t>1.Применяет методы прикладных научных исследований.</w:t>
            </w:r>
          </w:p>
        </w:tc>
        <w:tc>
          <w:tcPr>
            <w:tcW w:w="4667" w:type="dxa"/>
          </w:tcPr>
          <w:p w14:paraId="7C512C2C" w14:textId="77777777" w:rsidR="009074AC" w:rsidRPr="009B47BC" w:rsidRDefault="009074AC" w:rsidP="009074AC">
            <w:pPr>
              <w:jc w:val="both"/>
              <w:rPr>
                <w:sz w:val="24"/>
                <w:szCs w:val="24"/>
              </w:rPr>
            </w:pPr>
            <w:r w:rsidRPr="009B47BC">
              <w:rPr>
                <w:b/>
                <w:bCs/>
                <w:sz w:val="24"/>
                <w:szCs w:val="24"/>
              </w:rPr>
              <w:t>Практико-ориентированное задание</w:t>
            </w:r>
          </w:p>
          <w:p w14:paraId="51189084" w14:textId="77777777" w:rsidR="009074AC" w:rsidRPr="009B47BC" w:rsidRDefault="009074AC" w:rsidP="009074AC">
            <w:pPr>
              <w:jc w:val="both"/>
              <w:rPr>
                <w:sz w:val="24"/>
                <w:szCs w:val="24"/>
              </w:rPr>
            </w:pPr>
            <w:r w:rsidRPr="009B47BC">
              <w:rPr>
                <w:sz w:val="24"/>
                <w:szCs w:val="24"/>
              </w:rPr>
              <w:t xml:space="preserve">Налоговая база за отчетный (налоговый) период определяется путем сложения суммы прибыли (убытка) от реализации и суммы прибыли (убытка) от внереализационных операций. Перечислите правила определения налоговой базы. Какая статья Налогового Кодекса определяет доходы, не учитываемые при определении налоговой базы? Укажите, какие из следующих доходов не учитываются при определении налоговой базы, аргументируйте ответ: </w:t>
            </w:r>
          </w:p>
          <w:p w14:paraId="366CED99"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В виде имущества, ИП, работ или услуг, которые получены от других лиц в порядке предварительной оплаты ТРУ налогоплательщиками, определяющими доходы и расходы по методу начисления; </w:t>
            </w:r>
          </w:p>
          <w:p w14:paraId="0BE3D1AA"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Получены в форме залога или задатка в качестве обеспечения обязательств; </w:t>
            </w:r>
          </w:p>
          <w:p w14:paraId="3DEF1A62"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В виде имущества, имущественных или неимущественных прав, имеющих денежную оценку, которые получены в виде взносов в уставный капитал организации; </w:t>
            </w:r>
          </w:p>
          <w:p w14:paraId="18D40136"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В виде ОС и НМА, безвозмездно полученных в соответствии с международными договорами РФ; </w:t>
            </w:r>
          </w:p>
          <w:p w14:paraId="183F45C4"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Выручка от реализации товаров (работ, услуг) как собственного производства, так и ранее приобретенных, выручка от реализации имущественных прав;</w:t>
            </w:r>
          </w:p>
          <w:p w14:paraId="4E643F2D" w14:textId="77777777" w:rsidR="009074AC" w:rsidRPr="009B47BC" w:rsidRDefault="009074AC" w:rsidP="009074AC">
            <w:pPr>
              <w:jc w:val="both"/>
              <w:rPr>
                <w:sz w:val="24"/>
                <w:szCs w:val="24"/>
              </w:rPr>
            </w:pPr>
            <w:r w:rsidRPr="009B47BC">
              <w:rPr>
                <w:sz w:val="24"/>
                <w:szCs w:val="24"/>
              </w:rPr>
              <w:t xml:space="preserve"> </w:t>
            </w:r>
            <w:r w:rsidRPr="009B47BC">
              <w:rPr>
                <w:sz w:val="24"/>
                <w:szCs w:val="24"/>
              </w:rPr>
              <w:sym w:font="Symbol" w:char="F0B7"/>
            </w:r>
            <w:r w:rsidRPr="009B47BC">
              <w:rPr>
                <w:sz w:val="24"/>
                <w:szCs w:val="24"/>
              </w:rPr>
              <w:t xml:space="preserve"> От долевого участия в других организациях; </w:t>
            </w:r>
          </w:p>
          <w:p w14:paraId="76D88C6B"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В виде положительной курсовой разницы; </w:t>
            </w:r>
          </w:p>
          <w:p w14:paraId="6C8FD45D"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От сдачи имущества в аренду (субаренду); </w:t>
            </w:r>
          </w:p>
          <w:p w14:paraId="64D2D869" w14:textId="77777777" w:rsidR="009074AC" w:rsidRPr="009B47BC" w:rsidRDefault="009074AC" w:rsidP="009074AC">
            <w:pPr>
              <w:jc w:val="both"/>
              <w:rPr>
                <w:sz w:val="24"/>
                <w:szCs w:val="24"/>
              </w:rPr>
            </w:pPr>
            <w:r w:rsidRPr="009B47BC">
              <w:rPr>
                <w:sz w:val="24"/>
                <w:szCs w:val="24"/>
              </w:rPr>
              <w:sym w:font="Symbol" w:char="F0B7"/>
            </w:r>
            <w:r w:rsidRPr="009B47BC">
              <w:rPr>
                <w:sz w:val="24"/>
                <w:szCs w:val="24"/>
              </w:rPr>
              <w:t xml:space="preserve"> От предоставления в пользование прав на результаты интеллектуальной деятельности и приравненные к ним средства индивидуализации </w:t>
            </w:r>
          </w:p>
          <w:p w14:paraId="35B97A0C" w14:textId="07C53241" w:rsidR="009074AC" w:rsidRPr="009B47BC" w:rsidRDefault="009074AC" w:rsidP="009074AC">
            <w:pPr>
              <w:autoSpaceDE/>
              <w:autoSpaceDN/>
              <w:adjustRightInd/>
              <w:jc w:val="both"/>
              <w:rPr>
                <w:rFonts w:cs="Arial"/>
                <w:iCs/>
                <w:sz w:val="24"/>
                <w:szCs w:val="24"/>
                <w:highlight w:val="yellow"/>
              </w:rPr>
            </w:pPr>
            <w:r w:rsidRPr="009B47BC">
              <w:rPr>
                <w:sz w:val="24"/>
                <w:szCs w:val="24"/>
              </w:rPr>
              <w:sym w:font="Symbol" w:char="F0B7"/>
            </w:r>
            <w:r w:rsidRPr="009B47BC">
              <w:rPr>
                <w:sz w:val="24"/>
                <w:szCs w:val="24"/>
              </w:rPr>
              <w:t xml:space="preserve"> Проценты по договорам займа, кредита, банковского счета, банковского вклада, а также по ценным бумагам и другим долговым обязательствам.</w:t>
            </w:r>
          </w:p>
        </w:tc>
      </w:tr>
      <w:tr w:rsidR="009074AC" w:rsidRPr="009B47BC" w14:paraId="54ED1162" w14:textId="77777777" w:rsidTr="00437349">
        <w:tc>
          <w:tcPr>
            <w:tcW w:w="1129" w:type="dxa"/>
            <w:vMerge/>
            <w:vAlign w:val="center"/>
          </w:tcPr>
          <w:p w14:paraId="3E0B81BA" w14:textId="77777777" w:rsidR="009074AC" w:rsidRPr="009B47BC" w:rsidRDefault="009074AC" w:rsidP="009074AC">
            <w:pPr>
              <w:autoSpaceDE/>
              <w:autoSpaceDN/>
              <w:adjustRightInd/>
              <w:jc w:val="both"/>
              <w:rPr>
                <w:rFonts w:eastAsia="Calibri"/>
                <w:b/>
                <w:sz w:val="22"/>
                <w:szCs w:val="22"/>
                <w:highlight w:val="green"/>
              </w:rPr>
            </w:pPr>
          </w:p>
        </w:tc>
        <w:tc>
          <w:tcPr>
            <w:tcW w:w="1995" w:type="dxa"/>
            <w:vMerge/>
            <w:tcBorders>
              <w:left w:val="single" w:sz="4" w:space="0" w:color="auto"/>
              <w:right w:val="single" w:sz="4" w:space="0" w:color="auto"/>
            </w:tcBorders>
            <w:vAlign w:val="center"/>
          </w:tcPr>
          <w:p w14:paraId="5A7C9E6D" w14:textId="77777777" w:rsidR="009074AC" w:rsidRPr="009B47BC" w:rsidRDefault="009074AC" w:rsidP="009074AC">
            <w:pPr>
              <w:autoSpaceDE/>
              <w:autoSpaceDN/>
              <w:adjustRightInd/>
              <w:jc w:val="both"/>
              <w:rPr>
                <w:rFonts w:eastAsia="Calibri"/>
                <w:b/>
                <w:sz w:val="22"/>
                <w:szCs w:val="22"/>
                <w:highlight w:val="green"/>
              </w:rPr>
            </w:pPr>
          </w:p>
        </w:tc>
        <w:tc>
          <w:tcPr>
            <w:tcW w:w="2410" w:type="dxa"/>
            <w:tcBorders>
              <w:top w:val="single" w:sz="4" w:space="0" w:color="auto"/>
              <w:left w:val="single" w:sz="4" w:space="0" w:color="auto"/>
              <w:bottom w:val="single" w:sz="4" w:space="0" w:color="auto"/>
              <w:right w:val="single" w:sz="4" w:space="0" w:color="auto"/>
            </w:tcBorders>
            <w:vAlign w:val="center"/>
          </w:tcPr>
          <w:p w14:paraId="79D69DFA" w14:textId="0D186550" w:rsidR="009074AC" w:rsidRPr="009B47BC" w:rsidRDefault="009074AC" w:rsidP="009074AC">
            <w:pPr>
              <w:tabs>
                <w:tab w:val="left" w:pos="643"/>
              </w:tabs>
              <w:autoSpaceDE/>
              <w:autoSpaceDN/>
              <w:adjustRightInd/>
              <w:jc w:val="both"/>
              <w:rPr>
                <w:sz w:val="22"/>
                <w:szCs w:val="22"/>
                <w:highlight w:val="green"/>
                <w:lang w:eastAsia="en-US"/>
              </w:rPr>
            </w:pPr>
            <w:r w:rsidRPr="00DC6C59">
              <w:rPr>
                <w:sz w:val="24"/>
                <w:szCs w:val="24"/>
              </w:rPr>
              <w:t>2. Самостоятельно изучает новые методики и методы исследования, в том числе в новых видах профессиональной деятельности.</w:t>
            </w:r>
          </w:p>
        </w:tc>
        <w:tc>
          <w:tcPr>
            <w:tcW w:w="4667" w:type="dxa"/>
          </w:tcPr>
          <w:p w14:paraId="33258FA0" w14:textId="77777777" w:rsidR="009074AC" w:rsidRPr="009B47BC" w:rsidRDefault="009074AC" w:rsidP="009074AC">
            <w:pPr>
              <w:jc w:val="both"/>
              <w:rPr>
                <w:sz w:val="24"/>
                <w:szCs w:val="24"/>
              </w:rPr>
            </w:pPr>
            <w:r w:rsidRPr="009B47BC">
              <w:rPr>
                <w:b/>
                <w:bCs/>
                <w:sz w:val="24"/>
                <w:szCs w:val="24"/>
              </w:rPr>
              <w:t>Практико-ориентированное задание</w:t>
            </w:r>
          </w:p>
          <w:p w14:paraId="4FBB0649" w14:textId="4303C6D0" w:rsidR="009074AC" w:rsidRPr="009B47BC" w:rsidRDefault="009074AC" w:rsidP="009074AC">
            <w:pPr>
              <w:autoSpaceDE/>
              <w:autoSpaceDN/>
              <w:adjustRightInd/>
              <w:jc w:val="both"/>
              <w:rPr>
                <w:rFonts w:cs="Arial"/>
                <w:iCs/>
                <w:sz w:val="24"/>
                <w:szCs w:val="24"/>
                <w:highlight w:val="yellow"/>
              </w:rPr>
            </w:pPr>
            <w:r w:rsidRPr="009B47BC">
              <w:rPr>
                <w:sz w:val="24"/>
                <w:szCs w:val="24"/>
              </w:rPr>
              <w:t xml:space="preserve">Объем денежной массы в стране в конце 2016 года составил 28 629 млрд у.е. Центральный банк (ЦБ) осуществляет политику «дорогих денег». Для реализации данной политики ЦБ выставляет на продажу гос. облигации на 20 млрд у.е. Ценные бумаги на 3 млрд приобретаются покупателями за наличные </w:t>
            </w:r>
            <w:r w:rsidRPr="009B47BC">
              <w:rPr>
                <w:sz w:val="24"/>
                <w:szCs w:val="24"/>
              </w:rPr>
              <w:lastRenderedPageBreak/>
              <w:t>деньги, а 17 млрд. у.е. покупатели снимают со своих счетов в коммерческих банках. ЦБ установил норму обязательных резервов в 15%. Рассчитайте денежную массу в стране.</w:t>
            </w:r>
          </w:p>
        </w:tc>
      </w:tr>
      <w:tr w:rsidR="009074AC" w:rsidRPr="009B47BC" w14:paraId="4A307078" w14:textId="77777777" w:rsidTr="00437349">
        <w:tc>
          <w:tcPr>
            <w:tcW w:w="1129" w:type="dxa"/>
            <w:vMerge/>
            <w:vAlign w:val="center"/>
          </w:tcPr>
          <w:p w14:paraId="25C0C7E7" w14:textId="77777777" w:rsidR="009074AC" w:rsidRPr="009B47BC" w:rsidRDefault="009074AC" w:rsidP="009074AC">
            <w:pPr>
              <w:autoSpaceDE/>
              <w:autoSpaceDN/>
              <w:adjustRightInd/>
              <w:jc w:val="both"/>
              <w:rPr>
                <w:rFonts w:eastAsia="Calibri"/>
                <w:b/>
                <w:sz w:val="22"/>
                <w:szCs w:val="22"/>
                <w:highlight w:val="green"/>
              </w:rPr>
            </w:pPr>
          </w:p>
        </w:tc>
        <w:tc>
          <w:tcPr>
            <w:tcW w:w="1995" w:type="dxa"/>
            <w:vMerge/>
            <w:tcBorders>
              <w:left w:val="single" w:sz="4" w:space="0" w:color="auto"/>
              <w:right w:val="single" w:sz="4" w:space="0" w:color="auto"/>
            </w:tcBorders>
            <w:vAlign w:val="center"/>
          </w:tcPr>
          <w:p w14:paraId="6FC1A096" w14:textId="77777777" w:rsidR="009074AC" w:rsidRPr="009B47BC" w:rsidRDefault="009074AC" w:rsidP="009074AC">
            <w:pPr>
              <w:autoSpaceDE/>
              <w:autoSpaceDN/>
              <w:adjustRightInd/>
              <w:jc w:val="both"/>
              <w:rPr>
                <w:rFonts w:eastAsia="Calibri"/>
                <w:b/>
                <w:sz w:val="22"/>
                <w:szCs w:val="22"/>
                <w:highlight w:val="green"/>
              </w:rPr>
            </w:pPr>
          </w:p>
        </w:tc>
        <w:tc>
          <w:tcPr>
            <w:tcW w:w="2410" w:type="dxa"/>
            <w:tcBorders>
              <w:top w:val="single" w:sz="4" w:space="0" w:color="auto"/>
              <w:left w:val="single" w:sz="4" w:space="0" w:color="auto"/>
              <w:bottom w:val="single" w:sz="4" w:space="0" w:color="auto"/>
              <w:right w:val="single" w:sz="4" w:space="0" w:color="auto"/>
            </w:tcBorders>
            <w:vAlign w:val="center"/>
          </w:tcPr>
          <w:p w14:paraId="723A991E" w14:textId="417C0D9E" w:rsidR="009074AC" w:rsidRPr="009B47BC" w:rsidRDefault="009074AC" w:rsidP="009074AC">
            <w:pPr>
              <w:tabs>
                <w:tab w:val="left" w:pos="643"/>
              </w:tabs>
              <w:autoSpaceDE/>
              <w:autoSpaceDN/>
              <w:adjustRightInd/>
              <w:jc w:val="both"/>
              <w:rPr>
                <w:sz w:val="22"/>
                <w:szCs w:val="22"/>
                <w:highlight w:val="green"/>
                <w:lang w:eastAsia="en-US"/>
              </w:rPr>
            </w:pPr>
            <w:r w:rsidRPr="00DC6C59">
              <w:rPr>
                <w:sz w:val="24"/>
                <w:szCs w:val="24"/>
              </w:rPr>
              <w:t>3. Выдвигает самостоятельные гипотезы.</w:t>
            </w:r>
          </w:p>
        </w:tc>
        <w:tc>
          <w:tcPr>
            <w:tcW w:w="4667" w:type="dxa"/>
          </w:tcPr>
          <w:p w14:paraId="4D111333" w14:textId="77777777" w:rsidR="009074AC" w:rsidRPr="009B47BC" w:rsidRDefault="009074AC" w:rsidP="009074AC">
            <w:pPr>
              <w:autoSpaceDE/>
              <w:autoSpaceDN/>
              <w:adjustRightInd/>
              <w:jc w:val="both"/>
              <w:rPr>
                <w:sz w:val="24"/>
                <w:szCs w:val="24"/>
              </w:rPr>
            </w:pPr>
            <w:r w:rsidRPr="009B47BC">
              <w:rPr>
                <w:bCs/>
                <w:sz w:val="24"/>
                <w:szCs w:val="24"/>
              </w:rPr>
              <w:t>Практико-ориентированное задание</w:t>
            </w:r>
          </w:p>
          <w:p w14:paraId="231A7CBF" w14:textId="77777777" w:rsidR="009074AC" w:rsidRPr="009B47BC" w:rsidRDefault="009074AC" w:rsidP="009074AC">
            <w:pPr>
              <w:autoSpaceDE/>
              <w:autoSpaceDN/>
              <w:adjustRightInd/>
              <w:jc w:val="both"/>
              <w:rPr>
                <w:sz w:val="24"/>
                <w:szCs w:val="24"/>
              </w:rPr>
            </w:pPr>
            <w:r w:rsidRPr="009B47BC">
              <w:rPr>
                <w:sz w:val="24"/>
                <w:szCs w:val="24"/>
              </w:rPr>
              <w:t>Банк России увеличил предложение денег на 40 ден. ед. Как это повлияет на величину реального ВНП, если: 1) каждое увеличение предложения денег на 20 ден. ед. снижает процентную ставку на 1%; 91 2) каждый 1% снижения процентной ставки стимулирует новые инвестиционные расходы в размере 30 ден. ед.; 3) мультипликатор расходов равен 2,5; 4) уровень безработицы настолько велик, что увеличение AD не приводит к заметному росту цен. Проиллюстрируйте решение с помощью графика.</w:t>
            </w:r>
          </w:p>
        </w:tc>
      </w:tr>
      <w:tr w:rsidR="009074AC" w:rsidRPr="009B47BC" w14:paraId="6851AB40" w14:textId="77777777" w:rsidTr="00F56434">
        <w:trPr>
          <w:trHeight w:val="1656"/>
        </w:trPr>
        <w:tc>
          <w:tcPr>
            <w:tcW w:w="1129" w:type="dxa"/>
            <w:vMerge/>
            <w:vAlign w:val="center"/>
          </w:tcPr>
          <w:p w14:paraId="7270D03F" w14:textId="77777777" w:rsidR="009074AC" w:rsidRPr="009B47BC" w:rsidRDefault="009074AC" w:rsidP="009074AC">
            <w:pPr>
              <w:autoSpaceDE/>
              <w:autoSpaceDN/>
              <w:adjustRightInd/>
              <w:jc w:val="both"/>
              <w:rPr>
                <w:rFonts w:eastAsia="Calibri"/>
                <w:b/>
                <w:sz w:val="22"/>
                <w:szCs w:val="22"/>
                <w:highlight w:val="green"/>
              </w:rPr>
            </w:pPr>
          </w:p>
        </w:tc>
        <w:tc>
          <w:tcPr>
            <w:tcW w:w="1995" w:type="dxa"/>
            <w:vMerge/>
            <w:tcBorders>
              <w:left w:val="single" w:sz="4" w:space="0" w:color="auto"/>
              <w:right w:val="single" w:sz="4" w:space="0" w:color="auto"/>
            </w:tcBorders>
            <w:vAlign w:val="center"/>
          </w:tcPr>
          <w:p w14:paraId="6CF1EC8E" w14:textId="77777777" w:rsidR="009074AC" w:rsidRPr="009B47BC" w:rsidRDefault="009074AC" w:rsidP="009074AC">
            <w:pPr>
              <w:autoSpaceDE/>
              <w:autoSpaceDN/>
              <w:adjustRightInd/>
              <w:jc w:val="both"/>
              <w:rPr>
                <w:rFonts w:eastAsia="Calibri"/>
                <w:b/>
                <w:sz w:val="22"/>
                <w:szCs w:val="22"/>
                <w:highlight w:val="green"/>
              </w:rPr>
            </w:pPr>
          </w:p>
        </w:tc>
        <w:tc>
          <w:tcPr>
            <w:tcW w:w="2410" w:type="dxa"/>
            <w:tcBorders>
              <w:top w:val="single" w:sz="4" w:space="0" w:color="auto"/>
              <w:left w:val="single" w:sz="4" w:space="0" w:color="auto"/>
              <w:right w:val="single" w:sz="4" w:space="0" w:color="auto"/>
            </w:tcBorders>
            <w:vAlign w:val="center"/>
          </w:tcPr>
          <w:p w14:paraId="180D048A" w14:textId="4F233E70" w:rsidR="009074AC" w:rsidRPr="009B47BC" w:rsidRDefault="009074AC" w:rsidP="009074AC">
            <w:pPr>
              <w:tabs>
                <w:tab w:val="left" w:pos="643"/>
              </w:tabs>
              <w:autoSpaceDE/>
              <w:autoSpaceDN/>
              <w:adjustRightInd/>
              <w:jc w:val="both"/>
              <w:rPr>
                <w:sz w:val="24"/>
                <w:szCs w:val="24"/>
              </w:rPr>
            </w:pPr>
            <w:r w:rsidRPr="00DC6C59">
              <w:rPr>
                <w:sz w:val="24"/>
                <w:szCs w:val="24"/>
              </w:rPr>
              <w:t>4. Оформляет результаты исследований в форме аналитических записок, докладов и научных статей.</w:t>
            </w:r>
          </w:p>
        </w:tc>
        <w:tc>
          <w:tcPr>
            <w:tcW w:w="4667" w:type="dxa"/>
          </w:tcPr>
          <w:p w14:paraId="23AD7606" w14:textId="77777777" w:rsidR="009074AC" w:rsidRPr="009B47BC" w:rsidRDefault="009074AC" w:rsidP="009074AC">
            <w:pPr>
              <w:jc w:val="both"/>
              <w:rPr>
                <w:sz w:val="24"/>
                <w:szCs w:val="24"/>
              </w:rPr>
            </w:pPr>
            <w:r w:rsidRPr="009B47BC">
              <w:rPr>
                <w:bCs/>
                <w:sz w:val="24"/>
                <w:szCs w:val="24"/>
              </w:rPr>
              <w:t>Практико-ориентированное задание</w:t>
            </w:r>
          </w:p>
          <w:p w14:paraId="4673ECD6" w14:textId="5095879D" w:rsidR="009074AC" w:rsidRPr="009B47BC" w:rsidRDefault="009074AC" w:rsidP="009074AC">
            <w:pPr>
              <w:autoSpaceDE/>
              <w:autoSpaceDN/>
              <w:adjustRightInd/>
              <w:jc w:val="both"/>
              <w:rPr>
                <w:bCs/>
                <w:sz w:val="24"/>
                <w:szCs w:val="24"/>
              </w:rPr>
            </w:pPr>
            <w:r w:rsidRPr="009B47BC">
              <w:rPr>
                <w:rFonts w:eastAsia="Calibri"/>
                <w:sz w:val="24"/>
                <w:szCs w:val="24"/>
              </w:rPr>
              <w:t>Объем денежной массы в стране составил на конец года 105 млрд руб. В начале года центральный банк произвел эмиссию в размере 5 млрд р. и установил норму обязательных резервов в размере 10%. Каков будет объем денежной массы в стране?</w:t>
            </w:r>
          </w:p>
        </w:tc>
      </w:tr>
    </w:tbl>
    <w:p w14:paraId="31441A42" w14:textId="1CB0137F" w:rsidR="00E4363C" w:rsidRPr="00E4363C" w:rsidRDefault="00E4363C" w:rsidP="00891387">
      <w:pPr>
        <w:jc w:val="center"/>
        <w:rPr>
          <w:bCs/>
          <w:sz w:val="28"/>
          <w:szCs w:val="28"/>
        </w:rPr>
      </w:pPr>
    </w:p>
    <w:p w14:paraId="059277DB" w14:textId="77777777" w:rsidR="007C52AC" w:rsidRDefault="007C52AC" w:rsidP="00126963">
      <w:pPr>
        <w:ind w:firstLine="709"/>
        <w:rPr>
          <w:b/>
          <w:bCs/>
          <w:iCs/>
          <w:sz w:val="28"/>
          <w:szCs w:val="28"/>
        </w:rPr>
      </w:pPr>
      <w:r w:rsidRPr="004508A7">
        <w:rPr>
          <w:b/>
          <w:bCs/>
          <w:iCs/>
          <w:sz w:val="28"/>
          <w:szCs w:val="28"/>
        </w:rPr>
        <w:t>Пример билета</w:t>
      </w:r>
    </w:p>
    <w:p w14:paraId="0929D42F" w14:textId="77777777" w:rsidR="004508A7" w:rsidRPr="004508A7" w:rsidRDefault="004508A7" w:rsidP="004508A7">
      <w:pPr>
        <w:jc w:val="center"/>
        <w:rPr>
          <w:sz w:val="24"/>
          <w:szCs w:val="24"/>
          <w:lang w:eastAsia="en-US"/>
        </w:rPr>
      </w:pPr>
      <w:r w:rsidRPr="004508A7">
        <w:rPr>
          <w:sz w:val="24"/>
          <w:szCs w:val="24"/>
          <w:lang w:eastAsia="en-US"/>
        </w:rPr>
        <w:t>ФЕДЕРАЛЬНОЕ ГОСУДАРСТВЕННОЕ ОБРАЗОВАТЕЛЬНОЕ БЮДЖЕТНОЕ УЧРЕЖДЕНИЕ ВЫСШЕГО ОБРАЗОВАНИЯ</w:t>
      </w:r>
    </w:p>
    <w:p w14:paraId="24BDC5B3" w14:textId="77777777" w:rsidR="004508A7" w:rsidRPr="004508A7" w:rsidRDefault="004508A7" w:rsidP="004508A7">
      <w:pPr>
        <w:jc w:val="center"/>
        <w:rPr>
          <w:sz w:val="24"/>
          <w:szCs w:val="24"/>
          <w:lang w:eastAsia="en-US"/>
        </w:rPr>
      </w:pPr>
      <w:r w:rsidRPr="004508A7">
        <w:rPr>
          <w:sz w:val="24"/>
          <w:szCs w:val="24"/>
          <w:lang w:eastAsia="en-US"/>
        </w:rPr>
        <w:t xml:space="preserve"> «ФИНАНСОВЫ</w:t>
      </w:r>
      <w:r w:rsidR="00A362C4">
        <w:rPr>
          <w:sz w:val="24"/>
          <w:szCs w:val="24"/>
          <w:lang w:eastAsia="en-US"/>
        </w:rPr>
        <w:t xml:space="preserve">Й УНИВЕРСИТЕТ ПРИ ПРАВИТЕЛЬСТВЕ </w:t>
      </w:r>
      <w:r w:rsidRPr="004508A7">
        <w:rPr>
          <w:sz w:val="24"/>
          <w:szCs w:val="24"/>
          <w:lang w:eastAsia="en-US"/>
        </w:rPr>
        <w:t xml:space="preserve">РОССИЙСКОЙ ФЕДЕРАЦИИ» </w:t>
      </w:r>
    </w:p>
    <w:p w14:paraId="1F562777" w14:textId="77777777" w:rsidR="004508A7" w:rsidRPr="004508A7" w:rsidRDefault="004508A7" w:rsidP="004508A7">
      <w:pPr>
        <w:jc w:val="center"/>
        <w:rPr>
          <w:sz w:val="24"/>
          <w:szCs w:val="24"/>
          <w:lang w:eastAsia="en-US"/>
        </w:rPr>
      </w:pPr>
      <w:r w:rsidRPr="004508A7">
        <w:rPr>
          <w:sz w:val="24"/>
          <w:szCs w:val="24"/>
          <w:lang w:eastAsia="en-US"/>
        </w:rPr>
        <w:t>Уральский филиал</w:t>
      </w:r>
    </w:p>
    <w:p w14:paraId="4734C5FD" w14:textId="77777777" w:rsidR="004508A7" w:rsidRPr="004508A7" w:rsidRDefault="004508A7" w:rsidP="004508A7">
      <w:pPr>
        <w:spacing w:after="184"/>
        <w:ind w:left="3600" w:right="100"/>
        <w:jc w:val="right"/>
        <w:rPr>
          <w:b/>
          <w:bCs/>
          <w:sz w:val="24"/>
          <w:szCs w:val="24"/>
          <w:shd w:val="clear" w:color="auto" w:fill="FFFFFF"/>
          <w:lang w:eastAsia="en-US"/>
        </w:rPr>
      </w:pPr>
      <w:r w:rsidRPr="004508A7">
        <w:rPr>
          <w:b/>
          <w:bCs/>
          <w:sz w:val="24"/>
          <w:szCs w:val="24"/>
          <w:shd w:val="clear" w:color="auto" w:fill="FFFFFF"/>
          <w:lang w:eastAsia="en-US"/>
        </w:rPr>
        <w:t xml:space="preserve">20_/20_ учебный год </w:t>
      </w:r>
    </w:p>
    <w:p w14:paraId="5F0A344F" w14:textId="77777777" w:rsidR="004508A7" w:rsidRPr="004508A7" w:rsidRDefault="00A362C4" w:rsidP="004508A7">
      <w:pPr>
        <w:pStyle w:val="30"/>
        <w:shd w:val="clear" w:color="auto" w:fill="auto"/>
        <w:tabs>
          <w:tab w:val="left" w:leader="underscore" w:pos="4878"/>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Б</w:t>
      </w:r>
      <w:r w:rsidR="004508A7" w:rsidRPr="004508A7">
        <w:rPr>
          <w:rFonts w:ascii="Times New Roman" w:hAnsi="Times New Roman" w:cs="Times New Roman"/>
          <w:b/>
          <w:sz w:val="24"/>
          <w:szCs w:val="24"/>
          <w:u w:val="single"/>
        </w:rPr>
        <w:t>илет № 1</w:t>
      </w:r>
    </w:p>
    <w:p w14:paraId="440F8CC9" w14:textId="0AB3BC30" w:rsidR="008172A5" w:rsidRPr="00CA068D" w:rsidRDefault="004508A7" w:rsidP="008172A5">
      <w:pPr>
        <w:tabs>
          <w:tab w:val="left" w:pos="709"/>
          <w:tab w:val="left" w:pos="993"/>
        </w:tabs>
        <w:ind w:firstLine="709"/>
        <w:jc w:val="center"/>
        <w:rPr>
          <w:sz w:val="24"/>
          <w:szCs w:val="24"/>
        </w:rPr>
      </w:pPr>
      <w:r w:rsidRPr="00CA068D">
        <w:rPr>
          <w:sz w:val="24"/>
          <w:szCs w:val="24"/>
        </w:rPr>
        <w:t xml:space="preserve">для студентов программы подготовки бакалавриата </w:t>
      </w:r>
      <w:r w:rsidR="008172A5" w:rsidRPr="00CA068D">
        <w:rPr>
          <w:sz w:val="24"/>
          <w:szCs w:val="24"/>
        </w:rPr>
        <w:t xml:space="preserve">- </w:t>
      </w:r>
      <w:r w:rsidR="00E102E7" w:rsidRPr="00CA068D">
        <w:rPr>
          <w:bCs/>
          <w:sz w:val="24"/>
          <w:szCs w:val="24"/>
        </w:rPr>
        <w:t>38.0</w:t>
      </w:r>
      <w:r w:rsidR="000D57DC" w:rsidRPr="00CA068D">
        <w:rPr>
          <w:bCs/>
          <w:sz w:val="24"/>
          <w:szCs w:val="24"/>
        </w:rPr>
        <w:t>4</w:t>
      </w:r>
      <w:r w:rsidR="00E102E7" w:rsidRPr="00CA068D">
        <w:rPr>
          <w:bCs/>
          <w:sz w:val="24"/>
          <w:szCs w:val="24"/>
        </w:rPr>
        <w:t xml:space="preserve">.01 - Экономика, </w:t>
      </w:r>
      <w:r w:rsidR="00CA068D" w:rsidRPr="00CA068D">
        <w:rPr>
          <w:bCs/>
          <w:sz w:val="24"/>
          <w:szCs w:val="24"/>
        </w:rPr>
        <w:t>магистерская программа</w:t>
      </w:r>
      <w:r w:rsidR="00E102E7" w:rsidRPr="00CA068D">
        <w:rPr>
          <w:bCs/>
          <w:sz w:val="24"/>
          <w:szCs w:val="24"/>
        </w:rPr>
        <w:t>: "</w:t>
      </w:r>
      <w:r w:rsidR="00CA068D" w:rsidRPr="00CA068D">
        <w:rPr>
          <w:rFonts w:eastAsia="Calibri"/>
          <w:sz w:val="24"/>
          <w:szCs w:val="24"/>
        </w:rPr>
        <w:t xml:space="preserve"> Корпоративная отчетность и право в бизнесе</w:t>
      </w:r>
      <w:r w:rsidR="00CA068D" w:rsidRPr="00CA068D">
        <w:rPr>
          <w:bCs/>
          <w:sz w:val="24"/>
          <w:szCs w:val="24"/>
        </w:rPr>
        <w:t xml:space="preserve"> </w:t>
      </w:r>
      <w:r w:rsidR="00E102E7" w:rsidRPr="00CA068D">
        <w:rPr>
          <w:bCs/>
          <w:sz w:val="24"/>
          <w:szCs w:val="24"/>
        </w:rPr>
        <w:t>"</w:t>
      </w:r>
    </w:p>
    <w:p w14:paraId="189D04BF" w14:textId="3098B045" w:rsidR="004508A7" w:rsidRPr="004508A7" w:rsidRDefault="004508A7" w:rsidP="004508A7">
      <w:pPr>
        <w:pStyle w:val="12"/>
        <w:shd w:val="clear" w:color="auto" w:fill="auto"/>
        <w:spacing w:after="0" w:line="240" w:lineRule="auto"/>
        <w:rPr>
          <w:b/>
          <w:sz w:val="24"/>
          <w:szCs w:val="24"/>
        </w:rPr>
      </w:pPr>
      <w:r w:rsidRPr="008172A5">
        <w:rPr>
          <w:b/>
          <w:sz w:val="24"/>
          <w:szCs w:val="24"/>
        </w:rPr>
        <w:t>по дисциплине «</w:t>
      </w:r>
      <w:r w:rsidR="00921583">
        <w:rPr>
          <w:b/>
          <w:sz w:val="24"/>
          <w:szCs w:val="24"/>
        </w:rPr>
        <w:t>Корпоративные финансы (продвинутый уровень)</w:t>
      </w:r>
      <w:r w:rsidRPr="008172A5">
        <w:rPr>
          <w:b/>
          <w:sz w:val="24"/>
          <w:szCs w:val="24"/>
        </w:rPr>
        <w:t>»</w:t>
      </w:r>
    </w:p>
    <w:p w14:paraId="3FEF8711" w14:textId="19A3B0AC" w:rsidR="003478D9" w:rsidRPr="00BA087A" w:rsidRDefault="003478D9" w:rsidP="003478D9">
      <w:pPr>
        <w:shd w:val="clear" w:color="auto" w:fill="FFFFFF"/>
        <w:jc w:val="both"/>
        <w:rPr>
          <w:sz w:val="24"/>
          <w:szCs w:val="24"/>
        </w:rPr>
      </w:pPr>
      <w:r w:rsidRPr="00BA087A">
        <w:rPr>
          <w:sz w:val="24"/>
          <w:szCs w:val="24"/>
        </w:rPr>
        <w:t xml:space="preserve">1. </w:t>
      </w:r>
      <w:r w:rsidR="002F722A" w:rsidRPr="00921583">
        <w:rPr>
          <w:sz w:val="24"/>
          <w:szCs w:val="24"/>
        </w:rPr>
        <w:t>Финансовое состояние корпорации и признаки ее банкротства</w:t>
      </w:r>
      <w:r w:rsidR="002F722A" w:rsidRPr="000F07B4">
        <w:rPr>
          <w:rFonts w:eastAsia="Calibri"/>
          <w:sz w:val="24"/>
          <w:szCs w:val="24"/>
          <w:lang w:eastAsia="en-US"/>
        </w:rPr>
        <w:t xml:space="preserve"> </w:t>
      </w:r>
      <w:r w:rsidR="000F07B4" w:rsidRPr="000F07B4">
        <w:rPr>
          <w:rFonts w:eastAsia="Calibri"/>
          <w:sz w:val="24"/>
          <w:szCs w:val="24"/>
          <w:lang w:eastAsia="en-US"/>
        </w:rPr>
        <w:t>(Utility Tokens)</w:t>
      </w:r>
      <w:r w:rsidR="000F07B4" w:rsidRPr="00BA087A">
        <w:rPr>
          <w:sz w:val="24"/>
          <w:szCs w:val="24"/>
        </w:rPr>
        <w:t xml:space="preserve"> </w:t>
      </w:r>
      <w:r w:rsidRPr="00BA087A">
        <w:rPr>
          <w:sz w:val="24"/>
          <w:szCs w:val="24"/>
        </w:rPr>
        <w:t>(30 баллов).</w:t>
      </w:r>
    </w:p>
    <w:p w14:paraId="3893700E" w14:textId="6F6B7F43" w:rsidR="004508A7" w:rsidRPr="00BA087A" w:rsidRDefault="004508A7" w:rsidP="004508A7">
      <w:pPr>
        <w:shd w:val="clear" w:color="auto" w:fill="FFFFFF"/>
        <w:jc w:val="both"/>
        <w:rPr>
          <w:sz w:val="24"/>
          <w:szCs w:val="24"/>
        </w:rPr>
      </w:pPr>
      <w:r w:rsidRPr="00BA087A">
        <w:rPr>
          <w:sz w:val="24"/>
          <w:szCs w:val="24"/>
        </w:rPr>
        <w:t xml:space="preserve">2. </w:t>
      </w:r>
      <w:r w:rsidR="002F722A" w:rsidRPr="00921583">
        <w:rPr>
          <w:sz w:val="24"/>
          <w:szCs w:val="24"/>
        </w:rPr>
        <w:t>Выбор оптимальной структуры капитала</w:t>
      </w:r>
      <w:r w:rsidR="002F722A" w:rsidRPr="00BA087A">
        <w:rPr>
          <w:sz w:val="24"/>
          <w:szCs w:val="24"/>
        </w:rPr>
        <w:t xml:space="preserve"> </w:t>
      </w:r>
      <w:r w:rsidRPr="00BA087A">
        <w:rPr>
          <w:sz w:val="24"/>
          <w:szCs w:val="24"/>
        </w:rPr>
        <w:t>(15 баллов)</w:t>
      </w:r>
      <w:r w:rsidR="003478D9" w:rsidRPr="00BA087A">
        <w:rPr>
          <w:sz w:val="24"/>
          <w:szCs w:val="24"/>
        </w:rPr>
        <w:t>.</w:t>
      </w:r>
    </w:p>
    <w:p w14:paraId="0B3EA494" w14:textId="0F252D1A" w:rsidR="004508A7" w:rsidRDefault="004508A7" w:rsidP="004508A7">
      <w:pPr>
        <w:shd w:val="clear" w:color="auto" w:fill="FFFFFF"/>
        <w:jc w:val="both"/>
        <w:rPr>
          <w:sz w:val="24"/>
          <w:szCs w:val="24"/>
        </w:rPr>
      </w:pPr>
      <w:r w:rsidRPr="00BA087A">
        <w:rPr>
          <w:sz w:val="24"/>
          <w:szCs w:val="24"/>
        </w:rPr>
        <w:t xml:space="preserve">3. Практико-ориентированная задача: </w:t>
      </w:r>
      <w:r w:rsidRPr="00BA087A">
        <w:rPr>
          <w:i/>
          <w:sz w:val="24"/>
          <w:szCs w:val="24"/>
        </w:rPr>
        <w:t>кейс, практикум, тест, исследовательская работа</w:t>
      </w:r>
      <w:r w:rsidR="00BA087A" w:rsidRPr="00BA087A">
        <w:rPr>
          <w:i/>
          <w:sz w:val="24"/>
          <w:szCs w:val="24"/>
        </w:rPr>
        <w:t xml:space="preserve">. </w:t>
      </w:r>
      <w:r w:rsidR="002F722A" w:rsidRPr="009B47BC">
        <w:rPr>
          <w:rFonts w:eastAsia="Calibri"/>
          <w:sz w:val="24"/>
          <w:szCs w:val="24"/>
        </w:rPr>
        <w:t>Объем денежной массы в стране составил на конец года 105 млрд руб. В начале года центральный банк произвел эмиссию в размере 5 млрд р. и установил норму обязательных резервов в размере 10%. Каков будет объем денежной массы в стране?</w:t>
      </w:r>
      <w:r w:rsidR="002F722A" w:rsidRPr="00BA087A">
        <w:rPr>
          <w:sz w:val="24"/>
          <w:szCs w:val="24"/>
        </w:rPr>
        <w:t xml:space="preserve"> </w:t>
      </w:r>
      <w:r w:rsidRPr="00BA087A">
        <w:rPr>
          <w:sz w:val="24"/>
          <w:szCs w:val="24"/>
        </w:rPr>
        <w:t>(30 баллов)</w:t>
      </w:r>
    </w:p>
    <w:p w14:paraId="122B8B8E" w14:textId="77777777" w:rsidR="004508A7" w:rsidRPr="004508A7" w:rsidRDefault="004508A7" w:rsidP="004508A7">
      <w:pPr>
        <w:pStyle w:val="12"/>
        <w:shd w:val="clear" w:color="auto" w:fill="auto"/>
        <w:spacing w:after="0" w:line="240" w:lineRule="auto"/>
        <w:ind w:left="140"/>
        <w:jc w:val="right"/>
        <w:rPr>
          <w:sz w:val="24"/>
          <w:szCs w:val="24"/>
        </w:rPr>
      </w:pPr>
      <w:r w:rsidRPr="004508A7">
        <w:rPr>
          <w:sz w:val="24"/>
          <w:szCs w:val="24"/>
        </w:rPr>
        <w:t xml:space="preserve">Билет рассмотрен и утвержден на заседании кафедры </w:t>
      </w:r>
      <w:r>
        <w:rPr>
          <w:sz w:val="24"/>
          <w:szCs w:val="24"/>
        </w:rPr>
        <w:t>01</w:t>
      </w:r>
      <w:r w:rsidRPr="004508A7">
        <w:rPr>
          <w:sz w:val="24"/>
          <w:szCs w:val="24"/>
        </w:rPr>
        <w:t>.0</w:t>
      </w:r>
      <w:r>
        <w:rPr>
          <w:sz w:val="24"/>
          <w:szCs w:val="24"/>
        </w:rPr>
        <w:t>9.202</w:t>
      </w:r>
      <w:r w:rsidR="00F719C7">
        <w:rPr>
          <w:sz w:val="24"/>
          <w:szCs w:val="24"/>
        </w:rPr>
        <w:t>4</w:t>
      </w:r>
      <w:r w:rsidRPr="004508A7">
        <w:rPr>
          <w:sz w:val="24"/>
          <w:szCs w:val="24"/>
        </w:rPr>
        <w:t xml:space="preserve">. </w:t>
      </w:r>
    </w:p>
    <w:p w14:paraId="1FFA0F2D" w14:textId="1006F847" w:rsidR="004508A7" w:rsidRDefault="004508A7" w:rsidP="004508A7">
      <w:pPr>
        <w:pStyle w:val="12"/>
        <w:shd w:val="clear" w:color="auto" w:fill="auto"/>
        <w:spacing w:after="0" w:line="240" w:lineRule="auto"/>
        <w:ind w:left="140"/>
        <w:jc w:val="right"/>
        <w:rPr>
          <w:sz w:val="24"/>
          <w:szCs w:val="24"/>
        </w:rPr>
      </w:pPr>
      <w:r w:rsidRPr="004508A7">
        <w:rPr>
          <w:sz w:val="24"/>
          <w:szCs w:val="24"/>
        </w:rPr>
        <w:t>Заведую</w:t>
      </w:r>
      <w:r w:rsidR="001F3588">
        <w:rPr>
          <w:sz w:val="24"/>
          <w:szCs w:val="24"/>
        </w:rPr>
        <w:t>щий кафедрой __________________</w:t>
      </w:r>
      <w:r w:rsidR="00E007B7">
        <w:rPr>
          <w:sz w:val="24"/>
          <w:szCs w:val="24"/>
        </w:rPr>
        <w:t>Н</w:t>
      </w:r>
      <w:r w:rsidR="00F719C7">
        <w:rPr>
          <w:sz w:val="24"/>
          <w:szCs w:val="24"/>
        </w:rPr>
        <w:t xml:space="preserve">.В. </w:t>
      </w:r>
      <w:r w:rsidR="00E007B7">
        <w:rPr>
          <w:sz w:val="24"/>
          <w:szCs w:val="24"/>
        </w:rPr>
        <w:t>Угрюмова</w:t>
      </w:r>
    </w:p>
    <w:p w14:paraId="5725003F" w14:textId="77777777" w:rsidR="00497508" w:rsidRPr="00426CC7" w:rsidRDefault="00497508" w:rsidP="004508A7">
      <w:pPr>
        <w:pStyle w:val="12"/>
        <w:shd w:val="clear" w:color="auto" w:fill="auto"/>
        <w:spacing w:after="0" w:line="240" w:lineRule="auto"/>
        <w:ind w:left="140"/>
        <w:jc w:val="right"/>
        <w:rPr>
          <w:sz w:val="28"/>
          <w:szCs w:val="28"/>
        </w:rPr>
      </w:pPr>
    </w:p>
    <w:bookmarkEnd w:id="1"/>
    <w:p w14:paraId="11AE35F0" w14:textId="01CA7A6E" w:rsidR="00D90BD6" w:rsidRPr="00C558FD" w:rsidRDefault="007C52AC" w:rsidP="00C558FD">
      <w:pPr>
        <w:ind w:firstLine="709"/>
        <w:jc w:val="both"/>
        <w:rPr>
          <w:b/>
          <w:bCs/>
          <w:sz w:val="24"/>
          <w:szCs w:val="28"/>
        </w:rPr>
      </w:pPr>
      <w:r w:rsidRPr="00497508">
        <w:rPr>
          <w:b/>
          <w:bCs/>
          <w:sz w:val="24"/>
          <w:szCs w:val="28"/>
        </w:rPr>
        <w:t>8.</w:t>
      </w:r>
      <w:r w:rsidR="00D90BD6" w:rsidRPr="00497508">
        <w:rPr>
          <w:b/>
          <w:bCs/>
          <w:sz w:val="24"/>
          <w:szCs w:val="28"/>
        </w:rPr>
        <w:t xml:space="preserve"> Перечень основной и дополнительной учебной литературы,</w:t>
      </w:r>
      <w:r w:rsidR="00C558FD">
        <w:rPr>
          <w:b/>
          <w:bCs/>
          <w:sz w:val="24"/>
          <w:szCs w:val="28"/>
        </w:rPr>
        <w:t xml:space="preserve"> </w:t>
      </w:r>
      <w:r w:rsidR="00D90BD6" w:rsidRPr="00497508">
        <w:rPr>
          <w:rFonts w:eastAsiaTheme="minorEastAsia"/>
          <w:b/>
          <w:bCs/>
          <w:sz w:val="24"/>
          <w:szCs w:val="28"/>
        </w:rPr>
        <w:t>необ</w:t>
      </w:r>
      <w:r w:rsidR="0085766E" w:rsidRPr="00497508">
        <w:rPr>
          <w:rFonts w:eastAsiaTheme="minorEastAsia"/>
          <w:b/>
          <w:bCs/>
          <w:sz w:val="24"/>
          <w:szCs w:val="28"/>
        </w:rPr>
        <w:t>ходимой для освоения дисциплины</w:t>
      </w:r>
    </w:p>
    <w:p w14:paraId="3F3227D8" w14:textId="3FCB860D" w:rsidR="0085766E" w:rsidRDefault="0085766E" w:rsidP="0085766E">
      <w:pPr>
        <w:tabs>
          <w:tab w:val="left" w:pos="567"/>
        </w:tabs>
        <w:ind w:firstLine="709"/>
        <w:jc w:val="both"/>
        <w:rPr>
          <w:rFonts w:eastAsiaTheme="minorEastAsia"/>
          <w:b/>
          <w:bCs/>
          <w:sz w:val="24"/>
          <w:szCs w:val="28"/>
        </w:rPr>
      </w:pPr>
      <w:r w:rsidRPr="00497508">
        <w:rPr>
          <w:rFonts w:eastAsiaTheme="minorEastAsia"/>
          <w:b/>
          <w:bCs/>
          <w:sz w:val="24"/>
          <w:szCs w:val="28"/>
        </w:rPr>
        <w:t>Рекомендуемая литература</w:t>
      </w:r>
    </w:p>
    <w:p w14:paraId="022F5D2B" w14:textId="6EF7ECEB" w:rsidR="0085766E" w:rsidRDefault="0085766E" w:rsidP="0085766E">
      <w:pPr>
        <w:tabs>
          <w:tab w:val="left" w:pos="567"/>
        </w:tabs>
        <w:ind w:firstLine="709"/>
        <w:jc w:val="both"/>
        <w:rPr>
          <w:rFonts w:eastAsiaTheme="minorEastAsia"/>
          <w:b/>
          <w:bCs/>
          <w:sz w:val="24"/>
          <w:szCs w:val="28"/>
        </w:rPr>
      </w:pPr>
      <w:bookmarkStart w:id="2" w:name="_Hlk176121965"/>
      <w:r w:rsidRPr="00344148">
        <w:rPr>
          <w:rFonts w:eastAsiaTheme="minorEastAsia"/>
          <w:b/>
          <w:bCs/>
          <w:sz w:val="24"/>
          <w:szCs w:val="28"/>
        </w:rPr>
        <w:t>А) основная учебная литература</w:t>
      </w:r>
    </w:p>
    <w:p w14:paraId="33D9F892" w14:textId="77777777" w:rsidR="005C7097" w:rsidRPr="005C7097" w:rsidRDefault="005C7097" w:rsidP="005C7097">
      <w:pPr>
        <w:numPr>
          <w:ilvl w:val="0"/>
          <w:numId w:val="39"/>
        </w:numPr>
        <w:suppressAutoHyphens/>
        <w:overflowPunct w:val="0"/>
        <w:autoSpaceDE/>
        <w:autoSpaceDN/>
        <w:adjustRightInd/>
        <w:spacing w:line="276" w:lineRule="auto"/>
        <w:ind w:left="0" w:firstLine="360"/>
        <w:contextualSpacing/>
        <w:jc w:val="both"/>
        <w:rPr>
          <w:rFonts w:eastAsia="Source Han Sans CN Regular"/>
          <w:color w:val="000000"/>
          <w:kern w:val="2"/>
          <w:sz w:val="24"/>
          <w:szCs w:val="24"/>
          <w:shd w:val="clear" w:color="auto" w:fill="FFFFFF"/>
          <w:lang w:bidi="ru-RU"/>
        </w:rPr>
      </w:pPr>
      <w:r w:rsidRPr="005C7097">
        <w:rPr>
          <w:rFonts w:eastAsia="Source Han Sans CN Regular"/>
          <w:iCs/>
          <w:color w:val="000000"/>
          <w:kern w:val="2"/>
          <w:sz w:val="24"/>
          <w:szCs w:val="24"/>
          <w:bdr w:val="single" w:sz="2" w:space="0" w:color="E5E7EB" w:frame="1"/>
          <w:shd w:val="clear" w:color="auto" w:fill="FFFFFF"/>
          <w:lang w:bidi="ru-RU"/>
        </w:rPr>
        <w:t>Леонтьев, В. Е. </w:t>
      </w:r>
      <w:r w:rsidRPr="005C7097">
        <w:rPr>
          <w:rFonts w:eastAsia="Source Han Sans CN Regular"/>
          <w:color w:val="000000"/>
          <w:kern w:val="2"/>
          <w:sz w:val="24"/>
          <w:szCs w:val="24"/>
          <w:shd w:val="clear" w:color="auto" w:fill="FFFFFF"/>
          <w:lang w:bidi="ru-RU"/>
        </w:rPr>
        <w:t xml:space="preserve"> Корпоративные финансы : учебник для вузов / В. Е. Леонтьев, В. В. Бочаров, Н. П. Радковская. — 4-е изд., перераб. и доп. — Москва : Издательство Юрайт, </w:t>
      </w:r>
      <w:r w:rsidRPr="005C7097">
        <w:rPr>
          <w:rFonts w:eastAsia="Source Han Sans CN Regular"/>
          <w:color w:val="000000"/>
          <w:kern w:val="2"/>
          <w:sz w:val="24"/>
          <w:szCs w:val="24"/>
          <w:shd w:val="clear" w:color="auto" w:fill="FFFFFF"/>
          <w:lang w:bidi="ru-RU"/>
        </w:rPr>
        <w:lastRenderedPageBreak/>
        <w:t>2024. — 341 с. — (Высшее образование). — URL: </w:t>
      </w:r>
      <w:hyperlink r:id="rId9" w:tgtFrame="_blank" w:history="1">
        <w:r w:rsidRPr="005C7097">
          <w:rPr>
            <w:rFonts w:eastAsia="Source Han Sans CN Regular"/>
            <w:color w:val="486C97"/>
            <w:kern w:val="2"/>
            <w:sz w:val="24"/>
            <w:szCs w:val="24"/>
            <w:u w:val="single"/>
            <w:bdr w:val="single" w:sz="2" w:space="0" w:color="E5E7EB" w:frame="1"/>
            <w:shd w:val="clear" w:color="auto" w:fill="FFFFFF"/>
            <w:lang w:bidi="ru-RU"/>
          </w:rPr>
          <w:t>https://urait.ru/bcode/535932</w:t>
        </w:r>
      </w:hyperlink>
      <w:r w:rsidRPr="005C7097">
        <w:rPr>
          <w:rFonts w:eastAsia="Source Han Sans CN Regular"/>
          <w:color w:val="000000"/>
          <w:kern w:val="2"/>
          <w:sz w:val="24"/>
          <w:szCs w:val="24"/>
          <w:shd w:val="clear" w:color="auto" w:fill="FFFFFF"/>
          <w:lang w:bidi="ru-RU"/>
        </w:rPr>
        <w:t> </w:t>
      </w:r>
    </w:p>
    <w:p w14:paraId="4C21CBAF" w14:textId="77777777" w:rsidR="005C7097" w:rsidRPr="005C7097" w:rsidRDefault="005C7097" w:rsidP="005C7097">
      <w:pPr>
        <w:numPr>
          <w:ilvl w:val="0"/>
          <w:numId w:val="39"/>
        </w:numPr>
        <w:suppressAutoHyphens/>
        <w:overflowPunct w:val="0"/>
        <w:autoSpaceDE/>
        <w:autoSpaceDN/>
        <w:adjustRightInd/>
        <w:spacing w:line="276" w:lineRule="auto"/>
        <w:ind w:left="0" w:firstLine="360"/>
        <w:contextualSpacing/>
        <w:jc w:val="both"/>
        <w:rPr>
          <w:rFonts w:eastAsia="Source Han Sans CN Regular"/>
          <w:kern w:val="2"/>
          <w:sz w:val="24"/>
          <w:szCs w:val="24"/>
          <w:lang w:bidi="ru-RU"/>
        </w:rPr>
      </w:pPr>
      <w:r w:rsidRPr="005C7097">
        <w:rPr>
          <w:rFonts w:eastAsia="Source Han Sans CN Regular"/>
          <w:iCs/>
          <w:color w:val="000000"/>
          <w:kern w:val="2"/>
          <w:sz w:val="24"/>
          <w:szCs w:val="24"/>
          <w:bdr w:val="single" w:sz="2" w:space="0" w:color="E5E7EB" w:frame="1"/>
          <w:shd w:val="clear" w:color="auto" w:fill="FFFFFF"/>
          <w:lang w:bidi="ru-RU"/>
        </w:rPr>
        <w:t>Берзон, Н. И. </w:t>
      </w:r>
      <w:r w:rsidRPr="005C7097">
        <w:rPr>
          <w:rFonts w:eastAsia="Source Han Sans CN Regular"/>
          <w:color w:val="000000"/>
          <w:kern w:val="2"/>
          <w:sz w:val="24"/>
          <w:szCs w:val="24"/>
          <w:shd w:val="clear" w:color="auto" w:fill="FFFFFF"/>
          <w:lang w:bidi="ru-RU"/>
        </w:rPr>
        <w:t> Корпоративные финансы : учебное пособие для вузов / Н. И. Берзон, Т. В. Теплова, Т. И. Григорьева ; под общей редакцией Н. И. Берзона. — 2-е изд., перераб. и доп. — Москва : Издательство Юрайт, 2024. — 229 с. — (Высшее образование). —URL: </w:t>
      </w:r>
      <w:hyperlink r:id="rId10" w:tgtFrame="_blank" w:history="1">
        <w:r w:rsidRPr="005C7097">
          <w:rPr>
            <w:rFonts w:eastAsia="Source Han Sans CN Regular"/>
            <w:color w:val="486C97"/>
            <w:kern w:val="2"/>
            <w:sz w:val="24"/>
            <w:szCs w:val="24"/>
            <w:u w:val="single"/>
            <w:bdr w:val="single" w:sz="2" w:space="0" w:color="E5E7EB" w:frame="1"/>
            <w:shd w:val="clear" w:color="auto" w:fill="FFFFFF"/>
            <w:lang w:bidi="ru-RU"/>
          </w:rPr>
          <w:t>https://urait.ru/bcode/537089</w:t>
        </w:r>
      </w:hyperlink>
    </w:p>
    <w:p w14:paraId="478FDFD3" w14:textId="77777777" w:rsidR="005C7097" w:rsidRPr="005C7097" w:rsidRDefault="005C7097" w:rsidP="005C7097">
      <w:pPr>
        <w:numPr>
          <w:ilvl w:val="0"/>
          <w:numId w:val="39"/>
        </w:numPr>
        <w:suppressAutoHyphens/>
        <w:overflowPunct w:val="0"/>
        <w:autoSpaceDE/>
        <w:autoSpaceDN/>
        <w:adjustRightInd/>
        <w:spacing w:line="276" w:lineRule="auto"/>
        <w:ind w:left="0" w:firstLine="360"/>
        <w:contextualSpacing/>
        <w:jc w:val="both"/>
        <w:rPr>
          <w:rFonts w:eastAsia="Source Han Sans CN Regular"/>
          <w:color w:val="000000"/>
          <w:kern w:val="2"/>
          <w:sz w:val="24"/>
          <w:szCs w:val="24"/>
          <w:shd w:val="clear" w:color="auto" w:fill="FFFFFF"/>
          <w:lang w:bidi="ru-RU"/>
        </w:rPr>
      </w:pPr>
      <w:r w:rsidRPr="005C7097">
        <w:rPr>
          <w:rFonts w:eastAsia="Source Han Sans CN Regular"/>
          <w:iCs/>
          <w:color w:val="000000"/>
          <w:kern w:val="2"/>
          <w:sz w:val="24"/>
          <w:szCs w:val="24"/>
          <w:bdr w:val="single" w:sz="2" w:space="0" w:color="E5E7EB" w:frame="1"/>
          <w:shd w:val="clear" w:color="auto" w:fill="FFFFFF"/>
          <w:lang w:bidi="ru-RU"/>
        </w:rPr>
        <w:t>Никитушкина, И. В. </w:t>
      </w:r>
      <w:r w:rsidRPr="005C7097">
        <w:rPr>
          <w:rFonts w:eastAsia="Source Han Sans CN Regular"/>
          <w:color w:val="000000"/>
          <w:kern w:val="2"/>
          <w:sz w:val="24"/>
          <w:szCs w:val="24"/>
          <w:shd w:val="clear" w:color="auto" w:fill="FFFFFF"/>
          <w:lang w:bidi="ru-RU"/>
        </w:rPr>
        <w:t> Корпоративные финансы : учебник для вузов / И. В. Никитушкина, С. Г. Макарова, С. С. Студников ; под общей редакцией И. В. Никитушкиной. — 3-е изд., перераб. и доп. — Москва : Издательство Юрайт, 2024. — 588 с. — (Высшее образование). —URL: </w:t>
      </w:r>
      <w:hyperlink r:id="rId11" w:tgtFrame="_blank" w:history="1">
        <w:r w:rsidRPr="005C7097">
          <w:rPr>
            <w:rFonts w:eastAsia="Source Han Sans CN Regular"/>
            <w:color w:val="486C97"/>
            <w:kern w:val="2"/>
            <w:sz w:val="24"/>
            <w:szCs w:val="24"/>
            <w:u w:val="single"/>
            <w:bdr w:val="single" w:sz="2" w:space="0" w:color="E5E7EB" w:frame="1"/>
            <w:shd w:val="clear" w:color="auto" w:fill="FFFFFF"/>
            <w:lang w:bidi="ru-RU"/>
          </w:rPr>
          <w:t>https://urait.ru/bcode/535777</w:t>
        </w:r>
      </w:hyperlink>
      <w:r w:rsidRPr="005C7097">
        <w:rPr>
          <w:rFonts w:eastAsia="Source Han Sans CN Regular"/>
          <w:color w:val="000000"/>
          <w:kern w:val="2"/>
          <w:sz w:val="24"/>
          <w:szCs w:val="24"/>
          <w:shd w:val="clear" w:color="auto" w:fill="FFFFFF"/>
          <w:lang w:bidi="ru-RU"/>
        </w:rPr>
        <w:t> </w:t>
      </w:r>
    </w:p>
    <w:p w14:paraId="495C33C5" w14:textId="758A8707" w:rsidR="005C7097" w:rsidRPr="005C7097" w:rsidRDefault="005C7097" w:rsidP="005C7097">
      <w:pPr>
        <w:tabs>
          <w:tab w:val="left" w:pos="567"/>
        </w:tabs>
        <w:ind w:firstLine="709"/>
        <w:jc w:val="both"/>
        <w:rPr>
          <w:rFonts w:eastAsiaTheme="minorEastAsia"/>
          <w:b/>
          <w:bCs/>
          <w:sz w:val="24"/>
          <w:szCs w:val="28"/>
        </w:rPr>
      </w:pPr>
      <w:r w:rsidRPr="005C7097">
        <w:rPr>
          <w:rFonts w:eastAsia="Source Han Sans CN Regular"/>
          <w:iCs/>
          <w:color w:val="000000"/>
          <w:kern w:val="2"/>
          <w:sz w:val="24"/>
          <w:szCs w:val="24"/>
          <w:bdr w:val="single" w:sz="2" w:space="0" w:color="E5E7EB" w:frame="1"/>
          <w:shd w:val="clear" w:color="auto" w:fill="FFFFFF"/>
          <w:lang w:bidi="ru-RU"/>
        </w:rPr>
        <w:t>Никитушкина, И. В. </w:t>
      </w:r>
      <w:r w:rsidRPr="005C7097">
        <w:rPr>
          <w:rFonts w:eastAsia="Source Han Sans CN Regular"/>
          <w:color w:val="000000"/>
          <w:kern w:val="2"/>
          <w:sz w:val="24"/>
          <w:szCs w:val="24"/>
          <w:shd w:val="clear" w:color="auto" w:fill="FFFFFF"/>
          <w:lang w:bidi="ru-RU"/>
        </w:rPr>
        <w:t> Корпоративные финансы. Практикум : учебное пособие для вузов / И. В. Никитушкина, С. Г. Макарова, С. С. Студников ; под общей редакцией И. В. Никитушкиной. — Москва : Издательство Юрайт, 2024. — 189 с. — (Высшее образование). — URL: </w:t>
      </w:r>
      <w:hyperlink r:id="rId12" w:tgtFrame="_blank" w:history="1">
        <w:r w:rsidRPr="005C7097">
          <w:rPr>
            <w:rFonts w:eastAsia="Source Han Sans CN Regular"/>
            <w:color w:val="486C97"/>
            <w:kern w:val="2"/>
            <w:sz w:val="24"/>
            <w:szCs w:val="24"/>
            <w:u w:val="single"/>
            <w:bdr w:val="single" w:sz="2" w:space="0" w:color="E5E7EB" w:frame="1"/>
            <w:shd w:val="clear" w:color="auto" w:fill="FFFFFF"/>
            <w:lang w:bidi="ru-RU"/>
          </w:rPr>
          <w:t>https://urait.ru/bcode/535880</w:t>
        </w:r>
      </w:hyperlink>
    </w:p>
    <w:p w14:paraId="7ADCBE81" w14:textId="01854830" w:rsidR="005C7097" w:rsidRDefault="005C7097" w:rsidP="0085766E">
      <w:pPr>
        <w:tabs>
          <w:tab w:val="left" w:pos="567"/>
        </w:tabs>
        <w:ind w:firstLine="709"/>
        <w:jc w:val="both"/>
        <w:rPr>
          <w:rFonts w:eastAsiaTheme="minorEastAsia"/>
          <w:b/>
          <w:bCs/>
          <w:sz w:val="24"/>
          <w:szCs w:val="28"/>
        </w:rPr>
      </w:pPr>
    </w:p>
    <w:bookmarkEnd w:id="2"/>
    <w:p w14:paraId="4C8A773F" w14:textId="544E5E0E" w:rsidR="0085766E" w:rsidRDefault="0085766E" w:rsidP="00035BCE">
      <w:pPr>
        <w:tabs>
          <w:tab w:val="left" w:pos="567"/>
        </w:tabs>
        <w:ind w:firstLine="567"/>
        <w:jc w:val="both"/>
        <w:rPr>
          <w:rFonts w:eastAsiaTheme="minorEastAsia"/>
          <w:b/>
          <w:bCs/>
          <w:sz w:val="24"/>
          <w:szCs w:val="24"/>
        </w:rPr>
      </w:pPr>
      <w:r w:rsidRPr="00344148">
        <w:rPr>
          <w:rFonts w:eastAsiaTheme="minorEastAsia"/>
          <w:b/>
          <w:bCs/>
          <w:sz w:val="24"/>
          <w:szCs w:val="24"/>
        </w:rPr>
        <w:t>Б) дополнительная учебная литература:</w:t>
      </w:r>
    </w:p>
    <w:p w14:paraId="7FC793FB" w14:textId="77777777" w:rsidR="00EB39AB" w:rsidRPr="00EB39AB" w:rsidRDefault="00EB39AB" w:rsidP="00EB39AB">
      <w:pPr>
        <w:framePr w:hSpace="180" w:wrap="around" w:vAnchor="text" w:hAnchor="text" w:y="1"/>
        <w:widowControl/>
        <w:numPr>
          <w:ilvl w:val="0"/>
          <w:numId w:val="38"/>
        </w:numPr>
        <w:autoSpaceDE/>
        <w:adjustRightInd/>
        <w:spacing w:line="276" w:lineRule="auto"/>
        <w:ind w:left="0" w:firstLine="567"/>
        <w:contextualSpacing/>
        <w:jc w:val="both"/>
        <w:rPr>
          <w:sz w:val="28"/>
          <w:szCs w:val="28"/>
        </w:rPr>
      </w:pPr>
      <w:r w:rsidRPr="00EB39AB">
        <w:rPr>
          <w:color w:val="000000"/>
          <w:sz w:val="28"/>
          <w:szCs w:val="28"/>
          <w:shd w:val="clear" w:color="auto" w:fill="FFFFFF"/>
        </w:rPr>
        <w:t>Финансы некоммерческих организаций : учебник и практикум для вузов / И. В. Ишина [и др.] ; под редакцией И. В. Ишиной. — 3-е изд. — Москва : Издательство Юрайт, 2021. — 330 с. — (Бакалавр и магистр. Академический курс). — URL: </w:t>
      </w:r>
      <w:hyperlink r:id="rId13" w:tgtFrame="_blank" w:history="1">
        <w:r w:rsidRPr="00EB39AB">
          <w:rPr>
            <w:color w:val="486C97"/>
            <w:sz w:val="28"/>
            <w:szCs w:val="28"/>
            <w:u w:val="single"/>
            <w:shd w:val="clear" w:color="auto" w:fill="FFFFFF"/>
          </w:rPr>
          <w:t>https://urait.ru/bcode/478019</w:t>
        </w:r>
      </w:hyperlink>
    </w:p>
    <w:p w14:paraId="268500CB" w14:textId="631EF80B" w:rsidR="00EB39AB" w:rsidRPr="00EB39AB" w:rsidRDefault="005C7097" w:rsidP="00EB39AB">
      <w:pPr>
        <w:tabs>
          <w:tab w:val="left" w:pos="0"/>
          <w:tab w:val="left" w:pos="7655"/>
        </w:tabs>
        <w:autoSpaceDE/>
        <w:adjustRightInd/>
        <w:ind w:firstLine="567"/>
        <w:jc w:val="both"/>
        <w:rPr>
          <w:bCs/>
          <w:i/>
          <w:sz w:val="24"/>
          <w:szCs w:val="24"/>
        </w:rPr>
      </w:pPr>
      <w:r>
        <w:rPr>
          <w:iCs/>
          <w:color w:val="000000"/>
          <w:sz w:val="24"/>
          <w:szCs w:val="24"/>
          <w:shd w:val="clear" w:color="auto" w:fill="FFFFFF"/>
        </w:rPr>
        <w:t>2</w:t>
      </w:r>
      <w:r w:rsidR="00EB39AB" w:rsidRPr="00EB39AB">
        <w:rPr>
          <w:iCs/>
          <w:color w:val="000000"/>
          <w:sz w:val="24"/>
          <w:szCs w:val="24"/>
          <w:shd w:val="clear" w:color="auto" w:fill="FFFFFF"/>
        </w:rPr>
        <w:t>.Никитушкина, И. В. </w:t>
      </w:r>
      <w:r w:rsidR="00EB39AB" w:rsidRPr="00EB39AB">
        <w:rPr>
          <w:color w:val="000000"/>
          <w:sz w:val="24"/>
          <w:szCs w:val="24"/>
          <w:shd w:val="clear" w:color="auto" w:fill="FFFFFF"/>
        </w:rPr>
        <w:t> Корпоративные финансы : учебник для вузов / И. В. Никитушкина, С. Г. Макарова, С. С. Студников ; под общей редакцией И. В. Никитушкиной. — 2-е изд., перераб. и доп. — Москва : Издательство Юрайт, 2021. — 521 с. — (Высшее образование). —URL: </w:t>
      </w:r>
      <w:hyperlink r:id="rId14" w:tgtFrame="_blank" w:history="1">
        <w:r w:rsidR="00EB39AB" w:rsidRPr="00EB39AB">
          <w:rPr>
            <w:color w:val="486C97"/>
            <w:sz w:val="24"/>
            <w:szCs w:val="24"/>
            <w:u w:val="single"/>
            <w:shd w:val="clear" w:color="auto" w:fill="FFFFFF"/>
          </w:rPr>
          <w:t>https://urait.ru/bcode/468676</w:t>
        </w:r>
      </w:hyperlink>
    </w:p>
    <w:p w14:paraId="577C21EB" w14:textId="52B8D01D" w:rsidR="00EB39AB" w:rsidRPr="00EB39AB" w:rsidRDefault="005C7097" w:rsidP="00EB39AB">
      <w:pPr>
        <w:framePr w:hSpace="180" w:wrap="around" w:vAnchor="text" w:hAnchor="text" w:y="1"/>
        <w:tabs>
          <w:tab w:val="left" w:pos="0"/>
        </w:tabs>
        <w:autoSpaceDE/>
        <w:adjustRightInd/>
        <w:ind w:firstLine="567"/>
        <w:jc w:val="both"/>
        <w:rPr>
          <w:color w:val="001329"/>
          <w:sz w:val="24"/>
          <w:szCs w:val="24"/>
          <w:shd w:val="clear" w:color="auto" w:fill="FFFFFF"/>
        </w:rPr>
      </w:pPr>
      <w:r>
        <w:rPr>
          <w:color w:val="001329"/>
          <w:sz w:val="24"/>
          <w:szCs w:val="24"/>
          <w:shd w:val="clear" w:color="auto" w:fill="FFFFFF"/>
        </w:rPr>
        <w:t>3</w:t>
      </w:r>
      <w:r w:rsidR="00EB39AB" w:rsidRPr="00EB39AB">
        <w:rPr>
          <w:color w:val="001329"/>
          <w:sz w:val="24"/>
          <w:szCs w:val="24"/>
          <w:shd w:val="clear" w:color="auto" w:fill="FFFFFF"/>
        </w:rPr>
        <w:t xml:space="preserve">.Блау, С. Л. Инвестиционный анализ : учебник для бакалавров / С. Л. Блау. - 3-е изд. — Москва : Дашков и К°, 2020. — 256 с. – URL: </w:t>
      </w:r>
      <w:hyperlink r:id="rId15" w:history="1">
        <w:r w:rsidR="00EB39AB" w:rsidRPr="00EB39AB">
          <w:rPr>
            <w:color w:val="0000FF"/>
            <w:sz w:val="24"/>
            <w:szCs w:val="24"/>
            <w:u w:val="single"/>
            <w:shd w:val="clear" w:color="auto" w:fill="FFFFFF"/>
          </w:rPr>
          <w:t>https://ezpro.fa.ru:3339/catalog/product/1091545</w:t>
        </w:r>
      </w:hyperlink>
    </w:p>
    <w:p w14:paraId="7A28442C" w14:textId="5BEF4E6B" w:rsidR="00EB39AB" w:rsidRPr="00EB39AB" w:rsidRDefault="00EB39AB" w:rsidP="00035BCE">
      <w:pPr>
        <w:tabs>
          <w:tab w:val="left" w:pos="567"/>
        </w:tabs>
        <w:ind w:firstLine="567"/>
        <w:jc w:val="both"/>
        <w:rPr>
          <w:rFonts w:eastAsiaTheme="minorEastAsia"/>
          <w:sz w:val="24"/>
          <w:szCs w:val="24"/>
        </w:rPr>
      </w:pPr>
    </w:p>
    <w:p w14:paraId="10DF4A06" w14:textId="0E8E46EC" w:rsidR="00D90BD6" w:rsidRPr="00497508" w:rsidRDefault="0085766E" w:rsidP="00A7702F">
      <w:pPr>
        <w:ind w:firstLine="709"/>
        <w:rPr>
          <w:b/>
          <w:bCs/>
          <w:sz w:val="24"/>
          <w:szCs w:val="28"/>
        </w:rPr>
      </w:pPr>
      <w:r w:rsidRPr="00497508">
        <w:rPr>
          <w:b/>
          <w:bCs/>
          <w:sz w:val="24"/>
          <w:szCs w:val="28"/>
        </w:rPr>
        <w:t>9</w:t>
      </w:r>
      <w:r w:rsidR="00D90BD6" w:rsidRPr="00497508">
        <w:rPr>
          <w:b/>
          <w:bCs/>
          <w:sz w:val="24"/>
          <w:szCs w:val="28"/>
        </w:rPr>
        <w:t>. Перечень ресурсов информационно-телекоммуникационной сети «Интернет», необходимых для освоения дисциплины:</w:t>
      </w:r>
    </w:p>
    <w:p w14:paraId="416F5CD6" w14:textId="77777777" w:rsidR="0085766E" w:rsidRPr="00497508" w:rsidRDefault="0085766E" w:rsidP="0085766E">
      <w:pPr>
        <w:pStyle w:val="Default"/>
        <w:ind w:firstLine="709"/>
        <w:jc w:val="both"/>
        <w:rPr>
          <w:szCs w:val="28"/>
        </w:rPr>
      </w:pPr>
      <w:bookmarkStart w:id="3" w:name="_TOC_250002"/>
      <w:bookmarkEnd w:id="3"/>
      <w:r w:rsidRPr="00497508">
        <w:rPr>
          <w:szCs w:val="28"/>
        </w:rPr>
        <w:t xml:space="preserve">Филиал обеспечен необходимым комплектом лицензионного программного обеспечения.  </w:t>
      </w:r>
    </w:p>
    <w:p w14:paraId="68494692" w14:textId="77777777" w:rsidR="0085766E" w:rsidRPr="00497508" w:rsidRDefault="0085766E" w:rsidP="0085766E">
      <w:pPr>
        <w:ind w:firstLine="709"/>
        <w:jc w:val="both"/>
        <w:rPr>
          <w:sz w:val="24"/>
          <w:szCs w:val="28"/>
        </w:rPr>
      </w:pPr>
      <w:r w:rsidRPr="00497508">
        <w:rPr>
          <w:sz w:val="24"/>
          <w:szCs w:val="28"/>
        </w:rPr>
        <w:t xml:space="preserve">Перечень лицензионного программного обеспечения: </w:t>
      </w:r>
    </w:p>
    <w:p w14:paraId="5E253E28" w14:textId="77777777" w:rsidR="0085766E" w:rsidRPr="00497508" w:rsidRDefault="0085766E" w:rsidP="0085766E">
      <w:pPr>
        <w:ind w:firstLine="709"/>
        <w:jc w:val="both"/>
        <w:rPr>
          <w:sz w:val="24"/>
          <w:szCs w:val="28"/>
        </w:rPr>
      </w:pPr>
      <w:r w:rsidRPr="00497508">
        <w:rPr>
          <w:sz w:val="24"/>
          <w:szCs w:val="28"/>
        </w:rPr>
        <w:t xml:space="preserve">1) Операционная система </w:t>
      </w:r>
      <w:r w:rsidRPr="00497508">
        <w:rPr>
          <w:sz w:val="24"/>
          <w:szCs w:val="28"/>
          <w:lang w:val="en-US"/>
        </w:rPr>
        <w:t>Astra</w:t>
      </w:r>
      <w:r w:rsidRPr="00497508">
        <w:rPr>
          <w:sz w:val="24"/>
          <w:szCs w:val="28"/>
        </w:rPr>
        <w:t xml:space="preserve"> </w:t>
      </w:r>
      <w:r w:rsidRPr="00497508">
        <w:rPr>
          <w:sz w:val="24"/>
          <w:szCs w:val="28"/>
          <w:lang w:val="en-US"/>
        </w:rPr>
        <w:t>Linux</w:t>
      </w:r>
      <w:r w:rsidRPr="00497508">
        <w:rPr>
          <w:sz w:val="24"/>
          <w:szCs w:val="28"/>
        </w:rPr>
        <w:t xml:space="preserve"> </w:t>
      </w:r>
      <w:r w:rsidRPr="00497508">
        <w:rPr>
          <w:sz w:val="24"/>
          <w:szCs w:val="28"/>
          <w:lang w:val="en-US"/>
        </w:rPr>
        <w:t>Common</w:t>
      </w:r>
      <w:r w:rsidRPr="00497508">
        <w:rPr>
          <w:sz w:val="24"/>
          <w:szCs w:val="28"/>
        </w:rPr>
        <w:t xml:space="preserve"> </w:t>
      </w:r>
      <w:r w:rsidRPr="00497508">
        <w:rPr>
          <w:sz w:val="24"/>
          <w:szCs w:val="28"/>
          <w:lang w:val="en-US"/>
        </w:rPr>
        <w:t>Edition</w:t>
      </w:r>
      <w:r w:rsidRPr="00497508">
        <w:rPr>
          <w:sz w:val="24"/>
          <w:szCs w:val="28"/>
        </w:rPr>
        <w:t xml:space="preserve"> 10</w:t>
      </w:r>
    </w:p>
    <w:p w14:paraId="55CE6CAE" w14:textId="77777777" w:rsidR="0085766E" w:rsidRPr="00497508" w:rsidRDefault="0085766E" w:rsidP="0085766E">
      <w:pPr>
        <w:ind w:firstLine="709"/>
        <w:jc w:val="both"/>
        <w:rPr>
          <w:sz w:val="24"/>
          <w:szCs w:val="28"/>
        </w:rPr>
      </w:pPr>
      <w:r w:rsidRPr="00497508">
        <w:rPr>
          <w:sz w:val="24"/>
          <w:szCs w:val="28"/>
        </w:rPr>
        <w:t xml:space="preserve">2) Офисный пакт </w:t>
      </w:r>
      <w:r w:rsidRPr="00497508">
        <w:rPr>
          <w:sz w:val="24"/>
          <w:szCs w:val="28"/>
          <w:lang w:val="en-US"/>
        </w:rPr>
        <w:t>LibreOffice</w:t>
      </w:r>
    </w:p>
    <w:p w14:paraId="6B2C3B7B" w14:textId="77777777" w:rsidR="0085766E" w:rsidRPr="00497508" w:rsidRDefault="0085766E" w:rsidP="0085766E">
      <w:pPr>
        <w:ind w:firstLine="709"/>
        <w:jc w:val="both"/>
        <w:rPr>
          <w:sz w:val="24"/>
          <w:szCs w:val="28"/>
        </w:rPr>
      </w:pPr>
      <w:r w:rsidRPr="00497508">
        <w:rPr>
          <w:sz w:val="24"/>
          <w:szCs w:val="28"/>
        </w:rPr>
        <w:t xml:space="preserve">3) Антивирусная защита </w:t>
      </w:r>
      <w:r w:rsidRPr="00497508">
        <w:rPr>
          <w:sz w:val="24"/>
          <w:szCs w:val="28"/>
          <w:lang w:val="en-US"/>
        </w:rPr>
        <w:t>ESET</w:t>
      </w:r>
      <w:r w:rsidRPr="00497508">
        <w:rPr>
          <w:sz w:val="24"/>
          <w:szCs w:val="28"/>
        </w:rPr>
        <w:t xml:space="preserve"> </w:t>
      </w:r>
      <w:r w:rsidRPr="00497508">
        <w:rPr>
          <w:sz w:val="24"/>
          <w:szCs w:val="28"/>
          <w:lang w:val="en-US"/>
        </w:rPr>
        <w:t>NOD</w:t>
      </w:r>
      <w:r w:rsidRPr="00497508">
        <w:rPr>
          <w:sz w:val="24"/>
          <w:szCs w:val="28"/>
        </w:rPr>
        <w:t>32</w:t>
      </w:r>
    </w:p>
    <w:p w14:paraId="1AF2C995" w14:textId="77777777" w:rsidR="00F719C7" w:rsidRPr="00497508" w:rsidRDefault="00F719C7" w:rsidP="00240C98">
      <w:pPr>
        <w:keepNext/>
        <w:keepLines/>
        <w:spacing w:before="120" w:after="160"/>
        <w:ind w:firstLine="709"/>
        <w:jc w:val="both"/>
        <w:outlineLvl w:val="2"/>
        <w:rPr>
          <w:b/>
          <w:bCs/>
          <w:sz w:val="24"/>
          <w:szCs w:val="28"/>
        </w:rPr>
      </w:pPr>
    </w:p>
    <w:p w14:paraId="6F2C222E" w14:textId="77777777" w:rsidR="001F3588" w:rsidRPr="00497508" w:rsidRDefault="00FF1274" w:rsidP="00240C98">
      <w:pPr>
        <w:keepNext/>
        <w:keepLines/>
        <w:spacing w:before="120" w:after="160"/>
        <w:ind w:firstLine="709"/>
        <w:jc w:val="both"/>
        <w:outlineLvl w:val="2"/>
        <w:rPr>
          <w:b/>
          <w:bCs/>
          <w:sz w:val="24"/>
          <w:szCs w:val="28"/>
        </w:rPr>
      </w:pPr>
      <w:r w:rsidRPr="00497508">
        <w:rPr>
          <w:b/>
          <w:bCs/>
          <w:sz w:val="24"/>
          <w:szCs w:val="28"/>
        </w:rPr>
        <w:t>1</w:t>
      </w:r>
      <w:r w:rsidR="002C735B" w:rsidRPr="00497508">
        <w:rPr>
          <w:b/>
          <w:bCs/>
          <w:sz w:val="24"/>
          <w:szCs w:val="28"/>
        </w:rPr>
        <w:t>0</w:t>
      </w:r>
      <w:r w:rsidRPr="00497508">
        <w:rPr>
          <w:b/>
          <w:bCs/>
          <w:sz w:val="24"/>
          <w:szCs w:val="28"/>
        </w:rPr>
        <w:t>.</w:t>
      </w:r>
      <w:r w:rsidR="002C735B" w:rsidRPr="00497508">
        <w:rPr>
          <w:b/>
          <w:bCs/>
          <w:sz w:val="24"/>
          <w:szCs w:val="28"/>
        </w:rPr>
        <w:t xml:space="preserve"> </w:t>
      </w:r>
      <w:r w:rsidR="001F3588" w:rsidRPr="00497508">
        <w:rPr>
          <w:b/>
          <w:bCs/>
          <w:sz w:val="24"/>
          <w:szCs w:val="28"/>
        </w:rPr>
        <w:t xml:space="preserve">Методические указания для обучающихся по освоению дисциплины </w:t>
      </w:r>
    </w:p>
    <w:p w14:paraId="0B2842BD"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Для успешного освоения курса предлагается перечень основной и дополнительной учебной литературы. </w:t>
      </w:r>
    </w:p>
    <w:p w14:paraId="2295023C"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9838CC4"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56BC144B"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w:t>
      </w:r>
      <w:r w:rsidRPr="00497508">
        <w:rPr>
          <w:rFonts w:eastAsia="Courier New"/>
          <w:sz w:val="24"/>
          <w:szCs w:val="28"/>
          <w:lang w:bidi="ru-RU"/>
        </w:rPr>
        <w:lastRenderedPageBreak/>
        <w:t xml:space="preserve">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6359F7"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67F0E9A" w14:textId="77777777" w:rsidR="00240C98" w:rsidRPr="00497508" w:rsidRDefault="00240C98" w:rsidP="00240C98">
      <w:pPr>
        <w:ind w:firstLine="709"/>
        <w:jc w:val="both"/>
        <w:rPr>
          <w:rFonts w:eastAsia="Courier New"/>
          <w:sz w:val="24"/>
          <w:szCs w:val="28"/>
          <w:lang w:bidi="ru-RU"/>
        </w:rPr>
      </w:pPr>
    </w:p>
    <w:p w14:paraId="33601ACA" w14:textId="77777777" w:rsidR="001F3588" w:rsidRPr="00497508" w:rsidRDefault="001F3588" w:rsidP="00240C98">
      <w:pPr>
        <w:ind w:firstLine="709"/>
        <w:jc w:val="both"/>
        <w:rPr>
          <w:sz w:val="22"/>
          <w:szCs w:val="24"/>
        </w:rPr>
      </w:pPr>
      <w:r w:rsidRPr="00497508">
        <w:rPr>
          <w:b/>
          <w:bCs/>
          <w:sz w:val="24"/>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8F07FFE" w14:textId="77777777" w:rsidR="001F3588" w:rsidRPr="00497508" w:rsidRDefault="001F3588" w:rsidP="001F3588">
      <w:pPr>
        <w:rPr>
          <w:sz w:val="22"/>
          <w:szCs w:val="24"/>
        </w:rPr>
      </w:pPr>
      <w:r w:rsidRPr="00497508">
        <w:rPr>
          <w:sz w:val="22"/>
          <w:szCs w:val="24"/>
        </w:rPr>
        <w:t> </w:t>
      </w:r>
    </w:p>
    <w:p w14:paraId="0D6AE721" w14:textId="77777777" w:rsidR="001F3588" w:rsidRPr="00497508" w:rsidRDefault="001F3588" w:rsidP="001F3588">
      <w:pPr>
        <w:ind w:firstLine="709"/>
        <w:jc w:val="both"/>
        <w:rPr>
          <w:sz w:val="22"/>
          <w:szCs w:val="24"/>
        </w:rPr>
      </w:pPr>
      <w:r w:rsidRPr="00497508">
        <w:rPr>
          <w:b/>
          <w:bCs/>
          <w:sz w:val="24"/>
          <w:szCs w:val="28"/>
        </w:rPr>
        <w:t>11.1. Комплект лицензионного программного обеспечения</w:t>
      </w:r>
    </w:p>
    <w:p w14:paraId="593184C6" w14:textId="77777777" w:rsidR="001F3588" w:rsidRPr="00FB46A9" w:rsidRDefault="001F3588" w:rsidP="001F3588">
      <w:pPr>
        <w:ind w:firstLine="709"/>
        <w:jc w:val="both"/>
        <w:rPr>
          <w:sz w:val="22"/>
          <w:szCs w:val="24"/>
        </w:rPr>
      </w:pPr>
      <w:r w:rsidRPr="00FB46A9">
        <w:rPr>
          <w:sz w:val="24"/>
          <w:szCs w:val="28"/>
        </w:rPr>
        <w:t xml:space="preserve">1) </w:t>
      </w:r>
      <w:r w:rsidRPr="00497508">
        <w:rPr>
          <w:sz w:val="24"/>
          <w:szCs w:val="28"/>
        </w:rPr>
        <w:t>Антивирусная</w:t>
      </w:r>
      <w:r w:rsidRPr="00FB46A9">
        <w:rPr>
          <w:sz w:val="24"/>
          <w:szCs w:val="28"/>
        </w:rPr>
        <w:t xml:space="preserve"> </w:t>
      </w:r>
      <w:r w:rsidRPr="00497508">
        <w:rPr>
          <w:sz w:val="24"/>
          <w:szCs w:val="28"/>
        </w:rPr>
        <w:t>защита</w:t>
      </w:r>
      <w:r w:rsidRPr="00FB46A9">
        <w:rPr>
          <w:sz w:val="24"/>
          <w:szCs w:val="28"/>
        </w:rPr>
        <w:t xml:space="preserve"> </w:t>
      </w:r>
      <w:r w:rsidRPr="00F122CC">
        <w:rPr>
          <w:sz w:val="24"/>
          <w:szCs w:val="28"/>
          <w:lang w:val="en-US"/>
        </w:rPr>
        <w:t>Kaspersky</w:t>
      </w:r>
      <w:r w:rsidRPr="00FB46A9">
        <w:rPr>
          <w:sz w:val="24"/>
          <w:szCs w:val="28"/>
        </w:rPr>
        <w:t xml:space="preserve"> </w:t>
      </w:r>
      <w:r w:rsidRPr="00F122CC">
        <w:rPr>
          <w:sz w:val="24"/>
          <w:szCs w:val="28"/>
          <w:lang w:val="en-US"/>
        </w:rPr>
        <w:t>Endpoint</w:t>
      </w:r>
      <w:r w:rsidRPr="00FB46A9">
        <w:rPr>
          <w:sz w:val="24"/>
          <w:szCs w:val="28"/>
        </w:rPr>
        <w:t xml:space="preserve"> </w:t>
      </w:r>
      <w:r w:rsidRPr="00F122CC">
        <w:rPr>
          <w:sz w:val="24"/>
          <w:szCs w:val="28"/>
          <w:lang w:val="en-US"/>
        </w:rPr>
        <w:t>Security</w:t>
      </w:r>
      <w:r w:rsidRPr="00FB46A9">
        <w:rPr>
          <w:sz w:val="24"/>
          <w:szCs w:val="28"/>
        </w:rPr>
        <w:t>;</w:t>
      </w:r>
    </w:p>
    <w:p w14:paraId="5BBF8B1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5E474E5D" w14:textId="77777777" w:rsidR="001F3588" w:rsidRPr="00497508" w:rsidRDefault="001F3588" w:rsidP="001F3588">
      <w:pPr>
        <w:ind w:firstLine="709"/>
        <w:jc w:val="both"/>
        <w:rPr>
          <w:sz w:val="24"/>
          <w:szCs w:val="28"/>
        </w:rPr>
      </w:pPr>
      <w:r w:rsidRPr="00497508">
        <w:rPr>
          <w:sz w:val="24"/>
          <w:szCs w:val="28"/>
        </w:rPr>
        <w:t xml:space="preserve">3) </w:t>
      </w:r>
      <w:r w:rsidRPr="00497508">
        <w:rPr>
          <w:sz w:val="24"/>
          <w:szCs w:val="28"/>
          <w:lang w:val="en-US"/>
        </w:rPr>
        <w:t>LibreOffice</w:t>
      </w:r>
      <w:r w:rsidRPr="00497508">
        <w:rPr>
          <w:sz w:val="24"/>
          <w:szCs w:val="28"/>
        </w:rPr>
        <w:t xml:space="preserve">, </w:t>
      </w:r>
      <w:r w:rsidRPr="00497508">
        <w:rPr>
          <w:sz w:val="24"/>
          <w:szCs w:val="28"/>
          <w:lang w:val="en-US"/>
        </w:rPr>
        <w:t>Microsoft</w:t>
      </w:r>
      <w:r w:rsidRPr="00497508">
        <w:rPr>
          <w:sz w:val="24"/>
          <w:szCs w:val="28"/>
        </w:rPr>
        <w:t xml:space="preserve"> </w:t>
      </w:r>
      <w:r w:rsidRPr="00497508">
        <w:rPr>
          <w:sz w:val="24"/>
          <w:szCs w:val="28"/>
          <w:lang w:val="en-US"/>
        </w:rPr>
        <w:t>Office</w:t>
      </w:r>
      <w:r w:rsidRPr="00497508">
        <w:rPr>
          <w:sz w:val="24"/>
          <w:szCs w:val="28"/>
        </w:rPr>
        <w:t>.</w:t>
      </w:r>
    </w:p>
    <w:p w14:paraId="7096264A" w14:textId="77777777" w:rsidR="00240C98" w:rsidRPr="00497508" w:rsidRDefault="00240C98" w:rsidP="001F3588">
      <w:pPr>
        <w:ind w:firstLine="709"/>
        <w:jc w:val="both"/>
        <w:rPr>
          <w:b/>
          <w:bCs/>
          <w:sz w:val="24"/>
          <w:szCs w:val="28"/>
        </w:rPr>
      </w:pPr>
    </w:p>
    <w:p w14:paraId="4B47E349" w14:textId="77777777" w:rsidR="001F3588" w:rsidRPr="00497508" w:rsidRDefault="001F3588" w:rsidP="001F3588">
      <w:pPr>
        <w:ind w:firstLine="709"/>
        <w:jc w:val="both"/>
        <w:rPr>
          <w:sz w:val="22"/>
          <w:szCs w:val="24"/>
        </w:rPr>
      </w:pPr>
      <w:r w:rsidRPr="00497508">
        <w:rPr>
          <w:b/>
          <w:bCs/>
          <w:sz w:val="24"/>
          <w:szCs w:val="28"/>
        </w:rPr>
        <w:t>11.2. Современные профессиональные базы данных и информационные справочные системы</w:t>
      </w:r>
    </w:p>
    <w:p w14:paraId="1FE751D8" w14:textId="77777777" w:rsidR="001F3588" w:rsidRPr="00497508" w:rsidRDefault="001F3588" w:rsidP="001F3588">
      <w:pPr>
        <w:ind w:firstLine="709"/>
        <w:jc w:val="both"/>
        <w:rPr>
          <w:sz w:val="22"/>
          <w:szCs w:val="24"/>
        </w:rPr>
      </w:pPr>
      <w:r w:rsidRPr="00497508">
        <w:rPr>
          <w:sz w:val="24"/>
          <w:szCs w:val="28"/>
        </w:rPr>
        <w:t>1) СПС Консультант Плюс (соглашение от 17.01.2003 г. № 24 с последующей пролонгацией);</w:t>
      </w:r>
    </w:p>
    <w:p w14:paraId="083B9BA5" w14:textId="77777777" w:rsidR="001F3588" w:rsidRPr="00497508" w:rsidRDefault="001F3588" w:rsidP="001F3588">
      <w:pPr>
        <w:ind w:firstLine="709"/>
        <w:jc w:val="both"/>
        <w:rPr>
          <w:sz w:val="22"/>
          <w:szCs w:val="24"/>
        </w:rPr>
      </w:pPr>
      <w:r w:rsidRPr="00497508">
        <w:rPr>
          <w:sz w:val="24"/>
          <w:szCs w:val="28"/>
        </w:rPr>
        <w:t>2) Информационно-образовательный портал Финуниверситета и др.</w:t>
      </w:r>
    </w:p>
    <w:p w14:paraId="71CECA0D" w14:textId="77777777" w:rsidR="001F3588" w:rsidRPr="00497508" w:rsidRDefault="001F3588" w:rsidP="001F3588">
      <w:pPr>
        <w:ind w:firstLine="709"/>
        <w:jc w:val="both"/>
        <w:rPr>
          <w:sz w:val="22"/>
          <w:szCs w:val="24"/>
        </w:rPr>
      </w:pPr>
      <w:r w:rsidRPr="00497508">
        <w:rPr>
          <w:b/>
          <w:bCs/>
          <w:sz w:val="24"/>
          <w:szCs w:val="28"/>
        </w:rPr>
        <w:t>11.3. Сертифицированные программные и аппаратные средства защиты информации</w:t>
      </w:r>
    </w:p>
    <w:p w14:paraId="252A4F02" w14:textId="77777777" w:rsidR="001F3588" w:rsidRPr="00497508" w:rsidRDefault="001F3588" w:rsidP="001F3588">
      <w:pPr>
        <w:ind w:firstLine="709"/>
        <w:jc w:val="both"/>
        <w:rPr>
          <w:sz w:val="22"/>
          <w:szCs w:val="24"/>
        </w:rPr>
      </w:pPr>
      <w:r w:rsidRPr="00497508">
        <w:rPr>
          <w:sz w:val="24"/>
          <w:szCs w:val="28"/>
        </w:rPr>
        <w:t>Не используется.</w:t>
      </w:r>
    </w:p>
    <w:p w14:paraId="6325C3FC" w14:textId="77777777" w:rsidR="001F3588" w:rsidRPr="00497508" w:rsidRDefault="001F3588" w:rsidP="001F3588">
      <w:pPr>
        <w:ind w:firstLine="709"/>
        <w:jc w:val="both"/>
        <w:rPr>
          <w:sz w:val="22"/>
          <w:szCs w:val="24"/>
        </w:rPr>
      </w:pPr>
      <w:r w:rsidRPr="00497508">
        <w:rPr>
          <w:sz w:val="22"/>
          <w:szCs w:val="24"/>
        </w:rPr>
        <w:t> </w:t>
      </w:r>
    </w:p>
    <w:p w14:paraId="3ADC8698" w14:textId="77777777" w:rsidR="001F3588" w:rsidRPr="00497508" w:rsidRDefault="001F3588" w:rsidP="001F3588">
      <w:pPr>
        <w:ind w:firstLine="709"/>
        <w:jc w:val="both"/>
        <w:rPr>
          <w:sz w:val="22"/>
          <w:szCs w:val="24"/>
        </w:rPr>
      </w:pPr>
      <w:r w:rsidRPr="00497508">
        <w:rPr>
          <w:b/>
          <w:bCs/>
          <w:sz w:val="24"/>
          <w:szCs w:val="28"/>
        </w:rPr>
        <w:t>12. Описание материально-технической базы, необходимой для осуществления образовательного процесса по дисциплине</w:t>
      </w:r>
    </w:p>
    <w:p w14:paraId="39244C36" w14:textId="77777777" w:rsidR="001F3588" w:rsidRPr="00497508" w:rsidRDefault="001F3588" w:rsidP="001F3588">
      <w:pPr>
        <w:ind w:firstLine="709"/>
        <w:jc w:val="both"/>
        <w:rPr>
          <w:sz w:val="22"/>
          <w:szCs w:val="24"/>
        </w:rPr>
      </w:pPr>
      <w:r w:rsidRPr="00497508">
        <w:rPr>
          <w:sz w:val="22"/>
          <w:szCs w:val="24"/>
        </w:rPr>
        <w:t> </w:t>
      </w:r>
    </w:p>
    <w:p w14:paraId="408C8909" w14:textId="77777777" w:rsidR="001F3588" w:rsidRPr="00497508" w:rsidRDefault="001F3588" w:rsidP="001F3588">
      <w:pPr>
        <w:ind w:firstLine="709"/>
        <w:jc w:val="both"/>
        <w:rPr>
          <w:sz w:val="22"/>
          <w:szCs w:val="24"/>
        </w:rPr>
      </w:pPr>
      <w:r w:rsidRPr="00497508">
        <w:rPr>
          <w:sz w:val="24"/>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6A71FACE" w14:textId="77777777" w:rsidR="001F3588" w:rsidRPr="00497508" w:rsidRDefault="001F3588" w:rsidP="001F3588">
      <w:pPr>
        <w:ind w:firstLine="709"/>
        <w:jc w:val="both"/>
        <w:rPr>
          <w:sz w:val="22"/>
          <w:szCs w:val="24"/>
        </w:rPr>
      </w:pPr>
      <w:r w:rsidRPr="00497508">
        <w:rPr>
          <w:sz w:val="24"/>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31AF9730" w14:textId="77777777" w:rsidR="001F3588" w:rsidRPr="00497508" w:rsidRDefault="001F3588" w:rsidP="001F3588">
      <w:pPr>
        <w:ind w:firstLine="709"/>
        <w:jc w:val="both"/>
        <w:rPr>
          <w:sz w:val="22"/>
          <w:szCs w:val="24"/>
        </w:rPr>
      </w:pPr>
      <w:r w:rsidRPr="00497508">
        <w:rPr>
          <w:sz w:val="24"/>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847EAEC" w14:textId="77777777" w:rsidR="001F3588" w:rsidRPr="00497508" w:rsidRDefault="001F3588" w:rsidP="001F3588">
      <w:pPr>
        <w:ind w:firstLine="709"/>
        <w:jc w:val="both"/>
        <w:rPr>
          <w:sz w:val="22"/>
          <w:szCs w:val="24"/>
          <w:lang w:val="en-US"/>
        </w:rPr>
      </w:pPr>
      <w:r w:rsidRPr="00497508">
        <w:rPr>
          <w:sz w:val="24"/>
          <w:szCs w:val="28"/>
          <w:lang w:val="en-US"/>
        </w:rPr>
        <w:t xml:space="preserve">1) </w:t>
      </w:r>
      <w:r w:rsidRPr="00497508">
        <w:rPr>
          <w:sz w:val="24"/>
          <w:szCs w:val="28"/>
        </w:rPr>
        <w:t>Антивирусная</w:t>
      </w:r>
      <w:r w:rsidRPr="00497508">
        <w:rPr>
          <w:sz w:val="24"/>
          <w:szCs w:val="28"/>
          <w:lang w:val="en-US"/>
        </w:rPr>
        <w:t xml:space="preserve"> </w:t>
      </w:r>
      <w:r w:rsidRPr="00497508">
        <w:rPr>
          <w:sz w:val="24"/>
          <w:szCs w:val="28"/>
        </w:rPr>
        <w:t>защита</w:t>
      </w:r>
      <w:r w:rsidRPr="00497508">
        <w:rPr>
          <w:sz w:val="24"/>
          <w:szCs w:val="28"/>
          <w:lang w:val="en-US"/>
        </w:rPr>
        <w:t xml:space="preserve"> Kaspersky Endpoint Security;</w:t>
      </w:r>
    </w:p>
    <w:p w14:paraId="3A0C3B7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02516AD8" w14:textId="77777777" w:rsidR="00CA4212" w:rsidRPr="00497508" w:rsidRDefault="001F3588" w:rsidP="00F719C7">
      <w:pPr>
        <w:ind w:firstLine="709"/>
        <w:jc w:val="both"/>
        <w:rPr>
          <w:sz w:val="24"/>
          <w:szCs w:val="28"/>
        </w:rPr>
      </w:pPr>
      <w:r w:rsidRPr="00497508">
        <w:rPr>
          <w:sz w:val="24"/>
          <w:szCs w:val="28"/>
        </w:rPr>
        <w:t>3) LibreOffice, Microsoft Office.</w:t>
      </w:r>
    </w:p>
    <w:sectPr w:rsidR="00CA4212" w:rsidRPr="00497508" w:rsidSect="0070720C">
      <w:footerReference w:type="default" r:id="rId16"/>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2C071" w14:textId="77777777" w:rsidR="00246EAE" w:rsidRDefault="00246EAE" w:rsidP="009F45D0">
      <w:r>
        <w:separator/>
      </w:r>
    </w:p>
  </w:endnote>
  <w:endnote w:type="continuationSeparator" w:id="0">
    <w:p w14:paraId="3BA2E1EA" w14:textId="77777777" w:rsidR="00246EAE" w:rsidRDefault="00246EAE"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Source Han Sans CN 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105940"/>
      <w:docPartObj>
        <w:docPartGallery w:val="Page Numbers (Bottom of Page)"/>
        <w:docPartUnique/>
      </w:docPartObj>
    </w:sdtPr>
    <w:sdtEndPr/>
    <w:sdtContent>
      <w:p w14:paraId="7539DFF2" w14:textId="77777777" w:rsidR="001F3588" w:rsidRDefault="00626121">
        <w:pPr>
          <w:pStyle w:val="ad"/>
          <w:jc w:val="right"/>
        </w:pPr>
        <w:r>
          <w:fldChar w:fldCharType="begin"/>
        </w:r>
        <w:r w:rsidR="001F3588">
          <w:instrText>PAGE   \* MERGEFORMAT</w:instrText>
        </w:r>
        <w:r>
          <w:fldChar w:fldCharType="separate"/>
        </w:r>
        <w:r w:rsidR="00CD0F35">
          <w:rPr>
            <w:noProof/>
          </w:rPr>
          <w:t>22</w:t>
        </w:r>
        <w:r>
          <w:fldChar w:fldCharType="end"/>
        </w:r>
      </w:p>
    </w:sdtContent>
  </w:sdt>
  <w:p w14:paraId="48513715" w14:textId="77777777" w:rsidR="001F3588" w:rsidRDefault="001F358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2B75F" w14:textId="77777777" w:rsidR="00246EAE" w:rsidRDefault="00246EAE" w:rsidP="009F45D0">
      <w:r>
        <w:separator/>
      </w:r>
    </w:p>
  </w:footnote>
  <w:footnote w:type="continuationSeparator" w:id="0">
    <w:p w14:paraId="2EF7BF5C" w14:textId="77777777" w:rsidR="00246EAE" w:rsidRDefault="00246EAE" w:rsidP="009F4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4"/>
    <w:multiLevelType w:val="hybridMultilevel"/>
    <w:tmpl w:val="51D9C564"/>
    <w:lvl w:ilvl="0" w:tplc="F864DC20">
      <w:start w:val="1"/>
      <w:numFmt w:val="decimal"/>
      <w:lvlText w:val="%1."/>
      <w:lvlJc w:val="left"/>
    </w:lvl>
    <w:lvl w:ilvl="1" w:tplc="59045D30">
      <w:start w:val="1"/>
      <w:numFmt w:val="bullet"/>
      <w:lvlText w:val=""/>
      <w:lvlJc w:val="left"/>
    </w:lvl>
    <w:lvl w:ilvl="2" w:tplc="69BA67A6">
      <w:start w:val="1"/>
      <w:numFmt w:val="bullet"/>
      <w:lvlText w:val=""/>
      <w:lvlJc w:val="left"/>
    </w:lvl>
    <w:lvl w:ilvl="3" w:tplc="C98A4426">
      <w:start w:val="1"/>
      <w:numFmt w:val="bullet"/>
      <w:lvlText w:val=""/>
      <w:lvlJc w:val="left"/>
    </w:lvl>
    <w:lvl w:ilvl="4" w:tplc="DB6A098C">
      <w:start w:val="1"/>
      <w:numFmt w:val="bullet"/>
      <w:lvlText w:val=""/>
      <w:lvlJc w:val="left"/>
    </w:lvl>
    <w:lvl w:ilvl="5" w:tplc="BC70A6E0">
      <w:start w:val="1"/>
      <w:numFmt w:val="bullet"/>
      <w:lvlText w:val=""/>
      <w:lvlJc w:val="left"/>
    </w:lvl>
    <w:lvl w:ilvl="6" w:tplc="68E80014">
      <w:start w:val="1"/>
      <w:numFmt w:val="bullet"/>
      <w:lvlText w:val=""/>
      <w:lvlJc w:val="left"/>
    </w:lvl>
    <w:lvl w:ilvl="7" w:tplc="7458E138">
      <w:start w:val="1"/>
      <w:numFmt w:val="bullet"/>
      <w:lvlText w:val=""/>
      <w:lvlJc w:val="left"/>
    </w:lvl>
    <w:lvl w:ilvl="8" w:tplc="D6563414">
      <w:start w:val="1"/>
      <w:numFmt w:val="bullet"/>
      <w:lvlText w:val=""/>
      <w:lvlJc w:val="left"/>
    </w:lvl>
  </w:abstractNum>
  <w:abstractNum w:abstractNumId="1" w15:restartNumberingAfterBreak="0">
    <w:nsid w:val="00000037"/>
    <w:multiLevelType w:val="multilevel"/>
    <w:tmpl w:val="00000036"/>
    <w:lvl w:ilvl="0">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1">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2">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3">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4">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5">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6">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7">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8">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abstractNum>
  <w:abstractNum w:abstractNumId="2" w15:restartNumberingAfterBreak="0">
    <w:nsid w:val="00000038"/>
    <w:multiLevelType w:val="hybridMultilevel"/>
    <w:tmpl w:val="42963E5A"/>
    <w:lvl w:ilvl="0" w:tplc="3DBE1CF6">
      <w:start w:val="1"/>
      <w:numFmt w:val="decimal"/>
      <w:lvlText w:val="%1."/>
      <w:lvlJc w:val="left"/>
    </w:lvl>
    <w:lvl w:ilvl="1" w:tplc="5E9C032A">
      <w:start w:val="1"/>
      <w:numFmt w:val="bullet"/>
      <w:lvlText w:val=""/>
      <w:lvlJc w:val="left"/>
    </w:lvl>
    <w:lvl w:ilvl="2" w:tplc="C5640718">
      <w:start w:val="1"/>
      <w:numFmt w:val="bullet"/>
      <w:lvlText w:val=""/>
      <w:lvlJc w:val="left"/>
    </w:lvl>
    <w:lvl w:ilvl="3" w:tplc="86364D50">
      <w:start w:val="1"/>
      <w:numFmt w:val="bullet"/>
      <w:lvlText w:val=""/>
      <w:lvlJc w:val="left"/>
    </w:lvl>
    <w:lvl w:ilvl="4" w:tplc="4C887D82">
      <w:start w:val="1"/>
      <w:numFmt w:val="bullet"/>
      <w:lvlText w:val=""/>
      <w:lvlJc w:val="left"/>
    </w:lvl>
    <w:lvl w:ilvl="5" w:tplc="4C281C86">
      <w:start w:val="1"/>
      <w:numFmt w:val="bullet"/>
      <w:lvlText w:val=""/>
      <w:lvlJc w:val="left"/>
    </w:lvl>
    <w:lvl w:ilvl="6" w:tplc="B0E49310">
      <w:start w:val="1"/>
      <w:numFmt w:val="bullet"/>
      <w:lvlText w:val=""/>
      <w:lvlJc w:val="left"/>
    </w:lvl>
    <w:lvl w:ilvl="7" w:tplc="5CD24D68">
      <w:start w:val="1"/>
      <w:numFmt w:val="bullet"/>
      <w:lvlText w:val=""/>
      <w:lvlJc w:val="left"/>
    </w:lvl>
    <w:lvl w:ilvl="8" w:tplc="E8408408">
      <w:start w:val="1"/>
      <w:numFmt w:val="bullet"/>
      <w:lvlText w:val=""/>
      <w:lvlJc w:val="left"/>
    </w:lvl>
  </w:abstractNum>
  <w:abstractNum w:abstractNumId="3" w15:restartNumberingAfterBreak="0">
    <w:nsid w:val="00000039"/>
    <w:multiLevelType w:val="hybridMultilevel"/>
    <w:tmpl w:val="0A0382C4"/>
    <w:lvl w:ilvl="0" w:tplc="53F41A22">
      <w:start w:val="5"/>
      <w:numFmt w:val="decimal"/>
      <w:lvlText w:val="%1."/>
      <w:lvlJc w:val="left"/>
    </w:lvl>
    <w:lvl w:ilvl="1" w:tplc="EBA854B2">
      <w:start w:val="1"/>
      <w:numFmt w:val="bullet"/>
      <w:lvlText w:val=""/>
      <w:lvlJc w:val="left"/>
    </w:lvl>
    <w:lvl w:ilvl="2" w:tplc="B8368464">
      <w:start w:val="1"/>
      <w:numFmt w:val="bullet"/>
      <w:lvlText w:val=""/>
      <w:lvlJc w:val="left"/>
    </w:lvl>
    <w:lvl w:ilvl="3" w:tplc="71C29D14">
      <w:start w:val="1"/>
      <w:numFmt w:val="bullet"/>
      <w:lvlText w:val=""/>
      <w:lvlJc w:val="left"/>
    </w:lvl>
    <w:lvl w:ilvl="4" w:tplc="74A65D82">
      <w:start w:val="1"/>
      <w:numFmt w:val="bullet"/>
      <w:lvlText w:val=""/>
      <w:lvlJc w:val="left"/>
    </w:lvl>
    <w:lvl w:ilvl="5" w:tplc="CF4E60BA">
      <w:start w:val="1"/>
      <w:numFmt w:val="bullet"/>
      <w:lvlText w:val=""/>
      <w:lvlJc w:val="left"/>
    </w:lvl>
    <w:lvl w:ilvl="6" w:tplc="2452CBFA">
      <w:start w:val="1"/>
      <w:numFmt w:val="bullet"/>
      <w:lvlText w:val=""/>
      <w:lvlJc w:val="left"/>
    </w:lvl>
    <w:lvl w:ilvl="7" w:tplc="D9DA43CC">
      <w:start w:val="1"/>
      <w:numFmt w:val="bullet"/>
      <w:lvlText w:val=""/>
      <w:lvlJc w:val="left"/>
    </w:lvl>
    <w:lvl w:ilvl="8" w:tplc="54E2C2A4">
      <w:start w:val="1"/>
      <w:numFmt w:val="bullet"/>
      <w:lvlText w:val=""/>
      <w:lvlJc w:val="left"/>
    </w:lvl>
  </w:abstractNum>
  <w:abstractNum w:abstractNumId="4" w15:restartNumberingAfterBreak="0">
    <w:nsid w:val="0000003A"/>
    <w:multiLevelType w:val="hybridMultilevel"/>
    <w:tmpl w:val="08F2B15E"/>
    <w:lvl w:ilvl="0" w:tplc="81446DDC">
      <w:start w:val="12"/>
      <w:numFmt w:val="decimal"/>
      <w:lvlText w:val="%1."/>
      <w:lvlJc w:val="left"/>
    </w:lvl>
    <w:lvl w:ilvl="1" w:tplc="F15E3956">
      <w:start w:val="1"/>
      <w:numFmt w:val="bullet"/>
      <w:lvlText w:val=""/>
      <w:lvlJc w:val="left"/>
    </w:lvl>
    <w:lvl w:ilvl="2" w:tplc="E5DE1A64">
      <w:start w:val="1"/>
      <w:numFmt w:val="bullet"/>
      <w:lvlText w:val=""/>
      <w:lvlJc w:val="left"/>
    </w:lvl>
    <w:lvl w:ilvl="3" w:tplc="D6725B6A">
      <w:start w:val="1"/>
      <w:numFmt w:val="bullet"/>
      <w:lvlText w:val=""/>
      <w:lvlJc w:val="left"/>
    </w:lvl>
    <w:lvl w:ilvl="4" w:tplc="705E4868">
      <w:start w:val="1"/>
      <w:numFmt w:val="bullet"/>
      <w:lvlText w:val=""/>
      <w:lvlJc w:val="left"/>
    </w:lvl>
    <w:lvl w:ilvl="5" w:tplc="5058A85A">
      <w:start w:val="1"/>
      <w:numFmt w:val="bullet"/>
      <w:lvlText w:val=""/>
      <w:lvlJc w:val="left"/>
    </w:lvl>
    <w:lvl w:ilvl="6" w:tplc="33CA1672">
      <w:start w:val="1"/>
      <w:numFmt w:val="bullet"/>
      <w:lvlText w:val=""/>
      <w:lvlJc w:val="left"/>
    </w:lvl>
    <w:lvl w:ilvl="7" w:tplc="7D3E4252">
      <w:start w:val="1"/>
      <w:numFmt w:val="bullet"/>
      <w:lvlText w:val=""/>
      <w:lvlJc w:val="left"/>
    </w:lvl>
    <w:lvl w:ilvl="8" w:tplc="A448D258">
      <w:start w:val="1"/>
      <w:numFmt w:val="bullet"/>
      <w:lvlText w:val=""/>
      <w:lvlJc w:val="left"/>
    </w:lvl>
  </w:abstractNum>
  <w:abstractNum w:abstractNumId="5" w15:restartNumberingAfterBreak="0">
    <w:nsid w:val="0000003B"/>
    <w:multiLevelType w:val="hybridMultilevel"/>
    <w:tmpl w:val="1A32234A"/>
    <w:lvl w:ilvl="0" w:tplc="58FADB20">
      <w:start w:val="17"/>
      <w:numFmt w:val="decimal"/>
      <w:lvlText w:val="%1."/>
      <w:lvlJc w:val="left"/>
    </w:lvl>
    <w:lvl w:ilvl="1" w:tplc="F0D81A80">
      <w:start w:val="1"/>
      <w:numFmt w:val="bullet"/>
      <w:lvlText w:val=""/>
      <w:lvlJc w:val="left"/>
    </w:lvl>
    <w:lvl w:ilvl="2" w:tplc="FDB252E0">
      <w:start w:val="1"/>
      <w:numFmt w:val="bullet"/>
      <w:lvlText w:val=""/>
      <w:lvlJc w:val="left"/>
    </w:lvl>
    <w:lvl w:ilvl="3" w:tplc="B374E140">
      <w:start w:val="1"/>
      <w:numFmt w:val="bullet"/>
      <w:lvlText w:val=""/>
      <w:lvlJc w:val="left"/>
    </w:lvl>
    <w:lvl w:ilvl="4" w:tplc="EC1A52A2">
      <w:start w:val="1"/>
      <w:numFmt w:val="bullet"/>
      <w:lvlText w:val=""/>
      <w:lvlJc w:val="left"/>
    </w:lvl>
    <w:lvl w:ilvl="5" w:tplc="68C6D3EC">
      <w:start w:val="1"/>
      <w:numFmt w:val="bullet"/>
      <w:lvlText w:val=""/>
      <w:lvlJc w:val="left"/>
    </w:lvl>
    <w:lvl w:ilvl="6" w:tplc="8E34D652">
      <w:start w:val="1"/>
      <w:numFmt w:val="bullet"/>
      <w:lvlText w:val=""/>
      <w:lvlJc w:val="left"/>
    </w:lvl>
    <w:lvl w:ilvl="7" w:tplc="91AC17AE">
      <w:start w:val="1"/>
      <w:numFmt w:val="bullet"/>
      <w:lvlText w:val=""/>
      <w:lvlJc w:val="left"/>
    </w:lvl>
    <w:lvl w:ilvl="8" w:tplc="BC4C603E">
      <w:start w:val="1"/>
      <w:numFmt w:val="bullet"/>
      <w:lvlText w:val=""/>
      <w:lvlJc w:val="left"/>
    </w:lvl>
  </w:abstractNum>
  <w:abstractNum w:abstractNumId="6" w15:restartNumberingAfterBreak="0">
    <w:nsid w:val="0000003C"/>
    <w:multiLevelType w:val="hybridMultilevel"/>
    <w:tmpl w:val="3B0FD378"/>
    <w:lvl w:ilvl="0" w:tplc="175C7E0C">
      <w:start w:val="24"/>
      <w:numFmt w:val="decimal"/>
      <w:lvlText w:val="%1."/>
      <w:lvlJc w:val="left"/>
    </w:lvl>
    <w:lvl w:ilvl="1" w:tplc="FCA87C20">
      <w:start w:val="1"/>
      <w:numFmt w:val="bullet"/>
      <w:lvlText w:val=""/>
      <w:lvlJc w:val="left"/>
    </w:lvl>
    <w:lvl w:ilvl="2" w:tplc="692061C4">
      <w:start w:val="1"/>
      <w:numFmt w:val="bullet"/>
      <w:lvlText w:val=""/>
      <w:lvlJc w:val="left"/>
    </w:lvl>
    <w:lvl w:ilvl="3" w:tplc="0186D432">
      <w:start w:val="1"/>
      <w:numFmt w:val="bullet"/>
      <w:lvlText w:val=""/>
      <w:lvlJc w:val="left"/>
    </w:lvl>
    <w:lvl w:ilvl="4" w:tplc="142C2FC6">
      <w:start w:val="1"/>
      <w:numFmt w:val="bullet"/>
      <w:lvlText w:val=""/>
      <w:lvlJc w:val="left"/>
    </w:lvl>
    <w:lvl w:ilvl="5" w:tplc="256E48CC">
      <w:start w:val="1"/>
      <w:numFmt w:val="bullet"/>
      <w:lvlText w:val=""/>
      <w:lvlJc w:val="left"/>
    </w:lvl>
    <w:lvl w:ilvl="6" w:tplc="1E169040">
      <w:start w:val="1"/>
      <w:numFmt w:val="bullet"/>
      <w:lvlText w:val=""/>
      <w:lvlJc w:val="left"/>
    </w:lvl>
    <w:lvl w:ilvl="7" w:tplc="59F45F88">
      <w:start w:val="1"/>
      <w:numFmt w:val="bullet"/>
      <w:lvlText w:val=""/>
      <w:lvlJc w:val="left"/>
    </w:lvl>
    <w:lvl w:ilvl="8" w:tplc="3A843126">
      <w:start w:val="1"/>
      <w:numFmt w:val="bullet"/>
      <w:lvlText w:val=""/>
      <w:lvlJc w:val="left"/>
    </w:lvl>
  </w:abstractNum>
  <w:abstractNum w:abstractNumId="7" w15:restartNumberingAfterBreak="0">
    <w:nsid w:val="00000902"/>
    <w:multiLevelType w:val="hybridMultilevel"/>
    <w:tmpl w:val="E80CCDEC"/>
    <w:lvl w:ilvl="0" w:tplc="84006C04">
      <w:start w:val="84"/>
      <w:numFmt w:val="decimal"/>
      <w:lvlText w:val="%1."/>
      <w:lvlJc w:val="left"/>
      <w:pPr>
        <w:ind w:left="0" w:firstLine="0"/>
      </w:pPr>
    </w:lvl>
    <w:lvl w:ilvl="1" w:tplc="6D4091E4">
      <w:numFmt w:val="decimal"/>
      <w:lvlText w:val=""/>
      <w:lvlJc w:val="left"/>
      <w:pPr>
        <w:ind w:left="0" w:firstLine="0"/>
      </w:pPr>
    </w:lvl>
    <w:lvl w:ilvl="2" w:tplc="85C09EF8">
      <w:numFmt w:val="decimal"/>
      <w:lvlText w:val=""/>
      <w:lvlJc w:val="left"/>
      <w:pPr>
        <w:ind w:left="0" w:firstLine="0"/>
      </w:pPr>
    </w:lvl>
    <w:lvl w:ilvl="3" w:tplc="338ABEF2">
      <w:numFmt w:val="decimal"/>
      <w:lvlText w:val=""/>
      <w:lvlJc w:val="left"/>
      <w:pPr>
        <w:ind w:left="0" w:firstLine="0"/>
      </w:pPr>
    </w:lvl>
    <w:lvl w:ilvl="4" w:tplc="02606758">
      <w:numFmt w:val="decimal"/>
      <w:lvlText w:val=""/>
      <w:lvlJc w:val="left"/>
      <w:pPr>
        <w:ind w:left="0" w:firstLine="0"/>
      </w:pPr>
    </w:lvl>
    <w:lvl w:ilvl="5" w:tplc="19B478F8">
      <w:numFmt w:val="decimal"/>
      <w:lvlText w:val=""/>
      <w:lvlJc w:val="left"/>
      <w:pPr>
        <w:ind w:left="0" w:firstLine="0"/>
      </w:pPr>
    </w:lvl>
    <w:lvl w:ilvl="6" w:tplc="6380B1F8">
      <w:numFmt w:val="decimal"/>
      <w:lvlText w:val=""/>
      <w:lvlJc w:val="left"/>
      <w:pPr>
        <w:ind w:left="0" w:firstLine="0"/>
      </w:pPr>
    </w:lvl>
    <w:lvl w:ilvl="7" w:tplc="1B6E9E32">
      <w:numFmt w:val="decimal"/>
      <w:lvlText w:val=""/>
      <w:lvlJc w:val="left"/>
      <w:pPr>
        <w:ind w:left="0" w:firstLine="0"/>
      </w:pPr>
    </w:lvl>
    <w:lvl w:ilvl="8" w:tplc="86B41BC8">
      <w:numFmt w:val="decimal"/>
      <w:lvlText w:val=""/>
      <w:lvlJc w:val="left"/>
      <w:pPr>
        <w:ind w:left="0" w:firstLine="0"/>
      </w:pPr>
    </w:lvl>
  </w:abstractNum>
  <w:abstractNum w:abstractNumId="8" w15:restartNumberingAfterBreak="0">
    <w:nsid w:val="000012E1"/>
    <w:multiLevelType w:val="hybridMultilevel"/>
    <w:tmpl w:val="FE84CA48"/>
    <w:lvl w:ilvl="0" w:tplc="CCCADBD8">
      <w:start w:val="1"/>
      <w:numFmt w:val="decimal"/>
      <w:lvlText w:val="%1."/>
      <w:lvlJc w:val="left"/>
      <w:pPr>
        <w:ind w:left="0" w:firstLine="0"/>
      </w:pPr>
    </w:lvl>
    <w:lvl w:ilvl="1" w:tplc="68D64720">
      <w:numFmt w:val="decimal"/>
      <w:lvlText w:val=""/>
      <w:lvlJc w:val="left"/>
      <w:pPr>
        <w:ind w:left="0" w:firstLine="0"/>
      </w:pPr>
    </w:lvl>
    <w:lvl w:ilvl="2" w:tplc="153AB55C">
      <w:numFmt w:val="decimal"/>
      <w:lvlText w:val=""/>
      <w:lvlJc w:val="left"/>
      <w:pPr>
        <w:ind w:left="0" w:firstLine="0"/>
      </w:pPr>
    </w:lvl>
    <w:lvl w:ilvl="3" w:tplc="F8E2ADB2">
      <w:numFmt w:val="decimal"/>
      <w:lvlText w:val=""/>
      <w:lvlJc w:val="left"/>
      <w:pPr>
        <w:ind w:left="0" w:firstLine="0"/>
      </w:pPr>
    </w:lvl>
    <w:lvl w:ilvl="4" w:tplc="2E6C6142">
      <w:numFmt w:val="decimal"/>
      <w:lvlText w:val=""/>
      <w:lvlJc w:val="left"/>
      <w:pPr>
        <w:ind w:left="0" w:firstLine="0"/>
      </w:pPr>
    </w:lvl>
    <w:lvl w:ilvl="5" w:tplc="AA2033DA">
      <w:numFmt w:val="decimal"/>
      <w:lvlText w:val=""/>
      <w:lvlJc w:val="left"/>
      <w:pPr>
        <w:ind w:left="0" w:firstLine="0"/>
      </w:pPr>
    </w:lvl>
    <w:lvl w:ilvl="6" w:tplc="7C44B078">
      <w:numFmt w:val="decimal"/>
      <w:lvlText w:val=""/>
      <w:lvlJc w:val="left"/>
      <w:pPr>
        <w:ind w:left="0" w:firstLine="0"/>
      </w:pPr>
    </w:lvl>
    <w:lvl w:ilvl="7" w:tplc="617E9012">
      <w:numFmt w:val="decimal"/>
      <w:lvlText w:val=""/>
      <w:lvlJc w:val="left"/>
      <w:pPr>
        <w:ind w:left="0" w:firstLine="0"/>
      </w:pPr>
    </w:lvl>
    <w:lvl w:ilvl="8" w:tplc="7646DD14">
      <w:numFmt w:val="decimal"/>
      <w:lvlText w:val=""/>
      <w:lvlJc w:val="left"/>
      <w:pPr>
        <w:ind w:left="0" w:firstLine="0"/>
      </w:pPr>
    </w:lvl>
  </w:abstractNum>
  <w:abstractNum w:abstractNumId="9" w15:restartNumberingAfterBreak="0">
    <w:nsid w:val="000015A1"/>
    <w:multiLevelType w:val="hybridMultilevel"/>
    <w:tmpl w:val="4D96DF5A"/>
    <w:lvl w:ilvl="0" w:tplc="44D627AC">
      <w:start w:val="1"/>
      <w:numFmt w:val="decimal"/>
      <w:lvlText w:val="%1."/>
      <w:lvlJc w:val="left"/>
      <w:pPr>
        <w:ind w:left="0" w:firstLine="0"/>
      </w:pPr>
    </w:lvl>
    <w:lvl w:ilvl="1" w:tplc="6166073A">
      <w:numFmt w:val="decimal"/>
      <w:lvlText w:val=""/>
      <w:lvlJc w:val="left"/>
      <w:pPr>
        <w:ind w:left="0" w:firstLine="0"/>
      </w:pPr>
    </w:lvl>
    <w:lvl w:ilvl="2" w:tplc="A69EABC8">
      <w:numFmt w:val="decimal"/>
      <w:lvlText w:val=""/>
      <w:lvlJc w:val="left"/>
      <w:pPr>
        <w:ind w:left="0" w:firstLine="0"/>
      </w:pPr>
    </w:lvl>
    <w:lvl w:ilvl="3" w:tplc="A47A7C8A">
      <w:numFmt w:val="decimal"/>
      <w:lvlText w:val=""/>
      <w:lvlJc w:val="left"/>
      <w:pPr>
        <w:ind w:left="0" w:firstLine="0"/>
      </w:pPr>
    </w:lvl>
    <w:lvl w:ilvl="4" w:tplc="542A4BF8">
      <w:numFmt w:val="decimal"/>
      <w:lvlText w:val=""/>
      <w:lvlJc w:val="left"/>
      <w:pPr>
        <w:ind w:left="0" w:firstLine="0"/>
      </w:pPr>
    </w:lvl>
    <w:lvl w:ilvl="5" w:tplc="FABCA812">
      <w:numFmt w:val="decimal"/>
      <w:lvlText w:val=""/>
      <w:lvlJc w:val="left"/>
      <w:pPr>
        <w:ind w:left="0" w:firstLine="0"/>
      </w:pPr>
    </w:lvl>
    <w:lvl w:ilvl="6" w:tplc="6F1C02BC">
      <w:numFmt w:val="decimal"/>
      <w:lvlText w:val=""/>
      <w:lvlJc w:val="left"/>
      <w:pPr>
        <w:ind w:left="0" w:firstLine="0"/>
      </w:pPr>
    </w:lvl>
    <w:lvl w:ilvl="7" w:tplc="36B89DEA">
      <w:numFmt w:val="decimal"/>
      <w:lvlText w:val=""/>
      <w:lvlJc w:val="left"/>
      <w:pPr>
        <w:ind w:left="0" w:firstLine="0"/>
      </w:pPr>
    </w:lvl>
    <w:lvl w:ilvl="8" w:tplc="9CACF206">
      <w:numFmt w:val="decimal"/>
      <w:lvlText w:val=""/>
      <w:lvlJc w:val="left"/>
      <w:pPr>
        <w:ind w:left="0" w:firstLine="0"/>
      </w:pPr>
    </w:lvl>
  </w:abstractNum>
  <w:abstractNum w:abstractNumId="10" w15:restartNumberingAfterBreak="0">
    <w:nsid w:val="000026CA"/>
    <w:multiLevelType w:val="hybridMultilevel"/>
    <w:tmpl w:val="BD88A58A"/>
    <w:lvl w:ilvl="0" w:tplc="079417D4">
      <w:start w:val="36"/>
      <w:numFmt w:val="decimal"/>
      <w:lvlText w:val="%1."/>
      <w:lvlJc w:val="left"/>
      <w:pPr>
        <w:ind w:left="851" w:firstLine="0"/>
      </w:pPr>
    </w:lvl>
    <w:lvl w:ilvl="1" w:tplc="5FE69A16">
      <w:numFmt w:val="decimal"/>
      <w:lvlText w:val=""/>
      <w:lvlJc w:val="left"/>
      <w:pPr>
        <w:ind w:left="0" w:firstLine="0"/>
      </w:pPr>
    </w:lvl>
    <w:lvl w:ilvl="2" w:tplc="B114D39E">
      <w:numFmt w:val="decimal"/>
      <w:lvlText w:val=""/>
      <w:lvlJc w:val="left"/>
      <w:pPr>
        <w:ind w:left="0" w:firstLine="0"/>
      </w:pPr>
    </w:lvl>
    <w:lvl w:ilvl="3" w:tplc="D0BC69CE">
      <w:numFmt w:val="decimal"/>
      <w:lvlText w:val=""/>
      <w:lvlJc w:val="left"/>
      <w:pPr>
        <w:ind w:left="0" w:firstLine="0"/>
      </w:pPr>
    </w:lvl>
    <w:lvl w:ilvl="4" w:tplc="98348614">
      <w:numFmt w:val="decimal"/>
      <w:lvlText w:val=""/>
      <w:lvlJc w:val="left"/>
      <w:pPr>
        <w:ind w:left="0" w:firstLine="0"/>
      </w:pPr>
    </w:lvl>
    <w:lvl w:ilvl="5" w:tplc="1E62DFFC">
      <w:numFmt w:val="decimal"/>
      <w:lvlText w:val=""/>
      <w:lvlJc w:val="left"/>
      <w:pPr>
        <w:ind w:left="0" w:firstLine="0"/>
      </w:pPr>
    </w:lvl>
    <w:lvl w:ilvl="6" w:tplc="6ECCE380">
      <w:numFmt w:val="decimal"/>
      <w:lvlText w:val=""/>
      <w:lvlJc w:val="left"/>
      <w:pPr>
        <w:ind w:left="0" w:firstLine="0"/>
      </w:pPr>
    </w:lvl>
    <w:lvl w:ilvl="7" w:tplc="4F304792">
      <w:numFmt w:val="decimal"/>
      <w:lvlText w:val=""/>
      <w:lvlJc w:val="left"/>
      <w:pPr>
        <w:ind w:left="0" w:firstLine="0"/>
      </w:pPr>
    </w:lvl>
    <w:lvl w:ilvl="8" w:tplc="25326F7A">
      <w:numFmt w:val="decimal"/>
      <w:lvlText w:val=""/>
      <w:lvlJc w:val="left"/>
      <w:pPr>
        <w:ind w:left="0" w:firstLine="0"/>
      </w:pPr>
    </w:lvl>
  </w:abstractNum>
  <w:abstractNum w:abstractNumId="11" w15:restartNumberingAfterBreak="0">
    <w:nsid w:val="00003699"/>
    <w:multiLevelType w:val="hybridMultilevel"/>
    <w:tmpl w:val="12AEDFFE"/>
    <w:lvl w:ilvl="0" w:tplc="934E8004">
      <w:start w:val="59"/>
      <w:numFmt w:val="decimal"/>
      <w:lvlText w:val="%1."/>
      <w:lvlJc w:val="left"/>
      <w:pPr>
        <w:ind w:left="0" w:firstLine="0"/>
      </w:pPr>
    </w:lvl>
    <w:lvl w:ilvl="1" w:tplc="9CCCD684">
      <w:numFmt w:val="decimal"/>
      <w:lvlText w:val=""/>
      <w:lvlJc w:val="left"/>
      <w:pPr>
        <w:ind w:left="0" w:firstLine="0"/>
      </w:pPr>
    </w:lvl>
    <w:lvl w:ilvl="2" w:tplc="379E2254">
      <w:numFmt w:val="decimal"/>
      <w:lvlText w:val=""/>
      <w:lvlJc w:val="left"/>
      <w:pPr>
        <w:ind w:left="0" w:firstLine="0"/>
      </w:pPr>
    </w:lvl>
    <w:lvl w:ilvl="3" w:tplc="5630C82A">
      <w:numFmt w:val="decimal"/>
      <w:lvlText w:val=""/>
      <w:lvlJc w:val="left"/>
      <w:pPr>
        <w:ind w:left="0" w:firstLine="0"/>
      </w:pPr>
    </w:lvl>
    <w:lvl w:ilvl="4" w:tplc="6C5C9AFC">
      <w:numFmt w:val="decimal"/>
      <w:lvlText w:val=""/>
      <w:lvlJc w:val="left"/>
      <w:pPr>
        <w:ind w:left="0" w:firstLine="0"/>
      </w:pPr>
    </w:lvl>
    <w:lvl w:ilvl="5" w:tplc="21B2296E">
      <w:numFmt w:val="decimal"/>
      <w:lvlText w:val=""/>
      <w:lvlJc w:val="left"/>
      <w:pPr>
        <w:ind w:left="0" w:firstLine="0"/>
      </w:pPr>
    </w:lvl>
    <w:lvl w:ilvl="6" w:tplc="C88C3FBE">
      <w:numFmt w:val="decimal"/>
      <w:lvlText w:val=""/>
      <w:lvlJc w:val="left"/>
      <w:pPr>
        <w:ind w:left="0" w:firstLine="0"/>
      </w:pPr>
    </w:lvl>
    <w:lvl w:ilvl="7" w:tplc="C9764400">
      <w:numFmt w:val="decimal"/>
      <w:lvlText w:val=""/>
      <w:lvlJc w:val="left"/>
      <w:pPr>
        <w:ind w:left="0" w:firstLine="0"/>
      </w:pPr>
    </w:lvl>
    <w:lvl w:ilvl="8" w:tplc="35E01E96">
      <w:numFmt w:val="decimal"/>
      <w:lvlText w:val=""/>
      <w:lvlJc w:val="left"/>
      <w:pPr>
        <w:ind w:left="0" w:firstLine="0"/>
      </w:pPr>
    </w:lvl>
  </w:abstractNum>
  <w:abstractNum w:abstractNumId="12" w15:restartNumberingAfterBreak="0">
    <w:nsid w:val="00003EF6"/>
    <w:multiLevelType w:val="hybridMultilevel"/>
    <w:tmpl w:val="713A1AA0"/>
    <w:lvl w:ilvl="0" w:tplc="AA6EDA0A">
      <w:start w:val="1"/>
      <w:numFmt w:val="decimal"/>
      <w:lvlText w:val="%1."/>
      <w:lvlJc w:val="left"/>
      <w:pPr>
        <w:ind w:left="0" w:firstLine="0"/>
      </w:pPr>
    </w:lvl>
    <w:lvl w:ilvl="1" w:tplc="2CAE76CA">
      <w:numFmt w:val="decimal"/>
      <w:lvlText w:val=""/>
      <w:lvlJc w:val="left"/>
      <w:pPr>
        <w:ind w:left="0" w:firstLine="0"/>
      </w:pPr>
    </w:lvl>
    <w:lvl w:ilvl="2" w:tplc="B6D22EF4">
      <w:numFmt w:val="decimal"/>
      <w:lvlText w:val=""/>
      <w:lvlJc w:val="left"/>
      <w:pPr>
        <w:ind w:left="0" w:firstLine="0"/>
      </w:pPr>
    </w:lvl>
    <w:lvl w:ilvl="3" w:tplc="CDA486A6">
      <w:numFmt w:val="decimal"/>
      <w:lvlText w:val=""/>
      <w:lvlJc w:val="left"/>
      <w:pPr>
        <w:ind w:left="0" w:firstLine="0"/>
      </w:pPr>
    </w:lvl>
    <w:lvl w:ilvl="4" w:tplc="26666046">
      <w:numFmt w:val="decimal"/>
      <w:lvlText w:val=""/>
      <w:lvlJc w:val="left"/>
      <w:pPr>
        <w:ind w:left="0" w:firstLine="0"/>
      </w:pPr>
    </w:lvl>
    <w:lvl w:ilvl="5" w:tplc="C546C97E">
      <w:numFmt w:val="decimal"/>
      <w:lvlText w:val=""/>
      <w:lvlJc w:val="left"/>
      <w:pPr>
        <w:ind w:left="0" w:firstLine="0"/>
      </w:pPr>
    </w:lvl>
    <w:lvl w:ilvl="6" w:tplc="9670AFB8">
      <w:numFmt w:val="decimal"/>
      <w:lvlText w:val=""/>
      <w:lvlJc w:val="left"/>
      <w:pPr>
        <w:ind w:left="0" w:firstLine="0"/>
      </w:pPr>
    </w:lvl>
    <w:lvl w:ilvl="7" w:tplc="B0B6C7B2">
      <w:numFmt w:val="decimal"/>
      <w:lvlText w:val=""/>
      <w:lvlJc w:val="left"/>
      <w:pPr>
        <w:ind w:left="0" w:firstLine="0"/>
      </w:pPr>
    </w:lvl>
    <w:lvl w:ilvl="8" w:tplc="97B0E802">
      <w:numFmt w:val="decimal"/>
      <w:lvlText w:val=""/>
      <w:lvlJc w:val="left"/>
      <w:pPr>
        <w:ind w:left="0" w:firstLine="0"/>
      </w:pPr>
    </w:lvl>
  </w:abstractNum>
  <w:abstractNum w:abstractNumId="13" w15:restartNumberingAfterBreak="0">
    <w:nsid w:val="00005422"/>
    <w:multiLevelType w:val="hybridMultilevel"/>
    <w:tmpl w:val="8E0491EE"/>
    <w:lvl w:ilvl="0" w:tplc="C122A8C4">
      <w:start w:val="11"/>
      <w:numFmt w:val="decimal"/>
      <w:lvlText w:val="%1."/>
      <w:lvlJc w:val="left"/>
      <w:pPr>
        <w:ind w:left="0" w:firstLine="0"/>
      </w:pPr>
    </w:lvl>
    <w:lvl w:ilvl="1" w:tplc="153E7272">
      <w:numFmt w:val="decimal"/>
      <w:lvlText w:val=""/>
      <w:lvlJc w:val="left"/>
      <w:pPr>
        <w:ind w:left="0" w:firstLine="0"/>
      </w:pPr>
    </w:lvl>
    <w:lvl w:ilvl="2" w:tplc="EA6A8DC6">
      <w:numFmt w:val="decimal"/>
      <w:lvlText w:val=""/>
      <w:lvlJc w:val="left"/>
      <w:pPr>
        <w:ind w:left="0" w:firstLine="0"/>
      </w:pPr>
    </w:lvl>
    <w:lvl w:ilvl="3" w:tplc="88F25498">
      <w:numFmt w:val="decimal"/>
      <w:lvlText w:val=""/>
      <w:lvlJc w:val="left"/>
      <w:pPr>
        <w:ind w:left="0" w:firstLine="0"/>
      </w:pPr>
    </w:lvl>
    <w:lvl w:ilvl="4" w:tplc="BB68198A">
      <w:numFmt w:val="decimal"/>
      <w:lvlText w:val=""/>
      <w:lvlJc w:val="left"/>
      <w:pPr>
        <w:ind w:left="0" w:firstLine="0"/>
      </w:pPr>
    </w:lvl>
    <w:lvl w:ilvl="5" w:tplc="0938F03E">
      <w:numFmt w:val="decimal"/>
      <w:lvlText w:val=""/>
      <w:lvlJc w:val="left"/>
      <w:pPr>
        <w:ind w:left="0" w:firstLine="0"/>
      </w:pPr>
    </w:lvl>
    <w:lvl w:ilvl="6" w:tplc="04E65784">
      <w:numFmt w:val="decimal"/>
      <w:lvlText w:val=""/>
      <w:lvlJc w:val="left"/>
      <w:pPr>
        <w:ind w:left="0" w:firstLine="0"/>
      </w:pPr>
    </w:lvl>
    <w:lvl w:ilvl="7" w:tplc="ECAC1630">
      <w:numFmt w:val="decimal"/>
      <w:lvlText w:val=""/>
      <w:lvlJc w:val="left"/>
      <w:pPr>
        <w:ind w:left="0" w:firstLine="0"/>
      </w:pPr>
    </w:lvl>
    <w:lvl w:ilvl="8" w:tplc="83C8F834">
      <w:numFmt w:val="decimal"/>
      <w:lvlText w:val=""/>
      <w:lvlJc w:val="left"/>
      <w:pPr>
        <w:ind w:left="0" w:firstLine="0"/>
      </w:pPr>
    </w:lvl>
  </w:abstractNum>
  <w:abstractNum w:abstractNumId="14" w15:restartNumberingAfterBreak="0">
    <w:nsid w:val="000058B0"/>
    <w:multiLevelType w:val="hybridMultilevel"/>
    <w:tmpl w:val="70CCC16A"/>
    <w:lvl w:ilvl="0" w:tplc="7B285492">
      <w:start w:val="10"/>
      <w:numFmt w:val="decimal"/>
      <w:lvlText w:val="%1."/>
      <w:lvlJc w:val="left"/>
      <w:pPr>
        <w:ind w:left="0" w:firstLine="0"/>
      </w:pPr>
    </w:lvl>
    <w:lvl w:ilvl="1" w:tplc="DF2C5E8E">
      <w:numFmt w:val="decimal"/>
      <w:lvlText w:val=""/>
      <w:lvlJc w:val="left"/>
      <w:pPr>
        <w:ind w:left="0" w:firstLine="0"/>
      </w:pPr>
    </w:lvl>
    <w:lvl w:ilvl="2" w:tplc="E3FCD7B6">
      <w:numFmt w:val="decimal"/>
      <w:lvlText w:val=""/>
      <w:lvlJc w:val="left"/>
      <w:pPr>
        <w:ind w:left="0" w:firstLine="0"/>
      </w:pPr>
    </w:lvl>
    <w:lvl w:ilvl="3" w:tplc="FF0051D0">
      <w:numFmt w:val="decimal"/>
      <w:lvlText w:val=""/>
      <w:lvlJc w:val="left"/>
      <w:pPr>
        <w:ind w:left="0" w:firstLine="0"/>
      </w:pPr>
    </w:lvl>
    <w:lvl w:ilvl="4" w:tplc="308AA560">
      <w:numFmt w:val="decimal"/>
      <w:lvlText w:val=""/>
      <w:lvlJc w:val="left"/>
      <w:pPr>
        <w:ind w:left="0" w:firstLine="0"/>
      </w:pPr>
    </w:lvl>
    <w:lvl w:ilvl="5" w:tplc="D81436F4">
      <w:numFmt w:val="decimal"/>
      <w:lvlText w:val=""/>
      <w:lvlJc w:val="left"/>
      <w:pPr>
        <w:ind w:left="0" w:firstLine="0"/>
      </w:pPr>
    </w:lvl>
    <w:lvl w:ilvl="6" w:tplc="B0E265BE">
      <w:numFmt w:val="decimal"/>
      <w:lvlText w:val=""/>
      <w:lvlJc w:val="left"/>
      <w:pPr>
        <w:ind w:left="0" w:firstLine="0"/>
      </w:pPr>
    </w:lvl>
    <w:lvl w:ilvl="7" w:tplc="A2BC712A">
      <w:numFmt w:val="decimal"/>
      <w:lvlText w:val=""/>
      <w:lvlJc w:val="left"/>
      <w:pPr>
        <w:ind w:left="0" w:firstLine="0"/>
      </w:pPr>
    </w:lvl>
    <w:lvl w:ilvl="8" w:tplc="F522B372">
      <w:numFmt w:val="decimal"/>
      <w:lvlText w:val=""/>
      <w:lvlJc w:val="left"/>
      <w:pPr>
        <w:ind w:left="0" w:firstLine="0"/>
      </w:pPr>
    </w:lvl>
  </w:abstractNum>
  <w:abstractNum w:abstractNumId="15" w15:restartNumberingAfterBreak="0">
    <w:nsid w:val="000073DA"/>
    <w:multiLevelType w:val="hybridMultilevel"/>
    <w:tmpl w:val="B6489E28"/>
    <w:lvl w:ilvl="0" w:tplc="DDCC9434">
      <w:start w:val="1"/>
      <w:numFmt w:val="decimal"/>
      <w:lvlText w:val="%1."/>
      <w:lvlJc w:val="left"/>
      <w:pPr>
        <w:ind w:left="0" w:firstLine="0"/>
      </w:pPr>
    </w:lvl>
    <w:lvl w:ilvl="1" w:tplc="2786899A">
      <w:numFmt w:val="decimal"/>
      <w:lvlText w:val=""/>
      <w:lvlJc w:val="left"/>
      <w:pPr>
        <w:ind w:left="0" w:firstLine="0"/>
      </w:pPr>
    </w:lvl>
    <w:lvl w:ilvl="2" w:tplc="7B841C1C">
      <w:numFmt w:val="decimal"/>
      <w:lvlText w:val=""/>
      <w:lvlJc w:val="left"/>
      <w:pPr>
        <w:ind w:left="0" w:firstLine="0"/>
      </w:pPr>
    </w:lvl>
    <w:lvl w:ilvl="3" w:tplc="C5CCC0CC">
      <w:numFmt w:val="decimal"/>
      <w:lvlText w:val=""/>
      <w:lvlJc w:val="left"/>
      <w:pPr>
        <w:ind w:left="0" w:firstLine="0"/>
      </w:pPr>
    </w:lvl>
    <w:lvl w:ilvl="4" w:tplc="E4227E5C">
      <w:numFmt w:val="decimal"/>
      <w:lvlText w:val=""/>
      <w:lvlJc w:val="left"/>
      <w:pPr>
        <w:ind w:left="0" w:firstLine="0"/>
      </w:pPr>
    </w:lvl>
    <w:lvl w:ilvl="5" w:tplc="243A0E3E">
      <w:numFmt w:val="decimal"/>
      <w:lvlText w:val=""/>
      <w:lvlJc w:val="left"/>
      <w:pPr>
        <w:ind w:left="0" w:firstLine="0"/>
      </w:pPr>
    </w:lvl>
    <w:lvl w:ilvl="6" w:tplc="A38E17D6">
      <w:numFmt w:val="decimal"/>
      <w:lvlText w:val=""/>
      <w:lvlJc w:val="left"/>
      <w:pPr>
        <w:ind w:left="0" w:firstLine="0"/>
      </w:pPr>
    </w:lvl>
    <w:lvl w:ilvl="7" w:tplc="AB4CEDB8">
      <w:numFmt w:val="decimal"/>
      <w:lvlText w:val=""/>
      <w:lvlJc w:val="left"/>
      <w:pPr>
        <w:ind w:left="0" w:firstLine="0"/>
      </w:pPr>
    </w:lvl>
    <w:lvl w:ilvl="8" w:tplc="7332CF0A">
      <w:numFmt w:val="decimal"/>
      <w:lvlText w:val=""/>
      <w:lvlJc w:val="left"/>
      <w:pPr>
        <w:ind w:left="0" w:firstLine="0"/>
      </w:pPr>
    </w:lvl>
  </w:abstractNum>
  <w:abstractNum w:abstractNumId="16" w15:restartNumberingAfterBreak="0">
    <w:nsid w:val="17AC67B6"/>
    <w:multiLevelType w:val="multilevel"/>
    <w:tmpl w:val="FC5A9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BE67015"/>
    <w:multiLevelType w:val="multilevel"/>
    <w:tmpl w:val="384E5A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F065246"/>
    <w:multiLevelType w:val="multilevel"/>
    <w:tmpl w:val="FA4005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99C7304"/>
    <w:multiLevelType w:val="hybridMultilevel"/>
    <w:tmpl w:val="A244ADEA"/>
    <w:lvl w:ilvl="0" w:tplc="2B14EA5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54233D"/>
    <w:multiLevelType w:val="multilevel"/>
    <w:tmpl w:val="34E82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B506402"/>
    <w:multiLevelType w:val="multilevel"/>
    <w:tmpl w:val="BD7E41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7C9578B"/>
    <w:multiLevelType w:val="multilevel"/>
    <w:tmpl w:val="895C0E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367760D"/>
    <w:multiLevelType w:val="multilevel"/>
    <w:tmpl w:val="3E1C3D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EB7AF3"/>
    <w:multiLevelType w:val="multilevel"/>
    <w:tmpl w:val="0818C1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94065E5"/>
    <w:multiLevelType w:val="multilevel"/>
    <w:tmpl w:val="85129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CC31AD7"/>
    <w:multiLevelType w:val="multilevel"/>
    <w:tmpl w:val="CF1C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EFC52BF"/>
    <w:multiLevelType w:val="hybridMultilevel"/>
    <w:tmpl w:val="4914EF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4E87CCD"/>
    <w:multiLevelType w:val="hybridMultilevel"/>
    <w:tmpl w:val="4C62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6B3783"/>
    <w:multiLevelType w:val="multilevel"/>
    <w:tmpl w:val="C45A43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CDD56B7"/>
    <w:multiLevelType w:val="hybridMultilevel"/>
    <w:tmpl w:val="6F686B58"/>
    <w:lvl w:ilvl="0" w:tplc="62CC9E38">
      <w:start w:val="1"/>
      <w:numFmt w:val="decimal"/>
      <w:lvlText w:val="%1."/>
      <w:lvlJc w:val="left"/>
      <w:pPr>
        <w:ind w:left="786"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E15053E"/>
    <w:multiLevelType w:val="multilevel"/>
    <w:tmpl w:val="9CA61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F521E6A"/>
    <w:multiLevelType w:val="multilevel"/>
    <w:tmpl w:val="2206A1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2202E17"/>
    <w:multiLevelType w:val="hybridMultilevel"/>
    <w:tmpl w:val="E92A8E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4FA24B7"/>
    <w:multiLevelType w:val="multilevel"/>
    <w:tmpl w:val="717E83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B444D51"/>
    <w:multiLevelType w:val="multilevel"/>
    <w:tmpl w:val="DEAAA2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717D0834"/>
    <w:multiLevelType w:val="multilevel"/>
    <w:tmpl w:val="AE66F7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756148C1"/>
    <w:multiLevelType w:val="multilevel"/>
    <w:tmpl w:val="D05CDB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A200197"/>
    <w:multiLevelType w:val="hybridMultilevel"/>
    <w:tmpl w:val="64708F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28"/>
  </w:num>
  <w:num w:numId="4">
    <w:abstractNumId w:val="31"/>
  </w:num>
  <w:num w:numId="5">
    <w:abstractNumId w:val="34"/>
  </w:num>
  <w:num w:numId="6">
    <w:abstractNumId w:val="37"/>
  </w:num>
  <w:num w:numId="7">
    <w:abstractNumId w:val="25"/>
  </w:num>
  <w:num w:numId="8">
    <w:abstractNumId w:val="32"/>
  </w:num>
  <w:num w:numId="9">
    <w:abstractNumId w:val="22"/>
  </w:num>
  <w:num w:numId="10">
    <w:abstractNumId w:val="36"/>
  </w:num>
  <w:num w:numId="11">
    <w:abstractNumId w:val="35"/>
  </w:num>
  <w:num w:numId="12">
    <w:abstractNumId w:val="23"/>
  </w:num>
  <w:num w:numId="13">
    <w:abstractNumId w:val="17"/>
  </w:num>
  <w:num w:numId="14">
    <w:abstractNumId w:val="26"/>
  </w:num>
  <w:num w:numId="15">
    <w:abstractNumId w:val="29"/>
  </w:num>
  <w:num w:numId="16">
    <w:abstractNumId w:val="18"/>
  </w:num>
  <w:num w:numId="17">
    <w:abstractNumId w:val="16"/>
  </w:num>
  <w:num w:numId="18">
    <w:abstractNumId w:val="24"/>
  </w:num>
  <w:num w:numId="19">
    <w:abstractNumId w:val="21"/>
  </w:num>
  <w:num w:numId="20">
    <w:abstractNumId w:val="20"/>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lvlOverride w:ilvl="2"/>
    <w:lvlOverride w:ilvl="3"/>
    <w:lvlOverride w:ilvl="4"/>
    <w:lvlOverride w:ilvl="5"/>
    <w:lvlOverride w:ilvl="6"/>
    <w:lvlOverride w:ilvl="7"/>
    <w:lvlOverride w:ilvl="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
  </w:num>
  <w:num w:numId="26">
    <w:abstractNumId w:val="3"/>
  </w:num>
  <w:num w:numId="27">
    <w:abstractNumId w:val="4"/>
  </w:num>
  <w:num w:numId="28">
    <w:abstractNumId w:val="5"/>
  </w:num>
  <w:num w:numId="29">
    <w:abstractNumId w:val="6"/>
  </w:num>
  <w:num w:numId="30">
    <w:abstractNumId w:val="9"/>
    <w:lvlOverride w:ilvl="0">
      <w:startOverride w:val="1"/>
    </w:lvlOverride>
    <w:lvlOverride w:ilvl="1"/>
    <w:lvlOverride w:ilvl="2"/>
    <w:lvlOverride w:ilvl="3"/>
    <w:lvlOverride w:ilvl="4"/>
    <w:lvlOverride w:ilvl="5"/>
    <w:lvlOverride w:ilvl="6"/>
    <w:lvlOverride w:ilvl="7"/>
    <w:lvlOverride w:ilvl="8"/>
  </w:num>
  <w:num w:numId="31">
    <w:abstractNumId w:val="13"/>
    <w:lvlOverride w:ilvl="0">
      <w:startOverride w:val="11"/>
    </w:lvlOverride>
    <w:lvlOverride w:ilvl="1"/>
    <w:lvlOverride w:ilvl="2"/>
    <w:lvlOverride w:ilvl="3"/>
    <w:lvlOverride w:ilvl="4"/>
    <w:lvlOverride w:ilvl="5"/>
    <w:lvlOverride w:ilvl="6"/>
    <w:lvlOverride w:ilvl="7"/>
    <w:lvlOverride w:ilvl="8"/>
  </w:num>
  <w:num w:numId="32">
    <w:abstractNumId w:val="12"/>
    <w:lvlOverride w:ilvl="0">
      <w:startOverride w:val="1"/>
    </w:lvlOverride>
    <w:lvlOverride w:ilvl="1"/>
    <w:lvlOverride w:ilvl="2"/>
    <w:lvlOverride w:ilvl="3"/>
    <w:lvlOverride w:ilvl="4"/>
    <w:lvlOverride w:ilvl="5"/>
    <w:lvlOverride w:ilvl="6"/>
    <w:lvlOverride w:ilvl="7"/>
    <w:lvlOverride w:ilvl="8"/>
  </w:num>
  <w:num w:numId="33">
    <w:abstractNumId w:val="15"/>
    <w:lvlOverride w:ilvl="0">
      <w:startOverride w:val="1"/>
    </w:lvlOverride>
    <w:lvlOverride w:ilvl="1"/>
    <w:lvlOverride w:ilvl="2"/>
    <w:lvlOverride w:ilvl="3"/>
    <w:lvlOverride w:ilvl="4"/>
    <w:lvlOverride w:ilvl="5"/>
    <w:lvlOverride w:ilvl="6"/>
    <w:lvlOverride w:ilvl="7"/>
    <w:lvlOverride w:ilvl="8"/>
  </w:num>
  <w:num w:numId="34">
    <w:abstractNumId w:val="14"/>
    <w:lvlOverride w:ilvl="0">
      <w:startOverride w:val="10"/>
    </w:lvlOverride>
    <w:lvlOverride w:ilvl="1"/>
    <w:lvlOverride w:ilvl="2"/>
    <w:lvlOverride w:ilvl="3"/>
    <w:lvlOverride w:ilvl="4"/>
    <w:lvlOverride w:ilvl="5"/>
    <w:lvlOverride w:ilvl="6"/>
    <w:lvlOverride w:ilvl="7"/>
    <w:lvlOverride w:ilvl="8"/>
  </w:num>
  <w:num w:numId="35">
    <w:abstractNumId w:val="10"/>
    <w:lvlOverride w:ilvl="0">
      <w:startOverride w:val="36"/>
    </w:lvlOverride>
    <w:lvlOverride w:ilvl="1"/>
    <w:lvlOverride w:ilvl="2"/>
    <w:lvlOverride w:ilvl="3"/>
    <w:lvlOverride w:ilvl="4"/>
    <w:lvlOverride w:ilvl="5"/>
    <w:lvlOverride w:ilvl="6"/>
    <w:lvlOverride w:ilvl="7"/>
    <w:lvlOverride w:ilvl="8"/>
  </w:num>
  <w:num w:numId="36">
    <w:abstractNumId w:val="11"/>
    <w:lvlOverride w:ilvl="0">
      <w:startOverride w:val="59"/>
    </w:lvlOverride>
    <w:lvlOverride w:ilvl="1"/>
    <w:lvlOverride w:ilvl="2"/>
    <w:lvlOverride w:ilvl="3"/>
    <w:lvlOverride w:ilvl="4"/>
    <w:lvlOverride w:ilvl="5"/>
    <w:lvlOverride w:ilvl="6"/>
    <w:lvlOverride w:ilvl="7"/>
    <w:lvlOverride w:ilvl="8"/>
  </w:num>
  <w:num w:numId="37">
    <w:abstractNumId w:val="7"/>
    <w:lvlOverride w:ilvl="0">
      <w:startOverride w:val="84"/>
    </w:lvlOverride>
    <w:lvlOverride w:ilvl="1"/>
    <w:lvlOverride w:ilvl="2"/>
    <w:lvlOverride w:ilvl="3"/>
    <w:lvlOverride w:ilvl="4"/>
    <w:lvlOverride w:ilvl="5"/>
    <w:lvlOverride w:ilvl="6"/>
    <w:lvlOverride w:ilvl="7"/>
    <w:lvlOverride w:ilvl="8"/>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B89"/>
    <w:rsid w:val="000119BB"/>
    <w:rsid w:val="00016E87"/>
    <w:rsid w:val="000220B4"/>
    <w:rsid w:val="00022B67"/>
    <w:rsid w:val="00025FF2"/>
    <w:rsid w:val="00034B0F"/>
    <w:rsid w:val="00035BCE"/>
    <w:rsid w:val="000515A1"/>
    <w:rsid w:val="00055DF7"/>
    <w:rsid w:val="00073C36"/>
    <w:rsid w:val="00074820"/>
    <w:rsid w:val="00091E9B"/>
    <w:rsid w:val="000920AA"/>
    <w:rsid w:val="00094162"/>
    <w:rsid w:val="000C2BE8"/>
    <w:rsid w:val="000D57DC"/>
    <w:rsid w:val="000D74A4"/>
    <w:rsid w:val="000E25AA"/>
    <w:rsid w:val="000F07B4"/>
    <w:rsid w:val="000F76E0"/>
    <w:rsid w:val="00114706"/>
    <w:rsid w:val="001177DD"/>
    <w:rsid w:val="00121B9D"/>
    <w:rsid w:val="001241CD"/>
    <w:rsid w:val="00126963"/>
    <w:rsid w:val="00140535"/>
    <w:rsid w:val="00142F00"/>
    <w:rsid w:val="001432B7"/>
    <w:rsid w:val="00150D70"/>
    <w:rsid w:val="0016347B"/>
    <w:rsid w:val="00163CCA"/>
    <w:rsid w:val="0017377D"/>
    <w:rsid w:val="001C1099"/>
    <w:rsid w:val="001D0462"/>
    <w:rsid w:val="001D22D4"/>
    <w:rsid w:val="001D349B"/>
    <w:rsid w:val="001E6D6C"/>
    <w:rsid w:val="001F3588"/>
    <w:rsid w:val="001F37EB"/>
    <w:rsid w:val="001F52E9"/>
    <w:rsid w:val="00205D21"/>
    <w:rsid w:val="00205F50"/>
    <w:rsid w:val="00216EFE"/>
    <w:rsid w:val="0022086A"/>
    <w:rsid w:val="002360EA"/>
    <w:rsid w:val="002373D5"/>
    <w:rsid w:val="00240C98"/>
    <w:rsid w:val="00243781"/>
    <w:rsid w:val="002443DF"/>
    <w:rsid w:val="00245C43"/>
    <w:rsid w:val="0024694B"/>
    <w:rsid w:val="00246EAE"/>
    <w:rsid w:val="00247194"/>
    <w:rsid w:val="00255D2F"/>
    <w:rsid w:val="00264093"/>
    <w:rsid w:val="00271749"/>
    <w:rsid w:val="00293ABD"/>
    <w:rsid w:val="00295E33"/>
    <w:rsid w:val="002B0D78"/>
    <w:rsid w:val="002C735B"/>
    <w:rsid w:val="002F722A"/>
    <w:rsid w:val="00311A93"/>
    <w:rsid w:val="0032229C"/>
    <w:rsid w:val="00327973"/>
    <w:rsid w:val="00333D61"/>
    <w:rsid w:val="00335251"/>
    <w:rsid w:val="00335BC7"/>
    <w:rsid w:val="00344148"/>
    <w:rsid w:val="00347735"/>
    <w:rsid w:val="003478D9"/>
    <w:rsid w:val="00352604"/>
    <w:rsid w:val="00362381"/>
    <w:rsid w:val="00364BCE"/>
    <w:rsid w:val="00390515"/>
    <w:rsid w:val="00395530"/>
    <w:rsid w:val="003A4B4A"/>
    <w:rsid w:val="003B4831"/>
    <w:rsid w:val="003B4C8D"/>
    <w:rsid w:val="003B7331"/>
    <w:rsid w:val="003B7FB7"/>
    <w:rsid w:val="003C115F"/>
    <w:rsid w:val="003D34F6"/>
    <w:rsid w:val="003D7D84"/>
    <w:rsid w:val="003E3E99"/>
    <w:rsid w:val="003E51A4"/>
    <w:rsid w:val="003F3419"/>
    <w:rsid w:val="003F3FDF"/>
    <w:rsid w:val="004238A2"/>
    <w:rsid w:val="00424A9A"/>
    <w:rsid w:val="00432EDF"/>
    <w:rsid w:val="00435B22"/>
    <w:rsid w:val="00442D70"/>
    <w:rsid w:val="004508A7"/>
    <w:rsid w:val="004651AF"/>
    <w:rsid w:val="00466901"/>
    <w:rsid w:val="00467BEA"/>
    <w:rsid w:val="004845A5"/>
    <w:rsid w:val="004901CB"/>
    <w:rsid w:val="00493D1F"/>
    <w:rsid w:val="00497488"/>
    <w:rsid w:val="00497508"/>
    <w:rsid w:val="004A1F1D"/>
    <w:rsid w:val="004B16FF"/>
    <w:rsid w:val="004C2982"/>
    <w:rsid w:val="004D2C03"/>
    <w:rsid w:val="004D57D0"/>
    <w:rsid w:val="004F4D76"/>
    <w:rsid w:val="005039FF"/>
    <w:rsid w:val="00504237"/>
    <w:rsid w:val="00527539"/>
    <w:rsid w:val="00536D1B"/>
    <w:rsid w:val="00537ED9"/>
    <w:rsid w:val="0054107C"/>
    <w:rsid w:val="005508AC"/>
    <w:rsid w:val="0056479F"/>
    <w:rsid w:val="00565D1B"/>
    <w:rsid w:val="005A186C"/>
    <w:rsid w:val="005A3334"/>
    <w:rsid w:val="005A6756"/>
    <w:rsid w:val="005B5D36"/>
    <w:rsid w:val="005C7097"/>
    <w:rsid w:val="005E39ED"/>
    <w:rsid w:val="005E7B49"/>
    <w:rsid w:val="005F002C"/>
    <w:rsid w:val="005F40AF"/>
    <w:rsid w:val="0060281A"/>
    <w:rsid w:val="00614137"/>
    <w:rsid w:val="00626121"/>
    <w:rsid w:val="00640088"/>
    <w:rsid w:val="00643952"/>
    <w:rsid w:val="00667577"/>
    <w:rsid w:val="00667CBF"/>
    <w:rsid w:val="00693B85"/>
    <w:rsid w:val="00695DBC"/>
    <w:rsid w:val="006A5CCC"/>
    <w:rsid w:val="006E6313"/>
    <w:rsid w:val="006E787B"/>
    <w:rsid w:val="006F0D3E"/>
    <w:rsid w:val="006F2CF6"/>
    <w:rsid w:val="0070122D"/>
    <w:rsid w:val="0070720C"/>
    <w:rsid w:val="007233C4"/>
    <w:rsid w:val="00732AF5"/>
    <w:rsid w:val="00736F9A"/>
    <w:rsid w:val="007423E4"/>
    <w:rsid w:val="0075348C"/>
    <w:rsid w:val="00760E43"/>
    <w:rsid w:val="00773000"/>
    <w:rsid w:val="00782BA9"/>
    <w:rsid w:val="00785A6A"/>
    <w:rsid w:val="007B1CE3"/>
    <w:rsid w:val="007B5844"/>
    <w:rsid w:val="007B5CA9"/>
    <w:rsid w:val="007C52AC"/>
    <w:rsid w:val="007D3C0B"/>
    <w:rsid w:val="007D6340"/>
    <w:rsid w:val="007E0D61"/>
    <w:rsid w:val="007F4246"/>
    <w:rsid w:val="00805E37"/>
    <w:rsid w:val="008172A5"/>
    <w:rsid w:val="00824C4D"/>
    <w:rsid w:val="008327E5"/>
    <w:rsid w:val="00851089"/>
    <w:rsid w:val="0085766E"/>
    <w:rsid w:val="00857B3E"/>
    <w:rsid w:val="008660CC"/>
    <w:rsid w:val="008746FE"/>
    <w:rsid w:val="008763D6"/>
    <w:rsid w:val="008766B7"/>
    <w:rsid w:val="00884BB4"/>
    <w:rsid w:val="00891387"/>
    <w:rsid w:val="00892FA6"/>
    <w:rsid w:val="008A69B8"/>
    <w:rsid w:val="008A78D8"/>
    <w:rsid w:val="008A7CAC"/>
    <w:rsid w:val="008B3939"/>
    <w:rsid w:val="008C00FB"/>
    <w:rsid w:val="008D48EC"/>
    <w:rsid w:val="009074AC"/>
    <w:rsid w:val="0091004E"/>
    <w:rsid w:val="00911AB6"/>
    <w:rsid w:val="00913F37"/>
    <w:rsid w:val="00921583"/>
    <w:rsid w:val="00925C0C"/>
    <w:rsid w:val="00932C49"/>
    <w:rsid w:val="0094582F"/>
    <w:rsid w:val="00950A57"/>
    <w:rsid w:val="0095269D"/>
    <w:rsid w:val="00960F5B"/>
    <w:rsid w:val="00977AE7"/>
    <w:rsid w:val="0098044C"/>
    <w:rsid w:val="00992162"/>
    <w:rsid w:val="0099251B"/>
    <w:rsid w:val="009B47BC"/>
    <w:rsid w:val="009E2817"/>
    <w:rsid w:val="009E56AB"/>
    <w:rsid w:val="009F45D0"/>
    <w:rsid w:val="00A05901"/>
    <w:rsid w:val="00A15772"/>
    <w:rsid w:val="00A15A5F"/>
    <w:rsid w:val="00A15E45"/>
    <w:rsid w:val="00A22B48"/>
    <w:rsid w:val="00A362C4"/>
    <w:rsid w:val="00A4108E"/>
    <w:rsid w:val="00A41B3E"/>
    <w:rsid w:val="00A43516"/>
    <w:rsid w:val="00A464F6"/>
    <w:rsid w:val="00A5287F"/>
    <w:rsid w:val="00A76B0A"/>
    <w:rsid w:val="00A7702F"/>
    <w:rsid w:val="00A9148E"/>
    <w:rsid w:val="00AB04FB"/>
    <w:rsid w:val="00AC16A0"/>
    <w:rsid w:val="00AD35D9"/>
    <w:rsid w:val="00B004A3"/>
    <w:rsid w:val="00B11EE3"/>
    <w:rsid w:val="00B12F40"/>
    <w:rsid w:val="00B25C1E"/>
    <w:rsid w:val="00B40084"/>
    <w:rsid w:val="00B50447"/>
    <w:rsid w:val="00B576B9"/>
    <w:rsid w:val="00B604AB"/>
    <w:rsid w:val="00B60D00"/>
    <w:rsid w:val="00B662FE"/>
    <w:rsid w:val="00B82BBF"/>
    <w:rsid w:val="00B97726"/>
    <w:rsid w:val="00BA087A"/>
    <w:rsid w:val="00BD623C"/>
    <w:rsid w:val="00C01474"/>
    <w:rsid w:val="00C063A8"/>
    <w:rsid w:val="00C14FDD"/>
    <w:rsid w:val="00C471CC"/>
    <w:rsid w:val="00C553CB"/>
    <w:rsid w:val="00C558FD"/>
    <w:rsid w:val="00C61DA4"/>
    <w:rsid w:val="00C718AE"/>
    <w:rsid w:val="00C83F73"/>
    <w:rsid w:val="00C929A6"/>
    <w:rsid w:val="00C92A5B"/>
    <w:rsid w:val="00C92A92"/>
    <w:rsid w:val="00C92B3E"/>
    <w:rsid w:val="00CA068D"/>
    <w:rsid w:val="00CA4212"/>
    <w:rsid w:val="00CB0932"/>
    <w:rsid w:val="00CC5F80"/>
    <w:rsid w:val="00CD0F35"/>
    <w:rsid w:val="00CD10ED"/>
    <w:rsid w:val="00CE1BC0"/>
    <w:rsid w:val="00CE78AE"/>
    <w:rsid w:val="00CF1302"/>
    <w:rsid w:val="00D267B2"/>
    <w:rsid w:val="00D2698C"/>
    <w:rsid w:val="00D320E3"/>
    <w:rsid w:val="00D3258D"/>
    <w:rsid w:val="00D34A4B"/>
    <w:rsid w:val="00D4530E"/>
    <w:rsid w:val="00D516A4"/>
    <w:rsid w:val="00D53F84"/>
    <w:rsid w:val="00D65739"/>
    <w:rsid w:val="00D71654"/>
    <w:rsid w:val="00D8523E"/>
    <w:rsid w:val="00D90BD6"/>
    <w:rsid w:val="00DD6C01"/>
    <w:rsid w:val="00DE3A2A"/>
    <w:rsid w:val="00DF7221"/>
    <w:rsid w:val="00E007B7"/>
    <w:rsid w:val="00E0237E"/>
    <w:rsid w:val="00E02DC0"/>
    <w:rsid w:val="00E102E7"/>
    <w:rsid w:val="00E116A0"/>
    <w:rsid w:val="00E1703B"/>
    <w:rsid w:val="00E20A92"/>
    <w:rsid w:val="00E20FC9"/>
    <w:rsid w:val="00E21A0F"/>
    <w:rsid w:val="00E33D20"/>
    <w:rsid w:val="00E4363C"/>
    <w:rsid w:val="00E47179"/>
    <w:rsid w:val="00E62D1D"/>
    <w:rsid w:val="00E8331C"/>
    <w:rsid w:val="00E839F6"/>
    <w:rsid w:val="00E87B48"/>
    <w:rsid w:val="00E87D01"/>
    <w:rsid w:val="00E90FFB"/>
    <w:rsid w:val="00E9529F"/>
    <w:rsid w:val="00EA0B89"/>
    <w:rsid w:val="00EA323F"/>
    <w:rsid w:val="00EA5A3A"/>
    <w:rsid w:val="00EB24AD"/>
    <w:rsid w:val="00EB39AB"/>
    <w:rsid w:val="00EB4F03"/>
    <w:rsid w:val="00EC14F6"/>
    <w:rsid w:val="00EC580F"/>
    <w:rsid w:val="00EC63A1"/>
    <w:rsid w:val="00ED0438"/>
    <w:rsid w:val="00ED2A58"/>
    <w:rsid w:val="00EE235E"/>
    <w:rsid w:val="00EE33D9"/>
    <w:rsid w:val="00EF3043"/>
    <w:rsid w:val="00EF6429"/>
    <w:rsid w:val="00F05D34"/>
    <w:rsid w:val="00F07ACA"/>
    <w:rsid w:val="00F122CC"/>
    <w:rsid w:val="00F1646F"/>
    <w:rsid w:val="00F430DF"/>
    <w:rsid w:val="00F44D2C"/>
    <w:rsid w:val="00F55E17"/>
    <w:rsid w:val="00F563D3"/>
    <w:rsid w:val="00F603B0"/>
    <w:rsid w:val="00F719C7"/>
    <w:rsid w:val="00F72143"/>
    <w:rsid w:val="00F86BC4"/>
    <w:rsid w:val="00F95A80"/>
    <w:rsid w:val="00FA4979"/>
    <w:rsid w:val="00FA6184"/>
    <w:rsid w:val="00FB46A9"/>
    <w:rsid w:val="00FB747B"/>
    <w:rsid w:val="00FC54A8"/>
    <w:rsid w:val="00FD55B7"/>
    <w:rsid w:val="00FE49AA"/>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B76E"/>
  <w15:docId w15:val="{DF2019CE-EB15-4D1C-94B0-0992B19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List,FooterText,numbered"/>
    <w:basedOn w:val="a"/>
    <w:link w:val="a5"/>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6"/>
    <w:rsid w:val="009E2817"/>
    <w:pPr>
      <w:widowControl/>
      <w:shd w:val="clear" w:color="auto" w:fill="FFFFFF"/>
      <w:autoSpaceDE/>
      <w:autoSpaceDN/>
      <w:adjustRightInd/>
      <w:spacing w:line="0" w:lineRule="atLeast"/>
      <w:ind w:hanging="220"/>
    </w:pPr>
    <w:rPr>
      <w:color w:val="000000"/>
      <w:sz w:val="22"/>
      <w:szCs w:val="22"/>
    </w:rPr>
  </w:style>
  <w:style w:type="character" w:customStyle="1" w:styleId="a6">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7">
    <w:name w:val="Body Text Indent"/>
    <w:basedOn w:val="a"/>
    <w:link w:val="a8"/>
    <w:rsid w:val="00D90BD6"/>
    <w:pPr>
      <w:spacing w:after="120"/>
      <w:ind w:left="283"/>
    </w:pPr>
    <w:rPr>
      <w:sz w:val="24"/>
      <w:szCs w:val="24"/>
    </w:rPr>
  </w:style>
  <w:style w:type="character" w:customStyle="1" w:styleId="a8">
    <w:name w:val="Основной текст с отступом Знак"/>
    <w:basedOn w:val="a0"/>
    <w:link w:val="a7"/>
    <w:rsid w:val="00D90BD6"/>
    <w:rPr>
      <w:rFonts w:ascii="Times New Roman" w:eastAsia="Times New Roman" w:hAnsi="Times New Roman" w:cs="Times New Roman"/>
      <w:sz w:val="24"/>
      <w:szCs w:val="24"/>
      <w:lang w:eastAsia="ru-RU"/>
    </w:rPr>
  </w:style>
  <w:style w:type="character" w:customStyle="1" w:styleId="a9">
    <w:name w:val="Текст выноски Знак"/>
    <w:basedOn w:val="a0"/>
    <w:link w:val="aa"/>
    <w:uiPriority w:val="99"/>
    <w:semiHidden/>
    <w:rsid w:val="00D90BD6"/>
    <w:rPr>
      <w:rFonts w:ascii="Tahoma" w:hAnsi="Tahoma" w:cs="Tahoma"/>
      <w:sz w:val="16"/>
      <w:szCs w:val="16"/>
    </w:rPr>
  </w:style>
  <w:style w:type="paragraph" w:styleId="aa">
    <w:name w:val="Balloon Text"/>
    <w:basedOn w:val="a"/>
    <w:link w:val="a9"/>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b">
    <w:name w:val="header"/>
    <w:basedOn w:val="a"/>
    <w:link w:val="ac"/>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D90BD6"/>
  </w:style>
  <w:style w:type="paragraph" w:styleId="ad">
    <w:name w:val="footer"/>
    <w:basedOn w:val="a"/>
    <w:link w:val="ae"/>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D90BD6"/>
  </w:style>
  <w:style w:type="character" w:styleId="af">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0">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1"/>
    <w:rsid w:val="009F45D0"/>
    <w:pPr>
      <w:widowControl/>
      <w:autoSpaceDE/>
      <w:autoSpaceDN/>
      <w:adjustRightInd/>
      <w:ind w:firstLine="340"/>
      <w:jc w:val="both"/>
    </w:pPr>
    <w:rPr>
      <w:rFonts w:ascii="Calibri" w:hAnsi="Calibri"/>
      <w:lang w:val="x-none" w:eastAsia="en-US"/>
    </w:rPr>
  </w:style>
  <w:style w:type="character" w:customStyle="1" w:styleId="af1">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0"/>
    <w:rsid w:val="009F45D0"/>
    <w:rPr>
      <w:rFonts w:ascii="Calibri" w:eastAsia="Times New Roman" w:hAnsi="Calibri" w:cs="Times New Roman"/>
      <w:sz w:val="20"/>
      <w:szCs w:val="20"/>
      <w:lang w:val="x-none"/>
    </w:rPr>
  </w:style>
  <w:style w:type="character" w:styleId="af2">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table" w:customStyle="1" w:styleId="110">
    <w:name w:val="Сетка таблицы11"/>
    <w:basedOn w:val="a1"/>
    <w:next w:val="a3"/>
    <w:uiPriority w:val="39"/>
    <w:rsid w:val="0014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w:basedOn w:val="a"/>
    <w:link w:val="af4"/>
    <w:uiPriority w:val="99"/>
    <w:semiHidden/>
    <w:unhideWhenUsed/>
    <w:rsid w:val="00FE49AA"/>
    <w:pPr>
      <w:spacing w:after="120"/>
    </w:pPr>
  </w:style>
  <w:style w:type="character" w:customStyle="1" w:styleId="af4">
    <w:name w:val="Основной текст Знак"/>
    <w:basedOn w:val="a0"/>
    <w:link w:val="af3"/>
    <w:uiPriority w:val="99"/>
    <w:semiHidden/>
    <w:rsid w:val="00FE49AA"/>
    <w:rPr>
      <w:rFonts w:ascii="Times New Roman" w:eastAsia="Times New Roman" w:hAnsi="Times New Roman" w:cs="Times New Roman"/>
      <w:sz w:val="20"/>
      <w:szCs w:val="20"/>
      <w:lang w:eastAsia="ru-RU"/>
    </w:rPr>
  </w:style>
  <w:style w:type="table" w:customStyle="1" w:styleId="120">
    <w:name w:val="Сетка таблицы12"/>
    <w:basedOn w:val="a1"/>
    <w:next w:val="a3"/>
    <w:uiPriority w:val="59"/>
    <w:rsid w:val="00FE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4D2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EE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AC16A0"/>
    <w:pPr>
      <w:spacing w:after="0" w:line="240" w:lineRule="auto"/>
      <w:ind w:firstLine="709"/>
      <w:jc w:val="both"/>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3"/>
    <w:uiPriority w:val="59"/>
    <w:rsid w:val="00484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205F5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8C00FB"/>
    <w:rPr>
      <w:color w:val="605E5C"/>
      <w:shd w:val="clear" w:color="auto" w:fill="E1DFDD"/>
    </w:rPr>
  </w:style>
  <w:style w:type="character" w:customStyle="1" w:styleId="FontStyle69">
    <w:name w:val="Font Style69"/>
    <w:basedOn w:val="a0"/>
    <w:uiPriority w:val="99"/>
    <w:rsid w:val="008A69B8"/>
    <w:rPr>
      <w:rFonts w:ascii="Times New Roman" w:hAnsi="Times New Roman" w:cs="Times New Roman"/>
      <w:sz w:val="26"/>
      <w:szCs w:val="26"/>
    </w:rPr>
  </w:style>
  <w:style w:type="paragraph" w:customStyle="1" w:styleId="Style43">
    <w:name w:val="Style43"/>
    <w:basedOn w:val="a"/>
    <w:uiPriority w:val="99"/>
    <w:rsid w:val="008A69B8"/>
    <w:pPr>
      <w:spacing w:line="484" w:lineRule="exact"/>
      <w:ind w:firstLine="566"/>
      <w:jc w:val="both"/>
    </w:pPr>
    <w:rPr>
      <w:rFonts w:eastAsiaTheme="minorEastAsia"/>
      <w:sz w:val="24"/>
      <w:szCs w:val="24"/>
    </w:rPr>
  </w:style>
  <w:style w:type="table" w:customStyle="1" w:styleId="41">
    <w:name w:val="Сетка таблицы4"/>
    <w:basedOn w:val="a1"/>
    <w:next w:val="a3"/>
    <w:uiPriority w:val="59"/>
    <w:rsid w:val="009B47BC"/>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50">
    <w:name w:val="Сетка таблицы5"/>
    <w:basedOn w:val="a1"/>
    <w:next w:val="a3"/>
    <w:uiPriority w:val="59"/>
    <w:rsid w:val="00432ED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Bullet List Знак,FooterText Знак,numbered Знак"/>
    <w:link w:val="a4"/>
    <w:uiPriority w:val="34"/>
    <w:locked/>
    <w:rsid w:val="0092158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79020">
      <w:bodyDiv w:val="1"/>
      <w:marLeft w:val="0"/>
      <w:marRight w:val="0"/>
      <w:marTop w:val="0"/>
      <w:marBottom w:val="0"/>
      <w:divBdr>
        <w:top w:val="none" w:sz="0" w:space="0" w:color="auto"/>
        <w:left w:val="none" w:sz="0" w:space="0" w:color="auto"/>
        <w:bottom w:val="none" w:sz="0" w:space="0" w:color="auto"/>
        <w:right w:val="none" w:sz="0" w:space="0" w:color="auto"/>
      </w:divBdr>
    </w:div>
    <w:div w:id="311762621">
      <w:bodyDiv w:val="1"/>
      <w:marLeft w:val="0"/>
      <w:marRight w:val="0"/>
      <w:marTop w:val="0"/>
      <w:marBottom w:val="0"/>
      <w:divBdr>
        <w:top w:val="none" w:sz="0" w:space="0" w:color="auto"/>
        <w:left w:val="none" w:sz="0" w:space="0" w:color="auto"/>
        <w:bottom w:val="none" w:sz="0" w:space="0" w:color="auto"/>
        <w:right w:val="none" w:sz="0" w:space="0" w:color="auto"/>
      </w:divBdr>
    </w:div>
    <w:div w:id="339554062">
      <w:bodyDiv w:val="1"/>
      <w:marLeft w:val="0"/>
      <w:marRight w:val="0"/>
      <w:marTop w:val="0"/>
      <w:marBottom w:val="0"/>
      <w:divBdr>
        <w:top w:val="none" w:sz="0" w:space="0" w:color="auto"/>
        <w:left w:val="none" w:sz="0" w:space="0" w:color="auto"/>
        <w:bottom w:val="none" w:sz="0" w:space="0" w:color="auto"/>
        <w:right w:val="none" w:sz="0" w:space="0" w:color="auto"/>
      </w:divBdr>
    </w:div>
    <w:div w:id="353119589">
      <w:bodyDiv w:val="1"/>
      <w:marLeft w:val="0"/>
      <w:marRight w:val="0"/>
      <w:marTop w:val="0"/>
      <w:marBottom w:val="0"/>
      <w:divBdr>
        <w:top w:val="none" w:sz="0" w:space="0" w:color="auto"/>
        <w:left w:val="none" w:sz="0" w:space="0" w:color="auto"/>
        <w:bottom w:val="none" w:sz="0" w:space="0" w:color="auto"/>
        <w:right w:val="none" w:sz="0" w:space="0" w:color="auto"/>
      </w:divBdr>
    </w:div>
    <w:div w:id="576668091">
      <w:bodyDiv w:val="1"/>
      <w:marLeft w:val="0"/>
      <w:marRight w:val="0"/>
      <w:marTop w:val="0"/>
      <w:marBottom w:val="0"/>
      <w:divBdr>
        <w:top w:val="none" w:sz="0" w:space="0" w:color="auto"/>
        <w:left w:val="none" w:sz="0" w:space="0" w:color="auto"/>
        <w:bottom w:val="none" w:sz="0" w:space="0" w:color="auto"/>
        <w:right w:val="none" w:sz="0" w:space="0" w:color="auto"/>
      </w:divBdr>
    </w:div>
    <w:div w:id="626081842">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62605240">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69876151">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971012345">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183477042">
      <w:bodyDiv w:val="1"/>
      <w:marLeft w:val="0"/>
      <w:marRight w:val="0"/>
      <w:marTop w:val="0"/>
      <w:marBottom w:val="0"/>
      <w:divBdr>
        <w:top w:val="none" w:sz="0" w:space="0" w:color="auto"/>
        <w:left w:val="none" w:sz="0" w:space="0" w:color="auto"/>
        <w:bottom w:val="none" w:sz="0" w:space="0" w:color="auto"/>
        <w:right w:val="none" w:sz="0" w:space="0" w:color="auto"/>
      </w:divBdr>
    </w:div>
    <w:div w:id="1257907674">
      <w:bodyDiv w:val="1"/>
      <w:marLeft w:val="0"/>
      <w:marRight w:val="0"/>
      <w:marTop w:val="0"/>
      <w:marBottom w:val="0"/>
      <w:divBdr>
        <w:top w:val="none" w:sz="0" w:space="0" w:color="auto"/>
        <w:left w:val="none" w:sz="0" w:space="0" w:color="auto"/>
        <w:bottom w:val="none" w:sz="0" w:space="0" w:color="auto"/>
        <w:right w:val="none" w:sz="0" w:space="0" w:color="auto"/>
      </w:divBdr>
    </w:div>
    <w:div w:id="1451972549">
      <w:bodyDiv w:val="1"/>
      <w:marLeft w:val="0"/>
      <w:marRight w:val="0"/>
      <w:marTop w:val="0"/>
      <w:marBottom w:val="0"/>
      <w:divBdr>
        <w:top w:val="none" w:sz="0" w:space="0" w:color="auto"/>
        <w:left w:val="none" w:sz="0" w:space="0" w:color="auto"/>
        <w:bottom w:val="none" w:sz="0" w:space="0" w:color="auto"/>
        <w:right w:val="none" w:sz="0" w:space="0" w:color="auto"/>
      </w:divBdr>
    </w:div>
    <w:div w:id="1470855383">
      <w:bodyDiv w:val="1"/>
      <w:marLeft w:val="0"/>
      <w:marRight w:val="0"/>
      <w:marTop w:val="0"/>
      <w:marBottom w:val="0"/>
      <w:divBdr>
        <w:top w:val="none" w:sz="0" w:space="0" w:color="auto"/>
        <w:left w:val="none" w:sz="0" w:space="0" w:color="auto"/>
        <w:bottom w:val="none" w:sz="0" w:space="0" w:color="auto"/>
        <w:right w:val="none" w:sz="0" w:space="0" w:color="auto"/>
      </w:divBdr>
    </w:div>
    <w:div w:id="1529444068">
      <w:bodyDiv w:val="1"/>
      <w:marLeft w:val="0"/>
      <w:marRight w:val="0"/>
      <w:marTop w:val="0"/>
      <w:marBottom w:val="0"/>
      <w:divBdr>
        <w:top w:val="none" w:sz="0" w:space="0" w:color="auto"/>
        <w:left w:val="none" w:sz="0" w:space="0" w:color="auto"/>
        <w:bottom w:val="none" w:sz="0" w:space="0" w:color="auto"/>
        <w:right w:val="none" w:sz="0" w:space="0" w:color="auto"/>
      </w:divBdr>
    </w:div>
    <w:div w:id="1615671941">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13260204">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573238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1934050061">
      <w:bodyDiv w:val="1"/>
      <w:marLeft w:val="0"/>
      <w:marRight w:val="0"/>
      <w:marTop w:val="0"/>
      <w:marBottom w:val="0"/>
      <w:divBdr>
        <w:top w:val="none" w:sz="0" w:space="0" w:color="auto"/>
        <w:left w:val="none" w:sz="0" w:space="0" w:color="auto"/>
        <w:bottom w:val="none" w:sz="0" w:space="0" w:color="auto"/>
        <w:right w:val="none" w:sz="0" w:space="0" w:color="auto"/>
      </w:divBdr>
    </w:div>
    <w:div w:id="2032342807">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780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58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5777" TargetMode="External"/><Relationship Id="rId5" Type="http://schemas.openxmlformats.org/officeDocument/2006/relationships/webSettings" Target="webSettings.xml"/><Relationship Id="rId15" Type="http://schemas.openxmlformats.org/officeDocument/2006/relationships/hyperlink" Target="https://ezpro.fa.ru:3339/catalog/product/1091545" TargetMode="External"/><Relationship Id="rId10" Type="http://schemas.openxmlformats.org/officeDocument/2006/relationships/hyperlink" Target="https://urait.ru/bcode/537089" TargetMode="External"/><Relationship Id="rId4" Type="http://schemas.openxmlformats.org/officeDocument/2006/relationships/settings" Target="settings.xml"/><Relationship Id="rId9" Type="http://schemas.openxmlformats.org/officeDocument/2006/relationships/hyperlink" Target="https://urait.ru/bcode/535932" TargetMode="External"/><Relationship Id="rId14" Type="http://schemas.openxmlformats.org/officeDocument/2006/relationships/hyperlink" Target="https://urait.ru/bcode/4686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05AF-202C-4C9F-97B9-3D73F01C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24</Pages>
  <Words>7195</Words>
  <Characters>41017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Ковшов Игорь Валентинович</dc:creator>
  <cp:lastModifiedBy>Юлия</cp:lastModifiedBy>
  <cp:revision>67</cp:revision>
  <cp:lastPrinted>2024-06-20T06:48:00Z</cp:lastPrinted>
  <dcterms:created xsi:type="dcterms:W3CDTF">2024-10-05T11:27:00Z</dcterms:created>
  <dcterms:modified xsi:type="dcterms:W3CDTF">2024-10-05T12:43:00Z</dcterms:modified>
</cp:coreProperties>
</file>