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6F7B93" w14:textId="77777777" w:rsidR="002C291E" w:rsidRPr="00E809F6" w:rsidRDefault="002C291E" w:rsidP="002C291E">
      <w:pPr>
        <w:jc w:val="center"/>
        <w:rPr>
          <w:rFonts w:eastAsia="Calibri"/>
          <w:b/>
          <w:sz w:val="28"/>
          <w:szCs w:val="28"/>
          <w:lang w:val="x-none" w:eastAsia="x-none"/>
        </w:rPr>
      </w:pPr>
      <w:r w:rsidRPr="00E809F6">
        <w:rPr>
          <w:rFonts w:eastAsia="Calibri"/>
          <w:b/>
          <w:sz w:val="28"/>
          <w:szCs w:val="28"/>
          <w:lang w:val="x-none" w:eastAsia="x-none"/>
        </w:rPr>
        <w:t>Федеральное государственное образовательное бюджетное учреждение</w:t>
      </w:r>
    </w:p>
    <w:p w14:paraId="15E4B136" w14:textId="77777777" w:rsidR="002C291E" w:rsidRPr="00E809F6" w:rsidRDefault="002C291E" w:rsidP="002C291E">
      <w:pPr>
        <w:jc w:val="center"/>
        <w:rPr>
          <w:rFonts w:eastAsia="Calibri"/>
          <w:b/>
          <w:sz w:val="28"/>
          <w:szCs w:val="28"/>
          <w:lang w:val="x-none" w:eastAsia="x-none"/>
        </w:rPr>
      </w:pPr>
      <w:r w:rsidRPr="00E809F6">
        <w:rPr>
          <w:rFonts w:eastAsia="Calibri"/>
          <w:b/>
          <w:sz w:val="28"/>
          <w:szCs w:val="28"/>
          <w:lang w:val="x-none" w:eastAsia="x-none"/>
        </w:rPr>
        <w:t>высшего образования</w:t>
      </w:r>
    </w:p>
    <w:p w14:paraId="016F335F" w14:textId="77777777" w:rsidR="002C291E" w:rsidRPr="00E809F6" w:rsidRDefault="002C291E" w:rsidP="002C291E">
      <w:pPr>
        <w:jc w:val="center"/>
        <w:rPr>
          <w:rFonts w:eastAsia="Calibri"/>
          <w:b/>
          <w:sz w:val="28"/>
          <w:szCs w:val="28"/>
          <w:lang w:val="x-none" w:eastAsia="x-none"/>
        </w:rPr>
      </w:pPr>
      <w:r w:rsidRPr="00E809F6">
        <w:rPr>
          <w:rFonts w:eastAsia="Calibri"/>
          <w:b/>
          <w:sz w:val="28"/>
          <w:szCs w:val="28"/>
          <w:lang w:val="x-none" w:eastAsia="x-none"/>
        </w:rPr>
        <w:t>«ФИНАНСОВЫЙ УНИВЕРСИТЕТ ПРИ ПРАВИТЕЛЬСТВЕ</w:t>
      </w:r>
    </w:p>
    <w:p w14:paraId="22127351" w14:textId="77777777" w:rsidR="002C291E" w:rsidRPr="00E809F6" w:rsidRDefault="002C291E" w:rsidP="002C291E">
      <w:pPr>
        <w:jc w:val="center"/>
        <w:rPr>
          <w:rFonts w:eastAsia="Calibri"/>
          <w:b/>
          <w:sz w:val="28"/>
          <w:szCs w:val="28"/>
          <w:lang w:val="x-none" w:eastAsia="x-none"/>
        </w:rPr>
      </w:pPr>
      <w:r w:rsidRPr="00E809F6">
        <w:rPr>
          <w:rFonts w:eastAsia="Calibri"/>
          <w:b/>
          <w:sz w:val="28"/>
          <w:szCs w:val="28"/>
          <w:lang w:val="x-none" w:eastAsia="x-none"/>
        </w:rPr>
        <w:t>РОССИЙСКОЙ ФЕДЕРАЦИИ»</w:t>
      </w:r>
    </w:p>
    <w:p w14:paraId="38DEBFEC" w14:textId="77777777" w:rsidR="002C291E" w:rsidRPr="00E809F6" w:rsidRDefault="002C291E" w:rsidP="002C291E">
      <w:pPr>
        <w:jc w:val="center"/>
        <w:rPr>
          <w:rFonts w:eastAsia="Calibri"/>
          <w:b/>
          <w:sz w:val="28"/>
          <w:szCs w:val="28"/>
          <w:lang w:val="x-none" w:eastAsia="x-none"/>
        </w:rPr>
      </w:pPr>
      <w:r w:rsidRPr="00E809F6">
        <w:rPr>
          <w:rFonts w:eastAsia="Calibri"/>
          <w:b/>
          <w:sz w:val="28"/>
          <w:szCs w:val="28"/>
          <w:lang w:val="x-none" w:eastAsia="x-none"/>
        </w:rPr>
        <w:t>(Финансовый университет)</w:t>
      </w:r>
    </w:p>
    <w:p w14:paraId="54758960" w14:textId="77777777" w:rsidR="002C291E" w:rsidRPr="006F4369" w:rsidRDefault="002C291E" w:rsidP="002C291E">
      <w:pPr>
        <w:jc w:val="center"/>
        <w:rPr>
          <w:b/>
          <w:snapToGrid w:val="0"/>
          <w:sz w:val="28"/>
        </w:rPr>
      </w:pPr>
    </w:p>
    <w:p w14:paraId="3C2418B8" w14:textId="77777777" w:rsidR="002C291E" w:rsidRDefault="002C291E" w:rsidP="002C291E">
      <w:pPr>
        <w:jc w:val="center"/>
        <w:rPr>
          <w:b/>
          <w:snapToGrid w:val="0"/>
          <w:sz w:val="28"/>
        </w:rPr>
      </w:pPr>
      <w:r>
        <w:rPr>
          <w:b/>
          <w:snapToGrid w:val="0"/>
          <w:sz w:val="28"/>
        </w:rPr>
        <w:t>Кафедра «Государственное и муниципальное управление»</w:t>
      </w:r>
    </w:p>
    <w:p w14:paraId="4FD51373" w14:textId="77777777" w:rsidR="002C291E" w:rsidRPr="006F4369" w:rsidRDefault="002C291E" w:rsidP="002C291E">
      <w:pPr>
        <w:jc w:val="center"/>
        <w:rPr>
          <w:b/>
          <w:snapToGrid w:val="0"/>
          <w:sz w:val="28"/>
        </w:rPr>
      </w:pPr>
      <w:r>
        <w:rPr>
          <w:b/>
          <w:snapToGrid w:val="0"/>
          <w:sz w:val="28"/>
        </w:rPr>
        <w:t>Факультета «Высшая школа управления»</w:t>
      </w:r>
    </w:p>
    <w:tbl>
      <w:tblPr>
        <w:tblStyle w:val="210"/>
        <w:tblW w:w="4872" w:type="pct"/>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841"/>
      </w:tblGrid>
      <w:tr w:rsidR="002C291E" w:rsidRPr="008C7889" w14:paraId="3A6E6EE0" w14:textId="77777777" w:rsidTr="003822B3">
        <w:tc>
          <w:tcPr>
            <w:tcW w:w="2566" w:type="pct"/>
          </w:tcPr>
          <w:p w14:paraId="3C57FCFE" w14:textId="77777777" w:rsidR="002C291E" w:rsidRPr="008C7889" w:rsidRDefault="002C291E" w:rsidP="003822B3">
            <w:pPr>
              <w:jc w:val="center"/>
              <w:rPr>
                <w:sz w:val="28"/>
                <w:szCs w:val="28"/>
              </w:rPr>
            </w:pPr>
          </w:p>
          <w:p w14:paraId="16916A6D" w14:textId="77777777" w:rsidR="002C291E" w:rsidRPr="008C7889" w:rsidRDefault="002C291E" w:rsidP="003822B3">
            <w:pPr>
              <w:rPr>
                <w:sz w:val="28"/>
                <w:szCs w:val="28"/>
              </w:rPr>
            </w:pPr>
            <w:r w:rsidRPr="008C7889">
              <w:rPr>
                <w:sz w:val="28"/>
                <w:szCs w:val="28"/>
              </w:rPr>
              <w:t>СОГЛАСОВАНО</w:t>
            </w:r>
          </w:p>
          <w:p w14:paraId="63AC9C61" w14:textId="77777777" w:rsidR="002C291E" w:rsidRPr="008C7889" w:rsidRDefault="002C291E" w:rsidP="003822B3">
            <w:pPr>
              <w:jc w:val="center"/>
              <w:rPr>
                <w:sz w:val="28"/>
                <w:szCs w:val="28"/>
              </w:rPr>
            </w:pPr>
          </w:p>
          <w:p w14:paraId="6FF82BB3" w14:textId="77777777" w:rsidR="002C291E" w:rsidRPr="008C7889" w:rsidRDefault="002C291E" w:rsidP="003822B3">
            <w:pPr>
              <w:rPr>
                <w:sz w:val="28"/>
                <w:szCs w:val="28"/>
              </w:rPr>
            </w:pPr>
            <w:r w:rsidRPr="008C7889">
              <w:rPr>
                <w:sz w:val="28"/>
                <w:szCs w:val="28"/>
              </w:rPr>
              <w:t>Министерство промышленности и торговли</w:t>
            </w:r>
          </w:p>
          <w:p w14:paraId="1EB1528A" w14:textId="77777777" w:rsidR="002C291E" w:rsidRPr="008C7889" w:rsidRDefault="002C291E" w:rsidP="003822B3">
            <w:pPr>
              <w:rPr>
                <w:sz w:val="28"/>
                <w:szCs w:val="28"/>
              </w:rPr>
            </w:pPr>
            <w:r w:rsidRPr="008C7889">
              <w:rPr>
                <w:sz w:val="28"/>
                <w:szCs w:val="28"/>
              </w:rPr>
              <w:t>Российской Федерации</w:t>
            </w:r>
          </w:p>
          <w:p w14:paraId="13B829D0" w14:textId="77777777" w:rsidR="002C291E" w:rsidRPr="008C7889" w:rsidRDefault="002C291E" w:rsidP="003822B3">
            <w:pPr>
              <w:rPr>
                <w:sz w:val="28"/>
                <w:szCs w:val="28"/>
              </w:rPr>
            </w:pPr>
            <w:r w:rsidRPr="008C7889">
              <w:rPr>
                <w:sz w:val="28"/>
                <w:szCs w:val="28"/>
              </w:rPr>
              <w:t>Заместитель Министра промышленности и торговли Российской Федерации</w:t>
            </w:r>
          </w:p>
          <w:p w14:paraId="1B28D473" w14:textId="77777777" w:rsidR="002C291E" w:rsidRPr="008C7889" w:rsidRDefault="002C291E" w:rsidP="003822B3">
            <w:pPr>
              <w:jc w:val="both"/>
              <w:rPr>
                <w:sz w:val="28"/>
                <w:szCs w:val="28"/>
              </w:rPr>
            </w:pPr>
          </w:p>
          <w:p w14:paraId="086B08FC" w14:textId="77777777" w:rsidR="002C291E" w:rsidRPr="008C7889" w:rsidRDefault="002C291E" w:rsidP="003822B3">
            <w:pPr>
              <w:jc w:val="both"/>
              <w:rPr>
                <w:sz w:val="28"/>
                <w:szCs w:val="28"/>
              </w:rPr>
            </w:pPr>
            <w:r>
              <w:rPr>
                <w:sz w:val="28"/>
                <w:szCs w:val="28"/>
              </w:rPr>
              <w:t>__________________</w:t>
            </w:r>
            <w:r w:rsidRPr="008C7889">
              <w:rPr>
                <w:sz w:val="28"/>
                <w:szCs w:val="28"/>
              </w:rPr>
              <w:t>Г.М. Кадырова</w:t>
            </w:r>
          </w:p>
          <w:p w14:paraId="0D4470C9" w14:textId="77777777" w:rsidR="002C291E" w:rsidRPr="008C7889" w:rsidRDefault="002C291E" w:rsidP="003822B3">
            <w:pPr>
              <w:jc w:val="both"/>
              <w:rPr>
                <w:sz w:val="28"/>
                <w:szCs w:val="28"/>
              </w:rPr>
            </w:pPr>
          </w:p>
          <w:p w14:paraId="15A77C34" w14:textId="7FCCDF64" w:rsidR="002C291E" w:rsidRPr="008C7889" w:rsidRDefault="002C291E" w:rsidP="003822B3">
            <w:pPr>
              <w:jc w:val="both"/>
              <w:rPr>
                <w:sz w:val="28"/>
                <w:szCs w:val="28"/>
              </w:rPr>
            </w:pPr>
            <w:r w:rsidRPr="008C7889">
              <w:rPr>
                <w:sz w:val="28"/>
                <w:szCs w:val="28"/>
              </w:rPr>
              <w:t xml:space="preserve"> «</w:t>
            </w:r>
            <w:r w:rsidR="00F05E6B">
              <w:rPr>
                <w:sz w:val="28"/>
                <w:szCs w:val="28"/>
              </w:rPr>
              <w:t>13</w:t>
            </w:r>
            <w:r w:rsidRPr="008C7889">
              <w:rPr>
                <w:sz w:val="28"/>
                <w:szCs w:val="28"/>
              </w:rPr>
              <w:t>»</w:t>
            </w:r>
            <w:r w:rsidR="00F05E6B">
              <w:rPr>
                <w:sz w:val="28"/>
                <w:szCs w:val="28"/>
              </w:rPr>
              <w:t xml:space="preserve"> декабря </w:t>
            </w:r>
            <w:r w:rsidRPr="008C7889">
              <w:rPr>
                <w:sz w:val="28"/>
                <w:szCs w:val="28"/>
              </w:rPr>
              <w:t>202</w:t>
            </w:r>
            <w:r w:rsidR="00797597">
              <w:rPr>
                <w:sz w:val="28"/>
                <w:szCs w:val="28"/>
              </w:rPr>
              <w:t>2</w:t>
            </w:r>
            <w:r w:rsidRPr="008C7889">
              <w:rPr>
                <w:sz w:val="28"/>
                <w:szCs w:val="28"/>
              </w:rPr>
              <w:t xml:space="preserve"> г.</w:t>
            </w:r>
          </w:p>
          <w:p w14:paraId="55549EAC" w14:textId="77777777" w:rsidR="002C291E" w:rsidRPr="008C7889" w:rsidRDefault="002C291E" w:rsidP="003822B3">
            <w:pPr>
              <w:jc w:val="center"/>
              <w:rPr>
                <w:sz w:val="28"/>
                <w:szCs w:val="28"/>
              </w:rPr>
            </w:pPr>
          </w:p>
        </w:tc>
        <w:tc>
          <w:tcPr>
            <w:tcW w:w="2434" w:type="pct"/>
          </w:tcPr>
          <w:p w14:paraId="2A5806C6" w14:textId="77777777" w:rsidR="002C291E" w:rsidRPr="008C7889" w:rsidRDefault="002C291E" w:rsidP="003822B3">
            <w:pPr>
              <w:rPr>
                <w:sz w:val="28"/>
                <w:szCs w:val="28"/>
              </w:rPr>
            </w:pPr>
          </w:p>
          <w:p w14:paraId="0E08AF0D" w14:textId="77777777" w:rsidR="002C291E" w:rsidRPr="008C7889" w:rsidRDefault="002C291E" w:rsidP="003822B3">
            <w:pPr>
              <w:rPr>
                <w:sz w:val="28"/>
                <w:szCs w:val="28"/>
              </w:rPr>
            </w:pPr>
            <w:r w:rsidRPr="008C7889">
              <w:rPr>
                <w:sz w:val="28"/>
                <w:szCs w:val="28"/>
              </w:rPr>
              <w:t>УТВЕРЖДАЮ</w:t>
            </w:r>
          </w:p>
          <w:p w14:paraId="7E304662" w14:textId="77777777" w:rsidR="002C291E" w:rsidRPr="008C7889" w:rsidRDefault="002C291E" w:rsidP="003822B3">
            <w:pPr>
              <w:rPr>
                <w:sz w:val="28"/>
                <w:szCs w:val="28"/>
              </w:rPr>
            </w:pPr>
          </w:p>
          <w:p w14:paraId="1D091471" w14:textId="7B204B11" w:rsidR="002C291E" w:rsidRPr="008C7889" w:rsidRDefault="00B979AE" w:rsidP="003822B3">
            <w:pPr>
              <w:rPr>
                <w:sz w:val="28"/>
                <w:szCs w:val="28"/>
              </w:rPr>
            </w:pPr>
            <w:r>
              <w:rPr>
                <w:sz w:val="28"/>
                <w:szCs w:val="28"/>
              </w:rPr>
              <w:t>Проректор по учебной и методической работе</w:t>
            </w:r>
          </w:p>
          <w:p w14:paraId="0061E9D4" w14:textId="77777777" w:rsidR="002C291E" w:rsidRPr="008C7889" w:rsidRDefault="002C291E" w:rsidP="003822B3">
            <w:pPr>
              <w:rPr>
                <w:sz w:val="28"/>
                <w:szCs w:val="28"/>
              </w:rPr>
            </w:pPr>
          </w:p>
          <w:p w14:paraId="47541506" w14:textId="5F22C1CC" w:rsidR="002C291E" w:rsidRPr="008C7889" w:rsidRDefault="002C291E" w:rsidP="003822B3">
            <w:pPr>
              <w:rPr>
                <w:sz w:val="28"/>
                <w:szCs w:val="28"/>
              </w:rPr>
            </w:pPr>
            <w:r>
              <w:rPr>
                <w:sz w:val="28"/>
                <w:szCs w:val="28"/>
              </w:rPr>
              <w:t>_______________</w:t>
            </w:r>
            <w:r w:rsidR="00B979AE">
              <w:rPr>
                <w:sz w:val="28"/>
                <w:szCs w:val="28"/>
              </w:rPr>
              <w:t>Е.А. Каменева</w:t>
            </w:r>
          </w:p>
          <w:p w14:paraId="7FB76B0F" w14:textId="77777777" w:rsidR="002C291E" w:rsidRPr="008C7889" w:rsidRDefault="002C291E" w:rsidP="003822B3">
            <w:pPr>
              <w:rPr>
                <w:sz w:val="28"/>
                <w:szCs w:val="28"/>
              </w:rPr>
            </w:pPr>
          </w:p>
          <w:p w14:paraId="3A930B8C" w14:textId="2A34755B" w:rsidR="002C291E" w:rsidRPr="008C7889" w:rsidRDefault="002C291E" w:rsidP="003822B3">
            <w:pPr>
              <w:jc w:val="both"/>
              <w:rPr>
                <w:sz w:val="28"/>
                <w:szCs w:val="28"/>
              </w:rPr>
            </w:pPr>
            <w:r w:rsidRPr="008C7889">
              <w:rPr>
                <w:sz w:val="28"/>
                <w:szCs w:val="28"/>
              </w:rPr>
              <w:t>«</w:t>
            </w:r>
            <w:r w:rsidR="00F05E6B">
              <w:rPr>
                <w:sz w:val="28"/>
                <w:szCs w:val="28"/>
              </w:rPr>
              <w:t>20»</w:t>
            </w:r>
            <w:r w:rsidRPr="008C7889">
              <w:rPr>
                <w:sz w:val="28"/>
                <w:szCs w:val="28"/>
              </w:rPr>
              <w:t xml:space="preserve"> </w:t>
            </w:r>
            <w:r w:rsidR="00F05E6B">
              <w:rPr>
                <w:sz w:val="28"/>
                <w:szCs w:val="28"/>
              </w:rPr>
              <w:t>декабря</w:t>
            </w:r>
            <w:r w:rsidRPr="008C7889">
              <w:rPr>
                <w:sz w:val="28"/>
                <w:szCs w:val="28"/>
              </w:rPr>
              <w:t xml:space="preserve"> 202</w:t>
            </w:r>
            <w:r w:rsidR="00797597">
              <w:rPr>
                <w:sz w:val="28"/>
                <w:szCs w:val="28"/>
              </w:rPr>
              <w:t>2</w:t>
            </w:r>
            <w:r w:rsidRPr="008C7889">
              <w:rPr>
                <w:sz w:val="28"/>
                <w:szCs w:val="28"/>
              </w:rPr>
              <w:t xml:space="preserve"> г.</w:t>
            </w:r>
          </w:p>
          <w:p w14:paraId="362EBF52" w14:textId="77777777" w:rsidR="002C291E" w:rsidRPr="008C7889" w:rsidRDefault="002C291E" w:rsidP="003822B3">
            <w:pPr>
              <w:rPr>
                <w:sz w:val="28"/>
                <w:szCs w:val="28"/>
              </w:rPr>
            </w:pPr>
          </w:p>
        </w:tc>
      </w:tr>
    </w:tbl>
    <w:p w14:paraId="3D012C57" w14:textId="7AF78149" w:rsidR="0038758F" w:rsidRDefault="0038758F" w:rsidP="00842650">
      <w:pPr>
        <w:jc w:val="center"/>
        <w:rPr>
          <w:b/>
          <w:bCs/>
          <w:sz w:val="28"/>
          <w:szCs w:val="28"/>
        </w:rPr>
      </w:pPr>
    </w:p>
    <w:p w14:paraId="05FA326A" w14:textId="77777777" w:rsidR="0038758F" w:rsidRDefault="0038758F" w:rsidP="00842650">
      <w:pPr>
        <w:jc w:val="center"/>
        <w:rPr>
          <w:b/>
          <w:bCs/>
          <w:sz w:val="28"/>
          <w:szCs w:val="28"/>
        </w:rPr>
      </w:pPr>
    </w:p>
    <w:p w14:paraId="577CF12A" w14:textId="6639AD98" w:rsidR="00967AE9" w:rsidRPr="00842650" w:rsidRDefault="00DA5357" w:rsidP="00842650">
      <w:pPr>
        <w:jc w:val="center"/>
        <w:rPr>
          <w:b/>
          <w:bCs/>
          <w:sz w:val="28"/>
          <w:szCs w:val="28"/>
        </w:rPr>
      </w:pPr>
      <w:r>
        <w:rPr>
          <w:b/>
          <w:bCs/>
          <w:sz w:val="28"/>
          <w:szCs w:val="28"/>
        </w:rPr>
        <w:t>Квасов И.А., Колмогоров О.И.</w:t>
      </w:r>
    </w:p>
    <w:p w14:paraId="6F3CAA3A" w14:textId="77777777" w:rsidR="00967AE9" w:rsidRPr="00842650" w:rsidRDefault="00967AE9" w:rsidP="00842650">
      <w:pPr>
        <w:jc w:val="center"/>
        <w:rPr>
          <w:sz w:val="28"/>
          <w:szCs w:val="28"/>
        </w:rPr>
      </w:pPr>
    </w:p>
    <w:p w14:paraId="1EBE690F" w14:textId="411ADEA4" w:rsidR="00967AE9" w:rsidRPr="00842650" w:rsidRDefault="002C291E" w:rsidP="008676F7">
      <w:pPr>
        <w:jc w:val="center"/>
        <w:rPr>
          <w:b/>
          <w:bCs/>
          <w:sz w:val="28"/>
          <w:szCs w:val="28"/>
        </w:rPr>
      </w:pPr>
      <w:r w:rsidRPr="00842650">
        <w:rPr>
          <w:b/>
          <w:bCs/>
          <w:sz w:val="28"/>
          <w:szCs w:val="28"/>
        </w:rPr>
        <w:t>ПРАКТИКА УПРАВЛЕНИЯ МЕЖДУНАРОДНЫМИ</w:t>
      </w:r>
      <w:r>
        <w:rPr>
          <w:b/>
          <w:bCs/>
          <w:sz w:val="28"/>
          <w:szCs w:val="28"/>
        </w:rPr>
        <w:t xml:space="preserve"> </w:t>
      </w:r>
      <w:r w:rsidRPr="00842650">
        <w:rPr>
          <w:b/>
          <w:bCs/>
          <w:sz w:val="28"/>
          <w:szCs w:val="28"/>
        </w:rPr>
        <w:t>ИНВЕСТИЦИОННЫМИ ПРОЕКТАМИ В ГОСУДАРСТВЕННОМ УПРАВЛЕНИИ</w:t>
      </w:r>
    </w:p>
    <w:p w14:paraId="09D138AC" w14:textId="77777777" w:rsidR="00967AE9" w:rsidRPr="00842650" w:rsidRDefault="00967AE9" w:rsidP="00842650">
      <w:pPr>
        <w:pStyle w:val="a6"/>
        <w:tabs>
          <w:tab w:val="left" w:pos="780"/>
          <w:tab w:val="center" w:pos="4535"/>
        </w:tabs>
        <w:spacing w:after="0"/>
        <w:jc w:val="center"/>
        <w:rPr>
          <w:bCs/>
          <w:sz w:val="28"/>
          <w:szCs w:val="28"/>
        </w:rPr>
      </w:pPr>
    </w:p>
    <w:p w14:paraId="0F5A92AE" w14:textId="77777777" w:rsidR="002C291E" w:rsidRPr="002F0D69" w:rsidRDefault="002C291E" w:rsidP="002C291E">
      <w:pPr>
        <w:jc w:val="center"/>
        <w:rPr>
          <w:b/>
          <w:sz w:val="28"/>
          <w:szCs w:val="28"/>
        </w:rPr>
      </w:pPr>
      <w:r w:rsidRPr="002F0D69">
        <w:rPr>
          <w:b/>
          <w:sz w:val="28"/>
          <w:szCs w:val="28"/>
        </w:rPr>
        <w:t>Рабочая программа дисциплины</w:t>
      </w:r>
    </w:p>
    <w:p w14:paraId="6B7AF714" w14:textId="77777777" w:rsidR="00FA3ACB" w:rsidRDefault="002C291E" w:rsidP="002C291E">
      <w:pPr>
        <w:ind w:right="-7"/>
        <w:jc w:val="center"/>
        <w:rPr>
          <w:bCs/>
          <w:snapToGrid w:val="0"/>
          <w:sz w:val="28"/>
        </w:rPr>
      </w:pPr>
      <w:r w:rsidRPr="0000684C">
        <w:rPr>
          <w:bCs/>
          <w:snapToGrid w:val="0"/>
          <w:sz w:val="28"/>
        </w:rPr>
        <w:t xml:space="preserve">для студентов, обучающихся по направлению подготовки </w:t>
      </w:r>
    </w:p>
    <w:p w14:paraId="20B9C440" w14:textId="0BA24698" w:rsidR="002C291E" w:rsidRPr="0000684C" w:rsidRDefault="002C291E" w:rsidP="002C291E">
      <w:pPr>
        <w:ind w:right="-7"/>
        <w:jc w:val="center"/>
        <w:rPr>
          <w:bCs/>
          <w:snapToGrid w:val="0"/>
          <w:sz w:val="28"/>
        </w:rPr>
      </w:pPr>
      <w:r>
        <w:rPr>
          <w:bCs/>
          <w:snapToGrid w:val="0"/>
          <w:sz w:val="28"/>
        </w:rPr>
        <w:t>38.04.04 «</w:t>
      </w:r>
      <w:r w:rsidRPr="0000684C">
        <w:rPr>
          <w:bCs/>
          <w:snapToGrid w:val="0"/>
          <w:sz w:val="28"/>
        </w:rPr>
        <w:t>Государствен</w:t>
      </w:r>
      <w:r>
        <w:rPr>
          <w:bCs/>
          <w:snapToGrid w:val="0"/>
          <w:sz w:val="28"/>
        </w:rPr>
        <w:t>ное и муниципальное управление»</w:t>
      </w:r>
    </w:p>
    <w:p w14:paraId="11AA9715" w14:textId="10D13463" w:rsidR="002C291E" w:rsidRDefault="002C291E" w:rsidP="002C291E">
      <w:pPr>
        <w:ind w:right="-7"/>
        <w:jc w:val="center"/>
        <w:rPr>
          <w:bCs/>
          <w:snapToGrid w:val="0"/>
          <w:sz w:val="28"/>
        </w:rPr>
      </w:pPr>
      <w:r w:rsidRPr="0000684C">
        <w:rPr>
          <w:bCs/>
          <w:snapToGrid w:val="0"/>
          <w:sz w:val="28"/>
        </w:rPr>
        <w:t>напра</w:t>
      </w:r>
      <w:r>
        <w:rPr>
          <w:bCs/>
          <w:snapToGrid w:val="0"/>
          <w:sz w:val="28"/>
        </w:rPr>
        <w:t>вленность программ магистратуры «Проектный менеджмент в органах власти»</w:t>
      </w:r>
    </w:p>
    <w:p w14:paraId="44182E32" w14:textId="202344AE" w:rsidR="00967AE9" w:rsidRDefault="00967AE9" w:rsidP="00842650">
      <w:pPr>
        <w:suppressAutoHyphens/>
        <w:jc w:val="center"/>
        <w:rPr>
          <w:sz w:val="28"/>
          <w:szCs w:val="28"/>
        </w:rPr>
      </w:pPr>
    </w:p>
    <w:p w14:paraId="3EE4C2A6" w14:textId="09A1C371" w:rsidR="002C291E" w:rsidRDefault="002C291E" w:rsidP="00842650">
      <w:pPr>
        <w:suppressAutoHyphens/>
        <w:jc w:val="center"/>
        <w:rPr>
          <w:sz w:val="28"/>
          <w:szCs w:val="28"/>
        </w:rPr>
      </w:pPr>
    </w:p>
    <w:p w14:paraId="1DD36D3E" w14:textId="77777777" w:rsidR="002C291E" w:rsidRPr="00842650" w:rsidRDefault="002C291E" w:rsidP="00842650">
      <w:pPr>
        <w:suppressAutoHyphens/>
        <w:jc w:val="center"/>
        <w:rPr>
          <w:sz w:val="28"/>
          <w:szCs w:val="28"/>
        </w:rPr>
      </w:pPr>
    </w:p>
    <w:p w14:paraId="3DEADE54" w14:textId="77777777" w:rsidR="00F05E6B" w:rsidRPr="00B465F3" w:rsidRDefault="00F05E6B" w:rsidP="00F05E6B">
      <w:pPr>
        <w:spacing w:after="80"/>
        <w:jc w:val="center"/>
        <w:rPr>
          <w:i/>
          <w:sz w:val="24"/>
          <w:szCs w:val="24"/>
        </w:rPr>
      </w:pPr>
      <w:r w:rsidRPr="00B465F3">
        <w:rPr>
          <w:i/>
          <w:sz w:val="24"/>
          <w:szCs w:val="24"/>
        </w:rPr>
        <w:t>Рекомендовано Ученым советом Факультета «Высшая школа управления»</w:t>
      </w:r>
    </w:p>
    <w:p w14:paraId="766014DA" w14:textId="77777777" w:rsidR="00F05E6B" w:rsidRPr="00B465F3" w:rsidRDefault="00F05E6B" w:rsidP="00F05E6B">
      <w:pPr>
        <w:jc w:val="center"/>
        <w:rPr>
          <w:bCs/>
          <w:i/>
          <w:sz w:val="24"/>
          <w:szCs w:val="24"/>
        </w:rPr>
      </w:pPr>
      <w:r w:rsidRPr="00B465F3">
        <w:rPr>
          <w:bCs/>
          <w:i/>
          <w:sz w:val="24"/>
          <w:szCs w:val="24"/>
        </w:rPr>
        <w:t xml:space="preserve">(протокол № </w:t>
      </w:r>
      <w:r>
        <w:rPr>
          <w:bCs/>
          <w:i/>
          <w:sz w:val="24"/>
          <w:szCs w:val="24"/>
        </w:rPr>
        <w:t>25</w:t>
      </w:r>
      <w:r w:rsidRPr="00B465F3">
        <w:rPr>
          <w:bCs/>
          <w:i/>
          <w:sz w:val="24"/>
          <w:szCs w:val="24"/>
        </w:rPr>
        <w:t xml:space="preserve"> от </w:t>
      </w:r>
      <w:r>
        <w:rPr>
          <w:bCs/>
          <w:i/>
          <w:sz w:val="24"/>
          <w:szCs w:val="24"/>
        </w:rPr>
        <w:t>13.12.</w:t>
      </w:r>
      <w:r w:rsidRPr="00B465F3">
        <w:rPr>
          <w:bCs/>
          <w:i/>
          <w:sz w:val="24"/>
          <w:szCs w:val="24"/>
        </w:rPr>
        <w:t>2022 г.)</w:t>
      </w:r>
    </w:p>
    <w:p w14:paraId="5F0CF551" w14:textId="77777777" w:rsidR="00F05E6B" w:rsidRPr="00B465F3" w:rsidRDefault="00F05E6B" w:rsidP="00F05E6B">
      <w:pPr>
        <w:jc w:val="center"/>
        <w:rPr>
          <w:bCs/>
          <w:i/>
          <w:sz w:val="24"/>
          <w:szCs w:val="24"/>
        </w:rPr>
      </w:pPr>
    </w:p>
    <w:p w14:paraId="0F2C03AA" w14:textId="21500211" w:rsidR="00F05E6B" w:rsidRDefault="00F05E6B" w:rsidP="00F05E6B">
      <w:pPr>
        <w:jc w:val="center"/>
        <w:rPr>
          <w:bCs/>
          <w:i/>
          <w:sz w:val="24"/>
          <w:szCs w:val="24"/>
        </w:rPr>
      </w:pPr>
      <w:r w:rsidRPr="00B465F3">
        <w:rPr>
          <w:bCs/>
          <w:i/>
          <w:sz w:val="24"/>
          <w:szCs w:val="24"/>
        </w:rPr>
        <w:t xml:space="preserve">Одобрено </w:t>
      </w:r>
      <w:r>
        <w:rPr>
          <w:bCs/>
          <w:i/>
          <w:sz w:val="24"/>
          <w:szCs w:val="24"/>
        </w:rPr>
        <w:t xml:space="preserve">заседанием </w:t>
      </w:r>
      <w:r w:rsidRPr="00B465F3">
        <w:rPr>
          <w:bCs/>
          <w:i/>
          <w:sz w:val="24"/>
          <w:szCs w:val="24"/>
        </w:rPr>
        <w:t>кафедр</w:t>
      </w:r>
      <w:r>
        <w:rPr>
          <w:bCs/>
          <w:i/>
          <w:sz w:val="24"/>
          <w:szCs w:val="24"/>
        </w:rPr>
        <w:t>ы</w:t>
      </w:r>
      <w:r w:rsidRPr="00B465F3">
        <w:rPr>
          <w:bCs/>
          <w:i/>
          <w:sz w:val="24"/>
          <w:szCs w:val="24"/>
        </w:rPr>
        <w:t xml:space="preserve"> «Государственное и муниципальное управление»</w:t>
      </w:r>
    </w:p>
    <w:p w14:paraId="26953F11" w14:textId="77777777" w:rsidR="00F05E6B" w:rsidRPr="00B465F3" w:rsidRDefault="00F05E6B" w:rsidP="00F05E6B">
      <w:pPr>
        <w:jc w:val="center"/>
        <w:rPr>
          <w:bCs/>
          <w:i/>
          <w:sz w:val="24"/>
          <w:szCs w:val="24"/>
        </w:rPr>
      </w:pPr>
      <w:r w:rsidRPr="00B465F3">
        <w:rPr>
          <w:bCs/>
          <w:i/>
          <w:sz w:val="24"/>
          <w:szCs w:val="24"/>
        </w:rPr>
        <w:t xml:space="preserve"> Факультета «Высшая школа управления»</w:t>
      </w:r>
    </w:p>
    <w:p w14:paraId="46A12C64" w14:textId="77777777" w:rsidR="00F05E6B" w:rsidRPr="00B465F3" w:rsidRDefault="00F05E6B" w:rsidP="00F05E6B">
      <w:pPr>
        <w:jc w:val="center"/>
        <w:rPr>
          <w:bCs/>
          <w:i/>
          <w:sz w:val="24"/>
          <w:szCs w:val="24"/>
        </w:rPr>
      </w:pPr>
      <w:r w:rsidRPr="00B465F3">
        <w:rPr>
          <w:bCs/>
          <w:i/>
          <w:sz w:val="24"/>
          <w:szCs w:val="24"/>
        </w:rPr>
        <w:t xml:space="preserve">(протокол № </w:t>
      </w:r>
      <w:r>
        <w:rPr>
          <w:bCs/>
          <w:i/>
          <w:sz w:val="24"/>
          <w:szCs w:val="24"/>
        </w:rPr>
        <w:t xml:space="preserve">6 </w:t>
      </w:r>
      <w:r w:rsidRPr="00B465F3">
        <w:rPr>
          <w:bCs/>
          <w:i/>
          <w:sz w:val="24"/>
          <w:szCs w:val="24"/>
        </w:rPr>
        <w:t xml:space="preserve">от </w:t>
      </w:r>
      <w:r>
        <w:rPr>
          <w:bCs/>
          <w:i/>
          <w:sz w:val="24"/>
          <w:szCs w:val="24"/>
        </w:rPr>
        <w:t>09.12.</w:t>
      </w:r>
      <w:r w:rsidRPr="00B465F3">
        <w:rPr>
          <w:bCs/>
          <w:i/>
          <w:sz w:val="24"/>
          <w:szCs w:val="24"/>
        </w:rPr>
        <w:t>2022 г.)</w:t>
      </w:r>
    </w:p>
    <w:p w14:paraId="0D8E694E" w14:textId="77777777" w:rsidR="002C291E" w:rsidRDefault="002C291E" w:rsidP="002C291E">
      <w:pPr>
        <w:suppressAutoHyphens/>
        <w:spacing w:line="276" w:lineRule="auto"/>
        <w:jc w:val="center"/>
        <w:rPr>
          <w:i/>
        </w:rPr>
      </w:pPr>
      <w:bookmarkStart w:id="0" w:name="_GoBack"/>
      <w:bookmarkEnd w:id="0"/>
    </w:p>
    <w:p w14:paraId="2B6A7D80" w14:textId="77777777" w:rsidR="002C291E" w:rsidRPr="006F4369" w:rsidRDefault="002C291E" w:rsidP="002C291E">
      <w:pPr>
        <w:ind w:right="-7"/>
        <w:rPr>
          <w:b/>
          <w:snapToGrid w:val="0"/>
          <w:sz w:val="28"/>
        </w:rPr>
      </w:pPr>
    </w:p>
    <w:p w14:paraId="2F5D6FC4" w14:textId="1FD8D04E" w:rsidR="002C291E" w:rsidRDefault="002C291E" w:rsidP="002C291E">
      <w:pPr>
        <w:ind w:right="-7"/>
        <w:jc w:val="center"/>
        <w:rPr>
          <w:sz w:val="24"/>
          <w:szCs w:val="24"/>
        </w:rPr>
      </w:pPr>
      <w:r>
        <w:rPr>
          <w:b/>
          <w:snapToGrid w:val="0"/>
          <w:sz w:val="28"/>
        </w:rPr>
        <w:t>Москва 202</w:t>
      </w:r>
      <w:r w:rsidR="006D188C" w:rsidRPr="006D188C">
        <w:rPr>
          <w:b/>
          <w:snapToGrid w:val="0"/>
          <w:sz w:val="28"/>
        </w:rPr>
        <w:t>2</w:t>
      </w:r>
      <w:r>
        <w:rPr>
          <w:sz w:val="24"/>
          <w:szCs w:val="24"/>
        </w:rPr>
        <w:br w:type="page"/>
      </w:r>
    </w:p>
    <w:sdt>
      <w:sdtPr>
        <w:rPr>
          <w:rFonts w:ascii="Times New Roman" w:eastAsia="Times New Roman" w:hAnsi="Times New Roman" w:cs="Times New Roman"/>
          <w:color w:val="auto"/>
          <w:sz w:val="20"/>
          <w:szCs w:val="20"/>
        </w:rPr>
        <w:id w:val="-1694993643"/>
        <w:docPartObj>
          <w:docPartGallery w:val="Table of Contents"/>
          <w:docPartUnique/>
        </w:docPartObj>
      </w:sdtPr>
      <w:sdtEndPr>
        <w:rPr>
          <w:b/>
          <w:bCs/>
        </w:rPr>
      </w:sdtEndPr>
      <w:sdtContent>
        <w:p w14:paraId="7698D163" w14:textId="449CC69E" w:rsidR="002C291E" w:rsidRPr="00E5084E" w:rsidRDefault="002C291E" w:rsidP="002C291E">
          <w:pPr>
            <w:pStyle w:val="af4"/>
            <w:jc w:val="center"/>
            <w:rPr>
              <w:rFonts w:cstheme="majorHAnsi"/>
              <w:b/>
              <w:color w:val="auto"/>
              <w:szCs w:val="28"/>
            </w:rPr>
          </w:pPr>
          <w:r w:rsidRPr="00E5084E">
            <w:rPr>
              <w:rFonts w:cstheme="majorHAnsi"/>
              <w:b/>
              <w:color w:val="auto"/>
              <w:szCs w:val="28"/>
            </w:rPr>
            <w:t>Оглавление</w:t>
          </w:r>
        </w:p>
        <w:p w14:paraId="7B516A1C" w14:textId="73D318F5" w:rsidR="008830C7" w:rsidRPr="008830C7" w:rsidRDefault="002C291E" w:rsidP="008830C7">
          <w:pPr>
            <w:pStyle w:val="11"/>
            <w:tabs>
              <w:tab w:val="left" w:pos="440"/>
              <w:tab w:val="right" w:leader="dot" w:pos="10195"/>
            </w:tabs>
            <w:jc w:val="both"/>
            <w:rPr>
              <w:rFonts w:asciiTheme="minorHAnsi" w:eastAsiaTheme="minorEastAsia" w:hAnsiTheme="minorHAnsi" w:cstheme="minorBidi"/>
              <w:noProof/>
              <w:sz w:val="28"/>
              <w:szCs w:val="28"/>
            </w:rPr>
          </w:pPr>
          <w:r w:rsidRPr="008830C7">
            <w:rPr>
              <w:rFonts w:asciiTheme="majorHAnsi" w:hAnsiTheme="majorHAnsi" w:cstheme="majorHAnsi"/>
              <w:sz w:val="28"/>
              <w:szCs w:val="28"/>
            </w:rPr>
            <w:fldChar w:fldCharType="begin"/>
          </w:r>
          <w:r w:rsidRPr="008830C7">
            <w:rPr>
              <w:rFonts w:asciiTheme="majorHAnsi" w:hAnsiTheme="majorHAnsi" w:cstheme="majorHAnsi"/>
              <w:sz w:val="28"/>
              <w:szCs w:val="28"/>
            </w:rPr>
            <w:instrText xml:space="preserve"> TOC \o "1-3" \h \z \u </w:instrText>
          </w:r>
          <w:r w:rsidRPr="008830C7">
            <w:rPr>
              <w:rFonts w:asciiTheme="majorHAnsi" w:hAnsiTheme="majorHAnsi" w:cstheme="majorHAnsi"/>
              <w:sz w:val="28"/>
              <w:szCs w:val="28"/>
            </w:rPr>
            <w:fldChar w:fldCharType="separate"/>
          </w:r>
          <w:hyperlink w:anchor="_Toc84490034" w:history="1">
            <w:r w:rsidR="008830C7" w:rsidRPr="008830C7">
              <w:rPr>
                <w:rStyle w:val="af"/>
                <w:bCs/>
                <w:iCs/>
                <w:noProof/>
                <w:sz w:val="28"/>
                <w:szCs w:val="28"/>
              </w:rPr>
              <w:t>1.</w:t>
            </w:r>
            <w:r w:rsidR="008830C7" w:rsidRPr="008830C7">
              <w:rPr>
                <w:rFonts w:asciiTheme="minorHAnsi" w:eastAsiaTheme="minorEastAsia" w:hAnsiTheme="minorHAnsi" w:cstheme="minorBidi"/>
                <w:noProof/>
                <w:sz w:val="28"/>
                <w:szCs w:val="28"/>
              </w:rPr>
              <w:tab/>
            </w:r>
            <w:r w:rsidR="008830C7" w:rsidRPr="008830C7">
              <w:rPr>
                <w:rStyle w:val="af"/>
                <w:bCs/>
                <w:iCs/>
                <w:noProof/>
                <w:sz w:val="28"/>
                <w:szCs w:val="28"/>
              </w:rPr>
              <w:t>Наименование дисциплины</w:t>
            </w:r>
            <w:r w:rsidR="008830C7" w:rsidRPr="008830C7">
              <w:rPr>
                <w:noProof/>
                <w:webHidden/>
                <w:sz w:val="28"/>
                <w:szCs w:val="28"/>
              </w:rPr>
              <w:tab/>
            </w:r>
            <w:r w:rsidR="008830C7" w:rsidRPr="008830C7">
              <w:rPr>
                <w:noProof/>
                <w:webHidden/>
                <w:sz w:val="28"/>
                <w:szCs w:val="28"/>
              </w:rPr>
              <w:fldChar w:fldCharType="begin"/>
            </w:r>
            <w:r w:rsidR="008830C7" w:rsidRPr="008830C7">
              <w:rPr>
                <w:noProof/>
                <w:webHidden/>
                <w:sz w:val="28"/>
                <w:szCs w:val="28"/>
              </w:rPr>
              <w:instrText xml:space="preserve"> PAGEREF _Toc84490034 \h </w:instrText>
            </w:r>
            <w:r w:rsidR="008830C7" w:rsidRPr="008830C7">
              <w:rPr>
                <w:noProof/>
                <w:webHidden/>
                <w:sz w:val="28"/>
                <w:szCs w:val="28"/>
              </w:rPr>
            </w:r>
            <w:r w:rsidR="008830C7" w:rsidRPr="008830C7">
              <w:rPr>
                <w:noProof/>
                <w:webHidden/>
                <w:sz w:val="28"/>
                <w:szCs w:val="28"/>
              </w:rPr>
              <w:fldChar w:fldCharType="separate"/>
            </w:r>
            <w:r w:rsidR="006D188C">
              <w:rPr>
                <w:noProof/>
                <w:webHidden/>
                <w:sz w:val="28"/>
                <w:szCs w:val="28"/>
              </w:rPr>
              <w:t>3</w:t>
            </w:r>
            <w:r w:rsidR="008830C7" w:rsidRPr="008830C7">
              <w:rPr>
                <w:noProof/>
                <w:webHidden/>
                <w:sz w:val="28"/>
                <w:szCs w:val="28"/>
              </w:rPr>
              <w:fldChar w:fldCharType="end"/>
            </w:r>
          </w:hyperlink>
        </w:p>
        <w:p w14:paraId="7D60BF29" w14:textId="1521B97E" w:rsidR="008830C7" w:rsidRPr="008830C7" w:rsidRDefault="00FA3ACB" w:rsidP="008830C7">
          <w:pPr>
            <w:pStyle w:val="11"/>
            <w:tabs>
              <w:tab w:val="left" w:pos="440"/>
              <w:tab w:val="right" w:leader="dot" w:pos="10195"/>
            </w:tabs>
            <w:jc w:val="both"/>
            <w:rPr>
              <w:rFonts w:asciiTheme="minorHAnsi" w:eastAsiaTheme="minorEastAsia" w:hAnsiTheme="minorHAnsi" w:cstheme="minorBidi"/>
              <w:noProof/>
              <w:sz w:val="28"/>
              <w:szCs w:val="28"/>
            </w:rPr>
          </w:pPr>
          <w:hyperlink w:anchor="_Toc84490035" w:history="1">
            <w:r w:rsidR="008830C7" w:rsidRPr="008830C7">
              <w:rPr>
                <w:rStyle w:val="af"/>
                <w:bCs/>
                <w:iCs/>
                <w:noProof/>
                <w:sz w:val="28"/>
                <w:szCs w:val="28"/>
              </w:rPr>
              <w:t>2.</w:t>
            </w:r>
            <w:r w:rsidR="008830C7" w:rsidRPr="008830C7">
              <w:rPr>
                <w:rFonts w:asciiTheme="minorHAnsi" w:eastAsiaTheme="minorEastAsia" w:hAnsiTheme="minorHAnsi" w:cstheme="minorBidi"/>
                <w:noProof/>
                <w:sz w:val="28"/>
                <w:szCs w:val="28"/>
              </w:rPr>
              <w:tab/>
            </w:r>
            <w:r w:rsidR="008830C7" w:rsidRPr="008830C7">
              <w:rPr>
                <w:rStyle w:val="af"/>
                <w:bCs/>
                <w:iCs/>
                <w:noProof/>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8830C7" w:rsidRPr="008830C7">
              <w:rPr>
                <w:noProof/>
                <w:webHidden/>
                <w:sz w:val="28"/>
                <w:szCs w:val="28"/>
              </w:rPr>
              <w:tab/>
            </w:r>
            <w:r w:rsidR="008830C7" w:rsidRPr="008830C7">
              <w:rPr>
                <w:noProof/>
                <w:webHidden/>
                <w:sz w:val="28"/>
                <w:szCs w:val="28"/>
              </w:rPr>
              <w:fldChar w:fldCharType="begin"/>
            </w:r>
            <w:r w:rsidR="008830C7" w:rsidRPr="008830C7">
              <w:rPr>
                <w:noProof/>
                <w:webHidden/>
                <w:sz w:val="28"/>
                <w:szCs w:val="28"/>
              </w:rPr>
              <w:instrText xml:space="preserve"> PAGEREF _Toc84490035 \h </w:instrText>
            </w:r>
            <w:r w:rsidR="008830C7" w:rsidRPr="008830C7">
              <w:rPr>
                <w:noProof/>
                <w:webHidden/>
                <w:sz w:val="28"/>
                <w:szCs w:val="28"/>
              </w:rPr>
            </w:r>
            <w:r w:rsidR="008830C7" w:rsidRPr="008830C7">
              <w:rPr>
                <w:noProof/>
                <w:webHidden/>
                <w:sz w:val="28"/>
                <w:szCs w:val="28"/>
              </w:rPr>
              <w:fldChar w:fldCharType="separate"/>
            </w:r>
            <w:r w:rsidR="006D188C">
              <w:rPr>
                <w:noProof/>
                <w:webHidden/>
                <w:sz w:val="28"/>
                <w:szCs w:val="28"/>
              </w:rPr>
              <w:t>3</w:t>
            </w:r>
            <w:r w:rsidR="008830C7" w:rsidRPr="008830C7">
              <w:rPr>
                <w:noProof/>
                <w:webHidden/>
                <w:sz w:val="28"/>
                <w:szCs w:val="28"/>
              </w:rPr>
              <w:fldChar w:fldCharType="end"/>
            </w:r>
          </w:hyperlink>
        </w:p>
        <w:p w14:paraId="03928601" w14:textId="7777AE0E" w:rsidR="008830C7" w:rsidRPr="008830C7" w:rsidRDefault="00FA3ACB" w:rsidP="008830C7">
          <w:pPr>
            <w:pStyle w:val="11"/>
            <w:tabs>
              <w:tab w:val="left" w:pos="440"/>
              <w:tab w:val="right" w:leader="dot" w:pos="10195"/>
            </w:tabs>
            <w:jc w:val="both"/>
            <w:rPr>
              <w:rFonts w:asciiTheme="minorHAnsi" w:eastAsiaTheme="minorEastAsia" w:hAnsiTheme="minorHAnsi" w:cstheme="minorBidi"/>
              <w:noProof/>
              <w:sz w:val="28"/>
              <w:szCs w:val="28"/>
            </w:rPr>
          </w:pPr>
          <w:hyperlink w:anchor="_Toc84490036" w:history="1">
            <w:r w:rsidR="008830C7" w:rsidRPr="008830C7">
              <w:rPr>
                <w:rStyle w:val="af"/>
                <w:bCs/>
                <w:iCs/>
                <w:noProof/>
                <w:sz w:val="28"/>
                <w:szCs w:val="28"/>
              </w:rPr>
              <w:t>3.</w:t>
            </w:r>
            <w:r w:rsidR="008830C7" w:rsidRPr="008830C7">
              <w:rPr>
                <w:rFonts w:asciiTheme="minorHAnsi" w:eastAsiaTheme="minorEastAsia" w:hAnsiTheme="minorHAnsi" w:cstheme="minorBidi"/>
                <w:noProof/>
                <w:sz w:val="28"/>
                <w:szCs w:val="28"/>
              </w:rPr>
              <w:tab/>
            </w:r>
            <w:r w:rsidR="008830C7" w:rsidRPr="008830C7">
              <w:rPr>
                <w:rStyle w:val="af"/>
                <w:bCs/>
                <w:iCs/>
                <w:noProof/>
                <w:sz w:val="28"/>
                <w:szCs w:val="28"/>
              </w:rPr>
              <w:t>Место дисциплины в структуре основной образовательной программы</w:t>
            </w:r>
            <w:r w:rsidR="008830C7" w:rsidRPr="008830C7">
              <w:rPr>
                <w:noProof/>
                <w:webHidden/>
                <w:sz w:val="28"/>
                <w:szCs w:val="28"/>
              </w:rPr>
              <w:tab/>
            </w:r>
            <w:r w:rsidR="008830C7" w:rsidRPr="008830C7">
              <w:rPr>
                <w:noProof/>
                <w:webHidden/>
                <w:sz w:val="28"/>
                <w:szCs w:val="28"/>
              </w:rPr>
              <w:fldChar w:fldCharType="begin"/>
            </w:r>
            <w:r w:rsidR="008830C7" w:rsidRPr="008830C7">
              <w:rPr>
                <w:noProof/>
                <w:webHidden/>
                <w:sz w:val="28"/>
                <w:szCs w:val="28"/>
              </w:rPr>
              <w:instrText xml:space="preserve"> PAGEREF _Toc84490036 \h </w:instrText>
            </w:r>
            <w:r w:rsidR="008830C7" w:rsidRPr="008830C7">
              <w:rPr>
                <w:noProof/>
                <w:webHidden/>
                <w:sz w:val="28"/>
                <w:szCs w:val="28"/>
              </w:rPr>
            </w:r>
            <w:r w:rsidR="008830C7" w:rsidRPr="008830C7">
              <w:rPr>
                <w:noProof/>
                <w:webHidden/>
                <w:sz w:val="28"/>
                <w:szCs w:val="28"/>
              </w:rPr>
              <w:fldChar w:fldCharType="separate"/>
            </w:r>
            <w:r w:rsidR="006D188C">
              <w:rPr>
                <w:noProof/>
                <w:webHidden/>
                <w:sz w:val="28"/>
                <w:szCs w:val="28"/>
              </w:rPr>
              <w:t>4</w:t>
            </w:r>
            <w:r w:rsidR="008830C7" w:rsidRPr="008830C7">
              <w:rPr>
                <w:noProof/>
                <w:webHidden/>
                <w:sz w:val="28"/>
                <w:szCs w:val="28"/>
              </w:rPr>
              <w:fldChar w:fldCharType="end"/>
            </w:r>
          </w:hyperlink>
        </w:p>
        <w:p w14:paraId="272B7C74" w14:textId="1C0801AC" w:rsidR="008830C7" w:rsidRPr="008830C7" w:rsidRDefault="00FA3ACB" w:rsidP="008830C7">
          <w:pPr>
            <w:pStyle w:val="11"/>
            <w:tabs>
              <w:tab w:val="left" w:pos="440"/>
              <w:tab w:val="right" w:leader="dot" w:pos="10195"/>
            </w:tabs>
            <w:jc w:val="both"/>
            <w:rPr>
              <w:rFonts w:asciiTheme="minorHAnsi" w:eastAsiaTheme="minorEastAsia" w:hAnsiTheme="minorHAnsi" w:cstheme="minorBidi"/>
              <w:noProof/>
              <w:sz w:val="28"/>
              <w:szCs w:val="28"/>
            </w:rPr>
          </w:pPr>
          <w:hyperlink w:anchor="_Toc84490037" w:history="1">
            <w:r w:rsidR="008830C7" w:rsidRPr="008830C7">
              <w:rPr>
                <w:rStyle w:val="af"/>
                <w:bCs/>
                <w:iCs/>
                <w:noProof/>
                <w:sz w:val="28"/>
                <w:szCs w:val="28"/>
              </w:rPr>
              <w:t>4.</w:t>
            </w:r>
            <w:r w:rsidR="008830C7" w:rsidRPr="008830C7">
              <w:rPr>
                <w:rFonts w:asciiTheme="minorHAnsi" w:eastAsiaTheme="minorEastAsia" w:hAnsiTheme="minorHAnsi" w:cstheme="minorBidi"/>
                <w:noProof/>
                <w:sz w:val="28"/>
                <w:szCs w:val="28"/>
              </w:rPr>
              <w:tab/>
            </w:r>
            <w:r w:rsidR="008830C7" w:rsidRPr="008830C7">
              <w:rPr>
                <w:rStyle w:val="af"/>
                <w:bCs/>
                <w:iCs/>
                <w:noProof/>
                <w:sz w:val="28"/>
                <w:szCs w:val="28"/>
              </w:rPr>
              <w:t>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8830C7" w:rsidRPr="008830C7">
              <w:rPr>
                <w:noProof/>
                <w:webHidden/>
                <w:sz w:val="28"/>
                <w:szCs w:val="28"/>
              </w:rPr>
              <w:tab/>
            </w:r>
            <w:r w:rsidR="008830C7" w:rsidRPr="008830C7">
              <w:rPr>
                <w:noProof/>
                <w:webHidden/>
                <w:sz w:val="28"/>
                <w:szCs w:val="28"/>
              </w:rPr>
              <w:fldChar w:fldCharType="begin"/>
            </w:r>
            <w:r w:rsidR="008830C7" w:rsidRPr="008830C7">
              <w:rPr>
                <w:noProof/>
                <w:webHidden/>
                <w:sz w:val="28"/>
                <w:szCs w:val="28"/>
              </w:rPr>
              <w:instrText xml:space="preserve"> PAGEREF _Toc84490037 \h </w:instrText>
            </w:r>
            <w:r w:rsidR="008830C7" w:rsidRPr="008830C7">
              <w:rPr>
                <w:noProof/>
                <w:webHidden/>
                <w:sz w:val="28"/>
                <w:szCs w:val="28"/>
              </w:rPr>
            </w:r>
            <w:r w:rsidR="008830C7" w:rsidRPr="008830C7">
              <w:rPr>
                <w:noProof/>
                <w:webHidden/>
                <w:sz w:val="28"/>
                <w:szCs w:val="28"/>
              </w:rPr>
              <w:fldChar w:fldCharType="separate"/>
            </w:r>
            <w:r w:rsidR="006D188C">
              <w:rPr>
                <w:noProof/>
                <w:webHidden/>
                <w:sz w:val="28"/>
                <w:szCs w:val="28"/>
              </w:rPr>
              <w:t>4</w:t>
            </w:r>
            <w:r w:rsidR="008830C7" w:rsidRPr="008830C7">
              <w:rPr>
                <w:noProof/>
                <w:webHidden/>
                <w:sz w:val="28"/>
                <w:szCs w:val="28"/>
              </w:rPr>
              <w:fldChar w:fldCharType="end"/>
            </w:r>
          </w:hyperlink>
        </w:p>
        <w:p w14:paraId="4A52286F" w14:textId="7855C193" w:rsidR="008830C7" w:rsidRPr="008830C7" w:rsidRDefault="00FA3ACB" w:rsidP="008830C7">
          <w:pPr>
            <w:pStyle w:val="11"/>
            <w:tabs>
              <w:tab w:val="left" w:pos="440"/>
              <w:tab w:val="right" w:leader="dot" w:pos="10195"/>
            </w:tabs>
            <w:jc w:val="both"/>
            <w:rPr>
              <w:rFonts w:asciiTheme="minorHAnsi" w:eastAsiaTheme="minorEastAsia" w:hAnsiTheme="minorHAnsi" w:cstheme="minorBidi"/>
              <w:noProof/>
              <w:sz w:val="28"/>
              <w:szCs w:val="28"/>
            </w:rPr>
          </w:pPr>
          <w:hyperlink w:anchor="_Toc84490038" w:history="1">
            <w:r w:rsidR="008830C7" w:rsidRPr="008830C7">
              <w:rPr>
                <w:rStyle w:val="af"/>
                <w:bCs/>
                <w:noProof/>
                <w:sz w:val="28"/>
                <w:szCs w:val="28"/>
              </w:rPr>
              <w:t>5.</w:t>
            </w:r>
            <w:r w:rsidR="008830C7" w:rsidRPr="008830C7">
              <w:rPr>
                <w:rFonts w:asciiTheme="minorHAnsi" w:eastAsiaTheme="minorEastAsia" w:hAnsiTheme="minorHAnsi" w:cstheme="minorBidi"/>
                <w:noProof/>
                <w:sz w:val="28"/>
                <w:szCs w:val="28"/>
              </w:rPr>
              <w:tab/>
            </w:r>
            <w:r w:rsidR="008830C7" w:rsidRPr="008830C7">
              <w:rPr>
                <w:rStyle w:val="af"/>
                <w:bCs/>
                <w:noProof/>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r w:rsidR="008830C7" w:rsidRPr="008830C7">
              <w:rPr>
                <w:noProof/>
                <w:webHidden/>
                <w:sz w:val="28"/>
                <w:szCs w:val="28"/>
              </w:rPr>
              <w:tab/>
            </w:r>
            <w:r w:rsidR="008830C7" w:rsidRPr="008830C7">
              <w:rPr>
                <w:noProof/>
                <w:webHidden/>
                <w:sz w:val="28"/>
                <w:szCs w:val="28"/>
              </w:rPr>
              <w:fldChar w:fldCharType="begin"/>
            </w:r>
            <w:r w:rsidR="008830C7" w:rsidRPr="008830C7">
              <w:rPr>
                <w:noProof/>
                <w:webHidden/>
                <w:sz w:val="28"/>
                <w:szCs w:val="28"/>
              </w:rPr>
              <w:instrText xml:space="preserve"> PAGEREF _Toc84490038 \h </w:instrText>
            </w:r>
            <w:r w:rsidR="008830C7" w:rsidRPr="008830C7">
              <w:rPr>
                <w:noProof/>
                <w:webHidden/>
                <w:sz w:val="28"/>
                <w:szCs w:val="28"/>
              </w:rPr>
            </w:r>
            <w:r w:rsidR="008830C7" w:rsidRPr="008830C7">
              <w:rPr>
                <w:noProof/>
                <w:webHidden/>
                <w:sz w:val="28"/>
                <w:szCs w:val="28"/>
              </w:rPr>
              <w:fldChar w:fldCharType="separate"/>
            </w:r>
            <w:r w:rsidR="006D188C">
              <w:rPr>
                <w:noProof/>
                <w:webHidden/>
                <w:sz w:val="28"/>
                <w:szCs w:val="28"/>
              </w:rPr>
              <w:t>5</w:t>
            </w:r>
            <w:r w:rsidR="008830C7" w:rsidRPr="008830C7">
              <w:rPr>
                <w:noProof/>
                <w:webHidden/>
                <w:sz w:val="28"/>
                <w:szCs w:val="28"/>
              </w:rPr>
              <w:fldChar w:fldCharType="end"/>
            </w:r>
          </w:hyperlink>
        </w:p>
        <w:p w14:paraId="4CE6104D" w14:textId="7B5EEC7B" w:rsidR="008830C7" w:rsidRPr="008830C7" w:rsidRDefault="00FA3ACB" w:rsidP="008830C7">
          <w:pPr>
            <w:pStyle w:val="22"/>
            <w:tabs>
              <w:tab w:val="left" w:pos="880"/>
              <w:tab w:val="right" w:leader="dot" w:pos="10195"/>
            </w:tabs>
            <w:jc w:val="both"/>
            <w:rPr>
              <w:rFonts w:asciiTheme="minorHAnsi" w:eastAsiaTheme="minorEastAsia" w:hAnsiTheme="minorHAnsi" w:cstheme="minorBidi"/>
              <w:noProof/>
              <w:sz w:val="28"/>
              <w:szCs w:val="28"/>
            </w:rPr>
          </w:pPr>
          <w:hyperlink w:anchor="_Toc84490039" w:history="1">
            <w:r w:rsidR="008830C7" w:rsidRPr="008830C7">
              <w:rPr>
                <w:rStyle w:val="af"/>
                <w:bCs/>
                <w:noProof/>
                <w:sz w:val="28"/>
                <w:szCs w:val="28"/>
              </w:rPr>
              <w:t>5.1.</w:t>
            </w:r>
            <w:r w:rsidR="008830C7" w:rsidRPr="008830C7">
              <w:rPr>
                <w:rFonts w:asciiTheme="minorHAnsi" w:eastAsiaTheme="minorEastAsia" w:hAnsiTheme="minorHAnsi" w:cstheme="minorBidi"/>
                <w:noProof/>
                <w:sz w:val="28"/>
                <w:szCs w:val="28"/>
              </w:rPr>
              <w:tab/>
            </w:r>
            <w:r w:rsidR="008830C7" w:rsidRPr="008830C7">
              <w:rPr>
                <w:rStyle w:val="af"/>
                <w:bCs/>
                <w:noProof/>
                <w:sz w:val="28"/>
                <w:szCs w:val="28"/>
              </w:rPr>
              <w:t>Содержание дисциплины</w:t>
            </w:r>
            <w:r w:rsidR="008830C7" w:rsidRPr="008830C7">
              <w:rPr>
                <w:noProof/>
                <w:webHidden/>
                <w:sz w:val="28"/>
                <w:szCs w:val="28"/>
              </w:rPr>
              <w:tab/>
            </w:r>
            <w:r w:rsidR="008830C7" w:rsidRPr="008830C7">
              <w:rPr>
                <w:noProof/>
                <w:webHidden/>
                <w:sz w:val="28"/>
                <w:szCs w:val="28"/>
              </w:rPr>
              <w:fldChar w:fldCharType="begin"/>
            </w:r>
            <w:r w:rsidR="008830C7" w:rsidRPr="008830C7">
              <w:rPr>
                <w:noProof/>
                <w:webHidden/>
                <w:sz w:val="28"/>
                <w:szCs w:val="28"/>
              </w:rPr>
              <w:instrText xml:space="preserve"> PAGEREF _Toc84490039 \h </w:instrText>
            </w:r>
            <w:r w:rsidR="008830C7" w:rsidRPr="008830C7">
              <w:rPr>
                <w:noProof/>
                <w:webHidden/>
                <w:sz w:val="28"/>
                <w:szCs w:val="28"/>
              </w:rPr>
            </w:r>
            <w:r w:rsidR="008830C7" w:rsidRPr="008830C7">
              <w:rPr>
                <w:noProof/>
                <w:webHidden/>
                <w:sz w:val="28"/>
                <w:szCs w:val="28"/>
              </w:rPr>
              <w:fldChar w:fldCharType="separate"/>
            </w:r>
            <w:r w:rsidR="006D188C">
              <w:rPr>
                <w:noProof/>
                <w:webHidden/>
                <w:sz w:val="28"/>
                <w:szCs w:val="28"/>
              </w:rPr>
              <w:t>5</w:t>
            </w:r>
            <w:r w:rsidR="008830C7" w:rsidRPr="008830C7">
              <w:rPr>
                <w:noProof/>
                <w:webHidden/>
                <w:sz w:val="28"/>
                <w:szCs w:val="28"/>
              </w:rPr>
              <w:fldChar w:fldCharType="end"/>
            </w:r>
          </w:hyperlink>
        </w:p>
        <w:p w14:paraId="310C3BFB" w14:textId="2885CD2C" w:rsidR="008830C7" w:rsidRPr="008830C7" w:rsidRDefault="00FA3ACB" w:rsidP="008830C7">
          <w:pPr>
            <w:pStyle w:val="22"/>
            <w:tabs>
              <w:tab w:val="left" w:pos="880"/>
              <w:tab w:val="right" w:leader="dot" w:pos="10195"/>
            </w:tabs>
            <w:jc w:val="both"/>
            <w:rPr>
              <w:rFonts w:asciiTheme="minorHAnsi" w:eastAsiaTheme="minorEastAsia" w:hAnsiTheme="minorHAnsi" w:cstheme="minorBidi"/>
              <w:noProof/>
              <w:sz w:val="28"/>
              <w:szCs w:val="28"/>
            </w:rPr>
          </w:pPr>
          <w:hyperlink w:anchor="_Toc84490040" w:history="1">
            <w:r w:rsidR="008830C7" w:rsidRPr="008830C7">
              <w:rPr>
                <w:rStyle w:val="af"/>
                <w:bCs/>
                <w:noProof/>
                <w:sz w:val="28"/>
                <w:szCs w:val="28"/>
              </w:rPr>
              <w:t>5.2.</w:t>
            </w:r>
            <w:r w:rsidR="008830C7" w:rsidRPr="008830C7">
              <w:rPr>
                <w:rFonts w:asciiTheme="minorHAnsi" w:eastAsiaTheme="minorEastAsia" w:hAnsiTheme="minorHAnsi" w:cstheme="minorBidi"/>
                <w:noProof/>
                <w:sz w:val="28"/>
                <w:szCs w:val="28"/>
              </w:rPr>
              <w:tab/>
            </w:r>
            <w:r w:rsidR="008830C7" w:rsidRPr="008830C7">
              <w:rPr>
                <w:rStyle w:val="af"/>
                <w:bCs/>
                <w:noProof/>
                <w:sz w:val="28"/>
                <w:szCs w:val="28"/>
              </w:rPr>
              <w:t>Учебно – тематический план</w:t>
            </w:r>
            <w:r w:rsidR="008830C7" w:rsidRPr="008830C7">
              <w:rPr>
                <w:noProof/>
                <w:webHidden/>
                <w:sz w:val="28"/>
                <w:szCs w:val="28"/>
              </w:rPr>
              <w:tab/>
            </w:r>
            <w:r w:rsidR="008830C7" w:rsidRPr="008830C7">
              <w:rPr>
                <w:noProof/>
                <w:webHidden/>
                <w:sz w:val="28"/>
                <w:szCs w:val="28"/>
              </w:rPr>
              <w:fldChar w:fldCharType="begin"/>
            </w:r>
            <w:r w:rsidR="008830C7" w:rsidRPr="008830C7">
              <w:rPr>
                <w:noProof/>
                <w:webHidden/>
                <w:sz w:val="28"/>
                <w:szCs w:val="28"/>
              </w:rPr>
              <w:instrText xml:space="preserve"> PAGEREF _Toc84490040 \h </w:instrText>
            </w:r>
            <w:r w:rsidR="008830C7" w:rsidRPr="008830C7">
              <w:rPr>
                <w:noProof/>
                <w:webHidden/>
                <w:sz w:val="28"/>
                <w:szCs w:val="28"/>
              </w:rPr>
            </w:r>
            <w:r w:rsidR="008830C7" w:rsidRPr="008830C7">
              <w:rPr>
                <w:noProof/>
                <w:webHidden/>
                <w:sz w:val="28"/>
                <w:szCs w:val="28"/>
              </w:rPr>
              <w:fldChar w:fldCharType="separate"/>
            </w:r>
            <w:r w:rsidR="006D188C">
              <w:rPr>
                <w:noProof/>
                <w:webHidden/>
                <w:sz w:val="28"/>
                <w:szCs w:val="28"/>
              </w:rPr>
              <w:t>6</w:t>
            </w:r>
            <w:r w:rsidR="008830C7" w:rsidRPr="008830C7">
              <w:rPr>
                <w:noProof/>
                <w:webHidden/>
                <w:sz w:val="28"/>
                <w:szCs w:val="28"/>
              </w:rPr>
              <w:fldChar w:fldCharType="end"/>
            </w:r>
          </w:hyperlink>
        </w:p>
        <w:p w14:paraId="3D65D623" w14:textId="0E5C7EB8" w:rsidR="008830C7" w:rsidRPr="008830C7" w:rsidRDefault="00FA3ACB" w:rsidP="008830C7">
          <w:pPr>
            <w:pStyle w:val="22"/>
            <w:tabs>
              <w:tab w:val="right" w:leader="dot" w:pos="10195"/>
            </w:tabs>
            <w:jc w:val="both"/>
            <w:rPr>
              <w:rFonts w:asciiTheme="minorHAnsi" w:eastAsiaTheme="minorEastAsia" w:hAnsiTheme="minorHAnsi" w:cstheme="minorBidi"/>
              <w:noProof/>
              <w:sz w:val="28"/>
              <w:szCs w:val="28"/>
            </w:rPr>
          </w:pPr>
          <w:hyperlink w:anchor="_Toc84490041" w:history="1">
            <w:r w:rsidR="008830C7" w:rsidRPr="008830C7">
              <w:rPr>
                <w:rStyle w:val="af"/>
                <w:bCs/>
                <w:noProof/>
                <w:sz w:val="28"/>
                <w:szCs w:val="28"/>
              </w:rPr>
              <w:t>5.3 Содержание практических и семинарских занятий</w:t>
            </w:r>
            <w:r w:rsidR="008830C7" w:rsidRPr="008830C7">
              <w:rPr>
                <w:noProof/>
                <w:webHidden/>
                <w:sz w:val="28"/>
                <w:szCs w:val="28"/>
              </w:rPr>
              <w:tab/>
            </w:r>
            <w:r w:rsidR="008830C7" w:rsidRPr="008830C7">
              <w:rPr>
                <w:noProof/>
                <w:webHidden/>
                <w:sz w:val="28"/>
                <w:szCs w:val="28"/>
              </w:rPr>
              <w:fldChar w:fldCharType="begin"/>
            </w:r>
            <w:r w:rsidR="008830C7" w:rsidRPr="008830C7">
              <w:rPr>
                <w:noProof/>
                <w:webHidden/>
                <w:sz w:val="28"/>
                <w:szCs w:val="28"/>
              </w:rPr>
              <w:instrText xml:space="preserve"> PAGEREF _Toc84490041 \h </w:instrText>
            </w:r>
            <w:r w:rsidR="008830C7" w:rsidRPr="008830C7">
              <w:rPr>
                <w:noProof/>
                <w:webHidden/>
                <w:sz w:val="28"/>
                <w:szCs w:val="28"/>
              </w:rPr>
            </w:r>
            <w:r w:rsidR="008830C7" w:rsidRPr="008830C7">
              <w:rPr>
                <w:noProof/>
                <w:webHidden/>
                <w:sz w:val="28"/>
                <w:szCs w:val="28"/>
              </w:rPr>
              <w:fldChar w:fldCharType="separate"/>
            </w:r>
            <w:r w:rsidR="006D188C">
              <w:rPr>
                <w:noProof/>
                <w:webHidden/>
                <w:sz w:val="28"/>
                <w:szCs w:val="28"/>
              </w:rPr>
              <w:t>6</w:t>
            </w:r>
            <w:r w:rsidR="008830C7" w:rsidRPr="008830C7">
              <w:rPr>
                <w:noProof/>
                <w:webHidden/>
                <w:sz w:val="28"/>
                <w:szCs w:val="28"/>
              </w:rPr>
              <w:fldChar w:fldCharType="end"/>
            </w:r>
          </w:hyperlink>
        </w:p>
        <w:p w14:paraId="06D4E146" w14:textId="1DC14D4C" w:rsidR="008830C7" w:rsidRPr="008830C7" w:rsidRDefault="00FA3ACB" w:rsidP="008830C7">
          <w:pPr>
            <w:pStyle w:val="11"/>
            <w:tabs>
              <w:tab w:val="right" w:leader="dot" w:pos="10195"/>
            </w:tabs>
            <w:jc w:val="both"/>
            <w:rPr>
              <w:rFonts w:asciiTheme="minorHAnsi" w:eastAsiaTheme="minorEastAsia" w:hAnsiTheme="minorHAnsi" w:cstheme="minorBidi"/>
              <w:noProof/>
              <w:sz w:val="28"/>
              <w:szCs w:val="28"/>
            </w:rPr>
          </w:pPr>
          <w:hyperlink w:anchor="_Toc84490042" w:history="1">
            <w:r w:rsidR="008830C7" w:rsidRPr="008830C7">
              <w:rPr>
                <w:rStyle w:val="af"/>
                <w:noProof/>
                <w:sz w:val="28"/>
                <w:szCs w:val="28"/>
              </w:rPr>
              <w:t>6. Перечень учебно-методического обеспечения для самостоятельной работы обучающихся по дисциплине</w:t>
            </w:r>
            <w:r w:rsidR="008830C7" w:rsidRPr="008830C7">
              <w:rPr>
                <w:noProof/>
                <w:webHidden/>
                <w:sz w:val="28"/>
                <w:szCs w:val="28"/>
              </w:rPr>
              <w:tab/>
            </w:r>
            <w:r w:rsidR="008830C7" w:rsidRPr="008830C7">
              <w:rPr>
                <w:noProof/>
                <w:webHidden/>
                <w:sz w:val="28"/>
                <w:szCs w:val="28"/>
              </w:rPr>
              <w:fldChar w:fldCharType="begin"/>
            </w:r>
            <w:r w:rsidR="008830C7" w:rsidRPr="008830C7">
              <w:rPr>
                <w:noProof/>
                <w:webHidden/>
                <w:sz w:val="28"/>
                <w:szCs w:val="28"/>
              </w:rPr>
              <w:instrText xml:space="preserve"> PAGEREF _Toc84490042 \h </w:instrText>
            </w:r>
            <w:r w:rsidR="008830C7" w:rsidRPr="008830C7">
              <w:rPr>
                <w:noProof/>
                <w:webHidden/>
                <w:sz w:val="28"/>
                <w:szCs w:val="28"/>
              </w:rPr>
            </w:r>
            <w:r w:rsidR="008830C7" w:rsidRPr="008830C7">
              <w:rPr>
                <w:noProof/>
                <w:webHidden/>
                <w:sz w:val="28"/>
                <w:szCs w:val="28"/>
              </w:rPr>
              <w:fldChar w:fldCharType="separate"/>
            </w:r>
            <w:r w:rsidR="006D188C">
              <w:rPr>
                <w:noProof/>
                <w:webHidden/>
                <w:sz w:val="28"/>
                <w:szCs w:val="28"/>
              </w:rPr>
              <w:t>8</w:t>
            </w:r>
            <w:r w:rsidR="008830C7" w:rsidRPr="008830C7">
              <w:rPr>
                <w:noProof/>
                <w:webHidden/>
                <w:sz w:val="28"/>
                <w:szCs w:val="28"/>
              </w:rPr>
              <w:fldChar w:fldCharType="end"/>
            </w:r>
          </w:hyperlink>
        </w:p>
        <w:p w14:paraId="2FD2E4C4" w14:textId="5E52BA71" w:rsidR="008830C7" w:rsidRPr="008830C7" w:rsidRDefault="00FA3ACB" w:rsidP="008830C7">
          <w:pPr>
            <w:pStyle w:val="22"/>
            <w:tabs>
              <w:tab w:val="right" w:leader="dot" w:pos="10195"/>
            </w:tabs>
            <w:jc w:val="both"/>
            <w:rPr>
              <w:rFonts w:asciiTheme="minorHAnsi" w:eastAsiaTheme="minorEastAsia" w:hAnsiTheme="minorHAnsi" w:cstheme="minorBidi"/>
              <w:noProof/>
              <w:sz w:val="28"/>
              <w:szCs w:val="28"/>
            </w:rPr>
          </w:pPr>
          <w:hyperlink w:anchor="_Toc84490043" w:history="1">
            <w:r w:rsidR="008830C7" w:rsidRPr="008830C7">
              <w:rPr>
                <w:rStyle w:val="af"/>
                <w:noProof/>
                <w:sz w:val="28"/>
                <w:szCs w:val="28"/>
              </w:rPr>
              <w:t>6.1. Перечень вопросов, отводимых на самостоятельное освоение дисциплины, формы внеаудиторной самостоятельной работы</w:t>
            </w:r>
            <w:r w:rsidR="008830C7" w:rsidRPr="008830C7">
              <w:rPr>
                <w:noProof/>
                <w:webHidden/>
                <w:sz w:val="28"/>
                <w:szCs w:val="28"/>
              </w:rPr>
              <w:tab/>
            </w:r>
            <w:r w:rsidR="008830C7" w:rsidRPr="008830C7">
              <w:rPr>
                <w:noProof/>
                <w:webHidden/>
                <w:sz w:val="28"/>
                <w:szCs w:val="28"/>
              </w:rPr>
              <w:fldChar w:fldCharType="begin"/>
            </w:r>
            <w:r w:rsidR="008830C7" w:rsidRPr="008830C7">
              <w:rPr>
                <w:noProof/>
                <w:webHidden/>
                <w:sz w:val="28"/>
                <w:szCs w:val="28"/>
              </w:rPr>
              <w:instrText xml:space="preserve"> PAGEREF _Toc84490043 \h </w:instrText>
            </w:r>
            <w:r w:rsidR="008830C7" w:rsidRPr="008830C7">
              <w:rPr>
                <w:noProof/>
                <w:webHidden/>
                <w:sz w:val="28"/>
                <w:szCs w:val="28"/>
              </w:rPr>
            </w:r>
            <w:r w:rsidR="008830C7" w:rsidRPr="008830C7">
              <w:rPr>
                <w:noProof/>
                <w:webHidden/>
                <w:sz w:val="28"/>
                <w:szCs w:val="28"/>
              </w:rPr>
              <w:fldChar w:fldCharType="separate"/>
            </w:r>
            <w:r w:rsidR="006D188C">
              <w:rPr>
                <w:noProof/>
                <w:webHidden/>
                <w:sz w:val="28"/>
                <w:szCs w:val="28"/>
              </w:rPr>
              <w:t>8</w:t>
            </w:r>
            <w:r w:rsidR="008830C7" w:rsidRPr="008830C7">
              <w:rPr>
                <w:noProof/>
                <w:webHidden/>
                <w:sz w:val="28"/>
                <w:szCs w:val="28"/>
              </w:rPr>
              <w:fldChar w:fldCharType="end"/>
            </w:r>
          </w:hyperlink>
        </w:p>
        <w:p w14:paraId="489EFEBB" w14:textId="22C29BAE" w:rsidR="008830C7" w:rsidRPr="008830C7" w:rsidRDefault="00FA3ACB" w:rsidP="008830C7">
          <w:pPr>
            <w:pStyle w:val="22"/>
            <w:tabs>
              <w:tab w:val="right" w:leader="dot" w:pos="10195"/>
            </w:tabs>
            <w:jc w:val="both"/>
            <w:rPr>
              <w:rFonts w:asciiTheme="minorHAnsi" w:eastAsiaTheme="minorEastAsia" w:hAnsiTheme="minorHAnsi" w:cstheme="minorBidi"/>
              <w:noProof/>
              <w:sz w:val="28"/>
              <w:szCs w:val="28"/>
            </w:rPr>
          </w:pPr>
          <w:hyperlink w:anchor="_Toc84490044" w:history="1">
            <w:r w:rsidR="008830C7" w:rsidRPr="008830C7">
              <w:rPr>
                <w:rStyle w:val="af"/>
                <w:noProof/>
                <w:sz w:val="28"/>
                <w:szCs w:val="28"/>
              </w:rPr>
              <w:t>6.2. Перечень вопросов, заданий, тем для подготовки к текущему контролю (согласно таблице 2)</w:t>
            </w:r>
            <w:r w:rsidR="008830C7" w:rsidRPr="008830C7">
              <w:rPr>
                <w:noProof/>
                <w:webHidden/>
                <w:sz w:val="28"/>
                <w:szCs w:val="28"/>
              </w:rPr>
              <w:tab/>
            </w:r>
            <w:r w:rsidR="008830C7" w:rsidRPr="008830C7">
              <w:rPr>
                <w:noProof/>
                <w:webHidden/>
                <w:sz w:val="28"/>
                <w:szCs w:val="28"/>
              </w:rPr>
              <w:fldChar w:fldCharType="begin"/>
            </w:r>
            <w:r w:rsidR="008830C7" w:rsidRPr="008830C7">
              <w:rPr>
                <w:noProof/>
                <w:webHidden/>
                <w:sz w:val="28"/>
                <w:szCs w:val="28"/>
              </w:rPr>
              <w:instrText xml:space="preserve"> PAGEREF _Toc84490044 \h </w:instrText>
            </w:r>
            <w:r w:rsidR="008830C7" w:rsidRPr="008830C7">
              <w:rPr>
                <w:noProof/>
                <w:webHidden/>
                <w:sz w:val="28"/>
                <w:szCs w:val="28"/>
              </w:rPr>
            </w:r>
            <w:r w:rsidR="008830C7" w:rsidRPr="008830C7">
              <w:rPr>
                <w:noProof/>
                <w:webHidden/>
                <w:sz w:val="28"/>
                <w:szCs w:val="28"/>
              </w:rPr>
              <w:fldChar w:fldCharType="separate"/>
            </w:r>
            <w:r w:rsidR="006D188C">
              <w:rPr>
                <w:noProof/>
                <w:webHidden/>
                <w:sz w:val="28"/>
                <w:szCs w:val="28"/>
              </w:rPr>
              <w:t>9</w:t>
            </w:r>
            <w:r w:rsidR="008830C7" w:rsidRPr="008830C7">
              <w:rPr>
                <w:noProof/>
                <w:webHidden/>
                <w:sz w:val="28"/>
                <w:szCs w:val="28"/>
              </w:rPr>
              <w:fldChar w:fldCharType="end"/>
            </w:r>
          </w:hyperlink>
        </w:p>
        <w:p w14:paraId="169F295F" w14:textId="1C678E20" w:rsidR="008830C7" w:rsidRPr="008830C7" w:rsidRDefault="00FA3ACB" w:rsidP="008830C7">
          <w:pPr>
            <w:pStyle w:val="11"/>
            <w:tabs>
              <w:tab w:val="right" w:leader="dot" w:pos="10195"/>
            </w:tabs>
            <w:jc w:val="both"/>
            <w:rPr>
              <w:rFonts w:asciiTheme="minorHAnsi" w:eastAsiaTheme="minorEastAsia" w:hAnsiTheme="minorHAnsi" w:cstheme="minorBidi"/>
              <w:noProof/>
              <w:sz w:val="28"/>
              <w:szCs w:val="28"/>
            </w:rPr>
          </w:pPr>
          <w:hyperlink w:anchor="_Toc84490045" w:history="1">
            <w:r w:rsidR="008830C7" w:rsidRPr="008830C7">
              <w:rPr>
                <w:rStyle w:val="af"/>
                <w:noProof/>
                <w:sz w:val="28"/>
                <w:szCs w:val="28"/>
              </w:rPr>
              <w:t>7. Фонд оценочных средств для проведения промежуточной аттестации обучающихся по дисциплине</w:t>
            </w:r>
            <w:r w:rsidR="008830C7" w:rsidRPr="008830C7">
              <w:rPr>
                <w:noProof/>
                <w:webHidden/>
                <w:sz w:val="28"/>
                <w:szCs w:val="28"/>
              </w:rPr>
              <w:tab/>
            </w:r>
            <w:r w:rsidR="008830C7" w:rsidRPr="008830C7">
              <w:rPr>
                <w:noProof/>
                <w:webHidden/>
                <w:sz w:val="28"/>
                <w:szCs w:val="28"/>
              </w:rPr>
              <w:fldChar w:fldCharType="begin"/>
            </w:r>
            <w:r w:rsidR="008830C7" w:rsidRPr="008830C7">
              <w:rPr>
                <w:noProof/>
                <w:webHidden/>
                <w:sz w:val="28"/>
                <w:szCs w:val="28"/>
              </w:rPr>
              <w:instrText xml:space="preserve"> PAGEREF _Toc84490045 \h </w:instrText>
            </w:r>
            <w:r w:rsidR="008830C7" w:rsidRPr="008830C7">
              <w:rPr>
                <w:noProof/>
                <w:webHidden/>
                <w:sz w:val="28"/>
                <w:szCs w:val="28"/>
              </w:rPr>
            </w:r>
            <w:r w:rsidR="008830C7" w:rsidRPr="008830C7">
              <w:rPr>
                <w:noProof/>
                <w:webHidden/>
                <w:sz w:val="28"/>
                <w:szCs w:val="28"/>
              </w:rPr>
              <w:fldChar w:fldCharType="separate"/>
            </w:r>
            <w:r w:rsidR="006D188C">
              <w:rPr>
                <w:noProof/>
                <w:webHidden/>
                <w:sz w:val="28"/>
                <w:szCs w:val="28"/>
              </w:rPr>
              <w:t>10</w:t>
            </w:r>
            <w:r w:rsidR="008830C7" w:rsidRPr="008830C7">
              <w:rPr>
                <w:noProof/>
                <w:webHidden/>
                <w:sz w:val="28"/>
                <w:szCs w:val="28"/>
              </w:rPr>
              <w:fldChar w:fldCharType="end"/>
            </w:r>
          </w:hyperlink>
        </w:p>
        <w:p w14:paraId="7302E864" w14:textId="51708889" w:rsidR="008830C7" w:rsidRPr="008830C7" w:rsidRDefault="00FA3ACB" w:rsidP="008830C7">
          <w:pPr>
            <w:pStyle w:val="11"/>
            <w:tabs>
              <w:tab w:val="right" w:leader="dot" w:pos="10195"/>
            </w:tabs>
            <w:jc w:val="both"/>
            <w:rPr>
              <w:rFonts w:asciiTheme="minorHAnsi" w:eastAsiaTheme="minorEastAsia" w:hAnsiTheme="minorHAnsi" w:cstheme="minorBidi"/>
              <w:noProof/>
              <w:sz w:val="28"/>
              <w:szCs w:val="28"/>
            </w:rPr>
          </w:pPr>
          <w:hyperlink w:anchor="_Toc84490046" w:history="1">
            <w:r w:rsidR="008830C7" w:rsidRPr="008830C7">
              <w:rPr>
                <w:rStyle w:val="af"/>
                <w:noProof/>
                <w:sz w:val="28"/>
                <w:szCs w:val="28"/>
              </w:rPr>
              <w:t>8. Перечень основной и дополнительной учебной литературы, необходимой для освоения дисциплины</w:t>
            </w:r>
            <w:r w:rsidR="008830C7" w:rsidRPr="008830C7">
              <w:rPr>
                <w:noProof/>
                <w:webHidden/>
                <w:sz w:val="28"/>
                <w:szCs w:val="28"/>
              </w:rPr>
              <w:tab/>
            </w:r>
            <w:r w:rsidR="008830C7" w:rsidRPr="008830C7">
              <w:rPr>
                <w:noProof/>
                <w:webHidden/>
                <w:sz w:val="28"/>
                <w:szCs w:val="28"/>
              </w:rPr>
              <w:fldChar w:fldCharType="begin"/>
            </w:r>
            <w:r w:rsidR="008830C7" w:rsidRPr="008830C7">
              <w:rPr>
                <w:noProof/>
                <w:webHidden/>
                <w:sz w:val="28"/>
                <w:szCs w:val="28"/>
              </w:rPr>
              <w:instrText xml:space="preserve"> PAGEREF _Toc84490046 \h </w:instrText>
            </w:r>
            <w:r w:rsidR="008830C7" w:rsidRPr="008830C7">
              <w:rPr>
                <w:noProof/>
                <w:webHidden/>
                <w:sz w:val="28"/>
                <w:szCs w:val="28"/>
              </w:rPr>
            </w:r>
            <w:r w:rsidR="008830C7" w:rsidRPr="008830C7">
              <w:rPr>
                <w:noProof/>
                <w:webHidden/>
                <w:sz w:val="28"/>
                <w:szCs w:val="28"/>
              </w:rPr>
              <w:fldChar w:fldCharType="separate"/>
            </w:r>
            <w:r w:rsidR="006D188C">
              <w:rPr>
                <w:noProof/>
                <w:webHidden/>
                <w:sz w:val="28"/>
                <w:szCs w:val="28"/>
              </w:rPr>
              <w:t>14</w:t>
            </w:r>
            <w:r w:rsidR="008830C7" w:rsidRPr="008830C7">
              <w:rPr>
                <w:noProof/>
                <w:webHidden/>
                <w:sz w:val="28"/>
                <w:szCs w:val="28"/>
              </w:rPr>
              <w:fldChar w:fldCharType="end"/>
            </w:r>
          </w:hyperlink>
        </w:p>
        <w:p w14:paraId="519A3E16" w14:textId="1CBD0D4F" w:rsidR="008830C7" w:rsidRPr="008830C7" w:rsidRDefault="00FA3ACB" w:rsidP="008830C7">
          <w:pPr>
            <w:pStyle w:val="11"/>
            <w:tabs>
              <w:tab w:val="right" w:leader="dot" w:pos="10195"/>
            </w:tabs>
            <w:jc w:val="both"/>
            <w:rPr>
              <w:rFonts w:asciiTheme="minorHAnsi" w:eastAsiaTheme="minorEastAsia" w:hAnsiTheme="minorHAnsi" w:cstheme="minorBidi"/>
              <w:noProof/>
              <w:sz w:val="28"/>
              <w:szCs w:val="28"/>
            </w:rPr>
          </w:pPr>
          <w:hyperlink w:anchor="_Toc84490047" w:history="1">
            <w:r w:rsidR="008830C7" w:rsidRPr="008830C7">
              <w:rPr>
                <w:rStyle w:val="af"/>
                <w:noProof/>
                <w:sz w:val="28"/>
                <w:szCs w:val="28"/>
              </w:rPr>
              <w:t>9. Перечень ресурсов информационно-телекоммуникационной сети «Интернет», необходимых для освоения дисциплины</w:t>
            </w:r>
            <w:r w:rsidR="008830C7" w:rsidRPr="008830C7">
              <w:rPr>
                <w:noProof/>
                <w:webHidden/>
                <w:sz w:val="28"/>
                <w:szCs w:val="28"/>
              </w:rPr>
              <w:tab/>
            </w:r>
            <w:r w:rsidR="008830C7" w:rsidRPr="008830C7">
              <w:rPr>
                <w:noProof/>
                <w:webHidden/>
                <w:sz w:val="28"/>
                <w:szCs w:val="28"/>
              </w:rPr>
              <w:fldChar w:fldCharType="begin"/>
            </w:r>
            <w:r w:rsidR="008830C7" w:rsidRPr="008830C7">
              <w:rPr>
                <w:noProof/>
                <w:webHidden/>
                <w:sz w:val="28"/>
                <w:szCs w:val="28"/>
              </w:rPr>
              <w:instrText xml:space="preserve"> PAGEREF _Toc84490047 \h </w:instrText>
            </w:r>
            <w:r w:rsidR="008830C7" w:rsidRPr="008830C7">
              <w:rPr>
                <w:noProof/>
                <w:webHidden/>
                <w:sz w:val="28"/>
                <w:szCs w:val="28"/>
              </w:rPr>
            </w:r>
            <w:r w:rsidR="008830C7" w:rsidRPr="008830C7">
              <w:rPr>
                <w:noProof/>
                <w:webHidden/>
                <w:sz w:val="28"/>
                <w:szCs w:val="28"/>
              </w:rPr>
              <w:fldChar w:fldCharType="separate"/>
            </w:r>
            <w:r w:rsidR="006D188C">
              <w:rPr>
                <w:noProof/>
                <w:webHidden/>
                <w:sz w:val="28"/>
                <w:szCs w:val="28"/>
              </w:rPr>
              <w:t>15</w:t>
            </w:r>
            <w:r w:rsidR="008830C7" w:rsidRPr="008830C7">
              <w:rPr>
                <w:noProof/>
                <w:webHidden/>
                <w:sz w:val="28"/>
                <w:szCs w:val="28"/>
              </w:rPr>
              <w:fldChar w:fldCharType="end"/>
            </w:r>
          </w:hyperlink>
        </w:p>
        <w:p w14:paraId="254CB247" w14:textId="497BFC83" w:rsidR="008830C7" w:rsidRPr="008830C7" w:rsidRDefault="00FA3ACB" w:rsidP="008830C7">
          <w:pPr>
            <w:pStyle w:val="11"/>
            <w:tabs>
              <w:tab w:val="right" w:leader="dot" w:pos="10195"/>
            </w:tabs>
            <w:jc w:val="both"/>
            <w:rPr>
              <w:rFonts w:asciiTheme="minorHAnsi" w:eastAsiaTheme="minorEastAsia" w:hAnsiTheme="minorHAnsi" w:cstheme="minorBidi"/>
              <w:noProof/>
              <w:sz w:val="28"/>
              <w:szCs w:val="28"/>
            </w:rPr>
          </w:pPr>
          <w:hyperlink w:anchor="_Toc84490048" w:history="1">
            <w:r w:rsidR="008830C7" w:rsidRPr="008830C7">
              <w:rPr>
                <w:rStyle w:val="af"/>
                <w:bCs/>
                <w:noProof/>
                <w:sz w:val="28"/>
                <w:szCs w:val="28"/>
              </w:rPr>
              <w:t>10. Методические указания для обучающихся по освоению дисциплины</w:t>
            </w:r>
            <w:r w:rsidR="008830C7" w:rsidRPr="008830C7">
              <w:rPr>
                <w:noProof/>
                <w:webHidden/>
                <w:sz w:val="28"/>
                <w:szCs w:val="28"/>
              </w:rPr>
              <w:tab/>
            </w:r>
            <w:r w:rsidR="008830C7" w:rsidRPr="008830C7">
              <w:rPr>
                <w:noProof/>
                <w:webHidden/>
                <w:sz w:val="28"/>
                <w:szCs w:val="28"/>
              </w:rPr>
              <w:fldChar w:fldCharType="begin"/>
            </w:r>
            <w:r w:rsidR="008830C7" w:rsidRPr="008830C7">
              <w:rPr>
                <w:noProof/>
                <w:webHidden/>
                <w:sz w:val="28"/>
                <w:szCs w:val="28"/>
              </w:rPr>
              <w:instrText xml:space="preserve"> PAGEREF _Toc84490048 \h </w:instrText>
            </w:r>
            <w:r w:rsidR="008830C7" w:rsidRPr="008830C7">
              <w:rPr>
                <w:noProof/>
                <w:webHidden/>
                <w:sz w:val="28"/>
                <w:szCs w:val="28"/>
              </w:rPr>
            </w:r>
            <w:r w:rsidR="008830C7" w:rsidRPr="008830C7">
              <w:rPr>
                <w:noProof/>
                <w:webHidden/>
                <w:sz w:val="28"/>
                <w:szCs w:val="28"/>
              </w:rPr>
              <w:fldChar w:fldCharType="separate"/>
            </w:r>
            <w:r w:rsidR="006D188C">
              <w:rPr>
                <w:noProof/>
                <w:webHidden/>
                <w:sz w:val="28"/>
                <w:szCs w:val="28"/>
              </w:rPr>
              <w:t>16</w:t>
            </w:r>
            <w:r w:rsidR="008830C7" w:rsidRPr="008830C7">
              <w:rPr>
                <w:noProof/>
                <w:webHidden/>
                <w:sz w:val="28"/>
                <w:szCs w:val="28"/>
              </w:rPr>
              <w:fldChar w:fldCharType="end"/>
            </w:r>
          </w:hyperlink>
        </w:p>
        <w:p w14:paraId="0A6010EF" w14:textId="4CF3DCEF" w:rsidR="008830C7" w:rsidRPr="008830C7" w:rsidRDefault="00FA3ACB" w:rsidP="008830C7">
          <w:pPr>
            <w:pStyle w:val="11"/>
            <w:tabs>
              <w:tab w:val="right" w:leader="dot" w:pos="10195"/>
            </w:tabs>
            <w:jc w:val="both"/>
            <w:rPr>
              <w:rFonts w:asciiTheme="minorHAnsi" w:eastAsiaTheme="minorEastAsia" w:hAnsiTheme="minorHAnsi" w:cstheme="minorBidi"/>
              <w:noProof/>
              <w:sz w:val="28"/>
              <w:szCs w:val="28"/>
            </w:rPr>
          </w:pPr>
          <w:hyperlink w:anchor="_Toc84490049" w:history="1">
            <w:r w:rsidR="008830C7" w:rsidRPr="008830C7">
              <w:rPr>
                <w:rStyle w:val="af"/>
                <w:noProof/>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r w:rsidR="008830C7" w:rsidRPr="008830C7">
              <w:rPr>
                <w:noProof/>
                <w:webHidden/>
                <w:sz w:val="28"/>
                <w:szCs w:val="28"/>
              </w:rPr>
              <w:tab/>
            </w:r>
            <w:r w:rsidR="008830C7" w:rsidRPr="008830C7">
              <w:rPr>
                <w:noProof/>
                <w:webHidden/>
                <w:sz w:val="28"/>
                <w:szCs w:val="28"/>
              </w:rPr>
              <w:fldChar w:fldCharType="begin"/>
            </w:r>
            <w:r w:rsidR="008830C7" w:rsidRPr="008830C7">
              <w:rPr>
                <w:noProof/>
                <w:webHidden/>
                <w:sz w:val="28"/>
                <w:szCs w:val="28"/>
              </w:rPr>
              <w:instrText xml:space="preserve"> PAGEREF _Toc84490049 \h </w:instrText>
            </w:r>
            <w:r w:rsidR="008830C7" w:rsidRPr="008830C7">
              <w:rPr>
                <w:noProof/>
                <w:webHidden/>
                <w:sz w:val="28"/>
                <w:szCs w:val="28"/>
              </w:rPr>
            </w:r>
            <w:r w:rsidR="008830C7" w:rsidRPr="008830C7">
              <w:rPr>
                <w:noProof/>
                <w:webHidden/>
                <w:sz w:val="28"/>
                <w:szCs w:val="28"/>
              </w:rPr>
              <w:fldChar w:fldCharType="separate"/>
            </w:r>
            <w:r w:rsidR="006D188C">
              <w:rPr>
                <w:noProof/>
                <w:webHidden/>
                <w:sz w:val="28"/>
                <w:szCs w:val="28"/>
              </w:rPr>
              <w:t>16</w:t>
            </w:r>
            <w:r w:rsidR="008830C7" w:rsidRPr="008830C7">
              <w:rPr>
                <w:noProof/>
                <w:webHidden/>
                <w:sz w:val="28"/>
                <w:szCs w:val="28"/>
              </w:rPr>
              <w:fldChar w:fldCharType="end"/>
            </w:r>
          </w:hyperlink>
        </w:p>
        <w:p w14:paraId="22764AB6" w14:textId="1FCD9FBE" w:rsidR="008830C7" w:rsidRPr="008830C7" w:rsidRDefault="00FA3ACB" w:rsidP="008830C7">
          <w:pPr>
            <w:pStyle w:val="11"/>
            <w:tabs>
              <w:tab w:val="right" w:leader="dot" w:pos="10195"/>
            </w:tabs>
            <w:jc w:val="both"/>
            <w:rPr>
              <w:rFonts w:asciiTheme="minorHAnsi" w:eastAsiaTheme="minorEastAsia" w:hAnsiTheme="minorHAnsi" w:cstheme="minorBidi"/>
              <w:noProof/>
              <w:sz w:val="28"/>
              <w:szCs w:val="28"/>
            </w:rPr>
          </w:pPr>
          <w:hyperlink w:anchor="_Toc84490050" w:history="1">
            <w:r w:rsidR="008830C7" w:rsidRPr="008830C7">
              <w:rPr>
                <w:rStyle w:val="af"/>
                <w:noProof/>
                <w:sz w:val="28"/>
                <w:szCs w:val="28"/>
              </w:rPr>
              <w:t>12. Описание материально-технической базы, необходимой для осуществления образовательного процесса по дисциплине.</w:t>
            </w:r>
            <w:r w:rsidR="008830C7" w:rsidRPr="008830C7">
              <w:rPr>
                <w:noProof/>
                <w:webHidden/>
                <w:sz w:val="28"/>
                <w:szCs w:val="28"/>
              </w:rPr>
              <w:tab/>
            </w:r>
            <w:r w:rsidR="008830C7" w:rsidRPr="008830C7">
              <w:rPr>
                <w:noProof/>
                <w:webHidden/>
                <w:sz w:val="28"/>
                <w:szCs w:val="28"/>
              </w:rPr>
              <w:fldChar w:fldCharType="begin"/>
            </w:r>
            <w:r w:rsidR="008830C7" w:rsidRPr="008830C7">
              <w:rPr>
                <w:noProof/>
                <w:webHidden/>
                <w:sz w:val="28"/>
                <w:szCs w:val="28"/>
              </w:rPr>
              <w:instrText xml:space="preserve"> PAGEREF _Toc84490050 \h </w:instrText>
            </w:r>
            <w:r w:rsidR="008830C7" w:rsidRPr="008830C7">
              <w:rPr>
                <w:noProof/>
                <w:webHidden/>
                <w:sz w:val="28"/>
                <w:szCs w:val="28"/>
              </w:rPr>
            </w:r>
            <w:r w:rsidR="008830C7" w:rsidRPr="008830C7">
              <w:rPr>
                <w:noProof/>
                <w:webHidden/>
                <w:sz w:val="28"/>
                <w:szCs w:val="28"/>
              </w:rPr>
              <w:fldChar w:fldCharType="separate"/>
            </w:r>
            <w:r w:rsidR="006D188C">
              <w:rPr>
                <w:noProof/>
                <w:webHidden/>
                <w:sz w:val="28"/>
                <w:szCs w:val="28"/>
              </w:rPr>
              <w:t>17</w:t>
            </w:r>
            <w:r w:rsidR="008830C7" w:rsidRPr="008830C7">
              <w:rPr>
                <w:noProof/>
                <w:webHidden/>
                <w:sz w:val="28"/>
                <w:szCs w:val="28"/>
              </w:rPr>
              <w:fldChar w:fldCharType="end"/>
            </w:r>
          </w:hyperlink>
        </w:p>
        <w:p w14:paraId="5FA5B873" w14:textId="6EF9AC3C" w:rsidR="002C291E" w:rsidRDefault="002C291E" w:rsidP="008830C7">
          <w:pPr>
            <w:jc w:val="both"/>
          </w:pPr>
          <w:r w:rsidRPr="008830C7">
            <w:rPr>
              <w:rFonts w:asciiTheme="majorHAnsi" w:hAnsiTheme="majorHAnsi" w:cstheme="majorHAnsi"/>
              <w:bCs/>
              <w:sz w:val="28"/>
              <w:szCs w:val="28"/>
            </w:rPr>
            <w:fldChar w:fldCharType="end"/>
          </w:r>
        </w:p>
      </w:sdtContent>
    </w:sdt>
    <w:p w14:paraId="58744CB6" w14:textId="41CDF4F8" w:rsidR="002C291E" w:rsidRDefault="002C291E">
      <w:pPr>
        <w:widowControl/>
        <w:autoSpaceDE/>
        <w:autoSpaceDN/>
        <w:adjustRightInd/>
        <w:rPr>
          <w:iCs/>
          <w:sz w:val="28"/>
          <w:szCs w:val="28"/>
        </w:rPr>
      </w:pPr>
      <w:r>
        <w:rPr>
          <w:iCs/>
          <w:sz w:val="28"/>
          <w:szCs w:val="28"/>
        </w:rPr>
        <w:br w:type="page"/>
      </w:r>
    </w:p>
    <w:p w14:paraId="45F672C7" w14:textId="79A680D0" w:rsidR="00962A50" w:rsidRPr="00842650" w:rsidRDefault="00962A50" w:rsidP="008676F7">
      <w:pPr>
        <w:pStyle w:val="a9"/>
        <w:numPr>
          <w:ilvl w:val="0"/>
          <w:numId w:val="2"/>
        </w:numPr>
        <w:ind w:left="0" w:firstLine="709"/>
        <w:jc w:val="both"/>
        <w:outlineLvl w:val="0"/>
        <w:rPr>
          <w:b/>
          <w:bCs/>
          <w:iCs/>
          <w:sz w:val="28"/>
          <w:szCs w:val="28"/>
        </w:rPr>
      </w:pPr>
      <w:bookmarkStart w:id="1" w:name="_Toc84490034"/>
      <w:r w:rsidRPr="00842650">
        <w:rPr>
          <w:b/>
          <w:bCs/>
          <w:iCs/>
          <w:sz w:val="28"/>
          <w:szCs w:val="28"/>
        </w:rPr>
        <w:lastRenderedPageBreak/>
        <w:t>Наименование дисциплины</w:t>
      </w:r>
      <w:bookmarkEnd w:id="1"/>
    </w:p>
    <w:p w14:paraId="3EF77A30" w14:textId="77777777" w:rsidR="00962A50" w:rsidRPr="00842650" w:rsidRDefault="00962A50" w:rsidP="00B66CD6">
      <w:pPr>
        <w:jc w:val="both"/>
        <w:rPr>
          <w:iCs/>
          <w:sz w:val="28"/>
          <w:szCs w:val="28"/>
        </w:rPr>
      </w:pPr>
    </w:p>
    <w:p w14:paraId="2EA3A556" w14:textId="136D8FCB" w:rsidR="00962A50" w:rsidRPr="00842650" w:rsidRDefault="00962A50" w:rsidP="008676F7">
      <w:pPr>
        <w:spacing w:line="360" w:lineRule="auto"/>
        <w:ind w:firstLine="709"/>
        <w:jc w:val="both"/>
        <w:rPr>
          <w:sz w:val="28"/>
          <w:szCs w:val="28"/>
        </w:rPr>
      </w:pPr>
      <w:r w:rsidRPr="00842650">
        <w:rPr>
          <w:sz w:val="28"/>
          <w:szCs w:val="28"/>
        </w:rPr>
        <w:t>Практика управления международными инвестиционными проекта</w:t>
      </w:r>
      <w:r w:rsidR="008676F7">
        <w:rPr>
          <w:sz w:val="28"/>
          <w:szCs w:val="28"/>
        </w:rPr>
        <w:t>ми в государственном управлении</w:t>
      </w:r>
    </w:p>
    <w:p w14:paraId="224A4E21" w14:textId="17A400C9" w:rsidR="00962A50" w:rsidRPr="00842650" w:rsidRDefault="00962A50" w:rsidP="00B66CD6">
      <w:pPr>
        <w:jc w:val="both"/>
        <w:rPr>
          <w:sz w:val="28"/>
          <w:szCs w:val="28"/>
        </w:rPr>
      </w:pPr>
    </w:p>
    <w:p w14:paraId="2A155B53" w14:textId="41330D2E" w:rsidR="00962A50" w:rsidRPr="00842650" w:rsidRDefault="004B4E9D" w:rsidP="008676F7">
      <w:pPr>
        <w:pStyle w:val="a9"/>
        <w:numPr>
          <w:ilvl w:val="0"/>
          <w:numId w:val="2"/>
        </w:numPr>
        <w:ind w:left="0" w:firstLine="709"/>
        <w:jc w:val="both"/>
        <w:outlineLvl w:val="0"/>
        <w:rPr>
          <w:b/>
          <w:bCs/>
          <w:iCs/>
          <w:sz w:val="28"/>
          <w:szCs w:val="28"/>
        </w:rPr>
      </w:pPr>
      <w:bookmarkStart w:id="2" w:name="_Toc84490035"/>
      <w:r w:rsidRPr="00842650">
        <w:rPr>
          <w:b/>
          <w:bCs/>
          <w:iCs/>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2"/>
    </w:p>
    <w:p w14:paraId="7E5694AC" w14:textId="77777777" w:rsidR="006038D3" w:rsidRPr="00842650" w:rsidRDefault="006038D3" w:rsidP="00B66CD6">
      <w:pPr>
        <w:suppressAutoHyphens/>
        <w:jc w:val="both"/>
        <w:rPr>
          <w:iCs/>
          <w:sz w:val="28"/>
          <w:szCs w:val="28"/>
        </w:rPr>
      </w:pPr>
    </w:p>
    <w:p w14:paraId="5A927DA6" w14:textId="77777777" w:rsidR="006038D3" w:rsidRPr="00842650" w:rsidRDefault="006038D3" w:rsidP="00B66CD6">
      <w:pPr>
        <w:jc w:val="both"/>
        <w:rPr>
          <w:sz w:val="28"/>
          <w:szCs w:val="28"/>
        </w:rPr>
      </w:pPr>
    </w:p>
    <w:tbl>
      <w:tblPr>
        <w:tblStyle w:val="a3"/>
        <w:tblW w:w="0" w:type="auto"/>
        <w:tblInd w:w="-431" w:type="dxa"/>
        <w:tblLook w:val="04A0" w:firstRow="1" w:lastRow="0" w:firstColumn="1" w:lastColumn="0" w:noHBand="0" w:noVBand="1"/>
      </w:tblPr>
      <w:tblGrid>
        <w:gridCol w:w="1565"/>
        <w:gridCol w:w="2405"/>
        <w:gridCol w:w="2977"/>
        <w:gridCol w:w="3679"/>
      </w:tblGrid>
      <w:tr w:rsidR="00D87F93" w:rsidRPr="00252D0F" w14:paraId="1A0EE57E" w14:textId="77777777" w:rsidTr="00FA3ACB">
        <w:tc>
          <w:tcPr>
            <w:tcW w:w="1565" w:type="dxa"/>
          </w:tcPr>
          <w:p w14:paraId="676BF9B5" w14:textId="23325C8F" w:rsidR="00D87F93" w:rsidRPr="00252D0F" w:rsidRDefault="00D87F93" w:rsidP="00B66CD6">
            <w:pPr>
              <w:jc w:val="both"/>
              <w:rPr>
                <w:sz w:val="24"/>
                <w:szCs w:val="24"/>
              </w:rPr>
            </w:pPr>
            <w:r w:rsidRPr="00252D0F">
              <w:rPr>
                <w:sz w:val="24"/>
                <w:szCs w:val="24"/>
              </w:rPr>
              <w:t>Код компетенции</w:t>
            </w:r>
          </w:p>
        </w:tc>
        <w:tc>
          <w:tcPr>
            <w:tcW w:w="2405" w:type="dxa"/>
          </w:tcPr>
          <w:p w14:paraId="34579269" w14:textId="5E15B091" w:rsidR="00D87F93" w:rsidRPr="00252D0F" w:rsidRDefault="00D87F93" w:rsidP="00B66CD6">
            <w:pPr>
              <w:jc w:val="both"/>
              <w:rPr>
                <w:sz w:val="24"/>
                <w:szCs w:val="24"/>
              </w:rPr>
            </w:pPr>
            <w:r w:rsidRPr="00252D0F">
              <w:rPr>
                <w:sz w:val="24"/>
                <w:szCs w:val="24"/>
              </w:rPr>
              <w:t>Наименование компетенции</w:t>
            </w:r>
          </w:p>
        </w:tc>
        <w:tc>
          <w:tcPr>
            <w:tcW w:w="2977" w:type="dxa"/>
          </w:tcPr>
          <w:p w14:paraId="1E989113" w14:textId="56ECE0D7" w:rsidR="00D87F93" w:rsidRPr="00252D0F" w:rsidRDefault="00D87F93" w:rsidP="00B66CD6">
            <w:pPr>
              <w:jc w:val="both"/>
              <w:rPr>
                <w:sz w:val="24"/>
                <w:szCs w:val="24"/>
              </w:rPr>
            </w:pPr>
            <w:r w:rsidRPr="00252D0F">
              <w:rPr>
                <w:sz w:val="24"/>
                <w:szCs w:val="24"/>
              </w:rPr>
              <w:t>Индикаторы достижения компетенции</w:t>
            </w:r>
          </w:p>
        </w:tc>
        <w:tc>
          <w:tcPr>
            <w:tcW w:w="3679" w:type="dxa"/>
          </w:tcPr>
          <w:p w14:paraId="5E0251F4" w14:textId="11249E5A" w:rsidR="00D87F93" w:rsidRPr="00252D0F" w:rsidRDefault="00D87F93" w:rsidP="00B66CD6">
            <w:pPr>
              <w:jc w:val="both"/>
              <w:rPr>
                <w:sz w:val="24"/>
                <w:szCs w:val="24"/>
              </w:rPr>
            </w:pPr>
            <w:r w:rsidRPr="00252D0F">
              <w:rPr>
                <w:sz w:val="24"/>
                <w:szCs w:val="24"/>
              </w:rPr>
              <w:t xml:space="preserve">Результаты обучения (умения и знания), соотнесенные с </w:t>
            </w:r>
            <w:r w:rsidR="00252D0F" w:rsidRPr="00252D0F">
              <w:rPr>
                <w:sz w:val="24"/>
                <w:szCs w:val="24"/>
              </w:rPr>
              <w:t>и</w:t>
            </w:r>
            <w:r w:rsidRPr="00252D0F">
              <w:rPr>
                <w:sz w:val="24"/>
                <w:szCs w:val="24"/>
              </w:rPr>
              <w:t>ндикаторами достижения компетенции</w:t>
            </w:r>
          </w:p>
        </w:tc>
      </w:tr>
      <w:tr w:rsidR="006D188C" w:rsidRPr="00842650" w14:paraId="1A8EB99B" w14:textId="77777777" w:rsidTr="00FA3ACB">
        <w:tc>
          <w:tcPr>
            <w:tcW w:w="1565" w:type="dxa"/>
            <w:vMerge w:val="restart"/>
          </w:tcPr>
          <w:p w14:paraId="7F037878" w14:textId="56607198" w:rsidR="006D188C" w:rsidRPr="00842650" w:rsidRDefault="006D188C" w:rsidP="006D188C">
            <w:pPr>
              <w:jc w:val="both"/>
              <w:rPr>
                <w:sz w:val="28"/>
                <w:szCs w:val="28"/>
              </w:rPr>
            </w:pPr>
            <w:r>
              <w:rPr>
                <w:sz w:val="28"/>
                <w:szCs w:val="28"/>
              </w:rPr>
              <w:t>ПКН-2</w:t>
            </w:r>
          </w:p>
        </w:tc>
        <w:tc>
          <w:tcPr>
            <w:tcW w:w="2405" w:type="dxa"/>
            <w:vMerge w:val="restart"/>
          </w:tcPr>
          <w:p w14:paraId="43319316" w14:textId="4BAEA56A" w:rsidR="006D188C" w:rsidRPr="00842650" w:rsidRDefault="006D188C" w:rsidP="006D188C">
            <w:pPr>
              <w:pStyle w:val="ae"/>
              <w:tabs>
                <w:tab w:val="left" w:pos="284"/>
              </w:tabs>
              <w:spacing w:before="0" w:beforeAutospacing="0" w:after="0" w:afterAutospacing="0"/>
              <w:jc w:val="both"/>
              <w:textAlignment w:val="baseline"/>
              <w:rPr>
                <w:rFonts w:eastAsia="Calibri"/>
                <w:color w:val="0D0D0D"/>
                <w:sz w:val="28"/>
                <w:szCs w:val="28"/>
                <w:lang w:eastAsia="en-US"/>
              </w:rPr>
            </w:pPr>
            <w:r>
              <w:t xml:space="preserve">Способность </w:t>
            </w:r>
            <w:r w:rsidRPr="00D073E6">
              <w:t xml:space="preserve">организовать внедрение и использование современных </w:t>
            </w:r>
            <w:r w:rsidRPr="00336D14">
              <w:t>информационно-коммуникационных технологий, ведение баз данных, информационно – справочной работы и обеспечение связи в сфере профессиональной деятельности</w:t>
            </w:r>
          </w:p>
        </w:tc>
        <w:tc>
          <w:tcPr>
            <w:tcW w:w="2977" w:type="dxa"/>
          </w:tcPr>
          <w:p w14:paraId="5FE47C0C" w14:textId="27679808" w:rsidR="006D188C" w:rsidRPr="00745DC7" w:rsidRDefault="006D188C" w:rsidP="006D188C">
            <w:pPr>
              <w:pStyle w:val="a9"/>
              <w:widowControl/>
              <w:numPr>
                <w:ilvl w:val="0"/>
                <w:numId w:val="12"/>
              </w:numPr>
              <w:autoSpaceDE/>
              <w:autoSpaceDN/>
              <w:adjustRightInd/>
              <w:ind w:left="99" w:firstLine="261"/>
              <w:jc w:val="both"/>
              <w:rPr>
                <w:sz w:val="24"/>
                <w:szCs w:val="24"/>
              </w:rPr>
            </w:pPr>
            <w:r w:rsidRPr="009B2F94">
              <w:rPr>
                <w:sz w:val="24"/>
                <w:szCs w:val="24"/>
              </w:rPr>
              <w:t>Демонстрирует знания современных информационно-коммуникационных технологий, информационно – справочной работы и обеспечение связи в сфере профессиональной деятельности</w:t>
            </w:r>
            <w:r>
              <w:rPr>
                <w:sz w:val="24"/>
                <w:szCs w:val="24"/>
              </w:rPr>
              <w:t>.</w:t>
            </w:r>
          </w:p>
        </w:tc>
        <w:tc>
          <w:tcPr>
            <w:tcW w:w="3679" w:type="dxa"/>
          </w:tcPr>
          <w:p w14:paraId="15B056E3" w14:textId="77777777" w:rsidR="006D188C" w:rsidRPr="00C66BF1" w:rsidRDefault="006D188C" w:rsidP="006D188C">
            <w:pPr>
              <w:tabs>
                <w:tab w:val="left" w:pos="540"/>
              </w:tabs>
              <w:contextualSpacing/>
              <w:jc w:val="both"/>
              <w:rPr>
                <w:sz w:val="24"/>
                <w:szCs w:val="24"/>
              </w:rPr>
            </w:pPr>
            <w:r w:rsidRPr="00C66BF1">
              <w:rPr>
                <w:sz w:val="24"/>
                <w:szCs w:val="24"/>
              </w:rPr>
              <w:t>Знать: классификацию предметных областей информационно-коммуникационных технологий в проектной деятельности</w:t>
            </w:r>
          </w:p>
          <w:p w14:paraId="5B77B605" w14:textId="29021124" w:rsidR="006D188C" w:rsidRPr="008676F7" w:rsidRDefault="006D188C" w:rsidP="006D188C">
            <w:pPr>
              <w:jc w:val="both"/>
              <w:rPr>
                <w:sz w:val="24"/>
                <w:szCs w:val="28"/>
              </w:rPr>
            </w:pPr>
            <w:r w:rsidRPr="00C66BF1">
              <w:rPr>
                <w:sz w:val="24"/>
                <w:szCs w:val="24"/>
              </w:rPr>
              <w:t>Уметь: использовать инновационные технологии и инструментарий проектной деятельности в целях модернизации государственного управления</w:t>
            </w:r>
          </w:p>
        </w:tc>
      </w:tr>
      <w:tr w:rsidR="006D188C" w:rsidRPr="00842650" w14:paraId="6C92E39C" w14:textId="77777777" w:rsidTr="00FA3ACB">
        <w:trPr>
          <w:trHeight w:val="3588"/>
        </w:trPr>
        <w:tc>
          <w:tcPr>
            <w:tcW w:w="1565" w:type="dxa"/>
            <w:vMerge/>
          </w:tcPr>
          <w:p w14:paraId="1B93AFDC" w14:textId="77777777" w:rsidR="006D188C" w:rsidRPr="00842650" w:rsidRDefault="006D188C" w:rsidP="006D188C">
            <w:pPr>
              <w:jc w:val="both"/>
              <w:rPr>
                <w:sz w:val="28"/>
                <w:szCs w:val="28"/>
              </w:rPr>
            </w:pPr>
          </w:p>
        </w:tc>
        <w:tc>
          <w:tcPr>
            <w:tcW w:w="2405" w:type="dxa"/>
            <w:vMerge/>
          </w:tcPr>
          <w:p w14:paraId="0BCE4452" w14:textId="77777777" w:rsidR="006D188C" w:rsidRPr="00842650" w:rsidRDefault="006D188C" w:rsidP="006D188C">
            <w:pPr>
              <w:pStyle w:val="ae"/>
              <w:tabs>
                <w:tab w:val="left" w:pos="284"/>
              </w:tabs>
              <w:spacing w:before="0" w:beforeAutospacing="0" w:after="0" w:afterAutospacing="0"/>
              <w:jc w:val="both"/>
              <w:textAlignment w:val="baseline"/>
              <w:rPr>
                <w:rFonts w:eastAsia="Calibri"/>
                <w:color w:val="0D0D0D"/>
                <w:sz w:val="28"/>
                <w:szCs w:val="28"/>
                <w:lang w:eastAsia="en-US"/>
              </w:rPr>
            </w:pPr>
          </w:p>
        </w:tc>
        <w:tc>
          <w:tcPr>
            <w:tcW w:w="2977" w:type="dxa"/>
          </w:tcPr>
          <w:p w14:paraId="031FB684" w14:textId="24DE26B4" w:rsidR="006D188C" w:rsidRPr="008676F7" w:rsidRDefault="006D188C" w:rsidP="006D188C">
            <w:pPr>
              <w:pStyle w:val="a9"/>
              <w:widowControl/>
              <w:numPr>
                <w:ilvl w:val="0"/>
                <w:numId w:val="12"/>
              </w:numPr>
              <w:autoSpaceDE/>
              <w:autoSpaceDN/>
              <w:adjustRightInd/>
              <w:ind w:left="0" w:firstLine="0"/>
              <w:jc w:val="both"/>
              <w:rPr>
                <w:sz w:val="24"/>
                <w:szCs w:val="24"/>
              </w:rPr>
            </w:pPr>
            <w:r w:rsidRPr="009B2F94">
              <w:rPr>
                <w:sz w:val="24"/>
                <w:szCs w:val="24"/>
              </w:rPr>
              <w:t xml:space="preserve">Организует внедрение и использование современных информационно-коммуникационных </w:t>
            </w:r>
            <w:r>
              <w:rPr>
                <w:sz w:val="24"/>
                <w:szCs w:val="24"/>
              </w:rPr>
              <w:t xml:space="preserve">технологий, </w:t>
            </w:r>
            <w:r w:rsidRPr="009B2F94">
              <w:rPr>
                <w:sz w:val="24"/>
                <w:szCs w:val="24"/>
              </w:rPr>
              <w:t>ведение баз данных, информационно – справочной работы, обеспечение связ</w:t>
            </w:r>
            <w:r>
              <w:rPr>
                <w:sz w:val="24"/>
                <w:szCs w:val="24"/>
              </w:rPr>
              <w:t>и в деятельности органов власти</w:t>
            </w:r>
          </w:p>
        </w:tc>
        <w:tc>
          <w:tcPr>
            <w:tcW w:w="3679" w:type="dxa"/>
          </w:tcPr>
          <w:p w14:paraId="0C98BA69" w14:textId="77777777" w:rsidR="006D188C" w:rsidRPr="00A400FF" w:rsidRDefault="006D188C" w:rsidP="006D188C">
            <w:pPr>
              <w:tabs>
                <w:tab w:val="left" w:pos="540"/>
              </w:tabs>
              <w:contextualSpacing/>
              <w:jc w:val="both"/>
              <w:rPr>
                <w:sz w:val="24"/>
                <w:szCs w:val="24"/>
              </w:rPr>
            </w:pPr>
            <w:r w:rsidRPr="00A400FF">
              <w:rPr>
                <w:sz w:val="24"/>
                <w:szCs w:val="24"/>
              </w:rPr>
              <w:t>Знать:</w:t>
            </w:r>
            <w:r>
              <w:rPr>
                <w:sz w:val="24"/>
                <w:szCs w:val="24"/>
              </w:rPr>
              <w:t xml:space="preserve"> современные методики организации проектной деятельности в соответствие с логикой осуществления процесса, сформированными причинно-следственными связями проекта</w:t>
            </w:r>
          </w:p>
          <w:p w14:paraId="72A98652" w14:textId="5A340AE9" w:rsidR="006D188C" w:rsidRPr="008676F7" w:rsidRDefault="006D188C" w:rsidP="006D188C">
            <w:pPr>
              <w:jc w:val="both"/>
              <w:rPr>
                <w:sz w:val="24"/>
                <w:szCs w:val="28"/>
              </w:rPr>
            </w:pPr>
            <w:r w:rsidRPr="00A400FF">
              <w:rPr>
                <w:sz w:val="24"/>
                <w:szCs w:val="24"/>
              </w:rPr>
              <w:t>Уметь:</w:t>
            </w:r>
            <w:r>
              <w:rPr>
                <w:sz w:val="24"/>
                <w:szCs w:val="24"/>
              </w:rPr>
              <w:t xml:space="preserve"> строить логические образы проектной деятельности, формулировать последовательные умозаключения при  осуществлении национальных и региональных проектов</w:t>
            </w:r>
          </w:p>
        </w:tc>
      </w:tr>
      <w:tr w:rsidR="006D188C" w:rsidRPr="00842650" w14:paraId="5C04265D" w14:textId="77777777" w:rsidTr="00FA3ACB">
        <w:tc>
          <w:tcPr>
            <w:tcW w:w="1565" w:type="dxa"/>
            <w:vMerge w:val="restart"/>
          </w:tcPr>
          <w:p w14:paraId="4B7F1061" w14:textId="2C186B64" w:rsidR="006D188C" w:rsidRPr="00842650" w:rsidRDefault="006D188C" w:rsidP="006D188C">
            <w:pPr>
              <w:jc w:val="both"/>
              <w:rPr>
                <w:sz w:val="28"/>
                <w:szCs w:val="28"/>
              </w:rPr>
            </w:pPr>
            <w:r>
              <w:rPr>
                <w:sz w:val="28"/>
                <w:szCs w:val="28"/>
              </w:rPr>
              <w:t>ПК-5</w:t>
            </w:r>
          </w:p>
        </w:tc>
        <w:tc>
          <w:tcPr>
            <w:tcW w:w="2405" w:type="dxa"/>
            <w:vMerge w:val="restart"/>
          </w:tcPr>
          <w:p w14:paraId="64A43D31" w14:textId="40B528D5" w:rsidR="006D188C" w:rsidRPr="00842650" w:rsidRDefault="006D188C" w:rsidP="006D188C">
            <w:pPr>
              <w:pStyle w:val="ae"/>
              <w:tabs>
                <w:tab w:val="left" w:pos="284"/>
              </w:tabs>
              <w:spacing w:before="0" w:beforeAutospacing="0" w:after="0" w:afterAutospacing="0"/>
              <w:jc w:val="both"/>
              <w:textAlignment w:val="baseline"/>
              <w:rPr>
                <w:rFonts w:eastAsia="Calibri"/>
                <w:color w:val="0D0D0D"/>
                <w:sz w:val="28"/>
                <w:szCs w:val="28"/>
                <w:lang w:eastAsia="en-US"/>
              </w:rPr>
            </w:pPr>
            <w:r>
              <w:rPr>
                <w:rFonts w:eastAsia="Calibri"/>
                <w:color w:val="0D0D0D"/>
              </w:rPr>
              <w:t>С</w:t>
            </w:r>
            <w:r w:rsidRPr="00E139B3">
              <w:rPr>
                <w:rFonts w:eastAsia="Calibri"/>
                <w:color w:val="0D0D0D"/>
              </w:rPr>
              <w:t xml:space="preserve">пособность анализировать, систематизировать и обобщать аналитические и иные материалы о разработке и реализации национальных, федеральных и </w:t>
            </w:r>
            <w:r w:rsidRPr="00E139B3">
              <w:rPr>
                <w:rFonts w:eastAsia="Calibri"/>
                <w:color w:val="0D0D0D"/>
              </w:rPr>
              <w:lastRenderedPageBreak/>
              <w:t>региональных проектов</w:t>
            </w:r>
          </w:p>
        </w:tc>
        <w:tc>
          <w:tcPr>
            <w:tcW w:w="2977" w:type="dxa"/>
          </w:tcPr>
          <w:p w14:paraId="0BCC667B" w14:textId="2BAAB959" w:rsidR="006D188C" w:rsidRPr="00CB2B4A" w:rsidRDefault="006D188C" w:rsidP="006D188C">
            <w:pPr>
              <w:pStyle w:val="ae"/>
              <w:numPr>
                <w:ilvl w:val="0"/>
                <w:numId w:val="13"/>
              </w:numPr>
              <w:shd w:val="clear" w:color="auto" w:fill="FFFFFF"/>
              <w:spacing w:before="0" w:beforeAutospacing="0" w:after="0" w:afterAutospacing="0"/>
              <w:ind w:left="0" w:firstLine="0"/>
              <w:jc w:val="both"/>
              <w:rPr>
                <w:rFonts w:ascii="TimesNewRomanPSMT" w:hAnsi="TimesNewRomanPSMT"/>
              </w:rPr>
            </w:pPr>
            <w:r>
              <w:rPr>
                <w:rFonts w:ascii="TimesNewRomanPSMT" w:hAnsi="TimesNewRomanPSMT"/>
              </w:rPr>
              <w:lastRenderedPageBreak/>
              <w:t xml:space="preserve">Использует официальную и методическую информацию о национальных, федеральных и региональных проектах в практике своей проектной деятельности. </w:t>
            </w:r>
          </w:p>
        </w:tc>
        <w:tc>
          <w:tcPr>
            <w:tcW w:w="3679" w:type="dxa"/>
          </w:tcPr>
          <w:p w14:paraId="48988028" w14:textId="77777777" w:rsidR="006D188C" w:rsidRPr="00A400FF" w:rsidRDefault="006D188C" w:rsidP="006D188C">
            <w:pPr>
              <w:tabs>
                <w:tab w:val="left" w:pos="540"/>
              </w:tabs>
              <w:contextualSpacing/>
              <w:jc w:val="both"/>
              <w:rPr>
                <w:sz w:val="24"/>
                <w:szCs w:val="24"/>
              </w:rPr>
            </w:pPr>
            <w:r>
              <w:rPr>
                <w:sz w:val="24"/>
                <w:szCs w:val="24"/>
              </w:rPr>
              <w:t>З</w:t>
            </w:r>
            <w:r w:rsidRPr="00A400FF">
              <w:rPr>
                <w:sz w:val="24"/>
                <w:szCs w:val="24"/>
              </w:rPr>
              <w:t>нать:</w:t>
            </w:r>
            <w:r>
              <w:rPr>
                <w:sz w:val="24"/>
                <w:szCs w:val="24"/>
              </w:rPr>
              <w:t xml:space="preserve"> нормативную и нормативно-техническую документацию, регламентирующую национальные, федеральные и региональные проекты, реализуемые органами государственной власти</w:t>
            </w:r>
          </w:p>
          <w:p w14:paraId="3B8442D1" w14:textId="1D7954DA" w:rsidR="006D188C" w:rsidRPr="008676F7" w:rsidRDefault="006D188C" w:rsidP="006D188C">
            <w:pPr>
              <w:jc w:val="both"/>
              <w:rPr>
                <w:sz w:val="24"/>
                <w:szCs w:val="28"/>
              </w:rPr>
            </w:pPr>
            <w:r w:rsidRPr="00A400FF">
              <w:rPr>
                <w:sz w:val="24"/>
                <w:szCs w:val="24"/>
              </w:rPr>
              <w:t>Уметь:</w:t>
            </w:r>
            <w:r>
              <w:rPr>
                <w:sz w:val="24"/>
                <w:szCs w:val="24"/>
              </w:rPr>
              <w:t xml:space="preserve"> отбирать статистический материал к проектам и применять методы проектной деятельности в </w:t>
            </w:r>
            <w:r>
              <w:rPr>
                <w:sz w:val="24"/>
                <w:szCs w:val="24"/>
              </w:rPr>
              <w:lastRenderedPageBreak/>
              <w:t>соответствие с требованиями информационно-коммуникационных систем</w:t>
            </w:r>
          </w:p>
        </w:tc>
      </w:tr>
      <w:tr w:rsidR="006D188C" w:rsidRPr="00842650" w14:paraId="03DE6620" w14:textId="77777777" w:rsidTr="00FA3ACB">
        <w:trPr>
          <w:trHeight w:val="1134"/>
        </w:trPr>
        <w:tc>
          <w:tcPr>
            <w:tcW w:w="1565" w:type="dxa"/>
            <w:vMerge/>
          </w:tcPr>
          <w:p w14:paraId="268CF793" w14:textId="77777777" w:rsidR="006D188C" w:rsidRPr="00842650" w:rsidRDefault="006D188C" w:rsidP="006D188C">
            <w:pPr>
              <w:jc w:val="both"/>
              <w:rPr>
                <w:sz w:val="28"/>
                <w:szCs w:val="28"/>
              </w:rPr>
            </w:pPr>
          </w:p>
        </w:tc>
        <w:tc>
          <w:tcPr>
            <w:tcW w:w="2405" w:type="dxa"/>
            <w:vMerge/>
          </w:tcPr>
          <w:p w14:paraId="09028983" w14:textId="77777777" w:rsidR="006D188C" w:rsidRPr="00842650" w:rsidRDefault="006D188C" w:rsidP="006D188C">
            <w:pPr>
              <w:pStyle w:val="ae"/>
              <w:tabs>
                <w:tab w:val="left" w:pos="284"/>
              </w:tabs>
              <w:spacing w:before="0" w:beforeAutospacing="0" w:after="0" w:afterAutospacing="0"/>
              <w:jc w:val="both"/>
              <w:textAlignment w:val="baseline"/>
              <w:rPr>
                <w:rFonts w:eastAsia="Calibri"/>
                <w:color w:val="0D0D0D"/>
                <w:sz w:val="28"/>
                <w:szCs w:val="28"/>
                <w:lang w:eastAsia="en-US"/>
              </w:rPr>
            </w:pPr>
          </w:p>
        </w:tc>
        <w:tc>
          <w:tcPr>
            <w:tcW w:w="2977" w:type="dxa"/>
          </w:tcPr>
          <w:p w14:paraId="41622887" w14:textId="317D43AD" w:rsidR="006D188C" w:rsidRPr="001508B2" w:rsidRDefault="006D188C" w:rsidP="006D188C">
            <w:pPr>
              <w:pStyle w:val="ae"/>
              <w:numPr>
                <w:ilvl w:val="0"/>
                <w:numId w:val="13"/>
              </w:numPr>
              <w:shd w:val="clear" w:color="auto" w:fill="FFFFFF"/>
              <w:spacing w:before="0" w:beforeAutospacing="0" w:after="0" w:afterAutospacing="0"/>
              <w:ind w:left="0" w:firstLine="0"/>
              <w:jc w:val="both"/>
              <w:rPr>
                <w:rFonts w:ascii="TimesNewRomanPSMT" w:hAnsi="TimesNewRomanPSMT"/>
              </w:rPr>
            </w:pPr>
            <w:r w:rsidRPr="003911B9">
              <w:rPr>
                <w:rFonts w:ascii="TimesNewRomanPSMT" w:hAnsi="TimesNewRomanPSMT"/>
              </w:rPr>
              <w:t>Демонстрирует умение определять понятия, создавать обобщения, устанавливать аналогии, классифицировать, устанавливать причинно-следственные связи, строить логическое рассуждение, умозаключение и делать выводы по итогам проектной деятельности.</w:t>
            </w:r>
          </w:p>
        </w:tc>
        <w:tc>
          <w:tcPr>
            <w:tcW w:w="3679" w:type="dxa"/>
          </w:tcPr>
          <w:p w14:paraId="1B4CA19B" w14:textId="77777777" w:rsidR="006D188C" w:rsidRPr="00E87FA0" w:rsidRDefault="006D188C" w:rsidP="006D188C">
            <w:pPr>
              <w:tabs>
                <w:tab w:val="left" w:pos="540"/>
              </w:tabs>
              <w:contextualSpacing/>
              <w:jc w:val="both"/>
              <w:rPr>
                <w:sz w:val="24"/>
                <w:szCs w:val="24"/>
              </w:rPr>
            </w:pPr>
            <w:r w:rsidRPr="00E87FA0">
              <w:rPr>
                <w:sz w:val="24"/>
                <w:szCs w:val="24"/>
              </w:rPr>
              <w:t xml:space="preserve">Знать: методы анализа материалов по поставленным проблемам в соответствие со специализацией. </w:t>
            </w:r>
          </w:p>
          <w:p w14:paraId="6DB996E3" w14:textId="65E073EC" w:rsidR="006D188C" w:rsidRPr="008676F7" w:rsidRDefault="006D188C" w:rsidP="006D188C">
            <w:pPr>
              <w:jc w:val="both"/>
              <w:rPr>
                <w:sz w:val="24"/>
                <w:szCs w:val="28"/>
              </w:rPr>
            </w:pPr>
            <w:r w:rsidRPr="00E87FA0">
              <w:rPr>
                <w:sz w:val="24"/>
                <w:szCs w:val="24"/>
              </w:rPr>
              <w:t xml:space="preserve">Уметь: проводить комплексный </w:t>
            </w:r>
            <w:proofErr w:type="spellStart"/>
            <w:r w:rsidRPr="00E87FA0">
              <w:rPr>
                <w:sz w:val="24"/>
                <w:szCs w:val="24"/>
              </w:rPr>
              <w:t>предпроектный</w:t>
            </w:r>
            <w:proofErr w:type="spellEnd"/>
            <w:r w:rsidRPr="00E87FA0">
              <w:rPr>
                <w:sz w:val="24"/>
                <w:szCs w:val="24"/>
              </w:rPr>
              <w:t xml:space="preserve"> анализ и обосновывать новые проектные идеи, решения и стратегии проектных действий.</w:t>
            </w:r>
          </w:p>
        </w:tc>
      </w:tr>
      <w:tr w:rsidR="006D188C" w:rsidRPr="00842650" w14:paraId="56FD4E58" w14:textId="77777777" w:rsidTr="00FA3ACB">
        <w:trPr>
          <w:trHeight w:val="1134"/>
        </w:trPr>
        <w:tc>
          <w:tcPr>
            <w:tcW w:w="1565" w:type="dxa"/>
            <w:vMerge/>
          </w:tcPr>
          <w:p w14:paraId="4410F0F5" w14:textId="77777777" w:rsidR="006D188C" w:rsidRPr="00842650" w:rsidRDefault="006D188C" w:rsidP="006D188C">
            <w:pPr>
              <w:jc w:val="both"/>
              <w:rPr>
                <w:sz w:val="28"/>
                <w:szCs w:val="28"/>
              </w:rPr>
            </w:pPr>
          </w:p>
        </w:tc>
        <w:tc>
          <w:tcPr>
            <w:tcW w:w="2405" w:type="dxa"/>
            <w:vMerge/>
          </w:tcPr>
          <w:p w14:paraId="58F8AE8F" w14:textId="77777777" w:rsidR="006D188C" w:rsidRPr="00842650" w:rsidRDefault="006D188C" w:rsidP="006D188C">
            <w:pPr>
              <w:pStyle w:val="ae"/>
              <w:tabs>
                <w:tab w:val="left" w:pos="284"/>
              </w:tabs>
              <w:spacing w:before="0" w:beforeAutospacing="0" w:after="0" w:afterAutospacing="0"/>
              <w:jc w:val="both"/>
              <w:textAlignment w:val="baseline"/>
              <w:rPr>
                <w:rFonts w:eastAsia="Calibri"/>
                <w:color w:val="0D0D0D"/>
                <w:sz w:val="28"/>
                <w:szCs w:val="28"/>
                <w:lang w:eastAsia="en-US"/>
              </w:rPr>
            </w:pPr>
          </w:p>
        </w:tc>
        <w:tc>
          <w:tcPr>
            <w:tcW w:w="2977" w:type="dxa"/>
          </w:tcPr>
          <w:p w14:paraId="574D8FB2" w14:textId="5F2A07A6" w:rsidR="006D188C" w:rsidRPr="003911B9" w:rsidRDefault="006D188C" w:rsidP="006D188C">
            <w:pPr>
              <w:pStyle w:val="ae"/>
              <w:numPr>
                <w:ilvl w:val="0"/>
                <w:numId w:val="13"/>
              </w:numPr>
              <w:shd w:val="clear" w:color="auto" w:fill="FFFFFF"/>
              <w:spacing w:before="0" w:beforeAutospacing="0" w:after="0" w:afterAutospacing="0"/>
              <w:ind w:left="0" w:firstLine="0"/>
              <w:jc w:val="both"/>
              <w:rPr>
                <w:rFonts w:ascii="TimesNewRomanPSMT" w:hAnsi="TimesNewRomanPSMT"/>
              </w:rPr>
            </w:pPr>
            <w:r w:rsidRPr="00901F34">
              <w:rPr>
                <w:rFonts w:ascii="TimesNewRomanPSMT" w:hAnsi="TimesNewRomanPSMT"/>
              </w:rPr>
              <w:t>Владеет навыками проектной деятельности, самостоятельного применения приобретенных знаний и способов действий при решении различных проектных задач, используя знания одного или нескольких учебных предметов или предметных областей.</w:t>
            </w:r>
          </w:p>
        </w:tc>
        <w:tc>
          <w:tcPr>
            <w:tcW w:w="3679" w:type="dxa"/>
          </w:tcPr>
          <w:p w14:paraId="2864405A" w14:textId="77777777" w:rsidR="006D188C" w:rsidRPr="00E87FA0" w:rsidRDefault="006D188C" w:rsidP="006D188C">
            <w:pPr>
              <w:tabs>
                <w:tab w:val="left" w:pos="540"/>
              </w:tabs>
              <w:contextualSpacing/>
              <w:jc w:val="both"/>
              <w:rPr>
                <w:sz w:val="24"/>
                <w:szCs w:val="24"/>
              </w:rPr>
            </w:pPr>
            <w:r w:rsidRPr="00E87FA0">
              <w:rPr>
                <w:sz w:val="24"/>
                <w:szCs w:val="24"/>
              </w:rPr>
              <w:t>Знать:</w:t>
            </w:r>
            <w:r>
              <w:rPr>
                <w:sz w:val="24"/>
                <w:szCs w:val="24"/>
              </w:rPr>
              <w:t xml:space="preserve"> </w:t>
            </w:r>
            <w:r w:rsidRPr="00E87FA0">
              <w:rPr>
                <w:sz w:val="24"/>
                <w:szCs w:val="24"/>
              </w:rPr>
              <w:t>принципы формирования концепции проекта в рамках обозначенной проблемы.</w:t>
            </w:r>
          </w:p>
          <w:p w14:paraId="558E8125" w14:textId="29059257" w:rsidR="006D188C" w:rsidRPr="008676F7" w:rsidRDefault="006D188C" w:rsidP="006D188C">
            <w:pPr>
              <w:jc w:val="both"/>
              <w:rPr>
                <w:sz w:val="24"/>
                <w:szCs w:val="28"/>
              </w:rPr>
            </w:pPr>
            <w:r w:rsidRPr="00E87FA0">
              <w:rPr>
                <w:sz w:val="24"/>
                <w:szCs w:val="24"/>
              </w:rPr>
              <w:t>Уметь: разрабатывать концепцию проекта в рамках обозначенной проблемы, формулируя цель, задачи, актуальность, ожидаемые результаты и возможные сферы их применения.</w:t>
            </w:r>
          </w:p>
        </w:tc>
      </w:tr>
    </w:tbl>
    <w:p w14:paraId="4DCFC626" w14:textId="1B6E74A6" w:rsidR="003233D2" w:rsidRPr="00842650" w:rsidRDefault="003233D2" w:rsidP="00B66CD6">
      <w:pPr>
        <w:jc w:val="both"/>
        <w:rPr>
          <w:sz w:val="28"/>
          <w:szCs w:val="28"/>
        </w:rPr>
      </w:pPr>
    </w:p>
    <w:p w14:paraId="777DC617" w14:textId="2F254CA1" w:rsidR="00576904" w:rsidRPr="00842650" w:rsidRDefault="00576904" w:rsidP="00B66CD6">
      <w:pPr>
        <w:jc w:val="both"/>
        <w:rPr>
          <w:sz w:val="28"/>
          <w:szCs w:val="28"/>
        </w:rPr>
      </w:pPr>
    </w:p>
    <w:p w14:paraId="3300C91B" w14:textId="21B613EB" w:rsidR="00576904" w:rsidRPr="00842650" w:rsidRDefault="00576904" w:rsidP="001B0C45">
      <w:pPr>
        <w:pStyle w:val="a9"/>
        <w:numPr>
          <w:ilvl w:val="0"/>
          <w:numId w:val="2"/>
        </w:numPr>
        <w:ind w:left="0" w:firstLine="709"/>
        <w:jc w:val="both"/>
        <w:outlineLvl w:val="0"/>
        <w:rPr>
          <w:b/>
          <w:bCs/>
          <w:iCs/>
          <w:sz w:val="28"/>
          <w:szCs w:val="28"/>
        </w:rPr>
      </w:pPr>
      <w:bookmarkStart w:id="3" w:name="_Toc84490036"/>
      <w:r w:rsidRPr="00842650">
        <w:rPr>
          <w:b/>
          <w:bCs/>
          <w:iCs/>
          <w:sz w:val="28"/>
          <w:szCs w:val="28"/>
        </w:rPr>
        <w:t>Место дисциплины в структуре основной образовательной программы</w:t>
      </w:r>
      <w:bookmarkEnd w:id="3"/>
    </w:p>
    <w:p w14:paraId="6126EA6C" w14:textId="5773E8F8" w:rsidR="00576904" w:rsidRPr="00842650" w:rsidRDefault="00576904" w:rsidP="00B66CD6">
      <w:pPr>
        <w:jc w:val="both"/>
        <w:rPr>
          <w:b/>
          <w:bCs/>
          <w:iCs/>
          <w:sz w:val="28"/>
          <w:szCs w:val="28"/>
        </w:rPr>
      </w:pPr>
    </w:p>
    <w:p w14:paraId="302A07F6" w14:textId="229B51EF" w:rsidR="00232189" w:rsidRPr="00842650" w:rsidRDefault="00301376" w:rsidP="008676F7">
      <w:pPr>
        <w:ind w:left="57" w:firstLine="709"/>
        <w:jc w:val="both"/>
        <w:rPr>
          <w:sz w:val="28"/>
          <w:szCs w:val="28"/>
        </w:rPr>
      </w:pPr>
      <w:r w:rsidRPr="00842650">
        <w:rPr>
          <w:iCs/>
          <w:sz w:val="28"/>
          <w:szCs w:val="28"/>
        </w:rPr>
        <w:t xml:space="preserve">Дисциплина относится </w:t>
      </w:r>
      <w:r w:rsidR="008676F7">
        <w:rPr>
          <w:iCs/>
          <w:sz w:val="28"/>
          <w:szCs w:val="28"/>
        </w:rPr>
        <w:t>к модулю направленности программы магистратуры</w:t>
      </w:r>
      <w:r w:rsidR="00FA3ACB">
        <w:rPr>
          <w:iCs/>
          <w:sz w:val="28"/>
          <w:szCs w:val="28"/>
        </w:rPr>
        <w:t>.</w:t>
      </w:r>
    </w:p>
    <w:p w14:paraId="0F214F89" w14:textId="77777777" w:rsidR="00232189" w:rsidRPr="00842650" w:rsidRDefault="00232189" w:rsidP="00B66CD6">
      <w:pPr>
        <w:ind w:left="57" w:firstLine="709"/>
        <w:jc w:val="both"/>
        <w:rPr>
          <w:iCs/>
          <w:sz w:val="28"/>
          <w:szCs w:val="28"/>
        </w:rPr>
      </w:pPr>
    </w:p>
    <w:p w14:paraId="44F98219" w14:textId="43D74028" w:rsidR="00576904" w:rsidRDefault="00A94DA6" w:rsidP="001B0C45">
      <w:pPr>
        <w:pStyle w:val="a9"/>
        <w:numPr>
          <w:ilvl w:val="0"/>
          <w:numId w:val="2"/>
        </w:numPr>
        <w:ind w:left="0" w:firstLine="709"/>
        <w:jc w:val="both"/>
        <w:outlineLvl w:val="0"/>
        <w:rPr>
          <w:b/>
          <w:bCs/>
          <w:iCs/>
          <w:sz w:val="28"/>
          <w:szCs w:val="28"/>
        </w:rPr>
      </w:pPr>
      <w:bookmarkStart w:id="4" w:name="_Toc84490037"/>
      <w:r w:rsidRPr="002C291E">
        <w:rPr>
          <w:b/>
          <w:bCs/>
          <w:iCs/>
          <w:sz w:val="28"/>
          <w:szCs w:val="28"/>
        </w:rPr>
        <w:t>Объем дисциплины (модуля) в зачетных единицах и в академических часах с выделением объема аудиторной (лекции</w:t>
      </w:r>
      <w:r w:rsidR="00A94FE3" w:rsidRPr="002C291E">
        <w:rPr>
          <w:b/>
          <w:bCs/>
          <w:iCs/>
          <w:sz w:val="28"/>
          <w:szCs w:val="28"/>
        </w:rPr>
        <w:t>,</w:t>
      </w:r>
      <w:r w:rsidRPr="002C291E">
        <w:rPr>
          <w:b/>
          <w:bCs/>
          <w:iCs/>
          <w:sz w:val="28"/>
          <w:szCs w:val="28"/>
        </w:rPr>
        <w:t xml:space="preserve"> </w:t>
      </w:r>
      <w:r w:rsidR="00A94FE3" w:rsidRPr="002C291E">
        <w:rPr>
          <w:b/>
          <w:bCs/>
          <w:iCs/>
          <w:sz w:val="28"/>
          <w:szCs w:val="28"/>
        </w:rPr>
        <w:t>с</w:t>
      </w:r>
      <w:r w:rsidRPr="002C291E">
        <w:rPr>
          <w:b/>
          <w:bCs/>
          <w:iCs/>
          <w:sz w:val="28"/>
          <w:szCs w:val="28"/>
        </w:rPr>
        <w:t>еминары) и самостоятельной работы обучающихся</w:t>
      </w:r>
      <w:bookmarkEnd w:id="4"/>
    </w:p>
    <w:p w14:paraId="33C51AB2" w14:textId="77777777" w:rsidR="00A440E9" w:rsidRPr="002C291E" w:rsidRDefault="00A440E9" w:rsidP="00A440E9">
      <w:pPr>
        <w:pStyle w:val="a9"/>
        <w:ind w:left="709"/>
        <w:jc w:val="both"/>
        <w:outlineLvl w:val="0"/>
        <w:rPr>
          <w:b/>
          <w:bCs/>
          <w:iCs/>
          <w:sz w:val="28"/>
          <w:szCs w:val="28"/>
        </w:rPr>
      </w:pPr>
    </w:p>
    <w:tbl>
      <w:tblPr>
        <w:tblW w:w="4543"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1"/>
        <w:gridCol w:w="1710"/>
        <w:gridCol w:w="1942"/>
      </w:tblGrid>
      <w:tr w:rsidR="001B0C45" w:rsidRPr="00E9701C" w14:paraId="792A552E" w14:textId="77777777" w:rsidTr="003822B3">
        <w:tc>
          <w:tcPr>
            <w:tcW w:w="3029" w:type="pct"/>
            <w:shd w:val="clear" w:color="auto" w:fill="auto"/>
          </w:tcPr>
          <w:p w14:paraId="4AE62E33" w14:textId="77777777" w:rsidR="001B0C45" w:rsidRPr="00E9701C" w:rsidRDefault="001B0C45" w:rsidP="003822B3">
            <w:pPr>
              <w:keepNext/>
              <w:ind w:left="35"/>
              <w:rPr>
                <w:b/>
                <w:sz w:val="24"/>
                <w:szCs w:val="24"/>
              </w:rPr>
            </w:pPr>
            <w:r w:rsidRPr="00E9701C">
              <w:rPr>
                <w:b/>
                <w:sz w:val="24"/>
                <w:szCs w:val="24"/>
              </w:rPr>
              <w:lastRenderedPageBreak/>
              <w:t>Вид учебной работы   по дисциплине</w:t>
            </w:r>
          </w:p>
        </w:tc>
        <w:tc>
          <w:tcPr>
            <w:tcW w:w="923" w:type="pct"/>
            <w:shd w:val="clear" w:color="auto" w:fill="auto"/>
          </w:tcPr>
          <w:p w14:paraId="7B872B39" w14:textId="77777777" w:rsidR="001B0C45" w:rsidRPr="00E9701C" w:rsidRDefault="001B0C45" w:rsidP="003822B3">
            <w:pPr>
              <w:keepNext/>
              <w:jc w:val="center"/>
              <w:rPr>
                <w:b/>
                <w:sz w:val="24"/>
                <w:szCs w:val="24"/>
              </w:rPr>
            </w:pPr>
            <w:r w:rsidRPr="00E9701C">
              <w:rPr>
                <w:b/>
                <w:sz w:val="24"/>
                <w:szCs w:val="24"/>
              </w:rPr>
              <w:t xml:space="preserve">Всего </w:t>
            </w:r>
          </w:p>
          <w:p w14:paraId="0B921B9A" w14:textId="77777777" w:rsidR="001B0C45" w:rsidRPr="00E9701C" w:rsidRDefault="001B0C45" w:rsidP="003822B3">
            <w:pPr>
              <w:keepNext/>
              <w:jc w:val="center"/>
              <w:rPr>
                <w:b/>
                <w:sz w:val="24"/>
                <w:szCs w:val="24"/>
              </w:rPr>
            </w:pPr>
            <w:r w:rsidRPr="00E9701C">
              <w:rPr>
                <w:b/>
                <w:sz w:val="24"/>
                <w:szCs w:val="24"/>
              </w:rPr>
              <w:t>(в з/е и часах)</w:t>
            </w:r>
          </w:p>
        </w:tc>
        <w:tc>
          <w:tcPr>
            <w:tcW w:w="1048" w:type="pct"/>
            <w:shd w:val="clear" w:color="auto" w:fill="auto"/>
          </w:tcPr>
          <w:p w14:paraId="5FD678B2" w14:textId="2EBD69BA" w:rsidR="001B0C45" w:rsidRPr="00E9701C" w:rsidRDefault="001B0C45" w:rsidP="003822B3">
            <w:pPr>
              <w:keepNext/>
              <w:jc w:val="center"/>
              <w:rPr>
                <w:b/>
                <w:sz w:val="24"/>
                <w:szCs w:val="24"/>
              </w:rPr>
            </w:pPr>
            <w:r>
              <w:rPr>
                <w:b/>
                <w:sz w:val="24"/>
                <w:szCs w:val="24"/>
              </w:rPr>
              <w:t xml:space="preserve">Модуль </w:t>
            </w:r>
            <w:r w:rsidR="00DF393A">
              <w:rPr>
                <w:b/>
                <w:sz w:val="24"/>
                <w:szCs w:val="24"/>
              </w:rPr>
              <w:t>3</w:t>
            </w:r>
          </w:p>
          <w:p w14:paraId="41E13E93" w14:textId="77777777" w:rsidR="001B0C45" w:rsidRPr="00E9701C" w:rsidRDefault="001B0C45" w:rsidP="003822B3">
            <w:pPr>
              <w:keepNext/>
              <w:jc w:val="center"/>
              <w:rPr>
                <w:b/>
                <w:sz w:val="24"/>
                <w:szCs w:val="24"/>
              </w:rPr>
            </w:pPr>
            <w:r w:rsidRPr="00E9701C">
              <w:rPr>
                <w:b/>
                <w:sz w:val="24"/>
                <w:szCs w:val="24"/>
              </w:rPr>
              <w:t>(в часах)</w:t>
            </w:r>
          </w:p>
        </w:tc>
      </w:tr>
      <w:tr w:rsidR="00DF393A" w:rsidRPr="00E9701C" w14:paraId="23183448" w14:textId="77777777" w:rsidTr="001B0C45">
        <w:trPr>
          <w:trHeight w:val="398"/>
        </w:trPr>
        <w:tc>
          <w:tcPr>
            <w:tcW w:w="3029" w:type="pct"/>
            <w:shd w:val="clear" w:color="auto" w:fill="auto"/>
          </w:tcPr>
          <w:p w14:paraId="6812C65C" w14:textId="77777777" w:rsidR="00DF393A" w:rsidRPr="00E9701C" w:rsidRDefault="00DF393A" w:rsidP="00DF393A">
            <w:pPr>
              <w:keepNext/>
              <w:rPr>
                <w:b/>
                <w:sz w:val="24"/>
                <w:szCs w:val="24"/>
              </w:rPr>
            </w:pPr>
            <w:r w:rsidRPr="00E9701C">
              <w:rPr>
                <w:b/>
                <w:sz w:val="24"/>
                <w:szCs w:val="24"/>
              </w:rPr>
              <w:t xml:space="preserve">Общая трудоемкость дисциплины </w:t>
            </w:r>
          </w:p>
        </w:tc>
        <w:tc>
          <w:tcPr>
            <w:tcW w:w="923" w:type="pct"/>
            <w:shd w:val="clear" w:color="auto" w:fill="auto"/>
            <w:vAlign w:val="center"/>
          </w:tcPr>
          <w:p w14:paraId="3350B2FB" w14:textId="2F4A054F" w:rsidR="00DF393A" w:rsidRPr="00E9701C" w:rsidRDefault="00DF393A" w:rsidP="00DF393A">
            <w:pPr>
              <w:keepNext/>
              <w:jc w:val="center"/>
              <w:rPr>
                <w:b/>
                <w:i/>
                <w:sz w:val="24"/>
                <w:szCs w:val="24"/>
              </w:rPr>
            </w:pPr>
            <w:r>
              <w:rPr>
                <w:rFonts w:eastAsia="Courier New"/>
                <w:b/>
                <w:bCs/>
                <w:color w:val="000000"/>
                <w:sz w:val="24"/>
                <w:szCs w:val="24"/>
                <w:lang w:bidi="ru-RU"/>
              </w:rPr>
              <w:t xml:space="preserve">4 </w:t>
            </w:r>
            <w:proofErr w:type="spellStart"/>
            <w:r>
              <w:rPr>
                <w:rFonts w:eastAsia="Courier New"/>
                <w:b/>
                <w:bCs/>
                <w:color w:val="000000"/>
                <w:sz w:val="24"/>
                <w:szCs w:val="24"/>
                <w:lang w:bidi="ru-RU"/>
              </w:rPr>
              <w:t>з.е</w:t>
            </w:r>
            <w:proofErr w:type="spellEnd"/>
            <w:r>
              <w:rPr>
                <w:rFonts w:eastAsia="Courier New"/>
                <w:b/>
                <w:bCs/>
                <w:color w:val="000000"/>
                <w:sz w:val="24"/>
                <w:szCs w:val="24"/>
                <w:lang w:bidi="ru-RU"/>
              </w:rPr>
              <w:t>./144</w:t>
            </w:r>
          </w:p>
        </w:tc>
        <w:tc>
          <w:tcPr>
            <w:tcW w:w="1048" w:type="pct"/>
            <w:shd w:val="clear" w:color="auto" w:fill="auto"/>
            <w:vAlign w:val="center"/>
          </w:tcPr>
          <w:p w14:paraId="39EF0ED1" w14:textId="4CDB16B7" w:rsidR="00DF393A" w:rsidRPr="00E9701C" w:rsidRDefault="00DF393A" w:rsidP="00DF393A">
            <w:pPr>
              <w:keepNext/>
              <w:jc w:val="center"/>
              <w:rPr>
                <w:b/>
                <w:i/>
                <w:sz w:val="24"/>
                <w:szCs w:val="24"/>
              </w:rPr>
            </w:pPr>
            <w:r>
              <w:rPr>
                <w:rFonts w:eastAsia="Courier New"/>
                <w:b/>
                <w:bCs/>
                <w:color w:val="000000"/>
                <w:sz w:val="24"/>
                <w:szCs w:val="24"/>
                <w:lang w:bidi="ru-RU"/>
              </w:rPr>
              <w:t xml:space="preserve">4 </w:t>
            </w:r>
            <w:proofErr w:type="spellStart"/>
            <w:r>
              <w:rPr>
                <w:rFonts w:eastAsia="Courier New"/>
                <w:b/>
                <w:bCs/>
                <w:color w:val="000000"/>
                <w:sz w:val="24"/>
                <w:szCs w:val="24"/>
                <w:lang w:bidi="ru-RU"/>
              </w:rPr>
              <w:t>з.е</w:t>
            </w:r>
            <w:proofErr w:type="spellEnd"/>
            <w:r>
              <w:rPr>
                <w:rFonts w:eastAsia="Courier New"/>
                <w:b/>
                <w:bCs/>
                <w:color w:val="000000"/>
                <w:sz w:val="24"/>
                <w:szCs w:val="24"/>
                <w:lang w:bidi="ru-RU"/>
              </w:rPr>
              <w:t>./144</w:t>
            </w:r>
          </w:p>
        </w:tc>
      </w:tr>
      <w:tr w:rsidR="00DF393A" w:rsidRPr="00E9701C" w14:paraId="5B034D2A" w14:textId="77777777" w:rsidTr="003822B3">
        <w:tc>
          <w:tcPr>
            <w:tcW w:w="3029" w:type="pct"/>
            <w:shd w:val="clear" w:color="auto" w:fill="auto"/>
          </w:tcPr>
          <w:p w14:paraId="729A6527" w14:textId="77777777" w:rsidR="00DF393A" w:rsidRPr="00E9701C" w:rsidRDefault="00DF393A" w:rsidP="00DF393A">
            <w:pPr>
              <w:keepNext/>
              <w:rPr>
                <w:b/>
                <w:i/>
                <w:sz w:val="24"/>
                <w:szCs w:val="24"/>
              </w:rPr>
            </w:pPr>
            <w:r w:rsidRPr="00E9701C">
              <w:rPr>
                <w:b/>
                <w:i/>
                <w:sz w:val="24"/>
                <w:szCs w:val="24"/>
              </w:rPr>
              <w:t xml:space="preserve">Контактная работа - Аудиторные занятия </w:t>
            </w:r>
          </w:p>
        </w:tc>
        <w:tc>
          <w:tcPr>
            <w:tcW w:w="923" w:type="pct"/>
            <w:shd w:val="clear" w:color="auto" w:fill="auto"/>
            <w:vAlign w:val="bottom"/>
          </w:tcPr>
          <w:p w14:paraId="28276F72" w14:textId="1198BE96" w:rsidR="00DF393A" w:rsidRPr="00E9701C" w:rsidRDefault="00DF393A" w:rsidP="00DF393A">
            <w:pPr>
              <w:keepNext/>
              <w:jc w:val="center"/>
              <w:rPr>
                <w:b/>
                <w:i/>
                <w:sz w:val="24"/>
                <w:szCs w:val="24"/>
              </w:rPr>
            </w:pPr>
            <w:r>
              <w:rPr>
                <w:rFonts w:eastAsia="Courier New"/>
                <w:b/>
                <w:bCs/>
                <w:color w:val="000000"/>
                <w:sz w:val="24"/>
                <w:szCs w:val="24"/>
                <w:lang w:bidi="ru-RU"/>
              </w:rPr>
              <w:t>24</w:t>
            </w:r>
          </w:p>
        </w:tc>
        <w:tc>
          <w:tcPr>
            <w:tcW w:w="1048" w:type="pct"/>
            <w:shd w:val="clear" w:color="auto" w:fill="auto"/>
            <w:vAlign w:val="bottom"/>
          </w:tcPr>
          <w:p w14:paraId="0BEB4002" w14:textId="753B45A1" w:rsidR="00DF393A" w:rsidRPr="00E9701C" w:rsidRDefault="00DF393A" w:rsidP="00DF393A">
            <w:pPr>
              <w:keepNext/>
              <w:jc w:val="center"/>
              <w:rPr>
                <w:b/>
                <w:i/>
                <w:sz w:val="24"/>
                <w:szCs w:val="24"/>
              </w:rPr>
            </w:pPr>
            <w:r>
              <w:rPr>
                <w:rFonts w:eastAsia="Courier New"/>
                <w:b/>
                <w:bCs/>
                <w:color w:val="000000"/>
                <w:sz w:val="24"/>
                <w:szCs w:val="24"/>
                <w:lang w:bidi="ru-RU"/>
              </w:rPr>
              <w:t>24</w:t>
            </w:r>
          </w:p>
        </w:tc>
      </w:tr>
      <w:tr w:rsidR="00DF393A" w:rsidRPr="00E9701C" w14:paraId="38022FFD" w14:textId="77777777" w:rsidTr="003822B3">
        <w:tc>
          <w:tcPr>
            <w:tcW w:w="3029" w:type="pct"/>
            <w:shd w:val="clear" w:color="auto" w:fill="auto"/>
          </w:tcPr>
          <w:p w14:paraId="28B42631" w14:textId="77777777" w:rsidR="00DF393A" w:rsidRPr="00E9701C" w:rsidRDefault="00DF393A" w:rsidP="00DF393A">
            <w:pPr>
              <w:keepNext/>
              <w:rPr>
                <w:i/>
                <w:sz w:val="24"/>
                <w:szCs w:val="24"/>
              </w:rPr>
            </w:pPr>
            <w:r w:rsidRPr="00E9701C">
              <w:rPr>
                <w:i/>
                <w:sz w:val="24"/>
                <w:szCs w:val="24"/>
              </w:rPr>
              <w:t xml:space="preserve">Лекции </w:t>
            </w:r>
          </w:p>
        </w:tc>
        <w:tc>
          <w:tcPr>
            <w:tcW w:w="923" w:type="pct"/>
            <w:shd w:val="clear" w:color="auto" w:fill="auto"/>
            <w:vAlign w:val="bottom"/>
          </w:tcPr>
          <w:p w14:paraId="2229E8CA" w14:textId="0ED76B45" w:rsidR="00DF393A" w:rsidRPr="00E9701C" w:rsidRDefault="00DF393A" w:rsidP="00DF393A">
            <w:pPr>
              <w:keepNext/>
              <w:jc w:val="center"/>
              <w:rPr>
                <w:b/>
                <w:i/>
                <w:sz w:val="24"/>
                <w:szCs w:val="24"/>
              </w:rPr>
            </w:pPr>
            <w:r>
              <w:rPr>
                <w:rFonts w:eastAsia="Courier New"/>
                <w:color w:val="000000"/>
                <w:sz w:val="24"/>
                <w:szCs w:val="24"/>
                <w:lang w:bidi="ru-RU"/>
              </w:rPr>
              <w:t>8</w:t>
            </w:r>
          </w:p>
        </w:tc>
        <w:tc>
          <w:tcPr>
            <w:tcW w:w="1048" w:type="pct"/>
            <w:shd w:val="clear" w:color="auto" w:fill="auto"/>
            <w:vAlign w:val="bottom"/>
          </w:tcPr>
          <w:p w14:paraId="3CD44FB2" w14:textId="41DB70B0" w:rsidR="00DF393A" w:rsidRPr="00E9701C" w:rsidRDefault="00DF393A" w:rsidP="00DF393A">
            <w:pPr>
              <w:keepNext/>
              <w:jc w:val="center"/>
              <w:rPr>
                <w:b/>
                <w:i/>
                <w:sz w:val="24"/>
                <w:szCs w:val="24"/>
              </w:rPr>
            </w:pPr>
            <w:r>
              <w:rPr>
                <w:rFonts w:eastAsia="Courier New"/>
                <w:color w:val="000000"/>
                <w:sz w:val="24"/>
                <w:szCs w:val="24"/>
                <w:lang w:bidi="ru-RU"/>
              </w:rPr>
              <w:t>8</w:t>
            </w:r>
          </w:p>
        </w:tc>
      </w:tr>
      <w:tr w:rsidR="00DF393A" w:rsidRPr="00E9701C" w14:paraId="7E1D5026" w14:textId="77777777" w:rsidTr="003822B3">
        <w:tc>
          <w:tcPr>
            <w:tcW w:w="3029" w:type="pct"/>
            <w:shd w:val="clear" w:color="auto" w:fill="auto"/>
          </w:tcPr>
          <w:p w14:paraId="46F7CBF6" w14:textId="77777777" w:rsidR="00DF393A" w:rsidRPr="00E9701C" w:rsidRDefault="00DF393A" w:rsidP="00DF393A">
            <w:pPr>
              <w:keepNext/>
              <w:rPr>
                <w:i/>
                <w:sz w:val="24"/>
                <w:szCs w:val="24"/>
              </w:rPr>
            </w:pPr>
            <w:r w:rsidRPr="00E9701C">
              <w:rPr>
                <w:i/>
                <w:sz w:val="24"/>
                <w:szCs w:val="24"/>
              </w:rPr>
              <w:t xml:space="preserve">Семинары, практические занятия  </w:t>
            </w:r>
          </w:p>
        </w:tc>
        <w:tc>
          <w:tcPr>
            <w:tcW w:w="923" w:type="pct"/>
            <w:shd w:val="clear" w:color="auto" w:fill="auto"/>
            <w:vAlign w:val="bottom"/>
          </w:tcPr>
          <w:p w14:paraId="2B58680C" w14:textId="08FD6AA2" w:rsidR="00DF393A" w:rsidRPr="00E9701C" w:rsidRDefault="00DF393A" w:rsidP="00DF393A">
            <w:pPr>
              <w:keepNext/>
              <w:jc w:val="center"/>
              <w:rPr>
                <w:b/>
                <w:i/>
                <w:sz w:val="24"/>
                <w:szCs w:val="24"/>
              </w:rPr>
            </w:pPr>
            <w:r>
              <w:rPr>
                <w:rFonts w:eastAsia="Courier New"/>
                <w:color w:val="000000"/>
                <w:sz w:val="24"/>
                <w:szCs w:val="24"/>
                <w:lang w:bidi="ru-RU"/>
              </w:rPr>
              <w:t>24</w:t>
            </w:r>
          </w:p>
        </w:tc>
        <w:tc>
          <w:tcPr>
            <w:tcW w:w="1048" w:type="pct"/>
            <w:shd w:val="clear" w:color="auto" w:fill="auto"/>
            <w:vAlign w:val="bottom"/>
          </w:tcPr>
          <w:p w14:paraId="799C595D" w14:textId="10EF9393" w:rsidR="00DF393A" w:rsidRPr="00E9701C" w:rsidRDefault="00DF393A" w:rsidP="00DF393A">
            <w:pPr>
              <w:keepNext/>
              <w:jc w:val="center"/>
              <w:rPr>
                <w:b/>
                <w:i/>
                <w:sz w:val="24"/>
                <w:szCs w:val="24"/>
              </w:rPr>
            </w:pPr>
            <w:r>
              <w:rPr>
                <w:rFonts w:eastAsia="Courier New"/>
                <w:color w:val="000000"/>
                <w:sz w:val="24"/>
                <w:szCs w:val="24"/>
                <w:lang w:bidi="ru-RU"/>
              </w:rPr>
              <w:t>24</w:t>
            </w:r>
          </w:p>
        </w:tc>
      </w:tr>
      <w:tr w:rsidR="00DF393A" w:rsidRPr="00E9701C" w14:paraId="7CFF301E" w14:textId="77777777" w:rsidTr="003822B3">
        <w:tc>
          <w:tcPr>
            <w:tcW w:w="3029" w:type="pct"/>
            <w:shd w:val="clear" w:color="auto" w:fill="auto"/>
          </w:tcPr>
          <w:p w14:paraId="4598BC50" w14:textId="77777777" w:rsidR="00DF393A" w:rsidRPr="00E9701C" w:rsidRDefault="00DF393A" w:rsidP="00DF393A">
            <w:pPr>
              <w:keepNext/>
              <w:rPr>
                <w:b/>
                <w:i/>
                <w:sz w:val="24"/>
                <w:szCs w:val="24"/>
              </w:rPr>
            </w:pPr>
            <w:r w:rsidRPr="00E9701C">
              <w:rPr>
                <w:b/>
                <w:i/>
                <w:sz w:val="24"/>
                <w:szCs w:val="24"/>
              </w:rPr>
              <w:t>Самостоятельная работа</w:t>
            </w:r>
          </w:p>
        </w:tc>
        <w:tc>
          <w:tcPr>
            <w:tcW w:w="923" w:type="pct"/>
            <w:shd w:val="clear" w:color="auto" w:fill="auto"/>
            <w:vAlign w:val="bottom"/>
          </w:tcPr>
          <w:p w14:paraId="0F7D224E" w14:textId="07EC9C38" w:rsidR="00DF393A" w:rsidRPr="00E9701C" w:rsidRDefault="00DF393A" w:rsidP="00DF393A">
            <w:pPr>
              <w:keepNext/>
              <w:jc w:val="center"/>
              <w:rPr>
                <w:b/>
                <w:i/>
                <w:sz w:val="24"/>
                <w:szCs w:val="24"/>
              </w:rPr>
            </w:pPr>
            <w:r>
              <w:rPr>
                <w:b/>
                <w:i/>
                <w:sz w:val="24"/>
                <w:szCs w:val="24"/>
              </w:rPr>
              <w:t>112</w:t>
            </w:r>
          </w:p>
        </w:tc>
        <w:tc>
          <w:tcPr>
            <w:tcW w:w="1048" w:type="pct"/>
            <w:shd w:val="clear" w:color="auto" w:fill="auto"/>
            <w:vAlign w:val="bottom"/>
          </w:tcPr>
          <w:p w14:paraId="4E99CAA0" w14:textId="75DE93DB" w:rsidR="00DF393A" w:rsidRPr="00E9701C" w:rsidRDefault="00DF393A" w:rsidP="00DF393A">
            <w:pPr>
              <w:keepNext/>
              <w:jc w:val="center"/>
              <w:rPr>
                <w:b/>
                <w:i/>
                <w:sz w:val="24"/>
                <w:szCs w:val="24"/>
              </w:rPr>
            </w:pPr>
            <w:r>
              <w:rPr>
                <w:b/>
                <w:i/>
                <w:sz w:val="24"/>
                <w:szCs w:val="24"/>
              </w:rPr>
              <w:t>112</w:t>
            </w:r>
          </w:p>
        </w:tc>
      </w:tr>
      <w:tr w:rsidR="00FA3ACB" w:rsidRPr="00E9701C" w14:paraId="38C41F92" w14:textId="77777777" w:rsidTr="003822B3">
        <w:tc>
          <w:tcPr>
            <w:tcW w:w="3029" w:type="pct"/>
            <w:shd w:val="clear" w:color="auto" w:fill="auto"/>
          </w:tcPr>
          <w:p w14:paraId="64E5E07D" w14:textId="77777777" w:rsidR="00FA3ACB" w:rsidRPr="00E9701C" w:rsidRDefault="00FA3ACB" w:rsidP="00FA3ACB">
            <w:pPr>
              <w:keepNext/>
              <w:rPr>
                <w:sz w:val="24"/>
                <w:szCs w:val="24"/>
              </w:rPr>
            </w:pPr>
            <w:r w:rsidRPr="00E9701C">
              <w:rPr>
                <w:sz w:val="24"/>
                <w:szCs w:val="24"/>
              </w:rPr>
              <w:t xml:space="preserve">Вид текущего контроля </w:t>
            </w:r>
          </w:p>
        </w:tc>
        <w:tc>
          <w:tcPr>
            <w:tcW w:w="923" w:type="pct"/>
            <w:shd w:val="clear" w:color="auto" w:fill="auto"/>
            <w:vAlign w:val="bottom"/>
          </w:tcPr>
          <w:p w14:paraId="61E20355" w14:textId="3E83838D" w:rsidR="00FA3ACB" w:rsidRPr="00E9701C" w:rsidRDefault="00FA3ACB" w:rsidP="00FA3ACB">
            <w:pPr>
              <w:keepNext/>
              <w:jc w:val="center"/>
              <w:rPr>
                <w:b/>
                <w:i/>
                <w:sz w:val="24"/>
                <w:szCs w:val="24"/>
              </w:rPr>
            </w:pPr>
            <w:r>
              <w:rPr>
                <w:rFonts w:eastAsia="Courier New"/>
                <w:color w:val="000000"/>
                <w:sz w:val="24"/>
                <w:szCs w:val="24"/>
                <w:lang w:bidi="ru-RU"/>
              </w:rPr>
              <w:t xml:space="preserve">Домашнее творческое задание </w:t>
            </w:r>
          </w:p>
        </w:tc>
        <w:tc>
          <w:tcPr>
            <w:tcW w:w="1048" w:type="pct"/>
            <w:shd w:val="clear" w:color="auto" w:fill="auto"/>
            <w:vAlign w:val="bottom"/>
          </w:tcPr>
          <w:p w14:paraId="36A6D19C" w14:textId="330E0ABC" w:rsidR="00FA3ACB" w:rsidRPr="00E9701C" w:rsidRDefault="00FA3ACB" w:rsidP="00FA3ACB">
            <w:pPr>
              <w:keepNext/>
              <w:jc w:val="center"/>
              <w:rPr>
                <w:b/>
                <w:i/>
                <w:sz w:val="24"/>
                <w:szCs w:val="24"/>
              </w:rPr>
            </w:pPr>
            <w:r>
              <w:rPr>
                <w:rFonts w:eastAsia="Courier New"/>
                <w:color w:val="000000"/>
                <w:sz w:val="24"/>
                <w:szCs w:val="24"/>
                <w:lang w:bidi="ru-RU"/>
              </w:rPr>
              <w:t xml:space="preserve">Домашнее творческое задание </w:t>
            </w:r>
          </w:p>
        </w:tc>
      </w:tr>
      <w:tr w:rsidR="00FA3ACB" w:rsidRPr="00E9701C" w14:paraId="1FA51889" w14:textId="77777777" w:rsidTr="003822B3">
        <w:tc>
          <w:tcPr>
            <w:tcW w:w="3029" w:type="pct"/>
            <w:shd w:val="clear" w:color="auto" w:fill="auto"/>
          </w:tcPr>
          <w:p w14:paraId="56FBEBF8" w14:textId="77777777" w:rsidR="00FA3ACB" w:rsidRPr="00E9701C" w:rsidRDefault="00FA3ACB" w:rsidP="00FA3ACB">
            <w:pPr>
              <w:keepNext/>
              <w:rPr>
                <w:sz w:val="24"/>
                <w:szCs w:val="24"/>
              </w:rPr>
            </w:pPr>
            <w:r w:rsidRPr="00E9701C">
              <w:rPr>
                <w:sz w:val="24"/>
                <w:szCs w:val="24"/>
              </w:rPr>
              <w:t>Вид промежуточной аттестации</w:t>
            </w:r>
          </w:p>
        </w:tc>
        <w:tc>
          <w:tcPr>
            <w:tcW w:w="923" w:type="pct"/>
            <w:shd w:val="clear" w:color="auto" w:fill="auto"/>
            <w:vAlign w:val="center"/>
          </w:tcPr>
          <w:p w14:paraId="19987152" w14:textId="77777777" w:rsidR="00FA3ACB" w:rsidRPr="00E9701C" w:rsidRDefault="00FA3ACB" w:rsidP="00FA3ACB">
            <w:pPr>
              <w:keepNext/>
              <w:jc w:val="center"/>
              <w:rPr>
                <w:b/>
                <w:i/>
                <w:sz w:val="24"/>
                <w:szCs w:val="24"/>
              </w:rPr>
            </w:pPr>
            <w:r w:rsidRPr="00E9701C">
              <w:rPr>
                <w:rFonts w:eastAsia="Courier New"/>
                <w:color w:val="000000"/>
                <w:sz w:val="24"/>
                <w:szCs w:val="24"/>
                <w:lang w:bidi="ru-RU"/>
              </w:rPr>
              <w:t>экзамен</w:t>
            </w:r>
          </w:p>
        </w:tc>
        <w:tc>
          <w:tcPr>
            <w:tcW w:w="1048" w:type="pct"/>
            <w:shd w:val="clear" w:color="auto" w:fill="auto"/>
            <w:vAlign w:val="center"/>
          </w:tcPr>
          <w:p w14:paraId="084023AB" w14:textId="5641A9CC" w:rsidR="00FA3ACB" w:rsidRPr="00E9701C" w:rsidRDefault="00FA3ACB" w:rsidP="00FA3ACB">
            <w:pPr>
              <w:keepNext/>
              <w:jc w:val="center"/>
              <w:rPr>
                <w:b/>
                <w:i/>
                <w:sz w:val="24"/>
                <w:szCs w:val="24"/>
              </w:rPr>
            </w:pPr>
            <w:r w:rsidRPr="00E9701C">
              <w:rPr>
                <w:rFonts w:eastAsia="Courier New"/>
                <w:color w:val="000000"/>
                <w:sz w:val="24"/>
                <w:szCs w:val="24"/>
                <w:lang w:bidi="ru-RU"/>
              </w:rPr>
              <w:t>экзамен</w:t>
            </w:r>
          </w:p>
        </w:tc>
      </w:tr>
    </w:tbl>
    <w:p w14:paraId="3D60A0D6" w14:textId="3F070357" w:rsidR="00037D49" w:rsidRPr="00842650" w:rsidRDefault="00037D49" w:rsidP="00B66CD6">
      <w:pPr>
        <w:jc w:val="both"/>
        <w:rPr>
          <w:b/>
          <w:bCs/>
          <w:sz w:val="28"/>
          <w:szCs w:val="28"/>
        </w:rPr>
      </w:pPr>
    </w:p>
    <w:p w14:paraId="0B17F308" w14:textId="4E233B03" w:rsidR="00037D49" w:rsidRPr="00842650" w:rsidRDefault="00037D49" w:rsidP="001B0C45">
      <w:pPr>
        <w:pStyle w:val="a9"/>
        <w:numPr>
          <w:ilvl w:val="0"/>
          <w:numId w:val="2"/>
        </w:numPr>
        <w:ind w:left="0" w:firstLine="709"/>
        <w:jc w:val="both"/>
        <w:outlineLvl w:val="0"/>
        <w:rPr>
          <w:b/>
          <w:bCs/>
          <w:sz w:val="28"/>
          <w:szCs w:val="28"/>
        </w:rPr>
      </w:pPr>
      <w:bookmarkStart w:id="5" w:name="_Toc84490038"/>
      <w:r w:rsidRPr="00842650">
        <w:rPr>
          <w:b/>
          <w:bCs/>
          <w:sz w:val="28"/>
          <w:szCs w:val="28"/>
        </w:rPr>
        <w:t>Содержание дисциплины</w:t>
      </w:r>
      <w:r w:rsidR="00FD3E65" w:rsidRPr="00842650">
        <w:rPr>
          <w:b/>
          <w:bCs/>
          <w:sz w:val="28"/>
          <w:szCs w:val="28"/>
        </w:rPr>
        <w:t>,</w:t>
      </w:r>
      <w:r w:rsidRPr="00842650">
        <w:rPr>
          <w:b/>
          <w:bCs/>
          <w:sz w:val="28"/>
          <w:szCs w:val="28"/>
        </w:rPr>
        <w:t xml:space="preserve"> </w:t>
      </w:r>
      <w:r w:rsidR="00FD3E65" w:rsidRPr="00842650">
        <w:rPr>
          <w:b/>
          <w:bCs/>
          <w:sz w:val="28"/>
          <w:szCs w:val="28"/>
        </w:rPr>
        <w:t>с</w:t>
      </w:r>
      <w:r w:rsidRPr="00842650">
        <w:rPr>
          <w:b/>
          <w:bCs/>
          <w:sz w:val="28"/>
          <w:szCs w:val="28"/>
        </w:rPr>
        <w:t>труктурированное по темам (разделам) дисциплины с указанием их объемов (в академических часах) и видов учебных занятий</w:t>
      </w:r>
      <w:bookmarkEnd w:id="5"/>
    </w:p>
    <w:p w14:paraId="058C705D" w14:textId="31E66C48" w:rsidR="00037D49" w:rsidRPr="00842650" w:rsidRDefault="00037D49" w:rsidP="001B0C45">
      <w:pPr>
        <w:pStyle w:val="a9"/>
        <w:numPr>
          <w:ilvl w:val="1"/>
          <w:numId w:val="2"/>
        </w:numPr>
        <w:jc w:val="both"/>
        <w:outlineLvl w:val="1"/>
        <w:rPr>
          <w:b/>
          <w:bCs/>
          <w:sz w:val="28"/>
          <w:szCs w:val="28"/>
        </w:rPr>
      </w:pPr>
      <w:bookmarkStart w:id="6" w:name="_Toc84490039"/>
      <w:r w:rsidRPr="00842650">
        <w:rPr>
          <w:b/>
          <w:bCs/>
          <w:sz w:val="28"/>
          <w:szCs w:val="28"/>
        </w:rPr>
        <w:t>Содержание дисциплины</w:t>
      </w:r>
      <w:bookmarkEnd w:id="6"/>
    </w:p>
    <w:p w14:paraId="08A12EC7" w14:textId="77777777" w:rsidR="00B87A6E" w:rsidRPr="00842650" w:rsidRDefault="00B87A6E" w:rsidP="00B66CD6">
      <w:pPr>
        <w:jc w:val="both"/>
        <w:rPr>
          <w:b/>
          <w:bCs/>
          <w:sz w:val="28"/>
          <w:szCs w:val="28"/>
        </w:rPr>
      </w:pPr>
    </w:p>
    <w:p w14:paraId="4EFEE0B1" w14:textId="5A8F6DAE" w:rsidR="00B87A6E" w:rsidRPr="00842650" w:rsidRDefault="000348D3" w:rsidP="00873E85">
      <w:pPr>
        <w:ind w:firstLine="709"/>
        <w:jc w:val="both"/>
        <w:rPr>
          <w:b/>
          <w:bCs/>
          <w:sz w:val="28"/>
          <w:szCs w:val="28"/>
        </w:rPr>
      </w:pPr>
      <w:r w:rsidRPr="00842650">
        <w:rPr>
          <w:b/>
          <w:bCs/>
          <w:sz w:val="28"/>
          <w:szCs w:val="28"/>
        </w:rPr>
        <w:t>Тема 1.</w:t>
      </w:r>
      <w:r w:rsidR="00B87A6E" w:rsidRPr="00842650">
        <w:rPr>
          <w:b/>
          <w:bCs/>
          <w:sz w:val="28"/>
          <w:szCs w:val="28"/>
        </w:rPr>
        <w:t xml:space="preserve"> Практика управления международными инвестиционными проектами в государственном управлении.</w:t>
      </w:r>
    </w:p>
    <w:p w14:paraId="33B7C7A3" w14:textId="7A1B584E" w:rsidR="004F3552" w:rsidRPr="00842650" w:rsidRDefault="00C606BE" w:rsidP="00873E85">
      <w:pPr>
        <w:ind w:firstLine="709"/>
        <w:jc w:val="both"/>
        <w:rPr>
          <w:sz w:val="28"/>
          <w:szCs w:val="28"/>
        </w:rPr>
      </w:pPr>
      <w:r w:rsidRPr="00842650">
        <w:rPr>
          <w:sz w:val="28"/>
          <w:szCs w:val="28"/>
        </w:rPr>
        <w:t>Роль иностранных инвестиционных проектов в экономическом развитии страны. Связь между инвестиционной политикой государства и его внешнеторговой политикой (</w:t>
      </w:r>
      <w:proofErr w:type="spellStart"/>
      <w:r w:rsidRPr="00842650">
        <w:rPr>
          <w:sz w:val="28"/>
          <w:szCs w:val="28"/>
        </w:rPr>
        <w:t>импортозамещение</w:t>
      </w:r>
      <w:proofErr w:type="spellEnd"/>
      <w:r w:rsidRPr="00842650">
        <w:rPr>
          <w:sz w:val="28"/>
          <w:szCs w:val="28"/>
        </w:rPr>
        <w:t xml:space="preserve">, стимулирование экспорта). Инструменты инвестиционной политики государства </w:t>
      </w:r>
      <w:r w:rsidR="00EE2032" w:rsidRPr="00842650">
        <w:rPr>
          <w:sz w:val="28"/>
          <w:szCs w:val="28"/>
        </w:rPr>
        <w:t>(меры торговой политики, меры стимулирования прямых зарубежных инвестиций, меры в отношении иностранных инвестиций и иностранных компаний, меры в отношении стран-экспортеров капитала, эффективность государственного контроля над движением капитала.</w:t>
      </w:r>
    </w:p>
    <w:p w14:paraId="2003A9FB" w14:textId="3E0D4A9E" w:rsidR="002D0C25" w:rsidRPr="00842650" w:rsidRDefault="0020008B" w:rsidP="00873E85">
      <w:pPr>
        <w:shd w:val="clear" w:color="auto" w:fill="FFFFFF"/>
        <w:ind w:firstLine="709"/>
        <w:jc w:val="both"/>
        <w:rPr>
          <w:b/>
          <w:bCs/>
          <w:sz w:val="28"/>
          <w:szCs w:val="28"/>
        </w:rPr>
      </w:pPr>
      <w:r w:rsidRPr="00842650">
        <w:rPr>
          <w:b/>
          <w:bCs/>
          <w:sz w:val="28"/>
          <w:szCs w:val="28"/>
        </w:rPr>
        <w:t xml:space="preserve">Тема 2. </w:t>
      </w:r>
      <w:r w:rsidR="002D0C25" w:rsidRPr="00842650">
        <w:rPr>
          <w:b/>
          <w:bCs/>
          <w:sz w:val="28"/>
          <w:szCs w:val="28"/>
        </w:rPr>
        <w:t>Государственное регулирование допуска иностранных инвестиций.</w:t>
      </w:r>
    </w:p>
    <w:p w14:paraId="221756D2" w14:textId="77777777" w:rsidR="002D0C25" w:rsidRPr="00842650" w:rsidRDefault="0020008B" w:rsidP="00873E85">
      <w:pPr>
        <w:shd w:val="clear" w:color="auto" w:fill="FFFFFF"/>
        <w:ind w:firstLine="709"/>
        <w:jc w:val="both"/>
        <w:rPr>
          <w:sz w:val="28"/>
          <w:szCs w:val="28"/>
        </w:rPr>
      </w:pPr>
      <w:r w:rsidRPr="00842650">
        <w:rPr>
          <w:sz w:val="28"/>
          <w:szCs w:val="28"/>
        </w:rPr>
        <w:t>Инвестиционная политика стран</w:t>
      </w:r>
      <w:r w:rsidR="002D0C25" w:rsidRPr="00842650">
        <w:rPr>
          <w:sz w:val="28"/>
          <w:szCs w:val="28"/>
        </w:rPr>
        <w:t>,</w:t>
      </w:r>
      <w:r w:rsidRPr="00842650">
        <w:rPr>
          <w:sz w:val="28"/>
          <w:szCs w:val="28"/>
        </w:rPr>
        <w:t xml:space="preserve"> </w:t>
      </w:r>
      <w:r w:rsidR="002D0C25" w:rsidRPr="00842650">
        <w:rPr>
          <w:sz w:val="28"/>
          <w:szCs w:val="28"/>
        </w:rPr>
        <w:t>у</w:t>
      </w:r>
      <w:r w:rsidRPr="00842650">
        <w:rPr>
          <w:sz w:val="28"/>
          <w:szCs w:val="28"/>
        </w:rPr>
        <w:t>частниц мирового рынка в конце 20-го века.</w:t>
      </w:r>
      <w:r w:rsidR="002D0C25" w:rsidRPr="00842650">
        <w:rPr>
          <w:sz w:val="28"/>
          <w:szCs w:val="28"/>
        </w:rPr>
        <w:t xml:space="preserve"> </w:t>
      </w:r>
      <w:r w:rsidRPr="00842650">
        <w:rPr>
          <w:sz w:val="28"/>
          <w:szCs w:val="28"/>
        </w:rPr>
        <w:t>Инвестиционный режим в условиях либерализации внешнеторговой политики</w:t>
      </w:r>
      <w:r w:rsidR="002D0C25" w:rsidRPr="00842650">
        <w:rPr>
          <w:sz w:val="28"/>
          <w:szCs w:val="28"/>
        </w:rPr>
        <w:t>: теория и практика. Нормативное регулирования национальных инвестиционных политик. Основные режимы инвестиционной политики. Система государственных гарантий иностранным инвесторам. Инструменты регулирования иностранных инвестиций.</w:t>
      </w:r>
    </w:p>
    <w:p w14:paraId="3630DEC8" w14:textId="41FF82D8" w:rsidR="002D0C25" w:rsidRPr="00842650" w:rsidRDefault="002D0C25" w:rsidP="00873E85">
      <w:pPr>
        <w:shd w:val="clear" w:color="auto" w:fill="FFFFFF"/>
        <w:ind w:firstLine="709"/>
        <w:jc w:val="both"/>
        <w:rPr>
          <w:b/>
          <w:bCs/>
          <w:sz w:val="28"/>
          <w:szCs w:val="28"/>
        </w:rPr>
      </w:pPr>
      <w:r w:rsidRPr="00842650">
        <w:rPr>
          <w:b/>
          <w:bCs/>
          <w:sz w:val="28"/>
          <w:szCs w:val="28"/>
        </w:rPr>
        <w:t xml:space="preserve">Тема 3. </w:t>
      </w:r>
      <w:r w:rsidR="0073286E" w:rsidRPr="00842650">
        <w:rPr>
          <w:b/>
          <w:bCs/>
          <w:sz w:val="28"/>
          <w:szCs w:val="28"/>
        </w:rPr>
        <w:t>Государственная п</w:t>
      </w:r>
      <w:r w:rsidRPr="00842650">
        <w:rPr>
          <w:b/>
          <w:bCs/>
          <w:sz w:val="28"/>
          <w:szCs w:val="28"/>
        </w:rPr>
        <w:t>олитика стимулирования привлечения иностранных инвестиций</w:t>
      </w:r>
    </w:p>
    <w:p w14:paraId="191EEB2B" w14:textId="71531FF0" w:rsidR="002D0C25" w:rsidRPr="00842650" w:rsidRDefault="002D0C25" w:rsidP="00873E85">
      <w:pPr>
        <w:shd w:val="clear" w:color="auto" w:fill="FFFFFF"/>
        <w:ind w:firstLine="709"/>
        <w:jc w:val="both"/>
        <w:rPr>
          <w:sz w:val="28"/>
          <w:szCs w:val="28"/>
        </w:rPr>
      </w:pPr>
      <w:r w:rsidRPr="00842650">
        <w:rPr>
          <w:sz w:val="28"/>
          <w:szCs w:val="28"/>
        </w:rPr>
        <w:t>Механизмы и инструменты осуществления государственной политики стимулирования привлечения иностранных инвестиций. Налоговая политика государства в отношении иностранных инвесторов. Фо</w:t>
      </w:r>
      <w:r w:rsidR="006141EC" w:rsidRPr="00842650">
        <w:rPr>
          <w:sz w:val="28"/>
          <w:szCs w:val="28"/>
        </w:rPr>
        <w:t xml:space="preserve">рмы стимулирования </w:t>
      </w:r>
      <w:r w:rsidR="0073286E" w:rsidRPr="00842650">
        <w:rPr>
          <w:sz w:val="28"/>
          <w:szCs w:val="28"/>
        </w:rPr>
        <w:t>притока капиталовложений. Свободные экономические зоны как средства стимулирования привлечения иностранных инвестиций</w:t>
      </w:r>
    </w:p>
    <w:p w14:paraId="1CFD329A" w14:textId="024B69FF" w:rsidR="0073286E" w:rsidRPr="00842650" w:rsidRDefault="0073286E" w:rsidP="00873E85">
      <w:pPr>
        <w:shd w:val="clear" w:color="auto" w:fill="FFFFFF"/>
        <w:ind w:firstLine="709"/>
        <w:jc w:val="both"/>
        <w:rPr>
          <w:b/>
          <w:bCs/>
          <w:sz w:val="28"/>
          <w:szCs w:val="28"/>
        </w:rPr>
      </w:pPr>
      <w:r w:rsidRPr="00842650">
        <w:rPr>
          <w:b/>
          <w:bCs/>
          <w:sz w:val="28"/>
          <w:szCs w:val="28"/>
        </w:rPr>
        <w:t>Тема 4.  Двустороннее регулирование зарубежных инвестиций.</w:t>
      </w:r>
    </w:p>
    <w:p w14:paraId="222E00BA" w14:textId="695FABEF" w:rsidR="0073286E" w:rsidRPr="00842650" w:rsidRDefault="0073286E" w:rsidP="00873E85">
      <w:pPr>
        <w:shd w:val="clear" w:color="auto" w:fill="FFFFFF"/>
        <w:ind w:firstLine="709"/>
        <w:jc w:val="both"/>
        <w:rPr>
          <w:sz w:val="28"/>
          <w:szCs w:val="28"/>
        </w:rPr>
      </w:pPr>
      <w:r w:rsidRPr="00842650">
        <w:rPr>
          <w:sz w:val="28"/>
          <w:szCs w:val="28"/>
        </w:rPr>
        <w:t xml:space="preserve">Сущность, цели и форма двустороннего регулирования зарубежных инвестиций.  </w:t>
      </w:r>
      <w:r w:rsidR="00DD0E7F" w:rsidRPr="00842650">
        <w:rPr>
          <w:sz w:val="28"/>
          <w:szCs w:val="28"/>
        </w:rPr>
        <w:t xml:space="preserve">Специфика двустороннего и многостороннего регулирования зарубежных инвестиций. </w:t>
      </w:r>
      <w:r w:rsidRPr="00842650">
        <w:rPr>
          <w:sz w:val="28"/>
          <w:szCs w:val="28"/>
        </w:rPr>
        <w:t xml:space="preserve">Межгосударственные договоры об </w:t>
      </w:r>
      <w:proofErr w:type="spellStart"/>
      <w:r w:rsidRPr="00842650">
        <w:rPr>
          <w:sz w:val="28"/>
          <w:szCs w:val="28"/>
        </w:rPr>
        <w:t>избежании</w:t>
      </w:r>
      <w:proofErr w:type="spellEnd"/>
      <w:r w:rsidRPr="00842650">
        <w:rPr>
          <w:sz w:val="28"/>
          <w:szCs w:val="28"/>
        </w:rPr>
        <w:t xml:space="preserve"> двойного налогообложения.</w:t>
      </w:r>
      <w:r w:rsidR="00DD0E7F" w:rsidRPr="00842650">
        <w:rPr>
          <w:sz w:val="28"/>
          <w:szCs w:val="28"/>
        </w:rPr>
        <w:t xml:space="preserve"> Практика в области регулирования иностранных инвестиций на </w:t>
      </w:r>
      <w:r w:rsidR="00DD0E7F" w:rsidRPr="00842650">
        <w:rPr>
          <w:sz w:val="28"/>
          <w:szCs w:val="28"/>
        </w:rPr>
        <w:lastRenderedPageBreak/>
        <w:t>двустороннем и многостороннем уровне.</w:t>
      </w:r>
    </w:p>
    <w:p w14:paraId="3C6549E2" w14:textId="03B7405D" w:rsidR="000812C7" w:rsidRDefault="001B0C45" w:rsidP="002C291E">
      <w:pPr>
        <w:pStyle w:val="ae"/>
        <w:numPr>
          <w:ilvl w:val="1"/>
          <w:numId w:val="2"/>
        </w:numPr>
        <w:jc w:val="both"/>
        <w:outlineLvl w:val="1"/>
        <w:rPr>
          <w:b/>
          <w:bCs/>
          <w:sz w:val="28"/>
          <w:szCs w:val="28"/>
        </w:rPr>
      </w:pPr>
      <w:bookmarkStart w:id="7" w:name="_Toc84490040"/>
      <w:proofErr w:type="spellStart"/>
      <w:r>
        <w:rPr>
          <w:b/>
          <w:bCs/>
          <w:sz w:val="28"/>
          <w:szCs w:val="28"/>
        </w:rPr>
        <w:t>Учебно</w:t>
      </w:r>
      <w:proofErr w:type="spellEnd"/>
      <w:r>
        <w:rPr>
          <w:b/>
          <w:bCs/>
          <w:sz w:val="28"/>
          <w:szCs w:val="28"/>
        </w:rPr>
        <w:t xml:space="preserve"> – </w:t>
      </w:r>
      <w:proofErr w:type="spellStart"/>
      <w:r>
        <w:rPr>
          <w:b/>
          <w:bCs/>
          <w:sz w:val="28"/>
          <w:szCs w:val="28"/>
        </w:rPr>
        <w:t>тематическии</w:t>
      </w:r>
      <w:proofErr w:type="spellEnd"/>
      <w:r>
        <w:rPr>
          <w:b/>
          <w:bCs/>
          <w:sz w:val="28"/>
          <w:szCs w:val="28"/>
        </w:rPr>
        <w:t>̆ план</w:t>
      </w:r>
      <w:bookmarkEnd w:id="7"/>
    </w:p>
    <w:tbl>
      <w:tblPr>
        <w:tblW w:w="521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553"/>
        <w:gridCol w:w="992"/>
        <w:gridCol w:w="992"/>
        <w:gridCol w:w="988"/>
        <w:gridCol w:w="1279"/>
        <w:gridCol w:w="992"/>
        <w:gridCol w:w="2261"/>
      </w:tblGrid>
      <w:tr w:rsidR="00DF08D8" w:rsidRPr="005532E3" w14:paraId="4884F979" w14:textId="77777777" w:rsidTr="00FA3ACB">
        <w:tc>
          <w:tcPr>
            <w:tcW w:w="267" w:type="pct"/>
            <w:vMerge w:val="restart"/>
            <w:shd w:val="clear" w:color="auto" w:fill="auto"/>
          </w:tcPr>
          <w:p w14:paraId="73D10349" w14:textId="77777777" w:rsidR="00DF08D8" w:rsidRPr="005532E3" w:rsidRDefault="00DF08D8" w:rsidP="00FA3ACB">
            <w:pPr>
              <w:tabs>
                <w:tab w:val="right" w:pos="851"/>
              </w:tabs>
              <w:jc w:val="both"/>
              <w:rPr>
                <w:sz w:val="24"/>
                <w:szCs w:val="24"/>
              </w:rPr>
            </w:pPr>
            <w:r w:rsidRPr="005532E3">
              <w:rPr>
                <w:sz w:val="24"/>
                <w:szCs w:val="24"/>
              </w:rPr>
              <w:t>№</w:t>
            </w:r>
          </w:p>
          <w:p w14:paraId="3477FBA9" w14:textId="22A9F306" w:rsidR="00DF08D8" w:rsidRPr="005532E3" w:rsidRDefault="00DF08D8" w:rsidP="00FA3ACB">
            <w:pPr>
              <w:tabs>
                <w:tab w:val="right" w:pos="851"/>
              </w:tabs>
              <w:jc w:val="both"/>
              <w:rPr>
                <w:sz w:val="24"/>
                <w:szCs w:val="24"/>
              </w:rPr>
            </w:pPr>
            <w:r>
              <w:rPr>
                <w:sz w:val="24"/>
                <w:szCs w:val="24"/>
              </w:rPr>
              <w:t>п</w:t>
            </w:r>
            <w:r w:rsidRPr="005532E3">
              <w:rPr>
                <w:sz w:val="24"/>
                <w:szCs w:val="24"/>
              </w:rPr>
              <w:t>/п</w:t>
            </w:r>
          </w:p>
        </w:tc>
        <w:tc>
          <w:tcPr>
            <w:tcW w:w="1201" w:type="pct"/>
            <w:vMerge w:val="restart"/>
            <w:shd w:val="clear" w:color="auto" w:fill="auto"/>
          </w:tcPr>
          <w:p w14:paraId="79FE4AD9" w14:textId="77777777" w:rsidR="00DF08D8" w:rsidRPr="001352B4" w:rsidRDefault="00DF08D8" w:rsidP="003822B3">
            <w:pPr>
              <w:tabs>
                <w:tab w:val="right" w:pos="851"/>
              </w:tabs>
              <w:jc w:val="both"/>
              <w:rPr>
                <w:sz w:val="22"/>
                <w:szCs w:val="22"/>
              </w:rPr>
            </w:pPr>
            <w:r w:rsidRPr="001352B4">
              <w:rPr>
                <w:b/>
                <w:sz w:val="22"/>
                <w:szCs w:val="22"/>
              </w:rPr>
              <w:t>Наименование тем (разделов) дисциплины</w:t>
            </w:r>
          </w:p>
        </w:tc>
        <w:tc>
          <w:tcPr>
            <w:tcW w:w="2467" w:type="pct"/>
            <w:gridSpan w:val="5"/>
          </w:tcPr>
          <w:p w14:paraId="2B8A5979" w14:textId="77777777" w:rsidR="00DF08D8" w:rsidRPr="005532E3" w:rsidRDefault="00DF08D8" w:rsidP="003822B3">
            <w:pPr>
              <w:tabs>
                <w:tab w:val="right" w:pos="851"/>
              </w:tabs>
              <w:ind w:firstLine="709"/>
              <w:jc w:val="both"/>
              <w:rPr>
                <w:b/>
                <w:sz w:val="24"/>
                <w:szCs w:val="24"/>
              </w:rPr>
            </w:pPr>
            <w:r w:rsidRPr="005532E3">
              <w:rPr>
                <w:b/>
                <w:sz w:val="24"/>
                <w:szCs w:val="24"/>
              </w:rPr>
              <w:t>Трудоемкость в часах</w:t>
            </w:r>
          </w:p>
        </w:tc>
        <w:tc>
          <w:tcPr>
            <w:tcW w:w="1064" w:type="pct"/>
            <w:vMerge w:val="restart"/>
            <w:shd w:val="clear" w:color="auto" w:fill="auto"/>
          </w:tcPr>
          <w:p w14:paraId="75974D7F" w14:textId="77777777" w:rsidR="00DF08D8" w:rsidRPr="005532E3" w:rsidRDefault="00DF08D8" w:rsidP="003822B3">
            <w:pPr>
              <w:tabs>
                <w:tab w:val="right" w:pos="851"/>
              </w:tabs>
              <w:jc w:val="both"/>
              <w:rPr>
                <w:b/>
                <w:sz w:val="24"/>
                <w:szCs w:val="24"/>
              </w:rPr>
            </w:pPr>
            <w:r w:rsidRPr="005532E3">
              <w:rPr>
                <w:b/>
                <w:sz w:val="24"/>
                <w:szCs w:val="24"/>
              </w:rPr>
              <w:t>Формы текущего контроля успеваемости</w:t>
            </w:r>
          </w:p>
        </w:tc>
      </w:tr>
      <w:tr w:rsidR="00DF08D8" w:rsidRPr="005532E3" w14:paraId="22CB0621" w14:textId="77777777" w:rsidTr="00FA3ACB">
        <w:tc>
          <w:tcPr>
            <w:tcW w:w="267" w:type="pct"/>
            <w:vMerge/>
            <w:shd w:val="clear" w:color="auto" w:fill="auto"/>
          </w:tcPr>
          <w:p w14:paraId="30636602" w14:textId="77777777" w:rsidR="00DF08D8" w:rsidRPr="005532E3" w:rsidRDefault="00DF08D8" w:rsidP="003822B3">
            <w:pPr>
              <w:tabs>
                <w:tab w:val="right" w:pos="851"/>
              </w:tabs>
              <w:ind w:firstLine="709"/>
              <w:jc w:val="both"/>
              <w:rPr>
                <w:sz w:val="24"/>
                <w:szCs w:val="24"/>
              </w:rPr>
            </w:pPr>
          </w:p>
        </w:tc>
        <w:tc>
          <w:tcPr>
            <w:tcW w:w="1201" w:type="pct"/>
            <w:vMerge/>
            <w:shd w:val="clear" w:color="auto" w:fill="auto"/>
          </w:tcPr>
          <w:p w14:paraId="704D2667" w14:textId="77777777" w:rsidR="00DF08D8" w:rsidRPr="005532E3" w:rsidRDefault="00DF08D8" w:rsidP="003822B3">
            <w:pPr>
              <w:tabs>
                <w:tab w:val="right" w:pos="851"/>
              </w:tabs>
              <w:ind w:firstLine="709"/>
              <w:jc w:val="both"/>
              <w:rPr>
                <w:sz w:val="24"/>
                <w:szCs w:val="24"/>
              </w:rPr>
            </w:pPr>
          </w:p>
        </w:tc>
        <w:tc>
          <w:tcPr>
            <w:tcW w:w="467" w:type="pct"/>
            <w:vMerge w:val="restart"/>
            <w:shd w:val="clear" w:color="auto" w:fill="auto"/>
          </w:tcPr>
          <w:p w14:paraId="5AC728CA" w14:textId="77777777" w:rsidR="00DF08D8" w:rsidRPr="005532E3" w:rsidRDefault="00DF08D8" w:rsidP="003822B3">
            <w:pPr>
              <w:tabs>
                <w:tab w:val="right" w:pos="851"/>
              </w:tabs>
              <w:jc w:val="both"/>
              <w:rPr>
                <w:b/>
                <w:sz w:val="24"/>
                <w:szCs w:val="24"/>
              </w:rPr>
            </w:pPr>
            <w:r w:rsidRPr="005532E3">
              <w:rPr>
                <w:b/>
                <w:sz w:val="24"/>
                <w:szCs w:val="24"/>
              </w:rPr>
              <w:t>Всего</w:t>
            </w:r>
          </w:p>
        </w:tc>
        <w:tc>
          <w:tcPr>
            <w:tcW w:w="1534" w:type="pct"/>
            <w:gridSpan w:val="3"/>
            <w:shd w:val="clear" w:color="auto" w:fill="auto"/>
          </w:tcPr>
          <w:p w14:paraId="2574B277" w14:textId="77777777" w:rsidR="00DF08D8" w:rsidRPr="005532E3" w:rsidRDefault="00DF08D8" w:rsidP="00FA3ACB">
            <w:pPr>
              <w:tabs>
                <w:tab w:val="right" w:pos="851"/>
              </w:tabs>
              <w:jc w:val="both"/>
              <w:rPr>
                <w:b/>
                <w:sz w:val="24"/>
                <w:szCs w:val="24"/>
              </w:rPr>
            </w:pPr>
            <w:r>
              <w:rPr>
                <w:b/>
                <w:sz w:val="24"/>
                <w:szCs w:val="24"/>
              </w:rPr>
              <w:t xml:space="preserve">Контактная работа - </w:t>
            </w:r>
            <w:r w:rsidRPr="005532E3">
              <w:rPr>
                <w:b/>
                <w:sz w:val="24"/>
                <w:szCs w:val="24"/>
              </w:rPr>
              <w:t>Аудиторная работа</w:t>
            </w:r>
          </w:p>
        </w:tc>
        <w:tc>
          <w:tcPr>
            <w:tcW w:w="467" w:type="pct"/>
            <w:vMerge w:val="restart"/>
            <w:shd w:val="clear" w:color="auto" w:fill="auto"/>
          </w:tcPr>
          <w:p w14:paraId="08EF33FC" w14:textId="77777777" w:rsidR="00DF08D8" w:rsidRPr="005532E3" w:rsidRDefault="00DF08D8" w:rsidP="003822B3">
            <w:pPr>
              <w:tabs>
                <w:tab w:val="right" w:pos="851"/>
              </w:tabs>
              <w:jc w:val="both"/>
              <w:rPr>
                <w:sz w:val="24"/>
                <w:szCs w:val="24"/>
              </w:rPr>
            </w:pPr>
            <w:r w:rsidRPr="005532E3">
              <w:rPr>
                <w:b/>
                <w:sz w:val="24"/>
                <w:szCs w:val="24"/>
              </w:rPr>
              <w:t>Самостоятельная работа</w:t>
            </w:r>
          </w:p>
        </w:tc>
        <w:tc>
          <w:tcPr>
            <w:tcW w:w="1064" w:type="pct"/>
            <w:vMerge/>
            <w:shd w:val="clear" w:color="auto" w:fill="auto"/>
          </w:tcPr>
          <w:p w14:paraId="5BA9F93A" w14:textId="77777777" w:rsidR="00DF08D8" w:rsidRPr="005532E3" w:rsidRDefault="00DF08D8" w:rsidP="003822B3">
            <w:pPr>
              <w:tabs>
                <w:tab w:val="right" w:pos="851"/>
              </w:tabs>
              <w:jc w:val="both"/>
              <w:rPr>
                <w:sz w:val="24"/>
                <w:szCs w:val="24"/>
              </w:rPr>
            </w:pPr>
          </w:p>
        </w:tc>
      </w:tr>
      <w:tr w:rsidR="00DF08D8" w:rsidRPr="005532E3" w14:paraId="09D407A8" w14:textId="77777777" w:rsidTr="00FA3ACB">
        <w:tc>
          <w:tcPr>
            <w:tcW w:w="267" w:type="pct"/>
            <w:vMerge/>
            <w:shd w:val="clear" w:color="auto" w:fill="auto"/>
          </w:tcPr>
          <w:p w14:paraId="61B6F495" w14:textId="77777777" w:rsidR="00DF08D8" w:rsidRPr="005532E3" w:rsidRDefault="00DF08D8" w:rsidP="003822B3">
            <w:pPr>
              <w:tabs>
                <w:tab w:val="right" w:pos="851"/>
              </w:tabs>
              <w:ind w:firstLine="709"/>
              <w:jc w:val="both"/>
              <w:rPr>
                <w:sz w:val="24"/>
                <w:szCs w:val="24"/>
              </w:rPr>
            </w:pPr>
          </w:p>
        </w:tc>
        <w:tc>
          <w:tcPr>
            <w:tcW w:w="1201" w:type="pct"/>
            <w:vMerge/>
            <w:shd w:val="clear" w:color="auto" w:fill="auto"/>
          </w:tcPr>
          <w:p w14:paraId="42D1D4BE" w14:textId="77777777" w:rsidR="00DF08D8" w:rsidRPr="005532E3" w:rsidRDefault="00DF08D8" w:rsidP="003822B3">
            <w:pPr>
              <w:tabs>
                <w:tab w:val="right" w:pos="851"/>
              </w:tabs>
              <w:ind w:firstLine="709"/>
              <w:jc w:val="both"/>
              <w:rPr>
                <w:sz w:val="24"/>
                <w:szCs w:val="24"/>
              </w:rPr>
            </w:pPr>
          </w:p>
        </w:tc>
        <w:tc>
          <w:tcPr>
            <w:tcW w:w="467" w:type="pct"/>
            <w:vMerge/>
            <w:shd w:val="clear" w:color="auto" w:fill="auto"/>
          </w:tcPr>
          <w:p w14:paraId="06DB43FC" w14:textId="77777777" w:rsidR="00DF08D8" w:rsidRPr="005532E3" w:rsidRDefault="00DF08D8" w:rsidP="003822B3">
            <w:pPr>
              <w:tabs>
                <w:tab w:val="right" w:pos="851"/>
              </w:tabs>
              <w:ind w:firstLine="709"/>
              <w:jc w:val="both"/>
              <w:rPr>
                <w:sz w:val="24"/>
                <w:szCs w:val="24"/>
              </w:rPr>
            </w:pPr>
          </w:p>
        </w:tc>
        <w:tc>
          <w:tcPr>
            <w:tcW w:w="467" w:type="pct"/>
            <w:shd w:val="clear" w:color="auto" w:fill="auto"/>
          </w:tcPr>
          <w:p w14:paraId="24CBCE8D" w14:textId="77777777" w:rsidR="00DF08D8" w:rsidRPr="005532E3" w:rsidRDefault="00DF08D8" w:rsidP="003822B3">
            <w:pPr>
              <w:tabs>
                <w:tab w:val="right" w:pos="851"/>
              </w:tabs>
              <w:jc w:val="both"/>
              <w:rPr>
                <w:sz w:val="24"/>
                <w:szCs w:val="24"/>
              </w:rPr>
            </w:pPr>
            <w:r w:rsidRPr="005532E3">
              <w:rPr>
                <w:sz w:val="24"/>
                <w:szCs w:val="24"/>
              </w:rPr>
              <w:t xml:space="preserve">Общая, в </w:t>
            </w:r>
            <w:proofErr w:type="spellStart"/>
            <w:r w:rsidRPr="005532E3">
              <w:rPr>
                <w:sz w:val="24"/>
                <w:szCs w:val="24"/>
              </w:rPr>
              <w:t>т.ч</w:t>
            </w:r>
            <w:proofErr w:type="spellEnd"/>
            <w:r w:rsidRPr="005532E3">
              <w:rPr>
                <w:sz w:val="24"/>
                <w:szCs w:val="24"/>
              </w:rPr>
              <w:t>.:</w:t>
            </w:r>
          </w:p>
        </w:tc>
        <w:tc>
          <w:tcPr>
            <w:tcW w:w="465" w:type="pct"/>
            <w:shd w:val="clear" w:color="auto" w:fill="auto"/>
          </w:tcPr>
          <w:p w14:paraId="39BFACF2" w14:textId="77777777" w:rsidR="00DF08D8" w:rsidRPr="005532E3" w:rsidRDefault="00DF08D8" w:rsidP="003822B3">
            <w:pPr>
              <w:tabs>
                <w:tab w:val="right" w:pos="851"/>
              </w:tabs>
              <w:jc w:val="both"/>
              <w:rPr>
                <w:sz w:val="24"/>
                <w:szCs w:val="24"/>
              </w:rPr>
            </w:pPr>
            <w:r w:rsidRPr="005532E3">
              <w:rPr>
                <w:sz w:val="24"/>
                <w:szCs w:val="24"/>
              </w:rPr>
              <w:t>Лекции</w:t>
            </w:r>
          </w:p>
        </w:tc>
        <w:tc>
          <w:tcPr>
            <w:tcW w:w="602" w:type="pct"/>
            <w:shd w:val="clear" w:color="auto" w:fill="auto"/>
          </w:tcPr>
          <w:p w14:paraId="75252322" w14:textId="16405CE8" w:rsidR="00DF08D8" w:rsidRPr="00B417C2" w:rsidRDefault="00DF08D8" w:rsidP="003822B3">
            <w:pPr>
              <w:tabs>
                <w:tab w:val="right" w:pos="851"/>
              </w:tabs>
              <w:jc w:val="both"/>
              <w:rPr>
                <w:sz w:val="22"/>
                <w:szCs w:val="22"/>
              </w:rPr>
            </w:pPr>
            <w:r w:rsidRPr="001352B4">
              <w:rPr>
                <w:sz w:val="22"/>
                <w:szCs w:val="22"/>
              </w:rPr>
              <w:t>Семинары, практические занятия</w:t>
            </w:r>
          </w:p>
        </w:tc>
        <w:tc>
          <w:tcPr>
            <w:tcW w:w="467" w:type="pct"/>
            <w:vMerge/>
            <w:shd w:val="clear" w:color="auto" w:fill="auto"/>
          </w:tcPr>
          <w:p w14:paraId="2CC1CF2E" w14:textId="77777777" w:rsidR="00DF08D8" w:rsidRPr="005532E3" w:rsidRDefault="00DF08D8" w:rsidP="003822B3">
            <w:pPr>
              <w:tabs>
                <w:tab w:val="right" w:pos="851"/>
              </w:tabs>
              <w:ind w:firstLine="709"/>
              <w:jc w:val="both"/>
              <w:rPr>
                <w:sz w:val="24"/>
                <w:szCs w:val="24"/>
              </w:rPr>
            </w:pPr>
          </w:p>
        </w:tc>
        <w:tc>
          <w:tcPr>
            <w:tcW w:w="1064" w:type="pct"/>
            <w:vMerge/>
            <w:shd w:val="clear" w:color="auto" w:fill="auto"/>
          </w:tcPr>
          <w:p w14:paraId="2235ED0E" w14:textId="77777777" w:rsidR="00DF08D8" w:rsidRPr="005532E3" w:rsidRDefault="00DF08D8" w:rsidP="003822B3">
            <w:pPr>
              <w:tabs>
                <w:tab w:val="right" w:pos="851"/>
              </w:tabs>
              <w:ind w:firstLine="709"/>
              <w:jc w:val="both"/>
              <w:rPr>
                <w:sz w:val="24"/>
                <w:szCs w:val="24"/>
              </w:rPr>
            </w:pPr>
          </w:p>
        </w:tc>
      </w:tr>
      <w:tr w:rsidR="00152D8A" w:rsidRPr="005532E3" w14:paraId="1FBB584D" w14:textId="77777777" w:rsidTr="00FA3ACB">
        <w:tc>
          <w:tcPr>
            <w:tcW w:w="267" w:type="pct"/>
            <w:shd w:val="clear" w:color="auto" w:fill="auto"/>
          </w:tcPr>
          <w:p w14:paraId="26367C25" w14:textId="77777777" w:rsidR="00152D8A" w:rsidRPr="005532E3" w:rsidRDefault="00152D8A" w:rsidP="00B417C2">
            <w:pPr>
              <w:tabs>
                <w:tab w:val="right" w:pos="851"/>
              </w:tabs>
              <w:jc w:val="both"/>
              <w:rPr>
                <w:sz w:val="24"/>
                <w:szCs w:val="24"/>
              </w:rPr>
            </w:pPr>
            <w:r w:rsidRPr="005532E3">
              <w:rPr>
                <w:sz w:val="24"/>
                <w:szCs w:val="24"/>
              </w:rPr>
              <w:t>1</w:t>
            </w:r>
          </w:p>
        </w:tc>
        <w:tc>
          <w:tcPr>
            <w:tcW w:w="1201" w:type="pct"/>
            <w:shd w:val="clear" w:color="auto" w:fill="auto"/>
          </w:tcPr>
          <w:p w14:paraId="13454F31" w14:textId="1D7E7342" w:rsidR="00152D8A" w:rsidRPr="00DF08D8" w:rsidRDefault="00152D8A" w:rsidP="00152D8A">
            <w:pPr>
              <w:tabs>
                <w:tab w:val="right" w:pos="851"/>
              </w:tabs>
              <w:rPr>
                <w:sz w:val="24"/>
                <w:szCs w:val="24"/>
              </w:rPr>
            </w:pPr>
            <w:r w:rsidRPr="00DF08D8">
              <w:rPr>
                <w:sz w:val="24"/>
                <w:szCs w:val="28"/>
              </w:rPr>
              <w:t>Тема</w:t>
            </w:r>
            <w:r>
              <w:rPr>
                <w:sz w:val="24"/>
                <w:szCs w:val="28"/>
              </w:rPr>
              <w:t xml:space="preserve"> </w:t>
            </w:r>
            <w:r w:rsidRPr="00DF08D8">
              <w:rPr>
                <w:sz w:val="24"/>
                <w:szCs w:val="28"/>
              </w:rPr>
              <w:t>1. Практика управления международными инвестиционными проектами в государственном управлении</w:t>
            </w:r>
          </w:p>
        </w:tc>
        <w:tc>
          <w:tcPr>
            <w:tcW w:w="467" w:type="pct"/>
            <w:shd w:val="clear" w:color="auto" w:fill="auto"/>
          </w:tcPr>
          <w:p w14:paraId="64FBC3AB" w14:textId="18BC79F7" w:rsidR="00152D8A" w:rsidRPr="005532E3" w:rsidRDefault="00873E85" w:rsidP="00152D8A">
            <w:pPr>
              <w:tabs>
                <w:tab w:val="right" w:pos="851"/>
              </w:tabs>
              <w:jc w:val="center"/>
              <w:rPr>
                <w:sz w:val="24"/>
                <w:szCs w:val="24"/>
              </w:rPr>
            </w:pPr>
            <w:r>
              <w:rPr>
                <w:sz w:val="24"/>
                <w:szCs w:val="24"/>
              </w:rPr>
              <w:t>36</w:t>
            </w:r>
          </w:p>
        </w:tc>
        <w:tc>
          <w:tcPr>
            <w:tcW w:w="467" w:type="pct"/>
            <w:shd w:val="clear" w:color="auto" w:fill="auto"/>
          </w:tcPr>
          <w:p w14:paraId="298E7228" w14:textId="6BE5675B" w:rsidR="00152D8A" w:rsidRPr="005532E3" w:rsidRDefault="00150533" w:rsidP="00152D8A">
            <w:pPr>
              <w:tabs>
                <w:tab w:val="right" w:pos="851"/>
              </w:tabs>
              <w:jc w:val="center"/>
              <w:rPr>
                <w:sz w:val="24"/>
                <w:szCs w:val="24"/>
              </w:rPr>
            </w:pPr>
            <w:r>
              <w:rPr>
                <w:sz w:val="24"/>
                <w:szCs w:val="24"/>
              </w:rPr>
              <w:t>8</w:t>
            </w:r>
          </w:p>
        </w:tc>
        <w:tc>
          <w:tcPr>
            <w:tcW w:w="465" w:type="pct"/>
            <w:shd w:val="clear" w:color="auto" w:fill="auto"/>
          </w:tcPr>
          <w:p w14:paraId="58BE25BF" w14:textId="7E70DBA2" w:rsidR="00152D8A" w:rsidRPr="005532E3" w:rsidRDefault="00333326" w:rsidP="00152D8A">
            <w:pPr>
              <w:tabs>
                <w:tab w:val="right" w:pos="851"/>
              </w:tabs>
              <w:jc w:val="center"/>
              <w:rPr>
                <w:sz w:val="24"/>
                <w:szCs w:val="24"/>
              </w:rPr>
            </w:pPr>
            <w:r>
              <w:rPr>
                <w:sz w:val="24"/>
                <w:szCs w:val="24"/>
              </w:rPr>
              <w:t>2</w:t>
            </w:r>
          </w:p>
        </w:tc>
        <w:tc>
          <w:tcPr>
            <w:tcW w:w="602" w:type="pct"/>
            <w:shd w:val="clear" w:color="auto" w:fill="auto"/>
          </w:tcPr>
          <w:p w14:paraId="11BAF997" w14:textId="4E9CB8FD" w:rsidR="00152D8A" w:rsidRPr="00150533" w:rsidRDefault="00150533" w:rsidP="00152D8A">
            <w:pPr>
              <w:tabs>
                <w:tab w:val="right" w:pos="851"/>
              </w:tabs>
              <w:jc w:val="center"/>
              <w:rPr>
                <w:sz w:val="24"/>
                <w:szCs w:val="24"/>
              </w:rPr>
            </w:pPr>
            <w:r w:rsidRPr="00150533">
              <w:rPr>
                <w:sz w:val="24"/>
                <w:szCs w:val="24"/>
              </w:rPr>
              <w:t>6</w:t>
            </w:r>
          </w:p>
        </w:tc>
        <w:tc>
          <w:tcPr>
            <w:tcW w:w="467" w:type="pct"/>
            <w:shd w:val="clear" w:color="auto" w:fill="auto"/>
          </w:tcPr>
          <w:p w14:paraId="4D05CA3B" w14:textId="4A4AA62F" w:rsidR="00152D8A" w:rsidRPr="005532E3" w:rsidRDefault="00150533" w:rsidP="00152D8A">
            <w:pPr>
              <w:tabs>
                <w:tab w:val="right" w:pos="851"/>
              </w:tabs>
              <w:jc w:val="center"/>
              <w:rPr>
                <w:sz w:val="24"/>
                <w:szCs w:val="24"/>
              </w:rPr>
            </w:pPr>
            <w:r>
              <w:rPr>
                <w:sz w:val="24"/>
                <w:szCs w:val="24"/>
              </w:rPr>
              <w:t>28</w:t>
            </w:r>
          </w:p>
        </w:tc>
        <w:tc>
          <w:tcPr>
            <w:tcW w:w="1064" w:type="pct"/>
            <w:shd w:val="clear" w:color="auto" w:fill="auto"/>
          </w:tcPr>
          <w:p w14:paraId="722C11FF" w14:textId="039FE413" w:rsidR="00152D8A" w:rsidRPr="00152D8A" w:rsidRDefault="00152D8A" w:rsidP="00152D8A">
            <w:pPr>
              <w:tabs>
                <w:tab w:val="right" w:pos="851"/>
              </w:tabs>
              <w:jc w:val="both"/>
              <w:rPr>
                <w:sz w:val="24"/>
                <w:szCs w:val="24"/>
              </w:rPr>
            </w:pPr>
            <w:r w:rsidRPr="00152D8A">
              <w:rPr>
                <w:sz w:val="24"/>
                <w:szCs w:val="24"/>
              </w:rPr>
              <w:t>Проверка выполнения домашних заданий, Проведение круглого стола</w:t>
            </w:r>
          </w:p>
        </w:tc>
      </w:tr>
      <w:tr w:rsidR="00152D8A" w:rsidRPr="005532E3" w14:paraId="075DE0BC" w14:textId="77777777" w:rsidTr="00FA3ACB">
        <w:tc>
          <w:tcPr>
            <w:tcW w:w="267" w:type="pct"/>
            <w:shd w:val="clear" w:color="auto" w:fill="auto"/>
          </w:tcPr>
          <w:p w14:paraId="713754C4" w14:textId="77777777" w:rsidR="00152D8A" w:rsidRPr="005532E3" w:rsidRDefault="00152D8A" w:rsidP="00B417C2">
            <w:pPr>
              <w:tabs>
                <w:tab w:val="right" w:pos="851"/>
              </w:tabs>
              <w:jc w:val="both"/>
              <w:rPr>
                <w:sz w:val="24"/>
                <w:szCs w:val="24"/>
              </w:rPr>
            </w:pPr>
            <w:r w:rsidRPr="005532E3">
              <w:rPr>
                <w:sz w:val="24"/>
                <w:szCs w:val="24"/>
              </w:rPr>
              <w:t>2</w:t>
            </w:r>
          </w:p>
        </w:tc>
        <w:tc>
          <w:tcPr>
            <w:tcW w:w="1201" w:type="pct"/>
            <w:shd w:val="clear" w:color="auto" w:fill="auto"/>
          </w:tcPr>
          <w:p w14:paraId="72BBD863" w14:textId="121A7EC8" w:rsidR="00152D8A" w:rsidRPr="00DF08D8" w:rsidRDefault="00152D8A" w:rsidP="00152D8A">
            <w:pPr>
              <w:tabs>
                <w:tab w:val="right" w:pos="851"/>
              </w:tabs>
              <w:rPr>
                <w:sz w:val="24"/>
                <w:szCs w:val="24"/>
              </w:rPr>
            </w:pPr>
            <w:r w:rsidRPr="00DF08D8">
              <w:rPr>
                <w:sz w:val="24"/>
                <w:szCs w:val="28"/>
              </w:rPr>
              <w:t>Тема</w:t>
            </w:r>
            <w:r>
              <w:rPr>
                <w:sz w:val="24"/>
                <w:szCs w:val="28"/>
              </w:rPr>
              <w:t xml:space="preserve"> </w:t>
            </w:r>
            <w:r w:rsidRPr="00DF08D8">
              <w:rPr>
                <w:sz w:val="24"/>
                <w:szCs w:val="28"/>
              </w:rPr>
              <w:t>2. Государственное регулирование допуска иностранных инвестиций</w:t>
            </w:r>
          </w:p>
        </w:tc>
        <w:tc>
          <w:tcPr>
            <w:tcW w:w="467" w:type="pct"/>
            <w:shd w:val="clear" w:color="auto" w:fill="auto"/>
          </w:tcPr>
          <w:p w14:paraId="2B695177" w14:textId="390537BE" w:rsidR="00152D8A" w:rsidRPr="005532E3" w:rsidRDefault="00873E85" w:rsidP="00152D8A">
            <w:pPr>
              <w:tabs>
                <w:tab w:val="right" w:pos="851"/>
              </w:tabs>
              <w:jc w:val="center"/>
              <w:rPr>
                <w:sz w:val="24"/>
                <w:szCs w:val="24"/>
              </w:rPr>
            </w:pPr>
            <w:r>
              <w:rPr>
                <w:sz w:val="24"/>
                <w:szCs w:val="24"/>
              </w:rPr>
              <w:t>36</w:t>
            </w:r>
          </w:p>
        </w:tc>
        <w:tc>
          <w:tcPr>
            <w:tcW w:w="467" w:type="pct"/>
            <w:shd w:val="clear" w:color="auto" w:fill="auto"/>
          </w:tcPr>
          <w:p w14:paraId="026713AE" w14:textId="5ABB1168" w:rsidR="00152D8A" w:rsidRPr="005532E3" w:rsidRDefault="00150533" w:rsidP="00152D8A">
            <w:pPr>
              <w:tabs>
                <w:tab w:val="right" w:pos="851"/>
              </w:tabs>
              <w:jc w:val="center"/>
              <w:rPr>
                <w:sz w:val="24"/>
                <w:szCs w:val="24"/>
              </w:rPr>
            </w:pPr>
            <w:r>
              <w:rPr>
                <w:sz w:val="24"/>
                <w:szCs w:val="24"/>
              </w:rPr>
              <w:t>8</w:t>
            </w:r>
          </w:p>
        </w:tc>
        <w:tc>
          <w:tcPr>
            <w:tcW w:w="465" w:type="pct"/>
            <w:shd w:val="clear" w:color="auto" w:fill="auto"/>
          </w:tcPr>
          <w:p w14:paraId="476ABEB2" w14:textId="4AA6D215" w:rsidR="00152D8A" w:rsidRPr="005532E3" w:rsidRDefault="00333326" w:rsidP="00152D8A">
            <w:pPr>
              <w:tabs>
                <w:tab w:val="right" w:pos="851"/>
              </w:tabs>
              <w:jc w:val="center"/>
              <w:rPr>
                <w:sz w:val="24"/>
                <w:szCs w:val="24"/>
              </w:rPr>
            </w:pPr>
            <w:r>
              <w:rPr>
                <w:sz w:val="24"/>
                <w:szCs w:val="24"/>
              </w:rPr>
              <w:t>2</w:t>
            </w:r>
          </w:p>
        </w:tc>
        <w:tc>
          <w:tcPr>
            <w:tcW w:w="602" w:type="pct"/>
            <w:shd w:val="clear" w:color="auto" w:fill="auto"/>
          </w:tcPr>
          <w:p w14:paraId="65228D41" w14:textId="6D71B3F3" w:rsidR="00152D8A" w:rsidRPr="00150533" w:rsidRDefault="00150533" w:rsidP="00152D8A">
            <w:pPr>
              <w:tabs>
                <w:tab w:val="right" w:pos="851"/>
              </w:tabs>
              <w:jc w:val="center"/>
              <w:rPr>
                <w:sz w:val="24"/>
                <w:szCs w:val="24"/>
              </w:rPr>
            </w:pPr>
            <w:r w:rsidRPr="00150533">
              <w:rPr>
                <w:sz w:val="24"/>
                <w:szCs w:val="24"/>
              </w:rPr>
              <w:t>6</w:t>
            </w:r>
          </w:p>
        </w:tc>
        <w:tc>
          <w:tcPr>
            <w:tcW w:w="467" w:type="pct"/>
            <w:shd w:val="clear" w:color="auto" w:fill="auto"/>
          </w:tcPr>
          <w:p w14:paraId="7991D83E" w14:textId="2E4FA4FF" w:rsidR="00152D8A" w:rsidRPr="005532E3" w:rsidRDefault="00150533" w:rsidP="00152D8A">
            <w:pPr>
              <w:tabs>
                <w:tab w:val="right" w:pos="851"/>
              </w:tabs>
              <w:jc w:val="center"/>
              <w:rPr>
                <w:sz w:val="24"/>
                <w:szCs w:val="24"/>
              </w:rPr>
            </w:pPr>
            <w:r>
              <w:rPr>
                <w:sz w:val="24"/>
                <w:szCs w:val="24"/>
              </w:rPr>
              <w:t>28</w:t>
            </w:r>
          </w:p>
        </w:tc>
        <w:tc>
          <w:tcPr>
            <w:tcW w:w="1064" w:type="pct"/>
            <w:shd w:val="clear" w:color="auto" w:fill="auto"/>
          </w:tcPr>
          <w:p w14:paraId="6B21B65C" w14:textId="01B42E2A" w:rsidR="00152D8A" w:rsidRPr="00152D8A" w:rsidRDefault="00152D8A" w:rsidP="00152D8A">
            <w:pPr>
              <w:tabs>
                <w:tab w:val="right" w:pos="851"/>
              </w:tabs>
              <w:jc w:val="both"/>
              <w:rPr>
                <w:sz w:val="24"/>
                <w:szCs w:val="24"/>
              </w:rPr>
            </w:pPr>
            <w:r w:rsidRPr="00152D8A">
              <w:rPr>
                <w:sz w:val="24"/>
                <w:szCs w:val="24"/>
              </w:rPr>
              <w:t>Научная дискуссия, Обсуждение проблемных вопросов</w:t>
            </w:r>
          </w:p>
        </w:tc>
      </w:tr>
      <w:tr w:rsidR="00152D8A" w:rsidRPr="005532E3" w14:paraId="2BA6657F" w14:textId="77777777" w:rsidTr="00FA3ACB">
        <w:tc>
          <w:tcPr>
            <w:tcW w:w="267" w:type="pct"/>
            <w:shd w:val="clear" w:color="auto" w:fill="auto"/>
          </w:tcPr>
          <w:p w14:paraId="354DC51C" w14:textId="34D5E29D" w:rsidR="00152D8A" w:rsidRPr="005532E3" w:rsidRDefault="00B417C2" w:rsidP="00B417C2">
            <w:pPr>
              <w:tabs>
                <w:tab w:val="right" w:pos="851"/>
              </w:tabs>
              <w:jc w:val="both"/>
              <w:rPr>
                <w:sz w:val="24"/>
                <w:szCs w:val="24"/>
              </w:rPr>
            </w:pPr>
            <w:r>
              <w:rPr>
                <w:sz w:val="24"/>
                <w:szCs w:val="24"/>
              </w:rPr>
              <w:t>3</w:t>
            </w:r>
          </w:p>
        </w:tc>
        <w:tc>
          <w:tcPr>
            <w:tcW w:w="1201" w:type="pct"/>
            <w:shd w:val="clear" w:color="auto" w:fill="auto"/>
          </w:tcPr>
          <w:p w14:paraId="038F8F87" w14:textId="17187216" w:rsidR="00152D8A" w:rsidRPr="00DF08D8" w:rsidRDefault="00152D8A" w:rsidP="00152D8A">
            <w:pPr>
              <w:shd w:val="clear" w:color="auto" w:fill="FFFFFF"/>
              <w:spacing w:before="100" w:beforeAutospacing="1" w:after="100" w:afterAutospacing="1"/>
              <w:rPr>
                <w:sz w:val="24"/>
                <w:szCs w:val="28"/>
              </w:rPr>
            </w:pPr>
            <w:r w:rsidRPr="00DF08D8">
              <w:rPr>
                <w:sz w:val="24"/>
                <w:szCs w:val="28"/>
              </w:rPr>
              <w:t>Тема</w:t>
            </w:r>
            <w:r>
              <w:rPr>
                <w:sz w:val="24"/>
                <w:szCs w:val="28"/>
              </w:rPr>
              <w:t xml:space="preserve"> </w:t>
            </w:r>
            <w:r w:rsidRPr="00DF08D8">
              <w:rPr>
                <w:sz w:val="24"/>
                <w:szCs w:val="28"/>
              </w:rPr>
              <w:t>3. Государственная политика стимулирования привлечения иностранных инвестиций</w:t>
            </w:r>
          </w:p>
        </w:tc>
        <w:tc>
          <w:tcPr>
            <w:tcW w:w="467" w:type="pct"/>
            <w:shd w:val="clear" w:color="auto" w:fill="auto"/>
          </w:tcPr>
          <w:p w14:paraId="3581E50B" w14:textId="3FD6EE13" w:rsidR="00152D8A" w:rsidRPr="005532E3" w:rsidRDefault="00873E85" w:rsidP="00152D8A">
            <w:pPr>
              <w:tabs>
                <w:tab w:val="right" w:pos="851"/>
              </w:tabs>
              <w:jc w:val="center"/>
              <w:rPr>
                <w:sz w:val="24"/>
                <w:szCs w:val="24"/>
              </w:rPr>
            </w:pPr>
            <w:r>
              <w:rPr>
                <w:sz w:val="24"/>
                <w:szCs w:val="24"/>
              </w:rPr>
              <w:t>36</w:t>
            </w:r>
          </w:p>
        </w:tc>
        <w:tc>
          <w:tcPr>
            <w:tcW w:w="467" w:type="pct"/>
            <w:shd w:val="clear" w:color="auto" w:fill="auto"/>
          </w:tcPr>
          <w:p w14:paraId="533C96E9" w14:textId="5597ACA7" w:rsidR="00152D8A" w:rsidRPr="005532E3" w:rsidRDefault="00150533" w:rsidP="00152D8A">
            <w:pPr>
              <w:tabs>
                <w:tab w:val="right" w:pos="851"/>
              </w:tabs>
              <w:jc w:val="center"/>
              <w:rPr>
                <w:sz w:val="24"/>
                <w:szCs w:val="24"/>
              </w:rPr>
            </w:pPr>
            <w:r>
              <w:rPr>
                <w:sz w:val="24"/>
                <w:szCs w:val="24"/>
              </w:rPr>
              <w:t>8</w:t>
            </w:r>
          </w:p>
        </w:tc>
        <w:tc>
          <w:tcPr>
            <w:tcW w:w="465" w:type="pct"/>
            <w:shd w:val="clear" w:color="auto" w:fill="auto"/>
          </w:tcPr>
          <w:p w14:paraId="56764029" w14:textId="7CD64FC2" w:rsidR="00152D8A" w:rsidRPr="005532E3" w:rsidRDefault="00333326" w:rsidP="00152D8A">
            <w:pPr>
              <w:tabs>
                <w:tab w:val="right" w:pos="851"/>
              </w:tabs>
              <w:jc w:val="center"/>
              <w:rPr>
                <w:sz w:val="24"/>
                <w:szCs w:val="24"/>
              </w:rPr>
            </w:pPr>
            <w:r>
              <w:rPr>
                <w:sz w:val="24"/>
                <w:szCs w:val="24"/>
              </w:rPr>
              <w:t>2</w:t>
            </w:r>
          </w:p>
        </w:tc>
        <w:tc>
          <w:tcPr>
            <w:tcW w:w="602" w:type="pct"/>
            <w:shd w:val="clear" w:color="auto" w:fill="auto"/>
          </w:tcPr>
          <w:p w14:paraId="118844BB" w14:textId="3E115CA6" w:rsidR="00152D8A" w:rsidRPr="00150533" w:rsidRDefault="00150533" w:rsidP="00152D8A">
            <w:pPr>
              <w:tabs>
                <w:tab w:val="right" w:pos="851"/>
              </w:tabs>
              <w:jc w:val="center"/>
              <w:rPr>
                <w:sz w:val="24"/>
                <w:szCs w:val="24"/>
              </w:rPr>
            </w:pPr>
            <w:r w:rsidRPr="00150533">
              <w:rPr>
                <w:sz w:val="24"/>
                <w:szCs w:val="24"/>
              </w:rPr>
              <w:t>6</w:t>
            </w:r>
          </w:p>
        </w:tc>
        <w:tc>
          <w:tcPr>
            <w:tcW w:w="467" w:type="pct"/>
            <w:shd w:val="clear" w:color="auto" w:fill="auto"/>
          </w:tcPr>
          <w:p w14:paraId="33C179A0" w14:textId="10F6240E" w:rsidR="00152D8A" w:rsidRPr="005532E3" w:rsidRDefault="00150533" w:rsidP="00152D8A">
            <w:pPr>
              <w:tabs>
                <w:tab w:val="right" w:pos="851"/>
              </w:tabs>
              <w:jc w:val="center"/>
              <w:rPr>
                <w:sz w:val="24"/>
                <w:szCs w:val="24"/>
              </w:rPr>
            </w:pPr>
            <w:r>
              <w:rPr>
                <w:sz w:val="24"/>
                <w:szCs w:val="24"/>
              </w:rPr>
              <w:t>28</w:t>
            </w:r>
          </w:p>
        </w:tc>
        <w:tc>
          <w:tcPr>
            <w:tcW w:w="1064" w:type="pct"/>
            <w:shd w:val="clear" w:color="auto" w:fill="auto"/>
          </w:tcPr>
          <w:p w14:paraId="2063B1BD" w14:textId="496F0CC0" w:rsidR="00152D8A" w:rsidRPr="00152D8A" w:rsidRDefault="00152D8A" w:rsidP="00152D8A">
            <w:pPr>
              <w:tabs>
                <w:tab w:val="right" w:pos="851"/>
              </w:tabs>
              <w:jc w:val="both"/>
              <w:rPr>
                <w:sz w:val="24"/>
                <w:szCs w:val="24"/>
              </w:rPr>
            </w:pPr>
            <w:r w:rsidRPr="00152D8A">
              <w:rPr>
                <w:sz w:val="24"/>
                <w:szCs w:val="24"/>
              </w:rPr>
              <w:t>Проверка выполнения домашних заданий, Мозговой штурм по теме «Направления стимулирования привлечения иностранных инвестиций»</w:t>
            </w:r>
          </w:p>
        </w:tc>
      </w:tr>
      <w:tr w:rsidR="00152D8A" w:rsidRPr="005532E3" w14:paraId="5183A6E7" w14:textId="77777777" w:rsidTr="00FA3ACB">
        <w:tc>
          <w:tcPr>
            <w:tcW w:w="267" w:type="pct"/>
            <w:shd w:val="clear" w:color="auto" w:fill="auto"/>
          </w:tcPr>
          <w:p w14:paraId="3965EFD4" w14:textId="0C637D20" w:rsidR="00152D8A" w:rsidRPr="005532E3" w:rsidRDefault="00B417C2" w:rsidP="00B417C2">
            <w:pPr>
              <w:tabs>
                <w:tab w:val="right" w:pos="851"/>
              </w:tabs>
              <w:jc w:val="both"/>
              <w:rPr>
                <w:sz w:val="24"/>
                <w:szCs w:val="24"/>
              </w:rPr>
            </w:pPr>
            <w:r>
              <w:rPr>
                <w:sz w:val="24"/>
                <w:szCs w:val="24"/>
              </w:rPr>
              <w:t>4</w:t>
            </w:r>
          </w:p>
        </w:tc>
        <w:tc>
          <w:tcPr>
            <w:tcW w:w="1201" w:type="pct"/>
            <w:shd w:val="clear" w:color="auto" w:fill="auto"/>
          </w:tcPr>
          <w:p w14:paraId="16AE62B9" w14:textId="5A8C8CB8" w:rsidR="00152D8A" w:rsidRPr="00DF08D8" w:rsidRDefault="00152D8A" w:rsidP="00152D8A">
            <w:pPr>
              <w:shd w:val="clear" w:color="auto" w:fill="FFFFFF"/>
              <w:spacing w:before="100" w:beforeAutospacing="1" w:after="100" w:afterAutospacing="1"/>
              <w:jc w:val="both"/>
              <w:rPr>
                <w:sz w:val="24"/>
                <w:szCs w:val="28"/>
              </w:rPr>
            </w:pPr>
            <w:r w:rsidRPr="00DF08D8">
              <w:rPr>
                <w:sz w:val="24"/>
                <w:szCs w:val="28"/>
              </w:rPr>
              <w:t>Тема 4.  Двустороннее регулирование зарубежных инвестиций</w:t>
            </w:r>
          </w:p>
        </w:tc>
        <w:tc>
          <w:tcPr>
            <w:tcW w:w="467" w:type="pct"/>
            <w:shd w:val="clear" w:color="auto" w:fill="auto"/>
          </w:tcPr>
          <w:p w14:paraId="3B0E0A5B" w14:textId="22B47EBA" w:rsidR="00152D8A" w:rsidRPr="005532E3" w:rsidRDefault="00873E85" w:rsidP="00152D8A">
            <w:pPr>
              <w:tabs>
                <w:tab w:val="right" w:pos="851"/>
              </w:tabs>
              <w:jc w:val="center"/>
              <w:rPr>
                <w:sz w:val="24"/>
                <w:szCs w:val="24"/>
              </w:rPr>
            </w:pPr>
            <w:r>
              <w:rPr>
                <w:sz w:val="24"/>
                <w:szCs w:val="24"/>
              </w:rPr>
              <w:t>36</w:t>
            </w:r>
          </w:p>
        </w:tc>
        <w:tc>
          <w:tcPr>
            <w:tcW w:w="467" w:type="pct"/>
            <w:shd w:val="clear" w:color="auto" w:fill="auto"/>
          </w:tcPr>
          <w:p w14:paraId="24B012E9" w14:textId="36C775C2" w:rsidR="00152D8A" w:rsidRPr="005532E3" w:rsidRDefault="00150533" w:rsidP="00152D8A">
            <w:pPr>
              <w:tabs>
                <w:tab w:val="right" w:pos="851"/>
              </w:tabs>
              <w:jc w:val="center"/>
              <w:rPr>
                <w:sz w:val="24"/>
                <w:szCs w:val="24"/>
              </w:rPr>
            </w:pPr>
            <w:r>
              <w:rPr>
                <w:sz w:val="24"/>
                <w:szCs w:val="24"/>
              </w:rPr>
              <w:t>8</w:t>
            </w:r>
          </w:p>
        </w:tc>
        <w:tc>
          <w:tcPr>
            <w:tcW w:w="465" w:type="pct"/>
            <w:shd w:val="clear" w:color="auto" w:fill="auto"/>
          </w:tcPr>
          <w:p w14:paraId="11D243EC" w14:textId="44BEC767" w:rsidR="00152D8A" w:rsidRPr="005532E3" w:rsidRDefault="00333326" w:rsidP="00152D8A">
            <w:pPr>
              <w:tabs>
                <w:tab w:val="right" w:pos="851"/>
              </w:tabs>
              <w:jc w:val="center"/>
              <w:rPr>
                <w:sz w:val="24"/>
                <w:szCs w:val="24"/>
              </w:rPr>
            </w:pPr>
            <w:r>
              <w:rPr>
                <w:sz w:val="24"/>
                <w:szCs w:val="24"/>
              </w:rPr>
              <w:t>2</w:t>
            </w:r>
          </w:p>
        </w:tc>
        <w:tc>
          <w:tcPr>
            <w:tcW w:w="602" w:type="pct"/>
            <w:shd w:val="clear" w:color="auto" w:fill="auto"/>
          </w:tcPr>
          <w:p w14:paraId="4A846EF4" w14:textId="3B1C3162" w:rsidR="00152D8A" w:rsidRPr="00150533" w:rsidRDefault="00150533" w:rsidP="00152D8A">
            <w:pPr>
              <w:tabs>
                <w:tab w:val="right" w:pos="851"/>
              </w:tabs>
              <w:jc w:val="center"/>
              <w:rPr>
                <w:sz w:val="24"/>
                <w:szCs w:val="24"/>
              </w:rPr>
            </w:pPr>
            <w:r w:rsidRPr="00150533">
              <w:rPr>
                <w:sz w:val="24"/>
                <w:szCs w:val="24"/>
              </w:rPr>
              <w:t>6</w:t>
            </w:r>
          </w:p>
        </w:tc>
        <w:tc>
          <w:tcPr>
            <w:tcW w:w="467" w:type="pct"/>
            <w:shd w:val="clear" w:color="auto" w:fill="auto"/>
          </w:tcPr>
          <w:p w14:paraId="55A165A6" w14:textId="06FFCD3B" w:rsidR="00152D8A" w:rsidRPr="005532E3" w:rsidRDefault="00150533" w:rsidP="00152D8A">
            <w:pPr>
              <w:tabs>
                <w:tab w:val="right" w:pos="851"/>
              </w:tabs>
              <w:jc w:val="center"/>
              <w:rPr>
                <w:sz w:val="24"/>
                <w:szCs w:val="24"/>
              </w:rPr>
            </w:pPr>
            <w:r>
              <w:rPr>
                <w:sz w:val="24"/>
                <w:szCs w:val="24"/>
              </w:rPr>
              <w:t>28</w:t>
            </w:r>
          </w:p>
        </w:tc>
        <w:tc>
          <w:tcPr>
            <w:tcW w:w="1064" w:type="pct"/>
            <w:shd w:val="clear" w:color="auto" w:fill="auto"/>
          </w:tcPr>
          <w:p w14:paraId="2BC5776F" w14:textId="5986D055" w:rsidR="00152D8A" w:rsidRPr="005532E3" w:rsidRDefault="00152D8A" w:rsidP="00152D8A">
            <w:pPr>
              <w:tabs>
                <w:tab w:val="right" w:pos="851"/>
              </w:tabs>
              <w:jc w:val="both"/>
              <w:rPr>
                <w:sz w:val="24"/>
                <w:szCs w:val="24"/>
              </w:rPr>
            </w:pPr>
            <w:r w:rsidRPr="00152D8A">
              <w:rPr>
                <w:sz w:val="24"/>
                <w:szCs w:val="24"/>
              </w:rPr>
              <w:t>Обсуждение в группах проблемных вопросов</w:t>
            </w:r>
          </w:p>
        </w:tc>
      </w:tr>
      <w:tr w:rsidR="00DF08D8" w:rsidRPr="005532E3" w14:paraId="09BED7DD" w14:textId="77777777" w:rsidTr="00FA3ACB">
        <w:tc>
          <w:tcPr>
            <w:tcW w:w="267" w:type="pct"/>
            <w:shd w:val="clear" w:color="auto" w:fill="auto"/>
          </w:tcPr>
          <w:p w14:paraId="378342C5" w14:textId="77777777" w:rsidR="00DF08D8" w:rsidRPr="005532E3" w:rsidRDefault="00DF08D8" w:rsidP="003822B3">
            <w:pPr>
              <w:tabs>
                <w:tab w:val="right" w:pos="851"/>
              </w:tabs>
              <w:ind w:firstLine="709"/>
              <w:jc w:val="both"/>
              <w:rPr>
                <w:sz w:val="24"/>
                <w:szCs w:val="24"/>
              </w:rPr>
            </w:pPr>
          </w:p>
        </w:tc>
        <w:tc>
          <w:tcPr>
            <w:tcW w:w="1201" w:type="pct"/>
            <w:shd w:val="clear" w:color="auto" w:fill="auto"/>
          </w:tcPr>
          <w:p w14:paraId="41A55B6E" w14:textId="77777777" w:rsidR="00DF08D8" w:rsidRPr="005532E3" w:rsidRDefault="00DF08D8" w:rsidP="003822B3">
            <w:pPr>
              <w:tabs>
                <w:tab w:val="right" w:pos="851"/>
              </w:tabs>
              <w:jc w:val="both"/>
              <w:rPr>
                <w:sz w:val="24"/>
                <w:szCs w:val="24"/>
              </w:rPr>
            </w:pPr>
            <w:r>
              <w:rPr>
                <w:sz w:val="24"/>
                <w:szCs w:val="24"/>
              </w:rPr>
              <w:t xml:space="preserve">В целом по дисциплине </w:t>
            </w:r>
          </w:p>
        </w:tc>
        <w:tc>
          <w:tcPr>
            <w:tcW w:w="467" w:type="pct"/>
            <w:shd w:val="clear" w:color="auto" w:fill="auto"/>
          </w:tcPr>
          <w:p w14:paraId="7FB158F5" w14:textId="5C23C680" w:rsidR="00DF08D8" w:rsidRPr="005532E3" w:rsidRDefault="00873E85" w:rsidP="00DF08D8">
            <w:pPr>
              <w:tabs>
                <w:tab w:val="right" w:pos="851"/>
              </w:tabs>
              <w:jc w:val="center"/>
              <w:rPr>
                <w:sz w:val="24"/>
                <w:szCs w:val="24"/>
              </w:rPr>
            </w:pPr>
            <w:r>
              <w:rPr>
                <w:sz w:val="24"/>
                <w:szCs w:val="24"/>
              </w:rPr>
              <w:t>144</w:t>
            </w:r>
          </w:p>
        </w:tc>
        <w:tc>
          <w:tcPr>
            <w:tcW w:w="467" w:type="pct"/>
            <w:shd w:val="clear" w:color="auto" w:fill="auto"/>
          </w:tcPr>
          <w:p w14:paraId="51AEB294" w14:textId="41578E19" w:rsidR="00DF08D8" w:rsidRPr="005532E3" w:rsidRDefault="00150533" w:rsidP="00DF08D8">
            <w:pPr>
              <w:tabs>
                <w:tab w:val="right" w:pos="851"/>
              </w:tabs>
              <w:jc w:val="center"/>
              <w:rPr>
                <w:sz w:val="24"/>
                <w:szCs w:val="24"/>
              </w:rPr>
            </w:pPr>
            <w:r>
              <w:rPr>
                <w:sz w:val="24"/>
                <w:szCs w:val="24"/>
              </w:rPr>
              <w:t>32</w:t>
            </w:r>
          </w:p>
        </w:tc>
        <w:tc>
          <w:tcPr>
            <w:tcW w:w="465" w:type="pct"/>
            <w:shd w:val="clear" w:color="auto" w:fill="auto"/>
          </w:tcPr>
          <w:p w14:paraId="3605B01B" w14:textId="65F4930E" w:rsidR="00DF08D8" w:rsidRPr="005532E3" w:rsidRDefault="00333326" w:rsidP="00DF08D8">
            <w:pPr>
              <w:tabs>
                <w:tab w:val="right" w:pos="851"/>
              </w:tabs>
              <w:jc w:val="center"/>
              <w:rPr>
                <w:sz w:val="24"/>
                <w:szCs w:val="24"/>
              </w:rPr>
            </w:pPr>
            <w:r>
              <w:rPr>
                <w:sz w:val="24"/>
                <w:szCs w:val="24"/>
              </w:rPr>
              <w:t>8</w:t>
            </w:r>
          </w:p>
        </w:tc>
        <w:tc>
          <w:tcPr>
            <w:tcW w:w="602" w:type="pct"/>
            <w:shd w:val="clear" w:color="auto" w:fill="auto"/>
          </w:tcPr>
          <w:p w14:paraId="1341DB92" w14:textId="52F4DC86" w:rsidR="00DF08D8" w:rsidRPr="00150533" w:rsidRDefault="00150533" w:rsidP="00DF08D8">
            <w:pPr>
              <w:tabs>
                <w:tab w:val="right" w:pos="851"/>
              </w:tabs>
              <w:jc w:val="center"/>
              <w:rPr>
                <w:sz w:val="24"/>
                <w:szCs w:val="24"/>
              </w:rPr>
            </w:pPr>
            <w:r w:rsidRPr="00150533">
              <w:rPr>
                <w:sz w:val="24"/>
                <w:szCs w:val="24"/>
              </w:rPr>
              <w:t>24</w:t>
            </w:r>
          </w:p>
        </w:tc>
        <w:tc>
          <w:tcPr>
            <w:tcW w:w="467" w:type="pct"/>
            <w:shd w:val="clear" w:color="auto" w:fill="auto"/>
          </w:tcPr>
          <w:p w14:paraId="609128C2" w14:textId="00D7779A" w:rsidR="00DF08D8" w:rsidRPr="005532E3" w:rsidRDefault="00150533" w:rsidP="00DF08D8">
            <w:pPr>
              <w:tabs>
                <w:tab w:val="right" w:pos="851"/>
              </w:tabs>
              <w:jc w:val="center"/>
              <w:rPr>
                <w:sz w:val="24"/>
                <w:szCs w:val="24"/>
              </w:rPr>
            </w:pPr>
            <w:r>
              <w:rPr>
                <w:sz w:val="24"/>
                <w:szCs w:val="24"/>
              </w:rPr>
              <w:t>112</w:t>
            </w:r>
          </w:p>
        </w:tc>
        <w:tc>
          <w:tcPr>
            <w:tcW w:w="1064" w:type="pct"/>
            <w:shd w:val="clear" w:color="auto" w:fill="auto"/>
          </w:tcPr>
          <w:p w14:paraId="3BD58793" w14:textId="32C055E2" w:rsidR="00DF08D8" w:rsidRPr="005532E3" w:rsidRDefault="00DF08D8" w:rsidP="003822B3">
            <w:pPr>
              <w:tabs>
                <w:tab w:val="right" w:pos="851"/>
              </w:tabs>
              <w:jc w:val="both"/>
              <w:rPr>
                <w:sz w:val="24"/>
                <w:szCs w:val="24"/>
              </w:rPr>
            </w:pPr>
            <w:r>
              <w:rPr>
                <w:sz w:val="24"/>
                <w:szCs w:val="24"/>
              </w:rPr>
              <w:t>Согласно учебному плану: эссе</w:t>
            </w:r>
          </w:p>
        </w:tc>
      </w:tr>
      <w:tr w:rsidR="00DF08D8" w:rsidRPr="005532E3" w14:paraId="5151FDCB" w14:textId="77777777" w:rsidTr="00FA3ACB">
        <w:tc>
          <w:tcPr>
            <w:tcW w:w="267" w:type="pct"/>
            <w:shd w:val="clear" w:color="auto" w:fill="auto"/>
          </w:tcPr>
          <w:p w14:paraId="796BFB5E" w14:textId="77777777" w:rsidR="00DF08D8" w:rsidRPr="005532E3" w:rsidRDefault="00DF08D8" w:rsidP="003822B3">
            <w:pPr>
              <w:tabs>
                <w:tab w:val="right" w:pos="851"/>
              </w:tabs>
              <w:ind w:firstLine="709"/>
              <w:jc w:val="both"/>
              <w:rPr>
                <w:sz w:val="24"/>
                <w:szCs w:val="24"/>
              </w:rPr>
            </w:pPr>
          </w:p>
        </w:tc>
        <w:tc>
          <w:tcPr>
            <w:tcW w:w="1201" w:type="pct"/>
            <w:shd w:val="clear" w:color="auto" w:fill="auto"/>
          </w:tcPr>
          <w:p w14:paraId="3E974D4B" w14:textId="77777777" w:rsidR="00DF08D8" w:rsidRPr="0057189E" w:rsidRDefault="00DF08D8" w:rsidP="003822B3">
            <w:pPr>
              <w:tabs>
                <w:tab w:val="right" w:pos="851"/>
              </w:tabs>
              <w:jc w:val="both"/>
              <w:rPr>
                <w:sz w:val="24"/>
                <w:szCs w:val="24"/>
                <w:highlight w:val="yellow"/>
              </w:rPr>
            </w:pPr>
            <w:r w:rsidRPr="005F49FA">
              <w:rPr>
                <w:sz w:val="24"/>
                <w:szCs w:val="24"/>
              </w:rPr>
              <w:t>Итого в %</w:t>
            </w:r>
          </w:p>
        </w:tc>
        <w:tc>
          <w:tcPr>
            <w:tcW w:w="467" w:type="pct"/>
            <w:shd w:val="clear" w:color="auto" w:fill="auto"/>
          </w:tcPr>
          <w:p w14:paraId="4D7D11BC" w14:textId="4B73CAFF" w:rsidR="00DF08D8" w:rsidRPr="00DF08D8" w:rsidRDefault="00873E85" w:rsidP="00DF08D8">
            <w:pPr>
              <w:tabs>
                <w:tab w:val="right" w:pos="851"/>
              </w:tabs>
              <w:jc w:val="center"/>
              <w:rPr>
                <w:sz w:val="24"/>
                <w:szCs w:val="24"/>
              </w:rPr>
            </w:pPr>
            <w:r>
              <w:rPr>
                <w:sz w:val="24"/>
                <w:szCs w:val="24"/>
              </w:rPr>
              <w:t>100</w:t>
            </w:r>
          </w:p>
        </w:tc>
        <w:tc>
          <w:tcPr>
            <w:tcW w:w="467" w:type="pct"/>
            <w:shd w:val="clear" w:color="auto" w:fill="auto"/>
          </w:tcPr>
          <w:p w14:paraId="521E2AD1" w14:textId="5AE5820B" w:rsidR="00DF08D8" w:rsidRPr="00DF08D8" w:rsidRDefault="00873E85" w:rsidP="00DF08D8">
            <w:pPr>
              <w:tabs>
                <w:tab w:val="right" w:pos="851"/>
              </w:tabs>
              <w:jc w:val="center"/>
              <w:rPr>
                <w:sz w:val="24"/>
                <w:szCs w:val="24"/>
              </w:rPr>
            </w:pPr>
            <w:r>
              <w:rPr>
                <w:sz w:val="24"/>
                <w:szCs w:val="24"/>
              </w:rPr>
              <w:t>23</w:t>
            </w:r>
          </w:p>
        </w:tc>
        <w:tc>
          <w:tcPr>
            <w:tcW w:w="465" w:type="pct"/>
            <w:shd w:val="clear" w:color="auto" w:fill="auto"/>
          </w:tcPr>
          <w:p w14:paraId="6A5D85BD" w14:textId="340221A6" w:rsidR="00DF08D8" w:rsidRPr="007E26AF" w:rsidRDefault="00FA3ACB" w:rsidP="00DF08D8">
            <w:pPr>
              <w:tabs>
                <w:tab w:val="right" w:pos="851"/>
              </w:tabs>
              <w:jc w:val="center"/>
              <w:rPr>
                <w:sz w:val="24"/>
                <w:szCs w:val="24"/>
              </w:rPr>
            </w:pPr>
            <w:r>
              <w:rPr>
                <w:sz w:val="24"/>
                <w:szCs w:val="24"/>
              </w:rPr>
              <w:t>25</w:t>
            </w:r>
          </w:p>
        </w:tc>
        <w:tc>
          <w:tcPr>
            <w:tcW w:w="602" w:type="pct"/>
            <w:shd w:val="clear" w:color="auto" w:fill="auto"/>
          </w:tcPr>
          <w:p w14:paraId="20E0A07E" w14:textId="316DA2DE" w:rsidR="00DF08D8" w:rsidRPr="007E26AF" w:rsidRDefault="00FA3ACB" w:rsidP="00FA3ACB">
            <w:pPr>
              <w:tabs>
                <w:tab w:val="right" w:pos="851"/>
              </w:tabs>
              <w:jc w:val="center"/>
              <w:rPr>
                <w:sz w:val="24"/>
                <w:szCs w:val="24"/>
              </w:rPr>
            </w:pPr>
            <w:r>
              <w:rPr>
                <w:sz w:val="24"/>
                <w:szCs w:val="24"/>
              </w:rPr>
              <w:t>75</w:t>
            </w:r>
          </w:p>
        </w:tc>
        <w:tc>
          <w:tcPr>
            <w:tcW w:w="467" w:type="pct"/>
            <w:shd w:val="clear" w:color="auto" w:fill="auto"/>
          </w:tcPr>
          <w:p w14:paraId="6479CCC6" w14:textId="68158342" w:rsidR="00DF08D8" w:rsidRPr="005532E3" w:rsidRDefault="00873E85" w:rsidP="007E26AF">
            <w:pPr>
              <w:tabs>
                <w:tab w:val="right" w:pos="851"/>
              </w:tabs>
              <w:ind w:left="-108"/>
              <w:jc w:val="center"/>
              <w:rPr>
                <w:sz w:val="24"/>
                <w:szCs w:val="24"/>
              </w:rPr>
            </w:pPr>
            <w:r>
              <w:rPr>
                <w:sz w:val="24"/>
                <w:szCs w:val="24"/>
              </w:rPr>
              <w:t>77</w:t>
            </w:r>
          </w:p>
        </w:tc>
        <w:tc>
          <w:tcPr>
            <w:tcW w:w="1064" w:type="pct"/>
            <w:shd w:val="clear" w:color="auto" w:fill="auto"/>
          </w:tcPr>
          <w:p w14:paraId="2FB1C151" w14:textId="77777777" w:rsidR="00DF08D8" w:rsidRPr="005532E3" w:rsidRDefault="00DF08D8" w:rsidP="003822B3">
            <w:pPr>
              <w:tabs>
                <w:tab w:val="right" w:pos="851"/>
              </w:tabs>
              <w:ind w:firstLine="709"/>
              <w:jc w:val="both"/>
              <w:rPr>
                <w:sz w:val="24"/>
                <w:szCs w:val="24"/>
              </w:rPr>
            </w:pPr>
          </w:p>
        </w:tc>
      </w:tr>
    </w:tbl>
    <w:p w14:paraId="4BD2E7DB" w14:textId="5F1FEE36" w:rsidR="001B0C45" w:rsidRDefault="001B0C45" w:rsidP="001B0C45">
      <w:pPr>
        <w:pStyle w:val="ae"/>
        <w:ind w:left="560"/>
        <w:jc w:val="both"/>
        <w:rPr>
          <w:sz w:val="28"/>
          <w:szCs w:val="28"/>
        </w:rPr>
      </w:pPr>
    </w:p>
    <w:p w14:paraId="694AB41D" w14:textId="0BC9C6FF" w:rsidR="00205F7A" w:rsidRPr="002C291E" w:rsidRDefault="003B75B5" w:rsidP="002C291E">
      <w:pPr>
        <w:pStyle w:val="2"/>
        <w:ind w:firstLine="709"/>
        <w:jc w:val="both"/>
        <w:rPr>
          <w:b/>
          <w:color w:val="auto"/>
          <w:sz w:val="28"/>
          <w:szCs w:val="28"/>
        </w:rPr>
      </w:pPr>
      <w:bookmarkStart w:id="8" w:name="_Toc84490041"/>
      <w:r w:rsidRPr="002C291E">
        <w:rPr>
          <w:b/>
          <w:bCs/>
          <w:color w:val="auto"/>
          <w:sz w:val="28"/>
          <w:szCs w:val="28"/>
        </w:rPr>
        <w:t>5.3 Содержание практических и семинарских занятий</w:t>
      </w:r>
      <w:bookmarkEnd w:id="8"/>
    </w:p>
    <w:tbl>
      <w:tblPr>
        <w:tblStyle w:val="a3"/>
        <w:tblW w:w="0" w:type="auto"/>
        <w:tblInd w:w="-289" w:type="dxa"/>
        <w:tblLook w:val="04A0" w:firstRow="1" w:lastRow="0" w:firstColumn="1" w:lastColumn="0" w:noHBand="0" w:noVBand="1"/>
      </w:tblPr>
      <w:tblGrid>
        <w:gridCol w:w="2411"/>
        <w:gridCol w:w="5386"/>
        <w:gridCol w:w="2687"/>
      </w:tblGrid>
      <w:tr w:rsidR="003A720A" w:rsidRPr="00A440E9" w14:paraId="1B8FB88A" w14:textId="77777777" w:rsidTr="00FA3ACB">
        <w:trPr>
          <w:trHeight w:val="1653"/>
        </w:trPr>
        <w:tc>
          <w:tcPr>
            <w:tcW w:w="2411" w:type="dxa"/>
          </w:tcPr>
          <w:p w14:paraId="3B4D3585" w14:textId="432F5234" w:rsidR="003A720A" w:rsidRPr="00A440E9" w:rsidRDefault="00D044A4" w:rsidP="00B66CD6">
            <w:pPr>
              <w:pStyle w:val="a9"/>
              <w:spacing w:before="100" w:beforeAutospacing="1" w:after="100" w:afterAutospacing="1"/>
              <w:ind w:left="0"/>
              <w:jc w:val="both"/>
              <w:rPr>
                <w:b/>
                <w:bCs/>
                <w:sz w:val="24"/>
                <w:szCs w:val="24"/>
              </w:rPr>
            </w:pPr>
            <w:r w:rsidRPr="00A440E9">
              <w:rPr>
                <w:b/>
                <w:bCs/>
                <w:sz w:val="24"/>
                <w:szCs w:val="24"/>
              </w:rPr>
              <w:t>Наименование тем (разделов) дисциплины</w:t>
            </w:r>
          </w:p>
        </w:tc>
        <w:tc>
          <w:tcPr>
            <w:tcW w:w="5386" w:type="dxa"/>
          </w:tcPr>
          <w:p w14:paraId="1C0AF7D9" w14:textId="549CDE48" w:rsidR="003A720A" w:rsidRPr="00A440E9" w:rsidRDefault="00D044A4" w:rsidP="00B66CD6">
            <w:pPr>
              <w:pStyle w:val="a9"/>
              <w:spacing w:before="100" w:beforeAutospacing="1" w:after="100" w:afterAutospacing="1"/>
              <w:ind w:left="0"/>
              <w:jc w:val="both"/>
              <w:rPr>
                <w:b/>
                <w:bCs/>
                <w:sz w:val="24"/>
                <w:szCs w:val="24"/>
              </w:rPr>
            </w:pPr>
            <w:r w:rsidRPr="00A440E9">
              <w:rPr>
                <w:b/>
                <w:bCs/>
                <w:sz w:val="24"/>
                <w:szCs w:val="24"/>
              </w:rPr>
              <w:t xml:space="preserve">Перечень вопросов для обсуждения на семинарах, практических занятиях, рекомендуемые источники из разделов 8,9 </w:t>
            </w:r>
          </w:p>
        </w:tc>
        <w:tc>
          <w:tcPr>
            <w:tcW w:w="2687" w:type="dxa"/>
          </w:tcPr>
          <w:p w14:paraId="6BD31313" w14:textId="33C7434D" w:rsidR="003A720A" w:rsidRPr="00A440E9" w:rsidRDefault="00D044A4" w:rsidP="00B66CD6">
            <w:pPr>
              <w:pStyle w:val="a9"/>
              <w:spacing w:before="100" w:beforeAutospacing="1" w:after="100" w:afterAutospacing="1"/>
              <w:ind w:left="0"/>
              <w:jc w:val="both"/>
              <w:rPr>
                <w:b/>
                <w:bCs/>
                <w:sz w:val="24"/>
                <w:szCs w:val="24"/>
              </w:rPr>
            </w:pPr>
            <w:r w:rsidRPr="00A440E9">
              <w:rPr>
                <w:b/>
                <w:bCs/>
                <w:sz w:val="24"/>
                <w:szCs w:val="24"/>
              </w:rPr>
              <w:t>Формы проведения занятий</w:t>
            </w:r>
          </w:p>
        </w:tc>
      </w:tr>
      <w:tr w:rsidR="00152D8A" w:rsidRPr="00A440E9" w14:paraId="790469B1" w14:textId="77777777" w:rsidTr="00FA3ACB">
        <w:tc>
          <w:tcPr>
            <w:tcW w:w="2411" w:type="dxa"/>
          </w:tcPr>
          <w:p w14:paraId="73A74AB0" w14:textId="592BF60B" w:rsidR="00152D8A" w:rsidRPr="00A440E9" w:rsidRDefault="00152D8A" w:rsidP="00152D8A">
            <w:pPr>
              <w:jc w:val="both"/>
              <w:rPr>
                <w:bCs/>
                <w:sz w:val="24"/>
                <w:szCs w:val="24"/>
              </w:rPr>
            </w:pPr>
            <w:r w:rsidRPr="00A440E9">
              <w:rPr>
                <w:bCs/>
                <w:sz w:val="24"/>
                <w:szCs w:val="24"/>
              </w:rPr>
              <w:t xml:space="preserve">Тема 1. Практика управления международными </w:t>
            </w:r>
            <w:r w:rsidRPr="00A440E9">
              <w:rPr>
                <w:bCs/>
                <w:sz w:val="24"/>
                <w:szCs w:val="24"/>
              </w:rPr>
              <w:lastRenderedPageBreak/>
              <w:t>инвестиционными проектами в государственном управлении.</w:t>
            </w:r>
          </w:p>
        </w:tc>
        <w:tc>
          <w:tcPr>
            <w:tcW w:w="5386" w:type="dxa"/>
          </w:tcPr>
          <w:p w14:paraId="50259D30" w14:textId="33D05026" w:rsidR="00152D8A" w:rsidRPr="00A440E9" w:rsidRDefault="00152D8A" w:rsidP="00152D8A">
            <w:pPr>
              <w:jc w:val="both"/>
              <w:rPr>
                <w:b/>
                <w:bCs/>
                <w:sz w:val="24"/>
                <w:szCs w:val="24"/>
              </w:rPr>
            </w:pPr>
            <w:r w:rsidRPr="00A440E9">
              <w:rPr>
                <w:sz w:val="24"/>
                <w:szCs w:val="24"/>
              </w:rPr>
              <w:lastRenderedPageBreak/>
              <w:t xml:space="preserve">Анализ влияния иностранных инвестиционных проектов на внутреннюю и внешнюю экономику страны. Сущность инвестиционной политики </w:t>
            </w:r>
            <w:r w:rsidRPr="00A440E9">
              <w:rPr>
                <w:sz w:val="24"/>
                <w:szCs w:val="24"/>
              </w:rPr>
              <w:lastRenderedPageBreak/>
              <w:t xml:space="preserve">государства: цель, задачи, факторы влияния. Основные отличия инвестиционной политики государства от внешнеторговой политики. Возможности и механизмы развития </w:t>
            </w:r>
            <w:proofErr w:type="spellStart"/>
            <w:r w:rsidRPr="00A440E9">
              <w:rPr>
                <w:sz w:val="24"/>
                <w:szCs w:val="24"/>
              </w:rPr>
              <w:t>импортозамещения</w:t>
            </w:r>
            <w:proofErr w:type="spellEnd"/>
            <w:r w:rsidRPr="00A440E9">
              <w:rPr>
                <w:sz w:val="24"/>
                <w:szCs w:val="24"/>
              </w:rPr>
              <w:t>. Государственные инструменты стимулирования экспорта.</w:t>
            </w:r>
          </w:p>
          <w:p w14:paraId="438D1197" w14:textId="77777777" w:rsidR="00FA3ACB" w:rsidRDefault="00152D8A" w:rsidP="00152D8A">
            <w:pPr>
              <w:jc w:val="both"/>
              <w:rPr>
                <w:sz w:val="24"/>
                <w:szCs w:val="24"/>
              </w:rPr>
            </w:pPr>
            <w:r w:rsidRPr="00A440E9">
              <w:rPr>
                <w:sz w:val="24"/>
                <w:szCs w:val="24"/>
              </w:rPr>
              <w:t xml:space="preserve">Рекомендуемые источники: </w:t>
            </w:r>
          </w:p>
          <w:p w14:paraId="7740568F" w14:textId="4F398C0B" w:rsidR="00152D8A" w:rsidRDefault="00FA3ACB" w:rsidP="00152D8A">
            <w:pPr>
              <w:jc w:val="both"/>
              <w:rPr>
                <w:sz w:val="24"/>
                <w:szCs w:val="24"/>
              </w:rPr>
            </w:pPr>
            <w:r>
              <w:rPr>
                <w:sz w:val="24"/>
                <w:szCs w:val="24"/>
              </w:rPr>
              <w:t xml:space="preserve">Раздел </w:t>
            </w:r>
            <w:r w:rsidR="00F05E6B">
              <w:rPr>
                <w:sz w:val="24"/>
                <w:szCs w:val="24"/>
              </w:rPr>
              <w:t>8 п.п.1-3</w:t>
            </w:r>
            <w:r w:rsidR="00F05E6B">
              <w:rPr>
                <w:sz w:val="24"/>
                <w:szCs w:val="24"/>
              </w:rPr>
              <w:t xml:space="preserve">, </w:t>
            </w:r>
            <w:r w:rsidR="00152D8A">
              <w:rPr>
                <w:sz w:val="24"/>
                <w:szCs w:val="24"/>
              </w:rPr>
              <w:t>8.1.1-8.1.2, 8.2.3-8.2.5</w:t>
            </w:r>
          </w:p>
          <w:p w14:paraId="73E949DB" w14:textId="09ECD6FF" w:rsidR="00152D8A" w:rsidRPr="00A440E9" w:rsidRDefault="00152D8A" w:rsidP="00152D8A">
            <w:pPr>
              <w:jc w:val="both"/>
              <w:rPr>
                <w:sz w:val="24"/>
                <w:szCs w:val="24"/>
              </w:rPr>
            </w:pPr>
            <w:r>
              <w:rPr>
                <w:sz w:val="24"/>
                <w:szCs w:val="24"/>
              </w:rPr>
              <w:t>Раздел 9.</w:t>
            </w:r>
          </w:p>
        </w:tc>
        <w:tc>
          <w:tcPr>
            <w:tcW w:w="2687" w:type="dxa"/>
          </w:tcPr>
          <w:p w14:paraId="57C34394" w14:textId="55DE7F11" w:rsidR="00152D8A" w:rsidRPr="00A440E9" w:rsidRDefault="00152D8A" w:rsidP="00152D8A">
            <w:pPr>
              <w:pStyle w:val="a9"/>
              <w:spacing w:before="100" w:beforeAutospacing="1" w:after="100" w:afterAutospacing="1"/>
              <w:ind w:left="0"/>
              <w:jc w:val="both"/>
              <w:rPr>
                <w:sz w:val="24"/>
                <w:szCs w:val="24"/>
              </w:rPr>
            </w:pPr>
            <w:r w:rsidRPr="00152D8A">
              <w:rPr>
                <w:sz w:val="24"/>
                <w:szCs w:val="24"/>
              </w:rPr>
              <w:lastRenderedPageBreak/>
              <w:t xml:space="preserve">Проверка выполнения домашних заданий, Проведение круглого </w:t>
            </w:r>
            <w:r w:rsidRPr="00152D8A">
              <w:rPr>
                <w:sz w:val="24"/>
                <w:szCs w:val="24"/>
              </w:rPr>
              <w:lastRenderedPageBreak/>
              <w:t>стола</w:t>
            </w:r>
          </w:p>
        </w:tc>
      </w:tr>
      <w:tr w:rsidR="00152D8A" w:rsidRPr="00A440E9" w14:paraId="095F3EC9" w14:textId="77777777" w:rsidTr="00FA3ACB">
        <w:tc>
          <w:tcPr>
            <w:tcW w:w="2411" w:type="dxa"/>
          </w:tcPr>
          <w:p w14:paraId="39579ED7" w14:textId="7FE346F3" w:rsidR="00152D8A" w:rsidRPr="00A440E9" w:rsidRDefault="00152D8A" w:rsidP="00152D8A">
            <w:pPr>
              <w:shd w:val="clear" w:color="auto" w:fill="FFFFFF"/>
              <w:spacing w:before="100" w:beforeAutospacing="1" w:after="100" w:afterAutospacing="1"/>
              <w:jc w:val="both"/>
              <w:rPr>
                <w:bCs/>
                <w:sz w:val="24"/>
                <w:szCs w:val="24"/>
              </w:rPr>
            </w:pPr>
            <w:r w:rsidRPr="00A440E9">
              <w:rPr>
                <w:bCs/>
                <w:sz w:val="24"/>
                <w:szCs w:val="24"/>
              </w:rPr>
              <w:lastRenderedPageBreak/>
              <w:t>Тема 2. Государственное регулирование допуска иностранных инвестиций.</w:t>
            </w:r>
          </w:p>
        </w:tc>
        <w:tc>
          <w:tcPr>
            <w:tcW w:w="5386" w:type="dxa"/>
          </w:tcPr>
          <w:p w14:paraId="66E7F2C9" w14:textId="77777777" w:rsidR="00152D8A" w:rsidRPr="00A440E9" w:rsidRDefault="00152D8A" w:rsidP="00152D8A">
            <w:pPr>
              <w:shd w:val="clear" w:color="auto" w:fill="FFFFFF"/>
              <w:jc w:val="both"/>
              <w:rPr>
                <w:sz w:val="24"/>
                <w:szCs w:val="24"/>
              </w:rPr>
            </w:pPr>
            <w:r w:rsidRPr="00A440E9">
              <w:rPr>
                <w:sz w:val="24"/>
                <w:szCs w:val="24"/>
              </w:rPr>
              <w:t>Исторический анализ инвестиционной политики в мировой экономике конца 20-го века. Инвестиционный режим и его влияние на развитие экономики государства. Законодательное регулирование национальных инвестиционных политик: факторы влияния, основные стратегии программных документов. Классификация инструментов государственного регулирования иностранных инвестиций и системы государственных гарантий.</w:t>
            </w:r>
          </w:p>
          <w:p w14:paraId="1744A821" w14:textId="77777777" w:rsidR="00FA3ACB" w:rsidRDefault="00152D8A" w:rsidP="00152D8A">
            <w:pPr>
              <w:jc w:val="both"/>
              <w:rPr>
                <w:sz w:val="24"/>
                <w:szCs w:val="24"/>
              </w:rPr>
            </w:pPr>
            <w:r w:rsidRPr="00A440E9">
              <w:rPr>
                <w:sz w:val="24"/>
                <w:szCs w:val="24"/>
              </w:rPr>
              <w:t xml:space="preserve">Рекомендуемые источники: </w:t>
            </w:r>
          </w:p>
          <w:p w14:paraId="60D6389E" w14:textId="50A67498" w:rsidR="00152D8A" w:rsidRDefault="00FA3ACB" w:rsidP="00152D8A">
            <w:pPr>
              <w:jc w:val="both"/>
              <w:rPr>
                <w:sz w:val="24"/>
                <w:szCs w:val="24"/>
              </w:rPr>
            </w:pPr>
            <w:r>
              <w:rPr>
                <w:sz w:val="24"/>
                <w:szCs w:val="24"/>
              </w:rPr>
              <w:t xml:space="preserve">Раздел </w:t>
            </w:r>
            <w:r w:rsidR="00F05E6B">
              <w:rPr>
                <w:sz w:val="24"/>
                <w:szCs w:val="24"/>
              </w:rPr>
              <w:t xml:space="preserve">8 п.п.1-3, </w:t>
            </w:r>
            <w:r w:rsidR="00152D8A">
              <w:rPr>
                <w:sz w:val="24"/>
                <w:szCs w:val="24"/>
              </w:rPr>
              <w:t>8.1.1-8.1.2, 8.2.3-8.2.5</w:t>
            </w:r>
          </w:p>
          <w:p w14:paraId="71757B8A" w14:textId="1546DF77" w:rsidR="00152D8A" w:rsidRPr="00A440E9" w:rsidRDefault="00152D8A" w:rsidP="00152D8A">
            <w:pPr>
              <w:shd w:val="clear" w:color="auto" w:fill="FFFFFF"/>
              <w:jc w:val="both"/>
              <w:rPr>
                <w:sz w:val="24"/>
                <w:szCs w:val="24"/>
              </w:rPr>
            </w:pPr>
            <w:r>
              <w:rPr>
                <w:sz w:val="24"/>
                <w:szCs w:val="24"/>
              </w:rPr>
              <w:t>Раздел 9.</w:t>
            </w:r>
          </w:p>
        </w:tc>
        <w:tc>
          <w:tcPr>
            <w:tcW w:w="2687" w:type="dxa"/>
          </w:tcPr>
          <w:p w14:paraId="43114A61" w14:textId="2B60578E" w:rsidR="00152D8A" w:rsidRPr="00A440E9" w:rsidRDefault="00152D8A" w:rsidP="00152D8A">
            <w:pPr>
              <w:pStyle w:val="a9"/>
              <w:spacing w:before="100" w:beforeAutospacing="1" w:after="100" w:afterAutospacing="1"/>
              <w:ind w:left="0"/>
              <w:jc w:val="both"/>
              <w:rPr>
                <w:sz w:val="24"/>
                <w:szCs w:val="24"/>
              </w:rPr>
            </w:pPr>
            <w:r w:rsidRPr="00152D8A">
              <w:rPr>
                <w:sz w:val="24"/>
                <w:szCs w:val="24"/>
              </w:rPr>
              <w:t>Научная дискуссия, Обсуждение проблемных вопросов</w:t>
            </w:r>
          </w:p>
        </w:tc>
      </w:tr>
      <w:tr w:rsidR="00152D8A" w:rsidRPr="00A440E9" w14:paraId="7BA01507" w14:textId="77777777" w:rsidTr="00FA3ACB">
        <w:tc>
          <w:tcPr>
            <w:tcW w:w="2411" w:type="dxa"/>
          </w:tcPr>
          <w:p w14:paraId="152D9999" w14:textId="77777777" w:rsidR="00152D8A" w:rsidRPr="00A440E9" w:rsidRDefault="00152D8A" w:rsidP="00152D8A">
            <w:pPr>
              <w:shd w:val="clear" w:color="auto" w:fill="FFFFFF"/>
              <w:spacing w:before="100" w:beforeAutospacing="1" w:after="100" w:afterAutospacing="1"/>
              <w:jc w:val="both"/>
              <w:rPr>
                <w:bCs/>
                <w:sz w:val="24"/>
                <w:szCs w:val="24"/>
              </w:rPr>
            </w:pPr>
            <w:r w:rsidRPr="00A440E9">
              <w:rPr>
                <w:bCs/>
                <w:sz w:val="24"/>
                <w:szCs w:val="24"/>
              </w:rPr>
              <w:t>Тема 3. Государственная политика стимулирования привлечения иностранных инвестиций</w:t>
            </w:r>
          </w:p>
          <w:p w14:paraId="25F86CCE" w14:textId="77777777" w:rsidR="00152D8A" w:rsidRPr="00A440E9" w:rsidRDefault="00152D8A" w:rsidP="00152D8A">
            <w:pPr>
              <w:shd w:val="clear" w:color="auto" w:fill="FFFFFF"/>
              <w:spacing w:before="100" w:beforeAutospacing="1" w:after="100" w:afterAutospacing="1"/>
              <w:jc w:val="both"/>
              <w:rPr>
                <w:sz w:val="24"/>
                <w:szCs w:val="24"/>
              </w:rPr>
            </w:pPr>
          </w:p>
        </w:tc>
        <w:tc>
          <w:tcPr>
            <w:tcW w:w="5386" w:type="dxa"/>
          </w:tcPr>
          <w:p w14:paraId="71BBEBC7" w14:textId="7E3E1245" w:rsidR="00152D8A" w:rsidRPr="00A440E9" w:rsidRDefault="00152D8A" w:rsidP="00152D8A">
            <w:pPr>
              <w:shd w:val="clear" w:color="auto" w:fill="FFFFFF"/>
              <w:jc w:val="both"/>
              <w:rPr>
                <w:sz w:val="24"/>
                <w:szCs w:val="24"/>
              </w:rPr>
            </w:pPr>
            <w:r w:rsidRPr="00A440E9">
              <w:rPr>
                <w:sz w:val="24"/>
                <w:szCs w:val="24"/>
              </w:rPr>
              <w:t>Классификация и оценка эффективности механизмов осуществления государственной политики привлечения иностранных инвестиций. Значение и роль налогов для привлечения иностранных инвесторов на рынок страны. Формы и методы стимулирования иностранных инвесторов. Риски, связанные с процессом иностранного инвестирования.</w:t>
            </w:r>
          </w:p>
          <w:p w14:paraId="1AA032C8" w14:textId="77777777" w:rsidR="00FA3ACB" w:rsidRDefault="00152D8A" w:rsidP="00152D8A">
            <w:pPr>
              <w:jc w:val="both"/>
              <w:rPr>
                <w:sz w:val="24"/>
                <w:szCs w:val="24"/>
              </w:rPr>
            </w:pPr>
            <w:r w:rsidRPr="00A440E9">
              <w:rPr>
                <w:sz w:val="24"/>
                <w:szCs w:val="24"/>
              </w:rPr>
              <w:t xml:space="preserve">Рекомендуемые источники: </w:t>
            </w:r>
          </w:p>
          <w:p w14:paraId="73BF5DAF" w14:textId="44A23520" w:rsidR="00152D8A" w:rsidRDefault="00FA3ACB" w:rsidP="00152D8A">
            <w:pPr>
              <w:jc w:val="both"/>
              <w:rPr>
                <w:sz w:val="24"/>
                <w:szCs w:val="24"/>
              </w:rPr>
            </w:pPr>
            <w:r>
              <w:rPr>
                <w:sz w:val="24"/>
                <w:szCs w:val="24"/>
              </w:rPr>
              <w:t xml:space="preserve">Раздел </w:t>
            </w:r>
            <w:r w:rsidR="00F05E6B">
              <w:rPr>
                <w:sz w:val="24"/>
                <w:szCs w:val="24"/>
              </w:rPr>
              <w:t>8 п.п.1-3</w:t>
            </w:r>
            <w:r w:rsidR="00F05E6B">
              <w:rPr>
                <w:sz w:val="24"/>
                <w:szCs w:val="24"/>
              </w:rPr>
              <w:t xml:space="preserve">. </w:t>
            </w:r>
            <w:r w:rsidR="00152D8A">
              <w:rPr>
                <w:sz w:val="24"/>
                <w:szCs w:val="24"/>
              </w:rPr>
              <w:t>8.1.1-8.1.2, 8.2.3-8.2.5</w:t>
            </w:r>
          </w:p>
          <w:p w14:paraId="4672CEC3" w14:textId="0F7A010E" w:rsidR="00152D8A" w:rsidRPr="00A440E9" w:rsidRDefault="00152D8A" w:rsidP="00152D8A">
            <w:pPr>
              <w:shd w:val="clear" w:color="auto" w:fill="FFFFFF"/>
              <w:jc w:val="both"/>
              <w:rPr>
                <w:sz w:val="24"/>
                <w:szCs w:val="24"/>
              </w:rPr>
            </w:pPr>
            <w:r>
              <w:rPr>
                <w:sz w:val="24"/>
                <w:szCs w:val="24"/>
              </w:rPr>
              <w:t>Раздел 9.</w:t>
            </w:r>
          </w:p>
        </w:tc>
        <w:tc>
          <w:tcPr>
            <w:tcW w:w="2687" w:type="dxa"/>
          </w:tcPr>
          <w:p w14:paraId="3D72E3F5" w14:textId="1CDB8F35" w:rsidR="00152D8A" w:rsidRPr="00A440E9" w:rsidRDefault="00152D8A" w:rsidP="00152D8A">
            <w:pPr>
              <w:pStyle w:val="a9"/>
              <w:spacing w:before="100" w:beforeAutospacing="1" w:after="100" w:afterAutospacing="1"/>
              <w:ind w:left="0"/>
              <w:jc w:val="both"/>
              <w:rPr>
                <w:sz w:val="24"/>
                <w:szCs w:val="24"/>
              </w:rPr>
            </w:pPr>
            <w:r w:rsidRPr="00152D8A">
              <w:rPr>
                <w:sz w:val="24"/>
                <w:szCs w:val="24"/>
              </w:rPr>
              <w:t>Проверка выполнения домашних заданий, Мозговой штурм по теме «Направления стимулирования привлечения иностранных инвестиций»</w:t>
            </w:r>
          </w:p>
        </w:tc>
      </w:tr>
      <w:tr w:rsidR="00152D8A" w:rsidRPr="00A440E9" w14:paraId="034382EC" w14:textId="77777777" w:rsidTr="00FA3ACB">
        <w:tc>
          <w:tcPr>
            <w:tcW w:w="2411" w:type="dxa"/>
          </w:tcPr>
          <w:p w14:paraId="72FAB8A8" w14:textId="77777777" w:rsidR="00152D8A" w:rsidRPr="00A440E9" w:rsidRDefault="00152D8A" w:rsidP="00152D8A">
            <w:pPr>
              <w:shd w:val="clear" w:color="auto" w:fill="FFFFFF"/>
              <w:spacing w:before="100" w:beforeAutospacing="1" w:after="100" w:afterAutospacing="1"/>
              <w:jc w:val="both"/>
              <w:rPr>
                <w:bCs/>
                <w:sz w:val="24"/>
                <w:szCs w:val="24"/>
              </w:rPr>
            </w:pPr>
            <w:r w:rsidRPr="00A440E9">
              <w:rPr>
                <w:bCs/>
                <w:sz w:val="24"/>
                <w:szCs w:val="24"/>
              </w:rPr>
              <w:t>Тема 4.  Двустороннее регулирование зарубежных инвестиций.</w:t>
            </w:r>
          </w:p>
          <w:p w14:paraId="4753A461" w14:textId="77777777" w:rsidR="00152D8A" w:rsidRPr="00A440E9" w:rsidRDefault="00152D8A" w:rsidP="00152D8A">
            <w:pPr>
              <w:shd w:val="clear" w:color="auto" w:fill="FFFFFF"/>
              <w:spacing w:before="100" w:beforeAutospacing="1" w:after="100" w:afterAutospacing="1"/>
              <w:jc w:val="both"/>
              <w:rPr>
                <w:sz w:val="24"/>
                <w:szCs w:val="24"/>
              </w:rPr>
            </w:pPr>
          </w:p>
        </w:tc>
        <w:tc>
          <w:tcPr>
            <w:tcW w:w="5386" w:type="dxa"/>
          </w:tcPr>
          <w:p w14:paraId="39E3E88B" w14:textId="514882CA" w:rsidR="00152D8A" w:rsidRPr="00A440E9" w:rsidRDefault="00152D8A" w:rsidP="00152D8A">
            <w:pPr>
              <w:shd w:val="clear" w:color="auto" w:fill="FFFFFF"/>
              <w:jc w:val="both"/>
              <w:rPr>
                <w:sz w:val="24"/>
                <w:szCs w:val="24"/>
              </w:rPr>
            </w:pPr>
            <w:r w:rsidRPr="00A440E9">
              <w:rPr>
                <w:sz w:val="24"/>
                <w:szCs w:val="24"/>
              </w:rPr>
              <w:t>Основные предпосылки двустороннего и многостороннего регулирования иностранных инвестиций. Целесообразность заключения межгосударственных инвестиционных договоров. Роль государства в управлении зарубежными инвестиционными проектами. Риски государственных многосторонних инвестиционных договоров.</w:t>
            </w:r>
          </w:p>
          <w:p w14:paraId="62F8B020" w14:textId="77777777" w:rsidR="00F05E6B" w:rsidRDefault="00152D8A" w:rsidP="00152D8A">
            <w:pPr>
              <w:jc w:val="both"/>
              <w:rPr>
                <w:sz w:val="24"/>
                <w:szCs w:val="24"/>
              </w:rPr>
            </w:pPr>
            <w:r w:rsidRPr="00A440E9">
              <w:rPr>
                <w:sz w:val="24"/>
                <w:szCs w:val="24"/>
              </w:rPr>
              <w:t xml:space="preserve">Рекомендуемые источники: </w:t>
            </w:r>
          </w:p>
          <w:p w14:paraId="042C73CB" w14:textId="28C970D4" w:rsidR="00152D8A" w:rsidRDefault="00F05E6B" w:rsidP="00152D8A">
            <w:pPr>
              <w:jc w:val="both"/>
              <w:rPr>
                <w:sz w:val="24"/>
                <w:szCs w:val="24"/>
              </w:rPr>
            </w:pPr>
            <w:r>
              <w:rPr>
                <w:sz w:val="24"/>
                <w:szCs w:val="24"/>
              </w:rPr>
              <w:t xml:space="preserve">Раздел </w:t>
            </w:r>
            <w:r>
              <w:rPr>
                <w:sz w:val="24"/>
                <w:szCs w:val="24"/>
              </w:rPr>
              <w:t>8 п.п.1-3</w:t>
            </w:r>
            <w:r>
              <w:rPr>
                <w:sz w:val="24"/>
                <w:szCs w:val="24"/>
              </w:rPr>
              <w:t>,</w:t>
            </w:r>
            <w:r w:rsidR="00152D8A">
              <w:rPr>
                <w:sz w:val="24"/>
                <w:szCs w:val="24"/>
              </w:rPr>
              <w:t xml:space="preserve"> 8.1.1-8.1.2, 8.2.3-8.2.5</w:t>
            </w:r>
          </w:p>
          <w:p w14:paraId="6ED5FA5F" w14:textId="3862DC08" w:rsidR="00152D8A" w:rsidRPr="00A440E9" w:rsidRDefault="00152D8A" w:rsidP="00152D8A">
            <w:pPr>
              <w:shd w:val="clear" w:color="auto" w:fill="FFFFFF"/>
              <w:jc w:val="both"/>
              <w:rPr>
                <w:sz w:val="24"/>
                <w:szCs w:val="24"/>
              </w:rPr>
            </w:pPr>
            <w:r>
              <w:rPr>
                <w:sz w:val="24"/>
                <w:szCs w:val="24"/>
              </w:rPr>
              <w:t>Раздел 9.</w:t>
            </w:r>
          </w:p>
        </w:tc>
        <w:tc>
          <w:tcPr>
            <w:tcW w:w="2687" w:type="dxa"/>
          </w:tcPr>
          <w:p w14:paraId="21F30640" w14:textId="751065EE" w:rsidR="00152D8A" w:rsidRPr="00A440E9" w:rsidRDefault="00152D8A" w:rsidP="00152D8A">
            <w:pPr>
              <w:pStyle w:val="a9"/>
              <w:spacing w:before="100" w:beforeAutospacing="1" w:after="100" w:afterAutospacing="1"/>
              <w:ind w:left="0"/>
              <w:jc w:val="both"/>
              <w:rPr>
                <w:sz w:val="24"/>
                <w:szCs w:val="24"/>
              </w:rPr>
            </w:pPr>
            <w:r w:rsidRPr="00152D8A">
              <w:rPr>
                <w:sz w:val="24"/>
                <w:szCs w:val="24"/>
              </w:rPr>
              <w:t>Обсуждение в группах проблемных вопросов</w:t>
            </w:r>
          </w:p>
        </w:tc>
      </w:tr>
    </w:tbl>
    <w:p w14:paraId="209AC032" w14:textId="77777777" w:rsidR="00487CF5" w:rsidRPr="00842650" w:rsidRDefault="00487CF5" w:rsidP="00B66CD6">
      <w:pPr>
        <w:pStyle w:val="a9"/>
        <w:shd w:val="clear" w:color="auto" w:fill="FFFFFF"/>
        <w:spacing w:before="100" w:beforeAutospacing="1" w:after="100" w:afterAutospacing="1"/>
        <w:ind w:left="520"/>
        <w:jc w:val="both"/>
        <w:rPr>
          <w:sz w:val="28"/>
          <w:szCs w:val="28"/>
        </w:rPr>
      </w:pPr>
    </w:p>
    <w:p w14:paraId="3DAAD175" w14:textId="77777777" w:rsidR="00DF08D8" w:rsidRPr="005532E3" w:rsidRDefault="00DF08D8" w:rsidP="00DF08D8">
      <w:pPr>
        <w:pStyle w:val="1"/>
        <w:ind w:firstLine="709"/>
        <w:jc w:val="both"/>
        <w:rPr>
          <w:b w:val="0"/>
          <w:bCs w:val="0"/>
          <w:sz w:val="28"/>
          <w:szCs w:val="28"/>
        </w:rPr>
      </w:pPr>
      <w:bookmarkStart w:id="9" w:name="_Toc84490042"/>
      <w:r w:rsidRPr="005532E3">
        <w:rPr>
          <w:sz w:val="28"/>
          <w:szCs w:val="28"/>
        </w:rPr>
        <w:t>6. Перечень учебно-методического обеспечения для самостоятельной работы обучающихся по дисциплине</w:t>
      </w:r>
      <w:bookmarkEnd w:id="9"/>
    </w:p>
    <w:p w14:paraId="5D539F83" w14:textId="55282319" w:rsidR="00DF08D8" w:rsidRDefault="00DF08D8" w:rsidP="00873E85">
      <w:pPr>
        <w:pStyle w:val="2"/>
        <w:ind w:firstLine="709"/>
        <w:jc w:val="both"/>
        <w:rPr>
          <w:b/>
          <w:color w:val="auto"/>
          <w:sz w:val="28"/>
          <w:szCs w:val="28"/>
        </w:rPr>
      </w:pPr>
      <w:bookmarkStart w:id="10" w:name="_Toc84490043"/>
      <w:r w:rsidRPr="00DF08D8">
        <w:rPr>
          <w:b/>
          <w:color w:val="auto"/>
          <w:sz w:val="28"/>
          <w:szCs w:val="28"/>
        </w:rPr>
        <w:lastRenderedPageBreak/>
        <w:t>6.1. Перечень вопросов, отводимых на самостоятельное освоение дисциплины, формы внеаудиторной самостоятельной работы</w:t>
      </w:r>
      <w:bookmarkEnd w:id="10"/>
    </w:p>
    <w:p w14:paraId="1E1A217C" w14:textId="77777777" w:rsidR="00A845C3" w:rsidRDefault="00A845C3" w:rsidP="00A845C3"/>
    <w:tbl>
      <w:tblPr>
        <w:tblW w:w="5072"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2"/>
        <w:gridCol w:w="5043"/>
        <w:gridCol w:w="2687"/>
      </w:tblGrid>
      <w:tr w:rsidR="00DF08D8" w:rsidRPr="00A440E9" w14:paraId="0215C05C" w14:textId="77777777" w:rsidTr="00F05E6B">
        <w:tc>
          <w:tcPr>
            <w:tcW w:w="1263" w:type="pct"/>
            <w:shd w:val="clear" w:color="auto" w:fill="auto"/>
          </w:tcPr>
          <w:p w14:paraId="6319A2EB" w14:textId="77777777" w:rsidR="00DF08D8" w:rsidRPr="00A440E9" w:rsidRDefault="00DF08D8" w:rsidP="003822B3">
            <w:pPr>
              <w:keepNext/>
              <w:jc w:val="center"/>
              <w:rPr>
                <w:sz w:val="24"/>
                <w:szCs w:val="24"/>
              </w:rPr>
            </w:pPr>
            <w:r w:rsidRPr="00A440E9">
              <w:rPr>
                <w:b/>
                <w:sz w:val="24"/>
                <w:szCs w:val="24"/>
              </w:rPr>
              <w:t>Наименование тем (разделов) дисциплины</w:t>
            </w:r>
          </w:p>
        </w:tc>
        <w:tc>
          <w:tcPr>
            <w:tcW w:w="2438" w:type="pct"/>
            <w:shd w:val="clear" w:color="auto" w:fill="auto"/>
          </w:tcPr>
          <w:p w14:paraId="698BFD1E" w14:textId="77777777" w:rsidR="00DF08D8" w:rsidRPr="00A440E9" w:rsidRDefault="00DF08D8" w:rsidP="003822B3">
            <w:pPr>
              <w:keepNext/>
              <w:jc w:val="center"/>
              <w:rPr>
                <w:b/>
                <w:sz w:val="24"/>
                <w:szCs w:val="24"/>
              </w:rPr>
            </w:pPr>
            <w:r w:rsidRPr="00A440E9">
              <w:rPr>
                <w:b/>
                <w:sz w:val="24"/>
                <w:szCs w:val="24"/>
              </w:rPr>
              <w:t>Перечень вопросов, отводимых на самостоятельное освоение</w:t>
            </w:r>
          </w:p>
        </w:tc>
        <w:tc>
          <w:tcPr>
            <w:tcW w:w="1299" w:type="pct"/>
          </w:tcPr>
          <w:p w14:paraId="3A7A54D8" w14:textId="77777777" w:rsidR="00DF08D8" w:rsidRPr="00A440E9" w:rsidRDefault="00DF08D8" w:rsidP="003822B3">
            <w:pPr>
              <w:keepNext/>
              <w:jc w:val="center"/>
              <w:rPr>
                <w:b/>
                <w:sz w:val="24"/>
                <w:szCs w:val="24"/>
              </w:rPr>
            </w:pPr>
            <w:r w:rsidRPr="00A440E9">
              <w:rPr>
                <w:b/>
                <w:sz w:val="24"/>
                <w:szCs w:val="24"/>
              </w:rPr>
              <w:t>Формы внеаудиторной самостоятельной работы</w:t>
            </w:r>
          </w:p>
        </w:tc>
      </w:tr>
      <w:tr w:rsidR="006D188C" w:rsidRPr="00A440E9" w14:paraId="1596BA6B" w14:textId="77777777" w:rsidTr="00F05E6B">
        <w:tc>
          <w:tcPr>
            <w:tcW w:w="1263" w:type="pct"/>
            <w:shd w:val="clear" w:color="auto" w:fill="auto"/>
          </w:tcPr>
          <w:p w14:paraId="17812D64" w14:textId="17FA928E" w:rsidR="006D188C" w:rsidRPr="00A440E9" w:rsidRDefault="006D188C" w:rsidP="006D188C">
            <w:pPr>
              <w:keepNext/>
              <w:jc w:val="both"/>
              <w:rPr>
                <w:sz w:val="24"/>
                <w:szCs w:val="24"/>
              </w:rPr>
            </w:pPr>
            <w:r w:rsidRPr="00A440E9">
              <w:rPr>
                <w:bCs/>
                <w:sz w:val="24"/>
                <w:szCs w:val="24"/>
              </w:rPr>
              <w:t>Тема 1. Практика управления международными инвестиционными проектами в государственном управлении.</w:t>
            </w:r>
          </w:p>
        </w:tc>
        <w:tc>
          <w:tcPr>
            <w:tcW w:w="2438" w:type="pct"/>
            <w:shd w:val="clear" w:color="auto" w:fill="auto"/>
          </w:tcPr>
          <w:p w14:paraId="08C37125" w14:textId="77777777" w:rsidR="006D188C" w:rsidRPr="00FF6412" w:rsidRDefault="006D188C" w:rsidP="006D188C">
            <w:pPr>
              <w:keepNext/>
              <w:jc w:val="both"/>
              <w:rPr>
                <w:sz w:val="24"/>
                <w:szCs w:val="24"/>
              </w:rPr>
            </w:pPr>
            <w:r w:rsidRPr="00FF6412">
              <w:rPr>
                <w:sz w:val="24"/>
                <w:szCs w:val="24"/>
              </w:rPr>
              <w:t>Понятие и функции международных инвестиционных проектов. Субъекты и объекты международных инвестиционных проектов. Классификация и виды международных инвестиционных проектов.</w:t>
            </w:r>
          </w:p>
          <w:p w14:paraId="4CD8561B" w14:textId="77777777" w:rsidR="006D188C" w:rsidRPr="00FF6412" w:rsidRDefault="006D188C" w:rsidP="006D188C">
            <w:pPr>
              <w:keepNext/>
              <w:jc w:val="both"/>
              <w:rPr>
                <w:sz w:val="24"/>
                <w:szCs w:val="24"/>
              </w:rPr>
            </w:pPr>
            <w:r w:rsidRPr="00FF6412">
              <w:rPr>
                <w:sz w:val="24"/>
                <w:szCs w:val="24"/>
              </w:rPr>
              <w:t>Содержание действующих международных инвестиционных проектов</w:t>
            </w:r>
            <w:r>
              <w:rPr>
                <w:sz w:val="24"/>
                <w:szCs w:val="24"/>
              </w:rPr>
              <w:t>.</w:t>
            </w:r>
            <w:r w:rsidRPr="00FF6412">
              <w:rPr>
                <w:sz w:val="24"/>
                <w:szCs w:val="24"/>
              </w:rPr>
              <w:t xml:space="preserve"> </w:t>
            </w:r>
          </w:p>
          <w:p w14:paraId="51B71000" w14:textId="226C3675" w:rsidR="006D188C" w:rsidRPr="00A440E9" w:rsidRDefault="006D188C" w:rsidP="006D188C">
            <w:pPr>
              <w:keepNext/>
              <w:jc w:val="both"/>
              <w:rPr>
                <w:b/>
                <w:sz w:val="24"/>
                <w:szCs w:val="24"/>
              </w:rPr>
            </w:pPr>
            <w:r w:rsidRPr="00FF6412">
              <w:rPr>
                <w:sz w:val="24"/>
                <w:szCs w:val="24"/>
              </w:rPr>
              <w:t>Понятие иностранного инвестора как участника трансграничного инвестиционного отношения. Позиции национальных законодательств, дефиниции международных договоров.</w:t>
            </w:r>
          </w:p>
        </w:tc>
        <w:tc>
          <w:tcPr>
            <w:tcW w:w="1299" w:type="pct"/>
          </w:tcPr>
          <w:p w14:paraId="76EDA318" w14:textId="165F710D" w:rsidR="006D188C" w:rsidRPr="00A440E9" w:rsidRDefault="006D188C" w:rsidP="006D188C">
            <w:pPr>
              <w:keepNext/>
              <w:jc w:val="both"/>
              <w:rPr>
                <w:b/>
                <w:sz w:val="24"/>
                <w:szCs w:val="24"/>
              </w:rPr>
            </w:pPr>
            <w:r w:rsidRPr="00A440E9">
              <w:rPr>
                <w:sz w:val="24"/>
                <w:szCs w:val="24"/>
              </w:rPr>
              <w:t>Подготовка к семинарам и практическим занятиям</w:t>
            </w:r>
          </w:p>
        </w:tc>
      </w:tr>
      <w:tr w:rsidR="006D188C" w:rsidRPr="00A440E9" w14:paraId="134A8F79" w14:textId="77777777" w:rsidTr="00F05E6B">
        <w:tc>
          <w:tcPr>
            <w:tcW w:w="1263" w:type="pct"/>
            <w:shd w:val="clear" w:color="auto" w:fill="auto"/>
          </w:tcPr>
          <w:p w14:paraId="527A6786" w14:textId="02D5067D" w:rsidR="006D188C" w:rsidRPr="00A440E9" w:rsidRDefault="006D188C" w:rsidP="00F05E6B">
            <w:pPr>
              <w:keepNext/>
              <w:rPr>
                <w:sz w:val="24"/>
                <w:szCs w:val="24"/>
              </w:rPr>
            </w:pPr>
            <w:r w:rsidRPr="00A440E9">
              <w:rPr>
                <w:bCs/>
                <w:sz w:val="24"/>
                <w:szCs w:val="24"/>
              </w:rPr>
              <w:t>Тема 2. Государственное регулирование допуска иностранных инвестиций.</w:t>
            </w:r>
          </w:p>
        </w:tc>
        <w:tc>
          <w:tcPr>
            <w:tcW w:w="2438" w:type="pct"/>
            <w:shd w:val="clear" w:color="auto" w:fill="auto"/>
          </w:tcPr>
          <w:p w14:paraId="28F1EAC5" w14:textId="77777777" w:rsidR="006D188C" w:rsidRPr="009978DA" w:rsidRDefault="006D188C" w:rsidP="006D188C">
            <w:pPr>
              <w:keepNext/>
              <w:jc w:val="both"/>
              <w:rPr>
                <w:sz w:val="24"/>
                <w:szCs w:val="24"/>
              </w:rPr>
            </w:pPr>
            <w:r w:rsidRPr="009978DA">
              <w:rPr>
                <w:sz w:val="24"/>
                <w:szCs w:val="24"/>
              </w:rPr>
              <w:t>Нормативная база, регламентирующая проекты по иностранным инвестициям.</w:t>
            </w:r>
          </w:p>
          <w:p w14:paraId="63C840BC" w14:textId="77777777" w:rsidR="006D188C" w:rsidRPr="009978DA" w:rsidRDefault="006D188C" w:rsidP="006D188C">
            <w:pPr>
              <w:keepNext/>
              <w:jc w:val="both"/>
              <w:rPr>
                <w:sz w:val="24"/>
                <w:szCs w:val="24"/>
              </w:rPr>
            </w:pPr>
            <w:r w:rsidRPr="009978DA">
              <w:rPr>
                <w:sz w:val="24"/>
                <w:szCs w:val="24"/>
              </w:rPr>
              <w:t>Декларация о неотъемлемом суверенитете над естественными ресурсами 1962 г., Договор к Энергетической Хартии. Международное региональное сотрудничество в сфере правового регулирования иностранных инвестиций.</w:t>
            </w:r>
          </w:p>
          <w:p w14:paraId="3CE2528D" w14:textId="14685CD8" w:rsidR="006D188C" w:rsidRPr="00A440E9" w:rsidRDefault="006D188C" w:rsidP="006D188C">
            <w:pPr>
              <w:keepNext/>
              <w:jc w:val="both"/>
              <w:rPr>
                <w:b/>
                <w:sz w:val="24"/>
                <w:szCs w:val="24"/>
              </w:rPr>
            </w:pPr>
            <w:r w:rsidRPr="009978DA">
              <w:rPr>
                <w:sz w:val="24"/>
                <w:szCs w:val="24"/>
              </w:rPr>
              <w:t>Европейский Союз, ОЭСР, НАФТА и др. Правовое регулирование иностранных инвестиций на двусторонней основе. Соглашения о поощрении и защите иностранных капиталовложений; российское типовое Соглашение о поощрении и защите иностранных инвестиций.</w:t>
            </w:r>
          </w:p>
        </w:tc>
        <w:tc>
          <w:tcPr>
            <w:tcW w:w="1299" w:type="pct"/>
          </w:tcPr>
          <w:p w14:paraId="5185C104" w14:textId="6680BC60" w:rsidR="006D188C" w:rsidRPr="00A440E9" w:rsidRDefault="006D188C" w:rsidP="006D188C">
            <w:pPr>
              <w:keepNext/>
              <w:jc w:val="both"/>
              <w:rPr>
                <w:b/>
                <w:sz w:val="24"/>
                <w:szCs w:val="24"/>
              </w:rPr>
            </w:pPr>
            <w:r w:rsidRPr="00A440E9">
              <w:rPr>
                <w:sz w:val="24"/>
                <w:szCs w:val="24"/>
              </w:rPr>
              <w:t>Подготовка к семинарам и практическим занятиям. Изучение литературы и нормативного материала</w:t>
            </w:r>
          </w:p>
        </w:tc>
      </w:tr>
      <w:tr w:rsidR="006D188C" w:rsidRPr="00A440E9" w14:paraId="3618045C" w14:textId="77777777" w:rsidTr="00F05E6B">
        <w:tc>
          <w:tcPr>
            <w:tcW w:w="1263" w:type="pct"/>
            <w:shd w:val="clear" w:color="auto" w:fill="auto"/>
          </w:tcPr>
          <w:p w14:paraId="358E10A8" w14:textId="0B20E2E8" w:rsidR="006D188C" w:rsidRPr="00A440E9" w:rsidRDefault="006D188C" w:rsidP="00F05E6B">
            <w:pPr>
              <w:shd w:val="clear" w:color="auto" w:fill="FFFFFF"/>
              <w:spacing w:before="100" w:beforeAutospacing="1" w:after="100" w:afterAutospacing="1"/>
              <w:rPr>
                <w:bCs/>
                <w:sz w:val="24"/>
                <w:szCs w:val="24"/>
              </w:rPr>
            </w:pPr>
            <w:r w:rsidRPr="00A440E9">
              <w:rPr>
                <w:bCs/>
                <w:sz w:val="24"/>
                <w:szCs w:val="24"/>
              </w:rPr>
              <w:t>Тема 3. Государственная политика стимулирования привлечения иностранных инвестиций</w:t>
            </w:r>
          </w:p>
        </w:tc>
        <w:tc>
          <w:tcPr>
            <w:tcW w:w="2438" w:type="pct"/>
            <w:shd w:val="clear" w:color="auto" w:fill="auto"/>
          </w:tcPr>
          <w:p w14:paraId="5FEFCA39" w14:textId="77777777" w:rsidR="006D188C" w:rsidRPr="009978DA" w:rsidRDefault="006D188C" w:rsidP="006D188C">
            <w:pPr>
              <w:keepNext/>
              <w:jc w:val="both"/>
              <w:rPr>
                <w:sz w:val="24"/>
                <w:szCs w:val="24"/>
              </w:rPr>
            </w:pPr>
            <w:r w:rsidRPr="009978DA">
              <w:rPr>
                <w:sz w:val="24"/>
                <w:szCs w:val="24"/>
              </w:rPr>
              <w:t>Правовые и организационные форма государственной политики стимулирования привлечения иностранных инвестиций.</w:t>
            </w:r>
          </w:p>
          <w:p w14:paraId="2621DE24" w14:textId="0D2DDFBA" w:rsidR="006D188C" w:rsidRPr="00A440E9" w:rsidRDefault="006D188C" w:rsidP="006D188C">
            <w:pPr>
              <w:keepNext/>
              <w:jc w:val="both"/>
              <w:rPr>
                <w:b/>
                <w:sz w:val="24"/>
                <w:szCs w:val="24"/>
              </w:rPr>
            </w:pPr>
            <w:r w:rsidRPr="009978DA">
              <w:rPr>
                <w:sz w:val="24"/>
                <w:szCs w:val="24"/>
              </w:rPr>
              <w:t>Основные направления и способы контроля инвестиционной деятельности со стороны государства. Разрешительный порядок допуска иностранных капиталовложений. Основные виды ограничений и изъятий при допуске иностранного инвестора к отдельным видам деятельности. Законодательство РФ в сфере регулирования иностранных инвестиций. Специальные режимы. Особые экономические зоны, их виды, в частности, практикуемые Россией, признаки.</w:t>
            </w:r>
          </w:p>
        </w:tc>
        <w:tc>
          <w:tcPr>
            <w:tcW w:w="1299" w:type="pct"/>
          </w:tcPr>
          <w:p w14:paraId="7C53CE23" w14:textId="73C79D5B" w:rsidR="006D188C" w:rsidRPr="00A440E9" w:rsidRDefault="006D188C" w:rsidP="006D188C">
            <w:pPr>
              <w:keepNext/>
              <w:jc w:val="both"/>
              <w:rPr>
                <w:b/>
                <w:sz w:val="24"/>
                <w:szCs w:val="24"/>
              </w:rPr>
            </w:pPr>
            <w:r w:rsidRPr="00A440E9">
              <w:rPr>
                <w:sz w:val="24"/>
                <w:szCs w:val="24"/>
              </w:rPr>
              <w:t>Подготовка к семинарам и практическим занятиям</w:t>
            </w:r>
          </w:p>
        </w:tc>
      </w:tr>
      <w:tr w:rsidR="006D188C" w:rsidRPr="00A440E9" w14:paraId="02CEC9B8" w14:textId="77777777" w:rsidTr="00F05E6B">
        <w:tc>
          <w:tcPr>
            <w:tcW w:w="1263" w:type="pct"/>
            <w:shd w:val="clear" w:color="auto" w:fill="auto"/>
          </w:tcPr>
          <w:p w14:paraId="695463DF" w14:textId="68AD6244" w:rsidR="006D188C" w:rsidRPr="00A440E9" w:rsidRDefault="006D188C" w:rsidP="006D188C">
            <w:pPr>
              <w:shd w:val="clear" w:color="auto" w:fill="FFFFFF"/>
              <w:spacing w:before="100" w:beforeAutospacing="1" w:after="100" w:afterAutospacing="1"/>
              <w:jc w:val="both"/>
              <w:rPr>
                <w:bCs/>
                <w:sz w:val="24"/>
                <w:szCs w:val="24"/>
              </w:rPr>
            </w:pPr>
            <w:r w:rsidRPr="00A440E9">
              <w:rPr>
                <w:bCs/>
                <w:sz w:val="24"/>
                <w:szCs w:val="24"/>
              </w:rPr>
              <w:t>Тема 4.  Двустороннее регулирование зарубежных инвестиций</w:t>
            </w:r>
          </w:p>
        </w:tc>
        <w:tc>
          <w:tcPr>
            <w:tcW w:w="2438" w:type="pct"/>
            <w:shd w:val="clear" w:color="auto" w:fill="auto"/>
          </w:tcPr>
          <w:p w14:paraId="18AC405C" w14:textId="77777777" w:rsidR="006D188C" w:rsidRPr="009978DA" w:rsidRDefault="006D188C" w:rsidP="006D188C">
            <w:pPr>
              <w:pStyle w:val="ae"/>
              <w:spacing w:before="0" w:beforeAutospacing="0" w:after="0" w:afterAutospacing="0"/>
              <w:jc w:val="both"/>
            </w:pPr>
            <w:r w:rsidRPr="009978DA">
              <w:t xml:space="preserve">Участие государства в двустороннем и многостороннем регулировании иностранных инвестиций </w:t>
            </w:r>
          </w:p>
          <w:p w14:paraId="232DBCE6" w14:textId="77777777" w:rsidR="006D188C" w:rsidRPr="009978DA" w:rsidRDefault="006D188C" w:rsidP="006D188C">
            <w:pPr>
              <w:pStyle w:val="ae"/>
              <w:spacing w:before="0" w:beforeAutospacing="0" w:after="0" w:afterAutospacing="0"/>
              <w:jc w:val="both"/>
            </w:pPr>
            <w:r w:rsidRPr="009978DA">
              <w:lastRenderedPageBreak/>
              <w:t>Установление общих благоприятных недискриминационных правовых режимов, стимулирующих иностранное инвестирование. Способы ограничения иностранных инвестиций в целях защиты экономической безопасности.</w:t>
            </w:r>
          </w:p>
          <w:p w14:paraId="658861C3" w14:textId="2CB4953A" w:rsidR="006D188C" w:rsidRPr="00A440E9" w:rsidRDefault="006D188C" w:rsidP="006D188C">
            <w:pPr>
              <w:pStyle w:val="ae"/>
              <w:jc w:val="both"/>
            </w:pPr>
            <w:r w:rsidRPr="009978DA">
              <w:t>Многостороннее агентство по гарантиям инвестиций (</w:t>
            </w:r>
            <w:proofErr w:type="spellStart"/>
            <w:r w:rsidRPr="009978DA">
              <w:t>MultilateralInvestmentGuaranteeAgency</w:t>
            </w:r>
            <w:proofErr w:type="spellEnd"/>
            <w:r w:rsidRPr="009978DA">
              <w:t>) – МИГА. Цели и задачи МИГА. Условия страхования инвестиций в МИГА. Риски, подлежащие страхованию в МИГА.</w:t>
            </w:r>
          </w:p>
        </w:tc>
        <w:tc>
          <w:tcPr>
            <w:tcW w:w="1299" w:type="pct"/>
          </w:tcPr>
          <w:p w14:paraId="3C1B6A6E" w14:textId="4BEC928F" w:rsidR="006D188C" w:rsidRPr="00A440E9" w:rsidRDefault="006D188C" w:rsidP="006D188C">
            <w:pPr>
              <w:keepNext/>
              <w:jc w:val="both"/>
              <w:rPr>
                <w:b/>
                <w:sz w:val="24"/>
                <w:szCs w:val="24"/>
              </w:rPr>
            </w:pPr>
            <w:r w:rsidRPr="00A440E9">
              <w:rPr>
                <w:sz w:val="24"/>
                <w:szCs w:val="24"/>
              </w:rPr>
              <w:lastRenderedPageBreak/>
              <w:t>Подготовка к семинарам и практическим занятиям</w:t>
            </w:r>
          </w:p>
        </w:tc>
      </w:tr>
    </w:tbl>
    <w:p w14:paraId="7FD76532" w14:textId="6E07F30D" w:rsidR="00DF08D8" w:rsidRDefault="00DF08D8" w:rsidP="00DF08D8"/>
    <w:p w14:paraId="42043B93" w14:textId="77777777" w:rsidR="00DF08D8" w:rsidRPr="00DF08D8" w:rsidRDefault="00DF08D8" w:rsidP="00DF08D8"/>
    <w:p w14:paraId="47CC83D8" w14:textId="77777777" w:rsidR="00DF08D8" w:rsidRPr="00DF08D8" w:rsidRDefault="00DF08D8" w:rsidP="002A7992">
      <w:pPr>
        <w:pStyle w:val="2"/>
        <w:ind w:firstLine="709"/>
        <w:jc w:val="both"/>
        <w:rPr>
          <w:b/>
          <w:color w:val="auto"/>
          <w:sz w:val="28"/>
          <w:szCs w:val="28"/>
        </w:rPr>
      </w:pPr>
      <w:bookmarkStart w:id="11" w:name="_Toc84490044"/>
      <w:r w:rsidRPr="00DF08D8">
        <w:rPr>
          <w:b/>
          <w:color w:val="auto"/>
          <w:sz w:val="28"/>
          <w:szCs w:val="28"/>
        </w:rPr>
        <w:t>6.2. Перечень вопросов, заданий, тем для подготовки к текущему контролю (согласно таблице 2)</w:t>
      </w:r>
      <w:bookmarkEnd w:id="11"/>
    </w:p>
    <w:p w14:paraId="440C6340" w14:textId="097DFF99" w:rsidR="00814AC1" w:rsidRPr="00842650" w:rsidRDefault="00814AC1" w:rsidP="00DF08D8">
      <w:pPr>
        <w:pStyle w:val="ae"/>
        <w:shd w:val="clear" w:color="auto" w:fill="FFFFFF"/>
        <w:jc w:val="center"/>
        <w:rPr>
          <w:b/>
          <w:bCs/>
          <w:sz w:val="28"/>
          <w:szCs w:val="28"/>
        </w:rPr>
      </w:pPr>
      <w:r w:rsidRPr="00842650">
        <w:rPr>
          <w:b/>
          <w:bCs/>
          <w:sz w:val="28"/>
          <w:szCs w:val="28"/>
        </w:rPr>
        <w:t>Вопросы для самоконтроля знаний:</w:t>
      </w:r>
    </w:p>
    <w:p w14:paraId="41C33932" w14:textId="4B8A0566" w:rsidR="00814AC1" w:rsidRPr="00842650" w:rsidRDefault="00814AC1" w:rsidP="00DF08D8">
      <w:pPr>
        <w:pStyle w:val="ae"/>
        <w:numPr>
          <w:ilvl w:val="0"/>
          <w:numId w:val="10"/>
        </w:numPr>
        <w:shd w:val="clear" w:color="auto" w:fill="FFFFFF"/>
        <w:ind w:left="0" w:firstLine="709"/>
        <w:jc w:val="both"/>
        <w:rPr>
          <w:sz w:val="28"/>
          <w:szCs w:val="28"/>
        </w:rPr>
      </w:pPr>
      <w:r w:rsidRPr="00842650">
        <w:rPr>
          <w:sz w:val="28"/>
          <w:szCs w:val="28"/>
        </w:rPr>
        <w:t>Что такое инвестиционный проект?</w:t>
      </w:r>
    </w:p>
    <w:p w14:paraId="08FE01E9" w14:textId="2DF5F001" w:rsidR="00814AC1" w:rsidRPr="00842650" w:rsidRDefault="00D42B3B" w:rsidP="00DF08D8">
      <w:pPr>
        <w:pStyle w:val="ae"/>
        <w:numPr>
          <w:ilvl w:val="0"/>
          <w:numId w:val="10"/>
        </w:numPr>
        <w:shd w:val="clear" w:color="auto" w:fill="FFFFFF"/>
        <w:ind w:left="0" w:firstLine="709"/>
        <w:jc w:val="both"/>
        <w:rPr>
          <w:sz w:val="28"/>
          <w:szCs w:val="28"/>
        </w:rPr>
      </w:pPr>
      <w:r w:rsidRPr="00842650">
        <w:rPr>
          <w:sz w:val="28"/>
          <w:szCs w:val="28"/>
        </w:rPr>
        <w:t>Назовите, что понимают под инвестиционной политикой страны</w:t>
      </w:r>
    </w:p>
    <w:p w14:paraId="4F051AC6" w14:textId="20DBB05E" w:rsidR="00D42B3B" w:rsidRPr="00842650" w:rsidRDefault="00D42B3B" w:rsidP="003822B3">
      <w:pPr>
        <w:pStyle w:val="ae"/>
        <w:numPr>
          <w:ilvl w:val="0"/>
          <w:numId w:val="10"/>
        </w:numPr>
        <w:shd w:val="clear" w:color="auto" w:fill="FFFFFF"/>
        <w:ind w:left="0" w:firstLine="709"/>
        <w:jc w:val="both"/>
        <w:rPr>
          <w:sz w:val="28"/>
          <w:szCs w:val="28"/>
        </w:rPr>
      </w:pPr>
      <w:r w:rsidRPr="00842650">
        <w:rPr>
          <w:sz w:val="28"/>
          <w:szCs w:val="28"/>
        </w:rPr>
        <w:t>Роль государства и государственных органов в ин</w:t>
      </w:r>
      <w:r w:rsidR="003822B3">
        <w:rPr>
          <w:sz w:val="28"/>
          <w:szCs w:val="28"/>
        </w:rPr>
        <w:t>в</w:t>
      </w:r>
      <w:r w:rsidRPr="00842650">
        <w:rPr>
          <w:sz w:val="28"/>
          <w:szCs w:val="28"/>
        </w:rPr>
        <w:t>естиционной политики страны</w:t>
      </w:r>
    </w:p>
    <w:p w14:paraId="2D1D6EAE" w14:textId="303CCA56" w:rsidR="00D42B3B" w:rsidRPr="00842650" w:rsidRDefault="00D42B3B" w:rsidP="00DF08D8">
      <w:pPr>
        <w:pStyle w:val="ae"/>
        <w:numPr>
          <w:ilvl w:val="0"/>
          <w:numId w:val="10"/>
        </w:numPr>
        <w:shd w:val="clear" w:color="auto" w:fill="FFFFFF"/>
        <w:ind w:left="0" w:firstLine="709"/>
        <w:jc w:val="both"/>
        <w:rPr>
          <w:sz w:val="28"/>
          <w:szCs w:val="28"/>
        </w:rPr>
      </w:pPr>
      <w:r w:rsidRPr="00842650">
        <w:rPr>
          <w:sz w:val="28"/>
          <w:szCs w:val="28"/>
        </w:rPr>
        <w:t>Приведите одинаковые и отличающиеся черты понятий «инвестиционн</w:t>
      </w:r>
      <w:r w:rsidR="003D37BF" w:rsidRPr="00842650">
        <w:rPr>
          <w:sz w:val="28"/>
          <w:szCs w:val="28"/>
        </w:rPr>
        <w:t xml:space="preserve">ый </w:t>
      </w:r>
      <w:r w:rsidR="00CA06AF" w:rsidRPr="00842650">
        <w:rPr>
          <w:sz w:val="28"/>
          <w:szCs w:val="28"/>
        </w:rPr>
        <w:t>проект» и</w:t>
      </w:r>
      <w:r w:rsidR="003D37BF" w:rsidRPr="00842650">
        <w:rPr>
          <w:sz w:val="28"/>
          <w:szCs w:val="28"/>
        </w:rPr>
        <w:t xml:space="preserve"> «внешнеторговый проект»</w:t>
      </w:r>
    </w:p>
    <w:p w14:paraId="7E7F8870" w14:textId="7DFB0211" w:rsidR="003D37BF" w:rsidRPr="00842650" w:rsidRDefault="003D37BF" w:rsidP="00DF08D8">
      <w:pPr>
        <w:pStyle w:val="ae"/>
        <w:numPr>
          <w:ilvl w:val="0"/>
          <w:numId w:val="10"/>
        </w:numPr>
        <w:shd w:val="clear" w:color="auto" w:fill="FFFFFF"/>
        <w:ind w:left="0" w:firstLine="709"/>
        <w:jc w:val="both"/>
        <w:rPr>
          <w:sz w:val="28"/>
          <w:szCs w:val="28"/>
        </w:rPr>
      </w:pPr>
      <w:r w:rsidRPr="00842650">
        <w:rPr>
          <w:sz w:val="28"/>
          <w:szCs w:val="28"/>
        </w:rPr>
        <w:t xml:space="preserve">В чем сущность </w:t>
      </w:r>
      <w:proofErr w:type="spellStart"/>
      <w:r w:rsidRPr="00842650">
        <w:rPr>
          <w:sz w:val="28"/>
          <w:szCs w:val="28"/>
        </w:rPr>
        <w:t>импортозамещения</w:t>
      </w:r>
      <w:proofErr w:type="spellEnd"/>
    </w:p>
    <w:p w14:paraId="218B4ACD" w14:textId="21ABFC15" w:rsidR="003D37BF" w:rsidRPr="00842650" w:rsidRDefault="003D37BF" w:rsidP="00DF08D8">
      <w:pPr>
        <w:pStyle w:val="ae"/>
        <w:numPr>
          <w:ilvl w:val="0"/>
          <w:numId w:val="10"/>
        </w:numPr>
        <w:shd w:val="clear" w:color="auto" w:fill="FFFFFF"/>
        <w:ind w:left="0" w:firstLine="709"/>
        <w:jc w:val="both"/>
        <w:rPr>
          <w:sz w:val="28"/>
          <w:szCs w:val="28"/>
        </w:rPr>
      </w:pPr>
      <w:r w:rsidRPr="00842650">
        <w:rPr>
          <w:sz w:val="28"/>
          <w:szCs w:val="28"/>
        </w:rPr>
        <w:t>Назовите меры торговой политики страны</w:t>
      </w:r>
    </w:p>
    <w:p w14:paraId="5DF26F4B" w14:textId="0EC77839" w:rsidR="003D37BF" w:rsidRPr="00842650" w:rsidRDefault="003D37BF" w:rsidP="00DF08D8">
      <w:pPr>
        <w:pStyle w:val="ae"/>
        <w:numPr>
          <w:ilvl w:val="0"/>
          <w:numId w:val="10"/>
        </w:numPr>
        <w:shd w:val="clear" w:color="auto" w:fill="FFFFFF"/>
        <w:ind w:left="0" w:firstLine="709"/>
        <w:jc w:val="both"/>
        <w:rPr>
          <w:sz w:val="28"/>
          <w:szCs w:val="28"/>
        </w:rPr>
      </w:pPr>
      <w:r w:rsidRPr="00842650">
        <w:rPr>
          <w:sz w:val="28"/>
          <w:szCs w:val="28"/>
        </w:rPr>
        <w:t>Какие меры относятся к мерам, стимулирующим прямые иностранные инвестиции. Роль государства в реализации этих мер</w:t>
      </w:r>
    </w:p>
    <w:p w14:paraId="3CAB85DD" w14:textId="30C0BC12" w:rsidR="003D37BF" w:rsidRPr="00842650" w:rsidRDefault="003D37BF" w:rsidP="00DF08D8">
      <w:pPr>
        <w:pStyle w:val="ae"/>
        <w:numPr>
          <w:ilvl w:val="0"/>
          <w:numId w:val="10"/>
        </w:numPr>
        <w:shd w:val="clear" w:color="auto" w:fill="FFFFFF"/>
        <w:ind w:left="0" w:firstLine="709"/>
        <w:jc w:val="both"/>
        <w:rPr>
          <w:sz w:val="28"/>
          <w:szCs w:val="28"/>
        </w:rPr>
      </w:pPr>
      <w:r w:rsidRPr="00842650">
        <w:rPr>
          <w:sz w:val="28"/>
          <w:szCs w:val="28"/>
        </w:rPr>
        <w:t>Перечислите и проанализируйте инструменты государственного регулирования экспорта</w:t>
      </w:r>
    </w:p>
    <w:p w14:paraId="6CFBC63E" w14:textId="58B3EE35" w:rsidR="003D37BF" w:rsidRPr="00842650" w:rsidRDefault="003D37BF" w:rsidP="00DF08D8">
      <w:pPr>
        <w:pStyle w:val="ae"/>
        <w:numPr>
          <w:ilvl w:val="0"/>
          <w:numId w:val="10"/>
        </w:numPr>
        <w:shd w:val="clear" w:color="auto" w:fill="FFFFFF"/>
        <w:ind w:left="0" w:firstLine="709"/>
        <w:jc w:val="both"/>
        <w:rPr>
          <w:sz w:val="28"/>
          <w:szCs w:val="28"/>
        </w:rPr>
      </w:pPr>
      <w:r w:rsidRPr="00842650">
        <w:rPr>
          <w:sz w:val="28"/>
          <w:szCs w:val="28"/>
        </w:rPr>
        <w:t>В чем сущность государственного контроля над движением капитала?</w:t>
      </w:r>
    </w:p>
    <w:p w14:paraId="09C6575A" w14:textId="0BEE9246" w:rsidR="003D37BF" w:rsidRPr="00842650" w:rsidRDefault="003D37BF" w:rsidP="00DF08D8">
      <w:pPr>
        <w:pStyle w:val="ae"/>
        <w:numPr>
          <w:ilvl w:val="0"/>
          <w:numId w:val="10"/>
        </w:numPr>
        <w:shd w:val="clear" w:color="auto" w:fill="FFFFFF"/>
        <w:ind w:left="0" w:firstLine="709"/>
        <w:jc w:val="both"/>
        <w:rPr>
          <w:sz w:val="28"/>
          <w:szCs w:val="28"/>
        </w:rPr>
      </w:pPr>
      <w:r w:rsidRPr="00842650">
        <w:rPr>
          <w:sz w:val="28"/>
          <w:szCs w:val="28"/>
        </w:rPr>
        <w:t xml:space="preserve"> Приведите пример реализации инвестиционных режимов внешней политики государства</w:t>
      </w:r>
    </w:p>
    <w:p w14:paraId="21FF95B9" w14:textId="46E10FAE" w:rsidR="003D37BF" w:rsidRPr="00842650" w:rsidRDefault="003D37BF" w:rsidP="00DF08D8">
      <w:pPr>
        <w:pStyle w:val="ae"/>
        <w:numPr>
          <w:ilvl w:val="0"/>
          <w:numId w:val="10"/>
        </w:numPr>
        <w:shd w:val="clear" w:color="auto" w:fill="FFFFFF"/>
        <w:ind w:left="0" w:firstLine="709"/>
        <w:jc w:val="both"/>
        <w:rPr>
          <w:sz w:val="28"/>
          <w:szCs w:val="28"/>
        </w:rPr>
      </w:pPr>
      <w:r w:rsidRPr="00842650">
        <w:rPr>
          <w:sz w:val="28"/>
          <w:szCs w:val="28"/>
        </w:rPr>
        <w:t xml:space="preserve"> Что такое система государственных гарантий иностранным инвесторам?</w:t>
      </w:r>
    </w:p>
    <w:p w14:paraId="43237315" w14:textId="55993EA4" w:rsidR="003D37BF" w:rsidRPr="00842650" w:rsidRDefault="003D37BF" w:rsidP="00DF08D8">
      <w:pPr>
        <w:pStyle w:val="ae"/>
        <w:numPr>
          <w:ilvl w:val="0"/>
          <w:numId w:val="10"/>
        </w:numPr>
        <w:shd w:val="clear" w:color="auto" w:fill="FFFFFF"/>
        <w:ind w:left="0" w:firstLine="709"/>
        <w:jc w:val="both"/>
        <w:rPr>
          <w:sz w:val="28"/>
          <w:szCs w:val="28"/>
        </w:rPr>
      </w:pPr>
      <w:r w:rsidRPr="00842650">
        <w:rPr>
          <w:sz w:val="28"/>
          <w:szCs w:val="28"/>
        </w:rPr>
        <w:t xml:space="preserve"> Назовите нормативные документы, регламентирующие национальную инвестиционную политику.</w:t>
      </w:r>
    </w:p>
    <w:p w14:paraId="16276099" w14:textId="41BF9BCA" w:rsidR="00CE3B18" w:rsidRPr="00842650" w:rsidRDefault="00CE3B18" w:rsidP="00DF08D8">
      <w:pPr>
        <w:pStyle w:val="ae"/>
        <w:shd w:val="clear" w:color="auto" w:fill="FFFFFF"/>
        <w:jc w:val="center"/>
        <w:rPr>
          <w:b/>
          <w:bCs/>
          <w:sz w:val="28"/>
          <w:szCs w:val="28"/>
        </w:rPr>
      </w:pPr>
      <w:r w:rsidRPr="00842650">
        <w:rPr>
          <w:b/>
          <w:bCs/>
          <w:sz w:val="28"/>
          <w:szCs w:val="28"/>
        </w:rPr>
        <w:t xml:space="preserve">Темы для </w:t>
      </w:r>
      <w:r w:rsidR="004F0367" w:rsidRPr="00842650">
        <w:rPr>
          <w:b/>
          <w:bCs/>
          <w:sz w:val="28"/>
          <w:szCs w:val="28"/>
        </w:rPr>
        <w:t>эссе</w:t>
      </w:r>
    </w:p>
    <w:p w14:paraId="65EC933B" w14:textId="493B5939" w:rsidR="003D37BF" w:rsidRPr="00842650" w:rsidRDefault="003D37BF" w:rsidP="00DF08D8">
      <w:pPr>
        <w:pStyle w:val="ae"/>
        <w:numPr>
          <w:ilvl w:val="1"/>
          <w:numId w:val="21"/>
        </w:numPr>
        <w:shd w:val="clear" w:color="auto" w:fill="FFFFFF"/>
        <w:tabs>
          <w:tab w:val="left" w:pos="567"/>
        </w:tabs>
        <w:ind w:left="0" w:firstLine="709"/>
        <w:jc w:val="both"/>
        <w:rPr>
          <w:sz w:val="28"/>
          <w:szCs w:val="28"/>
        </w:rPr>
      </w:pPr>
      <w:r w:rsidRPr="00842650">
        <w:rPr>
          <w:sz w:val="28"/>
          <w:szCs w:val="28"/>
        </w:rPr>
        <w:t xml:space="preserve">Охарактеризуйте стратегию развития инвестиционной политики государства в конце 20-го- начале 21-го веков </w:t>
      </w:r>
    </w:p>
    <w:p w14:paraId="12C379F5" w14:textId="4F258D01" w:rsidR="003D37BF" w:rsidRPr="00842650" w:rsidRDefault="00E33246" w:rsidP="00DF08D8">
      <w:pPr>
        <w:pStyle w:val="ae"/>
        <w:numPr>
          <w:ilvl w:val="1"/>
          <w:numId w:val="21"/>
        </w:numPr>
        <w:shd w:val="clear" w:color="auto" w:fill="FFFFFF"/>
        <w:tabs>
          <w:tab w:val="left" w:pos="567"/>
        </w:tabs>
        <w:ind w:left="0" w:firstLine="709"/>
        <w:jc w:val="both"/>
        <w:rPr>
          <w:sz w:val="28"/>
          <w:szCs w:val="28"/>
        </w:rPr>
      </w:pPr>
      <w:r w:rsidRPr="00842650">
        <w:rPr>
          <w:sz w:val="28"/>
          <w:szCs w:val="28"/>
        </w:rPr>
        <w:t>Назовите (на Ваш взгляд) наиболее эффективные инструменты государственного регулирования иностранных инвестиций</w:t>
      </w:r>
    </w:p>
    <w:p w14:paraId="0E3900D6" w14:textId="3BE1C91D" w:rsidR="00A34A94" w:rsidRPr="00842650" w:rsidRDefault="00A34A94" w:rsidP="00DF08D8">
      <w:pPr>
        <w:pStyle w:val="ae"/>
        <w:numPr>
          <w:ilvl w:val="1"/>
          <w:numId w:val="21"/>
        </w:numPr>
        <w:shd w:val="clear" w:color="auto" w:fill="FFFFFF"/>
        <w:tabs>
          <w:tab w:val="left" w:pos="567"/>
        </w:tabs>
        <w:ind w:left="0" w:firstLine="709"/>
        <w:jc w:val="both"/>
        <w:rPr>
          <w:sz w:val="28"/>
          <w:szCs w:val="28"/>
        </w:rPr>
      </w:pPr>
      <w:r w:rsidRPr="00842650">
        <w:rPr>
          <w:sz w:val="28"/>
          <w:szCs w:val="28"/>
        </w:rPr>
        <w:t>В чем заключается государственная политика стимулирования привлечения иностранных инвестиций?</w:t>
      </w:r>
    </w:p>
    <w:p w14:paraId="150A3690" w14:textId="6E9F2C50" w:rsidR="00A34A94" w:rsidRPr="00842650" w:rsidRDefault="00A34A94" w:rsidP="00DF08D8">
      <w:pPr>
        <w:pStyle w:val="ae"/>
        <w:numPr>
          <w:ilvl w:val="1"/>
          <w:numId w:val="21"/>
        </w:numPr>
        <w:shd w:val="clear" w:color="auto" w:fill="FFFFFF"/>
        <w:tabs>
          <w:tab w:val="left" w:pos="567"/>
        </w:tabs>
        <w:ind w:left="0" w:firstLine="709"/>
        <w:jc w:val="both"/>
        <w:rPr>
          <w:sz w:val="28"/>
          <w:szCs w:val="28"/>
        </w:rPr>
      </w:pPr>
      <w:r w:rsidRPr="00842650">
        <w:rPr>
          <w:sz w:val="28"/>
          <w:szCs w:val="28"/>
        </w:rPr>
        <w:lastRenderedPageBreak/>
        <w:t>Какова роль государственных органов власти в привлечении иностранных проектов?</w:t>
      </w:r>
    </w:p>
    <w:p w14:paraId="6B289070" w14:textId="6B73E7CE" w:rsidR="00A34A94" w:rsidRPr="00842650" w:rsidRDefault="00A34A94" w:rsidP="00DF08D8">
      <w:pPr>
        <w:pStyle w:val="ae"/>
        <w:numPr>
          <w:ilvl w:val="1"/>
          <w:numId w:val="21"/>
        </w:numPr>
        <w:shd w:val="clear" w:color="auto" w:fill="FFFFFF"/>
        <w:tabs>
          <w:tab w:val="left" w:pos="567"/>
        </w:tabs>
        <w:ind w:left="0" w:firstLine="709"/>
        <w:jc w:val="both"/>
        <w:rPr>
          <w:sz w:val="28"/>
          <w:szCs w:val="28"/>
        </w:rPr>
      </w:pPr>
      <w:r w:rsidRPr="00842650">
        <w:rPr>
          <w:sz w:val="28"/>
          <w:szCs w:val="28"/>
        </w:rPr>
        <w:t>Какие вопросы иностранного инвестирования решаются при создании Свободных экономических зон?</w:t>
      </w:r>
    </w:p>
    <w:p w14:paraId="1CF65AFE" w14:textId="11EDFA8D" w:rsidR="00A34A94" w:rsidRPr="00842650" w:rsidRDefault="00A34A94" w:rsidP="00DF08D8">
      <w:pPr>
        <w:pStyle w:val="ae"/>
        <w:numPr>
          <w:ilvl w:val="1"/>
          <w:numId w:val="21"/>
        </w:numPr>
        <w:shd w:val="clear" w:color="auto" w:fill="FFFFFF"/>
        <w:tabs>
          <w:tab w:val="left" w:pos="567"/>
        </w:tabs>
        <w:ind w:left="0" w:firstLine="709"/>
        <w:jc w:val="both"/>
        <w:rPr>
          <w:sz w:val="28"/>
          <w:szCs w:val="28"/>
        </w:rPr>
      </w:pPr>
      <w:r w:rsidRPr="00842650">
        <w:rPr>
          <w:sz w:val="28"/>
          <w:szCs w:val="28"/>
        </w:rPr>
        <w:t>Сущность налоговой политики государства в отношении иностранных инвесторов</w:t>
      </w:r>
    </w:p>
    <w:p w14:paraId="71B19CF4" w14:textId="3F8CC724" w:rsidR="00A34A94" w:rsidRPr="00842650" w:rsidRDefault="00A34A94" w:rsidP="00DF08D8">
      <w:pPr>
        <w:pStyle w:val="ae"/>
        <w:numPr>
          <w:ilvl w:val="1"/>
          <w:numId w:val="21"/>
        </w:numPr>
        <w:shd w:val="clear" w:color="auto" w:fill="FFFFFF"/>
        <w:tabs>
          <w:tab w:val="left" w:pos="567"/>
        </w:tabs>
        <w:ind w:left="0" w:firstLine="709"/>
        <w:jc w:val="both"/>
        <w:rPr>
          <w:sz w:val="28"/>
          <w:szCs w:val="28"/>
        </w:rPr>
      </w:pPr>
      <w:r w:rsidRPr="00842650">
        <w:rPr>
          <w:sz w:val="28"/>
          <w:szCs w:val="28"/>
        </w:rPr>
        <w:t xml:space="preserve">Каковы инструменты </w:t>
      </w:r>
      <w:proofErr w:type="spellStart"/>
      <w:r w:rsidRPr="00842650">
        <w:rPr>
          <w:sz w:val="28"/>
          <w:szCs w:val="28"/>
        </w:rPr>
        <w:t>избежания</w:t>
      </w:r>
      <w:proofErr w:type="spellEnd"/>
      <w:r w:rsidRPr="00842650">
        <w:rPr>
          <w:sz w:val="28"/>
          <w:szCs w:val="28"/>
        </w:rPr>
        <w:t xml:space="preserve"> двойного налогообложения зарубежных инвестиционных проектов</w:t>
      </w:r>
      <w:r w:rsidR="00E92178">
        <w:rPr>
          <w:sz w:val="28"/>
          <w:szCs w:val="28"/>
        </w:rPr>
        <w:t>?</w:t>
      </w:r>
    </w:p>
    <w:p w14:paraId="5E899C83" w14:textId="06598A53" w:rsidR="00A34A94" w:rsidRPr="00842650" w:rsidRDefault="00A34A94" w:rsidP="00DF08D8">
      <w:pPr>
        <w:pStyle w:val="ae"/>
        <w:numPr>
          <w:ilvl w:val="1"/>
          <w:numId w:val="21"/>
        </w:numPr>
        <w:shd w:val="clear" w:color="auto" w:fill="FFFFFF"/>
        <w:tabs>
          <w:tab w:val="left" w:pos="567"/>
        </w:tabs>
        <w:ind w:left="0" w:firstLine="709"/>
        <w:jc w:val="both"/>
        <w:rPr>
          <w:sz w:val="28"/>
          <w:szCs w:val="28"/>
        </w:rPr>
      </w:pPr>
      <w:r w:rsidRPr="00842650">
        <w:rPr>
          <w:sz w:val="28"/>
          <w:szCs w:val="28"/>
        </w:rPr>
        <w:t>Приведите примеры и сделайте анализ двустороннего и многостороннего договора по иностранным инвестициям.</w:t>
      </w:r>
    </w:p>
    <w:p w14:paraId="341C4E05" w14:textId="762009A4" w:rsidR="002276BA" w:rsidRPr="00842650" w:rsidRDefault="002276BA" w:rsidP="00DF08D8">
      <w:pPr>
        <w:pStyle w:val="ae"/>
        <w:numPr>
          <w:ilvl w:val="1"/>
          <w:numId w:val="21"/>
        </w:numPr>
        <w:shd w:val="clear" w:color="auto" w:fill="FFFFFF"/>
        <w:tabs>
          <w:tab w:val="left" w:pos="567"/>
        </w:tabs>
        <w:ind w:left="0" w:firstLine="709"/>
        <w:jc w:val="both"/>
        <w:rPr>
          <w:sz w:val="28"/>
          <w:szCs w:val="28"/>
        </w:rPr>
      </w:pPr>
      <w:r w:rsidRPr="00842650">
        <w:rPr>
          <w:sz w:val="28"/>
          <w:szCs w:val="28"/>
        </w:rPr>
        <w:t xml:space="preserve">Анализ факторов, влияющих на привлечение иностранных инвестиций </w:t>
      </w:r>
    </w:p>
    <w:p w14:paraId="461ED961" w14:textId="5813ADA4" w:rsidR="002276BA" w:rsidRPr="00842650" w:rsidRDefault="002C291E" w:rsidP="00DF08D8">
      <w:pPr>
        <w:pStyle w:val="ae"/>
        <w:numPr>
          <w:ilvl w:val="1"/>
          <w:numId w:val="21"/>
        </w:numPr>
        <w:shd w:val="clear" w:color="auto" w:fill="FFFFFF"/>
        <w:tabs>
          <w:tab w:val="left" w:pos="567"/>
        </w:tabs>
        <w:ind w:left="0" w:firstLine="709"/>
        <w:jc w:val="both"/>
        <w:rPr>
          <w:sz w:val="28"/>
          <w:szCs w:val="28"/>
        </w:rPr>
      </w:pPr>
      <w:r>
        <w:rPr>
          <w:sz w:val="28"/>
          <w:szCs w:val="28"/>
        </w:rPr>
        <w:t>Класс</w:t>
      </w:r>
      <w:r w:rsidR="002276BA" w:rsidRPr="00842650">
        <w:rPr>
          <w:sz w:val="28"/>
          <w:szCs w:val="28"/>
        </w:rPr>
        <w:t>ификация государственных инструментов стимулирования экспорта</w:t>
      </w:r>
    </w:p>
    <w:p w14:paraId="7CA936C0" w14:textId="6C9C87D5" w:rsidR="002276BA" w:rsidRPr="00842650" w:rsidRDefault="002276BA" w:rsidP="00DF08D8">
      <w:pPr>
        <w:pStyle w:val="ae"/>
        <w:numPr>
          <w:ilvl w:val="1"/>
          <w:numId w:val="21"/>
        </w:numPr>
        <w:shd w:val="clear" w:color="auto" w:fill="FFFFFF"/>
        <w:tabs>
          <w:tab w:val="left" w:pos="567"/>
        </w:tabs>
        <w:ind w:left="0" w:firstLine="709"/>
        <w:jc w:val="both"/>
        <w:rPr>
          <w:sz w:val="28"/>
          <w:szCs w:val="28"/>
        </w:rPr>
      </w:pPr>
      <w:r w:rsidRPr="00842650">
        <w:rPr>
          <w:sz w:val="28"/>
          <w:szCs w:val="28"/>
        </w:rPr>
        <w:t>Этапы развития инвестиционной по</w:t>
      </w:r>
      <w:r w:rsidR="002C291E">
        <w:rPr>
          <w:sz w:val="28"/>
          <w:szCs w:val="28"/>
        </w:rPr>
        <w:t>л</w:t>
      </w:r>
      <w:r w:rsidRPr="00842650">
        <w:rPr>
          <w:sz w:val="28"/>
          <w:szCs w:val="28"/>
        </w:rPr>
        <w:t>итики государства</w:t>
      </w:r>
    </w:p>
    <w:p w14:paraId="56255D5C" w14:textId="4E3A44D3" w:rsidR="002276BA" w:rsidRPr="00842650" w:rsidRDefault="002276BA" w:rsidP="00DF08D8">
      <w:pPr>
        <w:pStyle w:val="ae"/>
        <w:numPr>
          <w:ilvl w:val="1"/>
          <w:numId w:val="21"/>
        </w:numPr>
        <w:shd w:val="clear" w:color="auto" w:fill="FFFFFF"/>
        <w:tabs>
          <w:tab w:val="left" w:pos="567"/>
        </w:tabs>
        <w:ind w:left="0" w:firstLine="709"/>
        <w:jc w:val="both"/>
        <w:rPr>
          <w:sz w:val="28"/>
          <w:szCs w:val="28"/>
        </w:rPr>
      </w:pPr>
      <w:r w:rsidRPr="00842650">
        <w:rPr>
          <w:sz w:val="28"/>
          <w:szCs w:val="28"/>
        </w:rPr>
        <w:t>Национальная инвестиционная политика: нормативное регулирование и стратегии развития</w:t>
      </w:r>
    </w:p>
    <w:p w14:paraId="2C6F37E2" w14:textId="2B532DE3" w:rsidR="002276BA" w:rsidRPr="00842650" w:rsidRDefault="00F67848" w:rsidP="00DF08D8">
      <w:pPr>
        <w:pStyle w:val="ae"/>
        <w:numPr>
          <w:ilvl w:val="1"/>
          <w:numId w:val="21"/>
        </w:numPr>
        <w:shd w:val="clear" w:color="auto" w:fill="FFFFFF"/>
        <w:tabs>
          <w:tab w:val="left" w:pos="567"/>
        </w:tabs>
        <w:ind w:left="0" w:firstLine="709"/>
        <w:jc w:val="both"/>
        <w:rPr>
          <w:sz w:val="28"/>
          <w:szCs w:val="28"/>
        </w:rPr>
      </w:pPr>
      <w:r w:rsidRPr="00842650">
        <w:rPr>
          <w:sz w:val="28"/>
          <w:szCs w:val="28"/>
        </w:rPr>
        <w:t>Анализ влияния налогообложения на привлечение зарубежных инвестиций</w:t>
      </w:r>
    </w:p>
    <w:p w14:paraId="3114154A" w14:textId="12515188" w:rsidR="00F67848" w:rsidRPr="00842650" w:rsidRDefault="00A320D4" w:rsidP="00A320D4">
      <w:pPr>
        <w:pStyle w:val="ae"/>
        <w:shd w:val="clear" w:color="auto" w:fill="FFFFFF"/>
        <w:ind w:firstLine="720"/>
        <w:jc w:val="both"/>
        <w:rPr>
          <w:sz w:val="28"/>
          <w:szCs w:val="28"/>
        </w:rPr>
      </w:pPr>
      <w:r w:rsidRPr="00A320D4">
        <w:rPr>
          <w:sz w:val="28"/>
          <w:szCs w:val="28"/>
        </w:rPr>
        <w:t>Критерии балльной оценки различных форм текущего контроля успеваемости содержатся в соответствующих методических рекомендациях кафедры.</w:t>
      </w:r>
    </w:p>
    <w:p w14:paraId="52C25063" w14:textId="77777777" w:rsidR="00DF08D8" w:rsidRPr="005532E3" w:rsidRDefault="00DF08D8" w:rsidP="00DF08D8">
      <w:pPr>
        <w:pStyle w:val="1"/>
        <w:ind w:firstLine="709"/>
        <w:jc w:val="both"/>
        <w:rPr>
          <w:b w:val="0"/>
          <w:sz w:val="28"/>
          <w:szCs w:val="28"/>
        </w:rPr>
      </w:pPr>
      <w:bookmarkStart w:id="12" w:name="_Toc84490045"/>
      <w:r w:rsidRPr="005532E3">
        <w:rPr>
          <w:sz w:val="28"/>
          <w:szCs w:val="28"/>
        </w:rPr>
        <w:t>7. Фонд оценочных средств для проведения промежуточной аттестации обучающихся по дисциплине</w:t>
      </w:r>
      <w:bookmarkEnd w:id="12"/>
    </w:p>
    <w:p w14:paraId="357C1CBB" w14:textId="77777777" w:rsidR="007E26AF" w:rsidRPr="000D6650" w:rsidRDefault="007E26AF" w:rsidP="007E26AF">
      <w:pPr>
        <w:tabs>
          <w:tab w:val="left" w:pos="540"/>
        </w:tabs>
        <w:ind w:firstLine="709"/>
        <w:contextualSpacing/>
        <w:jc w:val="both"/>
        <w:rPr>
          <w:sz w:val="28"/>
          <w:szCs w:val="28"/>
        </w:rPr>
      </w:pPr>
      <w:r w:rsidRPr="000D6650">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000D6650">
        <w:rPr>
          <w:b/>
          <w:sz w:val="28"/>
          <w:szCs w:val="28"/>
        </w:rPr>
        <w:t xml:space="preserve"> </w:t>
      </w:r>
    </w:p>
    <w:p w14:paraId="42D44632" w14:textId="5D79B8EB" w:rsidR="00C34C04" w:rsidRPr="00C34C04" w:rsidRDefault="00DD5E2F" w:rsidP="00DF08D8">
      <w:pPr>
        <w:widowControl/>
        <w:autoSpaceDE/>
        <w:autoSpaceDN/>
        <w:adjustRightInd/>
        <w:spacing w:before="100" w:beforeAutospacing="1" w:after="100" w:afterAutospacing="1"/>
        <w:jc w:val="center"/>
        <w:rPr>
          <w:sz w:val="28"/>
          <w:szCs w:val="28"/>
        </w:rPr>
      </w:pPr>
      <w:r w:rsidRPr="00842650">
        <w:rPr>
          <w:b/>
          <w:bCs/>
          <w:sz w:val="28"/>
          <w:szCs w:val="28"/>
        </w:rPr>
        <w:t>Примерные в</w:t>
      </w:r>
      <w:r w:rsidR="00C34C04" w:rsidRPr="00C34C04">
        <w:rPr>
          <w:b/>
          <w:bCs/>
          <w:sz w:val="28"/>
          <w:szCs w:val="28"/>
        </w:rPr>
        <w:t>опросы для подготовки к экзамену</w:t>
      </w:r>
    </w:p>
    <w:p w14:paraId="3A5A79A3" w14:textId="3EED3378" w:rsidR="00DD5E2F" w:rsidRPr="00842650" w:rsidRDefault="00DD5E2F" w:rsidP="002C291E">
      <w:pPr>
        <w:pStyle w:val="a9"/>
        <w:numPr>
          <w:ilvl w:val="0"/>
          <w:numId w:val="16"/>
        </w:numPr>
        <w:ind w:left="0" w:firstLine="709"/>
        <w:jc w:val="both"/>
        <w:rPr>
          <w:color w:val="000000" w:themeColor="text1"/>
          <w:sz w:val="28"/>
          <w:szCs w:val="28"/>
        </w:rPr>
      </w:pPr>
      <w:r w:rsidRPr="00842650">
        <w:rPr>
          <w:color w:val="000000" w:themeColor="text1"/>
          <w:sz w:val="28"/>
          <w:szCs w:val="28"/>
        </w:rPr>
        <w:t>Сущность и формы иностранных инвестиций</w:t>
      </w:r>
    </w:p>
    <w:p w14:paraId="3D046F7F" w14:textId="77777777" w:rsidR="00DD5E2F" w:rsidRPr="00842650" w:rsidRDefault="00540DED" w:rsidP="002C291E">
      <w:pPr>
        <w:pStyle w:val="a9"/>
        <w:numPr>
          <w:ilvl w:val="0"/>
          <w:numId w:val="16"/>
        </w:numPr>
        <w:ind w:left="0" w:firstLine="709"/>
        <w:jc w:val="both"/>
        <w:rPr>
          <w:color w:val="000000" w:themeColor="text1"/>
          <w:sz w:val="28"/>
          <w:szCs w:val="28"/>
        </w:rPr>
      </w:pPr>
      <w:r w:rsidRPr="00842650">
        <w:rPr>
          <w:color w:val="000000" w:themeColor="text1"/>
          <w:sz w:val="28"/>
          <w:szCs w:val="28"/>
        </w:rPr>
        <w:t>Роль иностранных инвестиционных проектов в экономическом развитии страны.</w:t>
      </w:r>
    </w:p>
    <w:p w14:paraId="3809E6E5" w14:textId="2D899F35" w:rsidR="00DD5E2F" w:rsidRPr="00842650" w:rsidRDefault="00DD5E2F" w:rsidP="002C291E">
      <w:pPr>
        <w:pStyle w:val="a9"/>
        <w:numPr>
          <w:ilvl w:val="0"/>
          <w:numId w:val="16"/>
        </w:numPr>
        <w:ind w:left="0" w:firstLine="709"/>
        <w:jc w:val="both"/>
        <w:rPr>
          <w:color w:val="000000" w:themeColor="text1"/>
          <w:sz w:val="28"/>
          <w:szCs w:val="28"/>
        </w:rPr>
      </w:pPr>
      <w:r w:rsidRPr="00842650">
        <w:rPr>
          <w:color w:val="000000" w:themeColor="text1"/>
          <w:sz w:val="28"/>
          <w:szCs w:val="28"/>
        </w:rPr>
        <w:t>Инвестиционная политика государства</w:t>
      </w:r>
    </w:p>
    <w:p w14:paraId="13AD8375" w14:textId="50F25055" w:rsidR="002C5100" w:rsidRPr="00842650" w:rsidRDefault="002C5100" w:rsidP="002C291E">
      <w:pPr>
        <w:pStyle w:val="a9"/>
        <w:numPr>
          <w:ilvl w:val="0"/>
          <w:numId w:val="16"/>
        </w:numPr>
        <w:ind w:left="0" w:firstLine="709"/>
        <w:jc w:val="both"/>
        <w:rPr>
          <w:color w:val="000000" w:themeColor="text1"/>
          <w:sz w:val="28"/>
          <w:szCs w:val="28"/>
        </w:rPr>
      </w:pPr>
      <w:r w:rsidRPr="00842650">
        <w:rPr>
          <w:color w:val="000000" w:themeColor="text1"/>
          <w:sz w:val="28"/>
          <w:szCs w:val="28"/>
        </w:rPr>
        <w:t>Проектный подход в системе государственного управления иностранными инвестиционными проектами</w:t>
      </w:r>
    </w:p>
    <w:p w14:paraId="350E379F" w14:textId="77777777" w:rsidR="00DD5E2F" w:rsidRPr="00842650" w:rsidRDefault="00DD5E2F" w:rsidP="002C291E">
      <w:pPr>
        <w:pStyle w:val="a9"/>
        <w:numPr>
          <w:ilvl w:val="0"/>
          <w:numId w:val="16"/>
        </w:numPr>
        <w:ind w:left="0" w:firstLine="709"/>
        <w:jc w:val="both"/>
        <w:rPr>
          <w:color w:val="000000" w:themeColor="text1"/>
          <w:sz w:val="28"/>
          <w:szCs w:val="28"/>
        </w:rPr>
      </w:pPr>
      <w:r w:rsidRPr="00842650">
        <w:rPr>
          <w:color w:val="000000" w:themeColor="text1"/>
          <w:sz w:val="28"/>
          <w:szCs w:val="28"/>
        </w:rPr>
        <w:t>Механизмы и инструменты стимулирования экспорта</w:t>
      </w:r>
    </w:p>
    <w:p w14:paraId="1FE93396" w14:textId="007770D0" w:rsidR="00DD5E2F" w:rsidRPr="00842650" w:rsidRDefault="00DD5E2F" w:rsidP="002C291E">
      <w:pPr>
        <w:pStyle w:val="a9"/>
        <w:numPr>
          <w:ilvl w:val="0"/>
          <w:numId w:val="16"/>
        </w:numPr>
        <w:ind w:left="0" w:firstLine="709"/>
        <w:jc w:val="both"/>
        <w:rPr>
          <w:color w:val="000000" w:themeColor="text1"/>
          <w:sz w:val="28"/>
          <w:szCs w:val="28"/>
        </w:rPr>
      </w:pPr>
      <w:r w:rsidRPr="00842650">
        <w:rPr>
          <w:color w:val="000000" w:themeColor="text1"/>
          <w:sz w:val="28"/>
          <w:szCs w:val="28"/>
        </w:rPr>
        <w:t>Характеристика и применения инструментов</w:t>
      </w:r>
      <w:r w:rsidR="007B3BC4" w:rsidRPr="00842650">
        <w:rPr>
          <w:color w:val="000000" w:themeColor="text1"/>
          <w:sz w:val="28"/>
          <w:szCs w:val="28"/>
        </w:rPr>
        <w:t xml:space="preserve"> иностранной</w:t>
      </w:r>
      <w:r w:rsidRPr="00842650">
        <w:rPr>
          <w:color w:val="000000" w:themeColor="text1"/>
          <w:sz w:val="28"/>
          <w:szCs w:val="28"/>
        </w:rPr>
        <w:t xml:space="preserve"> инвестиционной политики государства</w:t>
      </w:r>
    </w:p>
    <w:p w14:paraId="2D2F4DF4" w14:textId="77777777" w:rsidR="00FE2F40" w:rsidRPr="00842650" w:rsidRDefault="00DD5E2F" w:rsidP="002C291E">
      <w:pPr>
        <w:pStyle w:val="a9"/>
        <w:numPr>
          <w:ilvl w:val="0"/>
          <w:numId w:val="16"/>
        </w:numPr>
        <w:ind w:left="0" w:firstLine="709"/>
        <w:jc w:val="both"/>
        <w:rPr>
          <w:color w:val="000000" w:themeColor="text1"/>
          <w:sz w:val="28"/>
          <w:szCs w:val="28"/>
        </w:rPr>
      </w:pPr>
      <w:r w:rsidRPr="00842650">
        <w:rPr>
          <w:color w:val="000000" w:themeColor="text1"/>
          <w:sz w:val="28"/>
          <w:szCs w:val="28"/>
        </w:rPr>
        <w:t xml:space="preserve">Формы контроля </w:t>
      </w:r>
      <w:r w:rsidR="00FE2F40" w:rsidRPr="00842650">
        <w:rPr>
          <w:color w:val="000000" w:themeColor="text1"/>
          <w:sz w:val="28"/>
          <w:szCs w:val="28"/>
        </w:rPr>
        <w:t>иностранных инвестиций</w:t>
      </w:r>
    </w:p>
    <w:p w14:paraId="26A3A735" w14:textId="7B00B780" w:rsidR="00FE2F40" w:rsidRPr="00842650" w:rsidRDefault="00FE2F40" w:rsidP="002C291E">
      <w:pPr>
        <w:pStyle w:val="a9"/>
        <w:numPr>
          <w:ilvl w:val="0"/>
          <w:numId w:val="16"/>
        </w:numPr>
        <w:ind w:left="0" w:firstLine="709"/>
        <w:jc w:val="both"/>
        <w:rPr>
          <w:color w:val="000000" w:themeColor="text1"/>
          <w:sz w:val="28"/>
          <w:szCs w:val="28"/>
        </w:rPr>
      </w:pPr>
      <w:r w:rsidRPr="00842650">
        <w:rPr>
          <w:color w:val="000000" w:themeColor="text1"/>
          <w:sz w:val="28"/>
          <w:szCs w:val="28"/>
        </w:rPr>
        <w:t>Нормативное регулирование ин</w:t>
      </w:r>
      <w:r w:rsidR="002C5100" w:rsidRPr="00842650">
        <w:rPr>
          <w:color w:val="000000" w:themeColor="text1"/>
          <w:sz w:val="28"/>
          <w:szCs w:val="28"/>
        </w:rPr>
        <w:t>о</w:t>
      </w:r>
      <w:r w:rsidRPr="00842650">
        <w:rPr>
          <w:color w:val="000000" w:themeColor="text1"/>
          <w:sz w:val="28"/>
          <w:szCs w:val="28"/>
        </w:rPr>
        <w:t>странной инвестиционной деятельности</w:t>
      </w:r>
    </w:p>
    <w:p w14:paraId="3289CAE2" w14:textId="6E9D6A08" w:rsidR="00FE2F40" w:rsidRPr="00842650" w:rsidRDefault="00FE2F40" w:rsidP="002C291E">
      <w:pPr>
        <w:pStyle w:val="a9"/>
        <w:numPr>
          <w:ilvl w:val="0"/>
          <w:numId w:val="16"/>
        </w:numPr>
        <w:ind w:left="0" w:firstLine="709"/>
        <w:jc w:val="both"/>
        <w:rPr>
          <w:color w:val="000000" w:themeColor="text1"/>
          <w:sz w:val="28"/>
          <w:szCs w:val="28"/>
        </w:rPr>
      </w:pPr>
      <w:r w:rsidRPr="00842650">
        <w:rPr>
          <w:color w:val="000000" w:themeColor="text1"/>
          <w:sz w:val="28"/>
          <w:szCs w:val="28"/>
        </w:rPr>
        <w:t>Система государственных гарантий иностранным инвесторам</w:t>
      </w:r>
    </w:p>
    <w:p w14:paraId="27F9ADD8" w14:textId="4143B367" w:rsidR="00FE2F40" w:rsidRPr="00842650" w:rsidRDefault="00FE2F40" w:rsidP="002C291E">
      <w:pPr>
        <w:pStyle w:val="a9"/>
        <w:numPr>
          <w:ilvl w:val="0"/>
          <w:numId w:val="16"/>
        </w:numPr>
        <w:ind w:left="0" w:firstLine="709"/>
        <w:jc w:val="both"/>
        <w:rPr>
          <w:color w:val="000000" w:themeColor="text1"/>
          <w:sz w:val="28"/>
          <w:szCs w:val="28"/>
        </w:rPr>
      </w:pPr>
      <w:r w:rsidRPr="00842650">
        <w:rPr>
          <w:color w:val="000000" w:themeColor="text1"/>
          <w:sz w:val="28"/>
          <w:szCs w:val="28"/>
        </w:rPr>
        <w:t>Налоговое регулирование иностранной инвестиционной деятельности</w:t>
      </w:r>
    </w:p>
    <w:p w14:paraId="5D463E1F" w14:textId="24214E25" w:rsidR="00FE2F40" w:rsidRPr="00842650" w:rsidRDefault="00637799" w:rsidP="002C291E">
      <w:pPr>
        <w:pStyle w:val="a9"/>
        <w:numPr>
          <w:ilvl w:val="0"/>
          <w:numId w:val="16"/>
        </w:numPr>
        <w:ind w:left="0" w:firstLine="709"/>
        <w:jc w:val="both"/>
        <w:rPr>
          <w:color w:val="000000" w:themeColor="text1"/>
          <w:sz w:val="28"/>
          <w:szCs w:val="28"/>
        </w:rPr>
      </w:pPr>
      <w:r w:rsidRPr="00842650">
        <w:rPr>
          <w:color w:val="000000" w:themeColor="text1"/>
          <w:sz w:val="28"/>
          <w:szCs w:val="28"/>
        </w:rPr>
        <w:t>Свободные экономические зоны</w:t>
      </w:r>
    </w:p>
    <w:p w14:paraId="2CBF967E" w14:textId="39BB687E" w:rsidR="00637799" w:rsidRPr="00842650" w:rsidRDefault="00637799" w:rsidP="002C291E">
      <w:pPr>
        <w:pStyle w:val="a9"/>
        <w:numPr>
          <w:ilvl w:val="0"/>
          <w:numId w:val="16"/>
        </w:numPr>
        <w:ind w:left="0" w:firstLine="709"/>
        <w:jc w:val="both"/>
        <w:rPr>
          <w:color w:val="000000" w:themeColor="text1"/>
          <w:sz w:val="28"/>
          <w:szCs w:val="28"/>
        </w:rPr>
      </w:pPr>
      <w:r w:rsidRPr="00842650">
        <w:rPr>
          <w:color w:val="000000" w:themeColor="text1"/>
          <w:sz w:val="28"/>
          <w:szCs w:val="28"/>
        </w:rPr>
        <w:lastRenderedPageBreak/>
        <w:t>Модели межгосударственного регулирования иностранный инвестиционной деятельности</w:t>
      </w:r>
    </w:p>
    <w:p w14:paraId="65A48C87" w14:textId="6F24F66B" w:rsidR="00E67ED7" w:rsidRPr="00842650" w:rsidRDefault="00E67ED7" w:rsidP="002C291E">
      <w:pPr>
        <w:pStyle w:val="a9"/>
        <w:numPr>
          <w:ilvl w:val="0"/>
          <w:numId w:val="16"/>
        </w:numPr>
        <w:ind w:left="0" w:firstLine="709"/>
        <w:jc w:val="both"/>
        <w:rPr>
          <w:color w:val="000000" w:themeColor="text1"/>
          <w:sz w:val="28"/>
          <w:szCs w:val="28"/>
        </w:rPr>
      </w:pPr>
      <w:r w:rsidRPr="00842650">
        <w:rPr>
          <w:color w:val="000000" w:themeColor="text1"/>
          <w:sz w:val="28"/>
          <w:szCs w:val="28"/>
        </w:rPr>
        <w:t>Роль и место государственных органов управления в регулировании и развитии иностранных проектов</w:t>
      </w:r>
    </w:p>
    <w:p w14:paraId="780E56E3" w14:textId="5A2786FC" w:rsidR="00E67ED7" w:rsidRPr="00842650" w:rsidRDefault="00E67ED7" w:rsidP="002C291E">
      <w:pPr>
        <w:pStyle w:val="a9"/>
        <w:numPr>
          <w:ilvl w:val="0"/>
          <w:numId w:val="16"/>
        </w:numPr>
        <w:ind w:left="0" w:firstLine="709"/>
        <w:jc w:val="both"/>
        <w:rPr>
          <w:color w:val="000000" w:themeColor="text1"/>
          <w:sz w:val="28"/>
          <w:szCs w:val="28"/>
        </w:rPr>
      </w:pPr>
      <w:r w:rsidRPr="00842650">
        <w:rPr>
          <w:color w:val="000000" w:themeColor="text1"/>
          <w:sz w:val="28"/>
          <w:szCs w:val="28"/>
        </w:rPr>
        <w:t>Жизненный цикл и этапы развития иностранного инвестиционного проекта</w:t>
      </w:r>
    </w:p>
    <w:p w14:paraId="397259C6" w14:textId="370CBFB5" w:rsidR="00E67ED7" w:rsidRPr="00842650" w:rsidRDefault="00E67ED7" w:rsidP="002C291E">
      <w:pPr>
        <w:pStyle w:val="a9"/>
        <w:numPr>
          <w:ilvl w:val="0"/>
          <w:numId w:val="16"/>
        </w:numPr>
        <w:ind w:left="0" w:firstLine="709"/>
        <w:jc w:val="both"/>
        <w:rPr>
          <w:color w:val="000000" w:themeColor="text1"/>
          <w:sz w:val="28"/>
          <w:szCs w:val="28"/>
        </w:rPr>
      </w:pPr>
      <w:r w:rsidRPr="00842650">
        <w:rPr>
          <w:color w:val="000000" w:themeColor="text1"/>
          <w:sz w:val="28"/>
          <w:szCs w:val="28"/>
        </w:rPr>
        <w:t>Участники иностранного инвестиционного проекта</w:t>
      </w:r>
    </w:p>
    <w:p w14:paraId="7F23625C" w14:textId="658C958B" w:rsidR="00E67ED7" w:rsidRPr="00842650" w:rsidRDefault="00E67ED7" w:rsidP="002C291E">
      <w:pPr>
        <w:pStyle w:val="a9"/>
        <w:numPr>
          <w:ilvl w:val="0"/>
          <w:numId w:val="16"/>
        </w:numPr>
        <w:ind w:left="0" w:firstLine="709"/>
        <w:jc w:val="both"/>
        <w:rPr>
          <w:color w:val="000000" w:themeColor="text1"/>
          <w:sz w:val="28"/>
          <w:szCs w:val="28"/>
        </w:rPr>
      </w:pPr>
      <w:r w:rsidRPr="00842650">
        <w:rPr>
          <w:color w:val="000000" w:themeColor="text1"/>
          <w:sz w:val="28"/>
          <w:szCs w:val="28"/>
        </w:rPr>
        <w:t>Схемы взаимодействия между участниками иностранн</w:t>
      </w:r>
      <w:r w:rsidR="002C5100" w:rsidRPr="00842650">
        <w:rPr>
          <w:color w:val="000000" w:themeColor="text1"/>
          <w:sz w:val="28"/>
          <w:szCs w:val="28"/>
        </w:rPr>
        <w:t>о</w:t>
      </w:r>
      <w:r w:rsidRPr="00842650">
        <w:rPr>
          <w:color w:val="000000" w:themeColor="text1"/>
          <w:sz w:val="28"/>
          <w:szCs w:val="28"/>
        </w:rPr>
        <w:t>го инвестиционного проекта</w:t>
      </w:r>
    </w:p>
    <w:p w14:paraId="15652029" w14:textId="48618A5A" w:rsidR="00E67ED7" w:rsidRPr="00842650" w:rsidRDefault="00E67ED7" w:rsidP="002C291E">
      <w:pPr>
        <w:pStyle w:val="a9"/>
        <w:numPr>
          <w:ilvl w:val="0"/>
          <w:numId w:val="16"/>
        </w:numPr>
        <w:ind w:left="0" w:firstLine="709"/>
        <w:jc w:val="both"/>
        <w:rPr>
          <w:color w:val="000000" w:themeColor="text1"/>
          <w:sz w:val="28"/>
          <w:szCs w:val="28"/>
        </w:rPr>
      </w:pPr>
      <w:r w:rsidRPr="00842650">
        <w:rPr>
          <w:color w:val="000000" w:themeColor="text1"/>
          <w:sz w:val="28"/>
          <w:szCs w:val="28"/>
        </w:rPr>
        <w:t>Типовые схемы организационных структур управления иностранными инвестиционными проектами</w:t>
      </w:r>
    </w:p>
    <w:p w14:paraId="61057EE7" w14:textId="35347B46" w:rsidR="00E67ED7" w:rsidRPr="00842650" w:rsidRDefault="00667B18" w:rsidP="002C291E">
      <w:pPr>
        <w:pStyle w:val="a9"/>
        <w:numPr>
          <w:ilvl w:val="0"/>
          <w:numId w:val="16"/>
        </w:numPr>
        <w:ind w:left="0" w:firstLine="709"/>
        <w:jc w:val="both"/>
        <w:rPr>
          <w:color w:val="000000" w:themeColor="text1"/>
          <w:sz w:val="28"/>
          <w:szCs w:val="28"/>
        </w:rPr>
      </w:pPr>
      <w:r w:rsidRPr="00842650">
        <w:rPr>
          <w:color w:val="000000" w:themeColor="text1"/>
          <w:sz w:val="28"/>
          <w:szCs w:val="28"/>
        </w:rPr>
        <w:t>Методика анализа эффективно</w:t>
      </w:r>
      <w:r w:rsidR="002C291E">
        <w:rPr>
          <w:color w:val="000000" w:themeColor="text1"/>
          <w:sz w:val="28"/>
          <w:szCs w:val="28"/>
        </w:rPr>
        <w:t>с</w:t>
      </w:r>
      <w:r w:rsidRPr="00842650">
        <w:rPr>
          <w:color w:val="000000" w:themeColor="text1"/>
          <w:sz w:val="28"/>
          <w:szCs w:val="28"/>
        </w:rPr>
        <w:t>ти иностранного инвестиционного проекта</w:t>
      </w:r>
    </w:p>
    <w:p w14:paraId="4F61A30A" w14:textId="4678FA2E" w:rsidR="00667B18" w:rsidRPr="00842650" w:rsidRDefault="00667B18" w:rsidP="002C291E">
      <w:pPr>
        <w:pStyle w:val="a9"/>
        <w:numPr>
          <w:ilvl w:val="0"/>
          <w:numId w:val="16"/>
        </w:numPr>
        <w:ind w:left="0" w:firstLine="709"/>
        <w:jc w:val="both"/>
        <w:rPr>
          <w:color w:val="000000" w:themeColor="text1"/>
          <w:sz w:val="28"/>
          <w:szCs w:val="28"/>
        </w:rPr>
      </w:pPr>
      <w:r w:rsidRPr="00842650">
        <w:rPr>
          <w:color w:val="000000" w:themeColor="text1"/>
          <w:sz w:val="28"/>
          <w:szCs w:val="28"/>
        </w:rPr>
        <w:t>Управление качеством и рисками проекта</w:t>
      </w:r>
    </w:p>
    <w:p w14:paraId="2A229BDE" w14:textId="2E1CE62B" w:rsidR="00667B18" w:rsidRPr="00842650" w:rsidRDefault="002C5100" w:rsidP="002C291E">
      <w:pPr>
        <w:pStyle w:val="a9"/>
        <w:numPr>
          <w:ilvl w:val="0"/>
          <w:numId w:val="16"/>
        </w:numPr>
        <w:ind w:left="0" w:firstLine="709"/>
        <w:jc w:val="both"/>
        <w:rPr>
          <w:color w:val="000000" w:themeColor="text1"/>
          <w:sz w:val="28"/>
          <w:szCs w:val="28"/>
        </w:rPr>
      </w:pPr>
      <w:r w:rsidRPr="00842650">
        <w:rPr>
          <w:color w:val="000000" w:themeColor="text1"/>
          <w:sz w:val="28"/>
          <w:szCs w:val="28"/>
        </w:rPr>
        <w:t>Практики проектного управления иностранными инвестициями</w:t>
      </w:r>
    </w:p>
    <w:p w14:paraId="582B7FEB" w14:textId="05A95DC8" w:rsidR="00637799" w:rsidRPr="00842650" w:rsidRDefault="00637799" w:rsidP="00B66CD6">
      <w:pPr>
        <w:jc w:val="both"/>
        <w:rPr>
          <w:color w:val="000000" w:themeColor="text1"/>
          <w:sz w:val="28"/>
          <w:szCs w:val="28"/>
        </w:rPr>
      </w:pPr>
    </w:p>
    <w:p w14:paraId="3551E35E" w14:textId="04EA53B9" w:rsidR="004778AB" w:rsidRPr="00E32E73" w:rsidRDefault="004778AB" w:rsidP="00E32E73">
      <w:pPr>
        <w:jc w:val="center"/>
        <w:rPr>
          <w:b/>
          <w:bCs/>
          <w:color w:val="FF0000"/>
          <w:sz w:val="28"/>
          <w:szCs w:val="28"/>
        </w:rPr>
      </w:pPr>
    </w:p>
    <w:tbl>
      <w:tblPr>
        <w:tblStyle w:val="a3"/>
        <w:tblW w:w="11057" w:type="dxa"/>
        <w:tblInd w:w="-572" w:type="dxa"/>
        <w:tblLayout w:type="fixed"/>
        <w:tblLook w:val="04A0" w:firstRow="1" w:lastRow="0" w:firstColumn="1" w:lastColumn="0" w:noHBand="0" w:noVBand="1"/>
      </w:tblPr>
      <w:tblGrid>
        <w:gridCol w:w="2410"/>
        <w:gridCol w:w="2268"/>
        <w:gridCol w:w="3119"/>
        <w:gridCol w:w="3260"/>
      </w:tblGrid>
      <w:tr w:rsidR="00212A1D" w:rsidRPr="00A440E9" w14:paraId="734572AC" w14:textId="243EE8D4" w:rsidTr="00F05E6B">
        <w:tc>
          <w:tcPr>
            <w:tcW w:w="2410" w:type="dxa"/>
          </w:tcPr>
          <w:p w14:paraId="6A5B5FDC" w14:textId="77777777" w:rsidR="00410CBD" w:rsidRPr="00A440E9" w:rsidRDefault="00410CBD" w:rsidP="003822B3">
            <w:pPr>
              <w:jc w:val="both"/>
              <w:rPr>
                <w:sz w:val="24"/>
                <w:szCs w:val="28"/>
              </w:rPr>
            </w:pPr>
            <w:r w:rsidRPr="00A440E9">
              <w:rPr>
                <w:sz w:val="24"/>
                <w:szCs w:val="28"/>
              </w:rPr>
              <w:t>Наименование компетенции</w:t>
            </w:r>
          </w:p>
        </w:tc>
        <w:tc>
          <w:tcPr>
            <w:tcW w:w="2268" w:type="dxa"/>
          </w:tcPr>
          <w:p w14:paraId="4E79640C" w14:textId="4659F419" w:rsidR="00410CBD" w:rsidRPr="00A440E9" w:rsidRDefault="00410CBD" w:rsidP="003822B3">
            <w:pPr>
              <w:jc w:val="both"/>
              <w:rPr>
                <w:sz w:val="24"/>
                <w:szCs w:val="28"/>
              </w:rPr>
            </w:pPr>
            <w:r w:rsidRPr="00A440E9">
              <w:rPr>
                <w:sz w:val="24"/>
                <w:szCs w:val="28"/>
              </w:rPr>
              <w:t>Индикаторы достижения компетенции</w:t>
            </w:r>
          </w:p>
        </w:tc>
        <w:tc>
          <w:tcPr>
            <w:tcW w:w="3119" w:type="dxa"/>
          </w:tcPr>
          <w:p w14:paraId="21FFF422" w14:textId="0EB9EF40" w:rsidR="00410CBD" w:rsidRPr="00A440E9" w:rsidRDefault="00410CBD" w:rsidP="003822B3">
            <w:pPr>
              <w:jc w:val="both"/>
              <w:rPr>
                <w:sz w:val="24"/>
                <w:szCs w:val="28"/>
              </w:rPr>
            </w:pPr>
            <w:r w:rsidRPr="00A440E9">
              <w:rPr>
                <w:sz w:val="24"/>
                <w:szCs w:val="28"/>
              </w:rPr>
              <w:t xml:space="preserve">Результаты обучения (умения и знания), соотнесенные с </w:t>
            </w:r>
            <w:r w:rsidR="00C945E9">
              <w:rPr>
                <w:sz w:val="24"/>
                <w:szCs w:val="28"/>
              </w:rPr>
              <w:t>и</w:t>
            </w:r>
            <w:r w:rsidRPr="00A440E9">
              <w:rPr>
                <w:sz w:val="24"/>
                <w:szCs w:val="28"/>
              </w:rPr>
              <w:t>ндикаторами достижения компетенции</w:t>
            </w:r>
          </w:p>
        </w:tc>
        <w:tc>
          <w:tcPr>
            <w:tcW w:w="3260" w:type="dxa"/>
          </w:tcPr>
          <w:p w14:paraId="267BBEF0" w14:textId="77777777" w:rsidR="00212A1D" w:rsidRPr="00A440E9" w:rsidRDefault="00410CBD" w:rsidP="00212A1D">
            <w:pPr>
              <w:ind w:left="137" w:hanging="137"/>
              <w:rPr>
                <w:sz w:val="24"/>
                <w:szCs w:val="28"/>
              </w:rPr>
            </w:pPr>
            <w:r w:rsidRPr="00A440E9">
              <w:rPr>
                <w:sz w:val="24"/>
                <w:szCs w:val="28"/>
              </w:rPr>
              <w:t>Типовые</w:t>
            </w:r>
          </w:p>
          <w:p w14:paraId="1C76C417" w14:textId="20598CD0" w:rsidR="00410CBD" w:rsidRPr="00A440E9" w:rsidRDefault="00410CBD" w:rsidP="00212A1D">
            <w:pPr>
              <w:ind w:left="137" w:hanging="137"/>
              <w:rPr>
                <w:sz w:val="24"/>
                <w:szCs w:val="28"/>
              </w:rPr>
            </w:pPr>
            <w:r w:rsidRPr="00A440E9">
              <w:rPr>
                <w:sz w:val="24"/>
                <w:szCs w:val="28"/>
              </w:rPr>
              <w:t>контрольные задания</w:t>
            </w:r>
          </w:p>
        </w:tc>
      </w:tr>
      <w:tr w:rsidR="006D188C" w:rsidRPr="00A440E9" w14:paraId="5A38B0E3" w14:textId="77777777" w:rsidTr="00F05E6B">
        <w:tc>
          <w:tcPr>
            <w:tcW w:w="2410" w:type="dxa"/>
            <w:vMerge w:val="restart"/>
          </w:tcPr>
          <w:p w14:paraId="27125D8B" w14:textId="1CC53BAB" w:rsidR="006D188C" w:rsidRPr="00A440E9" w:rsidRDefault="006D188C" w:rsidP="006D188C">
            <w:pPr>
              <w:jc w:val="both"/>
              <w:rPr>
                <w:sz w:val="24"/>
                <w:szCs w:val="28"/>
              </w:rPr>
            </w:pPr>
            <w:r>
              <w:rPr>
                <w:sz w:val="24"/>
                <w:szCs w:val="24"/>
              </w:rPr>
              <w:t xml:space="preserve">Способность </w:t>
            </w:r>
            <w:r w:rsidRPr="00D073E6">
              <w:rPr>
                <w:sz w:val="24"/>
                <w:szCs w:val="24"/>
              </w:rPr>
              <w:t xml:space="preserve">организовать внедрение и использование современных </w:t>
            </w:r>
            <w:r w:rsidRPr="00336D14">
              <w:rPr>
                <w:sz w:val="24"/>
                <w:szCs w:val="24"/>
              </w:rPr>
              <w:t>информационно-коммуникационных технологий, ведение баз данных, информационно – справочной работы и обеспечение связи в сфере профессиональной деятельности</w:t>
            </w:r>
            <w:r>
              <w:rPr>
                <w:sz w:val="24"/>
                <w:szCs w:val="24"/>
              </w:rPr>
              <w:t xml:space="preserve"> </w:t>
            </w:r>
            <w:r w:rsidR="00F05E6B">
              <w:rPr>
                <w:sz w:val="24"/>
                <w:szCs w:val="24"/>
              </w:rPr>
              <w:t>(</w:t>
            </w:r>
            <w:r>
              <w:rPr>
                <w:sz w:val="24"/>
                <w:szCs w:val="24"/>
              </w:rPr>
              <w:t>ПКН-2</w:t>
            </w:r>
            <w:r w:rsidR="00F05E6B">
              <w:rPr>
                <w:sz w:val="24"/>
                <w:szCs w:val="24"/>
              </w:rPr>
              <w:t>)</w:t>
            </w:r>
          </w:p>
        </w:tc>
        <w:tc>
          <w:tcPr>
            <w:tcW w:w="2268" w:type="dxa"/>
          </w:tcPr>
          <w:p w14:paraId="069B7790" w14:textId="7DD981CC" w:rsidR="006D188C" w:rsidRPr="00A440E9" w:rsidRDefault="00F05E6B" w:rsidP="006D188C">
            <w:pPr>
              <w:jc w:val="both"/>
              <w:rPr>
                <w:sz w:val="24"/>
                <w:szCs w:val="28"/>
              </w:rPr>
            </w:pPr>
            <w:r>
              <w:rPr>
                <w:sz w:val="24"/>
                <w:szCs w:val="24"/>
              </w:rPr>
              <w:t>1.</w:t>
            </w:r>
            <w:r w:rsidR="006D188C" w:rsidRPr="009B2F94">
              <w:rPr>
                <w:sz w:val="24"/>
                <w:szCs w:val="24"/>
              </w:rPr>
              <w:t>Демонстрирует знания современных информационно-коммуникационных технологий, информационно – справочной работы и обеспечение связи в сфере профессиональной деятельности</w:t>
            </w:r>
            <w:r w:rsidR="006D188C">
              <w:rPr>
                <w:sz w:val="24"/>
                <w:szCs w:val="24"/>
              </w:rPr>
              <w:t>.</w:t>
            </w:r>
          </w:p>
        </w:tc>
        <w:tc>
          <w:tcPr>
            <w:tcW w:w="3119" w:type="dxa"/>
          </w:tcPr>
          <w:p w14:paraId="4B54E2DC" w14:textId="77777777" w:rsidR="006D188C" w:rsidRPr="00C66BF1" w:rsidRDefault="006D188C" w:rsidP="006D188C">
            <w:pPr>
              <w:tabs>
                <w:tab w:val="left" w:pos="540"/>
              </w:tabs>
              <w:contextualSpacing/>
              <w:jc w:val="both"/>
              <w:rPr>
                <w:sz w:val="24"/>
                <w:szCs w:val="24"/>
              </w:rPr>
            </w:pPr>
            <w:r w:rsidRPr="00C66BF1">
              <w:rPr>
                <w:sz w:val="24"/>
                <w:szCs w:val="24"/>
              </w:rPr>
              <w:t>Знать: классификацию предметных областей информационно-коммуникационных технологий в проектной деятельности</w:t>
            </w:r>
          </w:p>
          <w:p w14:paraId="15468F87" w14:textId="128FDE94" w:rsidR="006D188C" w:rsidRPr="00A440E9" w:rsidRDefault="006D188C" w:rsidP="006D188C">
            <w:pPr>
              <w:jc w:val="both"/>
              <w:rPr>
                <w:sz w:val="24"/>
                <w:szCs w:val="28"/>
              </w:rPr>
            </w:pPr>
            <w:r w:rsidRPr="00C66BF1">
              <w:rPr>
                <w:sz w:val="24"/>
                <w:szCs w:val="24"/>
              </w:rPr>
              <w:t>Уметь: использовать инновационные технологии и инструментарий проектной деятельности в целях модернизации государственного управления</w:t>
            </w:r>
          </w:p>
        </w:tc>
        <w:tc>
          <w:tcPr>
            <w:tcW w:w="3260" w:type="dxa"/>
          </w:tcPr>
          <w:p w14:paraId="4EFCFB12" w14:textId="6E6FF80F" w:rsidR="006D188C" w:rsidRPr="00A440E9" w:rsidRDefault="000428C5" w:rsidP="000428C5">
            <w:pPr>
              <w:ind w:firstLine="31"/>
              <w:rPr>
                <w:sz w:val="24"/>
                <w:szCs w:val="28"/>
              </w:rPr>
            </w:pPr>
            <w:r w:rsidRPr="001844C9">
              <w:rPr>
                <w:sz w:val="24"/>
                <w:szCs w:val="24"/>
              </w:rPr>
              <w:t xml:space="preserve">Определите важнейшие навыки, необходимые государственным служащим при </w:t>
            </w:r>
            <w:proofErr w:type="gramStart"/>
            <w:r w:rsidR="005B39FA">
              <w:rPr>
                <w:sz w:val="24"/>
                <w:szCs w:val="24"/>
              </w:rPr>
              <w:t xml:space="preserve">получении </w:t>
            </w:r>
            <w:r w:rsidRPr="001844C9">
              <w:rPr>
                <w:sz w:val="24"/>
                <w:szCs w:val="24"/>
              </w:rPr>
              <w:t xml:space="preserve"> информации</w:t>
            </w:r>
            <w:proofErr w:type="gramEnd"/>
            <w:r w:rsidR="005B39FA">
              <w:rPr>
                <w:sz w:val="24"/>
                <w:szCs w:val="24"/>
              </w:rPr>
              <w:t xml:space="preserve"> финансового характера по инвестиционному проекту</w:t>
            </w:r>
            <w:r w:rsidRPr="001844C9">
              <w:rPr>
                <w:sz w:val="24"/>
                <w:szCs w:val="24"/>
              </w:rPr>
              <w:t>. Составьте их перечень</w:t>
            </w:r>
            <w:r w:rsidR="005B39FA">
              <w:rPr>
                <w:sz w:val="24"/>
                <w:szCs w:val="24"/>
              </w:rPr>
              <w:t xml:space="preserve"> необходимой финансовой информации</w:t>
            </w:r>
            <w:r w:rsidRPr="001844C9">
              <w:rPr>
                <w:sz w:val="24"/>
                <w:szCs w:val="24"/>
              </w:rPr>
              <w:t>, проведите ранговую оценку.</w:t>
            </w:r>
            <w:r>
              <w:rPr>
                <w:sz w:val="24"/>
                <w:szCs w:val="24"/>
              </w:rPr>
              <w:t xml:space="preserve"> Составьте реляционную таблицу навыков и процедур принятия управленческих </w:t>
            </w:r>
            <w:proofErr w:type="gramStart"/>
            <w:r>
              <w:rPr>
                <w:sz w:val="24"/>
                <w:szCs w:val="24"/>
              </w:rPr>
              <w:t>решений</w:t>
            </w:r>
            <w:r w:rsidR="005B39FA">
              <w:rPr>
                <w:sz w:val="24"/>
                <w:szCs w:val="24"/>
              </w:rPr>
              <w:t xml:space="preserve">  в</w:t>
            </w:r>
            <w:proofErr w:type="gramEnd"/>
            <w:r w:rsidR="005B39FA">
              <w:rPr>
                <w:sz w:val="24"/>
                <w:szCs w:val="24"/>
              </w:rPr>
              <w:t xml:space="preserve"> области инвестиционной политики </w:t>
            </w:r>
            <w:r>
              <w:rPr>
                <w:sz w:val="24"/>
                <w:szCs w:val="24"/>
              </w:rPr>
              <w:t xml:space="preserve"> на региональном уровне. Представьте шаблон возможной базы данных кандидатов на занятие вакантной должности и необходимых навыков, а также критериев их оценки.</w:t>
            </w:r>
          </w:p>
        </w:tc>
      </w:tr>
      <w:tr w:rsidR="006D188C" w:rsidRPr="00A440E9" w14:paraId="6C11025F" w14:textId="77777777" w:rsidTr="00F05E6B">
        <w:tc>
          <w:tcPr>
            <w:tcW w:w="2410" w:type="dxa"/>
            <w:vMerge/>
          </w:tcPr>
          <w:p w14:paraId="727E12E7" w14:textId="77777777" w:rsidR="006D188C" w:rsidRPr="00A440E9" w:rsidRDefault="006D188C" w:rsidP="006D188C">
            <w:pPr>
              <w:jc w:val="both"/>
              <w:rPr>
                <w:sz w:val="24"/>
                <w:szCs w:val="28"/>
              </w:rPr>
            </w:pPr>
          </w:p>
        </w:tc>
        <w:tc>
          <w:tcPr>
            <w:tcW w:w="2268" w:type="dxa"/>
          </w:tcPr>
          <w:p w14:paraId="69A80F18" w14:textId="05D39A07" w:rsidR="006D188C" w:rsidRPr="00A440E9" w:rsidRDefault="00F05E6B" w:rsidP="006D188C">
            <w:pPr>
              <w:jc w:val="both"/>
              <w:rPr>
                <w:sz w:val="24"/>
                <w:szCs w:val="28"/>
              </w:rPr>
            </w:pPr>
            <w:r>
              <w:rPr>
                <w:sz w:val="24"/>
                <w:szCs w:val="24"/>
              </w:rPr>
              <w:t>2.</w:t>
            </w:r>
            <w:r w:rsidR="006D188C" w:rsidRPr="009B2F94">
              <w:rPr>
                <w:sz w:val="24"/>
                <w:szCs w:val="24"/>
              </w:rPr>
              <w:t>Организует внедрение и использование современных информационно-</w:t>
            </w:r>
            <w:r w:rsidR="006D188C" w:rsidRPr="009B2F94">
              <w:rPr>
                <w:sz w:val="24"/>
                <w:szCs w:val="24"/>
              </w:rPr>
              <w:lastRenderedPageBreak/>
              <w:t xml:space="preserve">коммуникационных </w:t>
            </w:r>
            <w:r w:rsidR="006D188C">
              <w:rPr>
                <w:sz w:val="24"/>
                <w:szCs w:val="24"/>
              </w:rPr>
              <w:t xml:space="preserve">технологий, </w:t>
            </w:r>
            <w:r w:rsidR="006D188C" w:rsidRPr="009B2F94">
              <w:rPr>
                <w:sz w:val="24"/>
                <w:szCs w:val="24"/>
              </w:rPr>
              <w:t>ведение баз данных, информационно – справочной работы, обеспечение связ</w:t>
            </w:r>
            <w:r w:rsidR="006D188C">
              <w:rPr>
                <w:sz w:val="24"/>
                <w:szCs w:val="24"/>
              </w:rPr>
              <w:t>и в деятельности органов власти</w:t>
            </w:r>
          </w:p>
        </w:tc>
        <w:tc>
          <w:tcPr>
            <w:tcW w:w="3119" w:type="dxa"/>
          </w:tcPr>
          <w:p w14:paraId="0EF7D33A" w14:textId="77777777" w:rsidR="006D188C" w:rsidRPr="00A400FF" w:rsidRDefault="006D188C" w:rsidP="006D188C">
            <w:pPr>
              <w:tabs>
                <w:tab w:val="left" w:pos="540"/>
              </w:tabs>
              <w:contextualSpacing/>
              <w:jc w:val="both"/>
              <w:rPr>
                <w:sz w:val="24"/>
                <w:szCs w:val="24"/>
              </w:rPr>
            </w:pPr>
            <w:r w:rsidRPr="00A400FF">
              <w:rPr>
                <w:sz w:val="24"/>
                <w:szCs w:val="24"/>
              </w:rPr>
              <w:lastRenderedPageBreak/>
              <w:t>Знать:</w:t>
            </w:r>
            <w:r>
              <w:rPr>
                <w:sz w:val="24"/>
                <w:szCs w:val="24"/>
              </w:rPr>
              <w:t xml:space="preserve"> современные методики организации проектной деятельности в соответствие с логикой осуществления процесса, </w:t>
            </w:r>
            <w:r>
              <w:rPr>
                <w:sz w:val="24"/>
                <w:szCs w:val="24"/>
              </w:rPr>
              <w:lastRenderedPageBreak/>
              <w:t>сформированными причинно-следственными связями проекта</w:t>
            </w:r>
          </w:p>
          <w:p w14:paraId="6F57EA33" w14:textId="546F0AB9" w:rsidR="006D188C" w:rsidRPr="00A440E9" w:rsidRDefault="006D188C" w:rsidP="006D188C">
            <w:pPr>
              <w:jc w:val="both"/>
              <w:rPr>
                <w:sz w:val="24"/>
                <w:szCs w:val="28"/>
              </w:rPr>
            </w:pPr>
            <w:r w:rsidRPr="00A400FF">
              <w:rPr>
                <w:sz w:val="24"/>
                <w:szCs w:val="24"/>
              </w:rPr>
              <w:t>Уметь:</w:t>
            </w:r>
            <w:r>
              <w:rPr>
                <w:sz w:val="24"/>
                <w:szCs w:val="24"/>
              </w:rPr>
              <w:t xml:space="preserve"> строить логические образы проектной деятельности, формулировать последовательные умозаключения при осуществлении национальных и региональных проектов</w:t>
            </w:r>
          </w:p>
        </w:tc>
        <w:tc>
          <w:tcPr>
            <w:tcW w:w="3260" w:type="dxa"/>
          </w:tcPr>
          <w:p w14:paraId="1AC0A89B" w14:textId="1F376CFF" w:rsidR="006D188C" w:rsidRPr="00A440E9" w:rsidRDefault="009064F8" w:rsidP="009064F8">
            <w:pPr>
              <w:rPr>
                <w:sz w:val="24"/>
                <w:szCs w:val="28"/>
              </w:rPr>
            </w:pPr>
            <w:r w:rsidRPr="003929E0">
              <w:rPr>
                <w:sz w:val="24"/>
                <w:szCs w:val="24"/>
              </w:rPr>
              <w:lastRenderedPageBreak/>
              <w:t>Дайте свою классификацию навыков и умений</w:t>
            </w:r>
            <w:r w:rsidR="005B39FA">
              <w:rPr>
                <w:sz w:val="24"/>
                <w:szCs w:val="24"/>
              </w:rPr>
              <w:t xml:space="preserve">, которым должны обладать государственные служащие, при </w:t>
            </w:r>
            <w:r w:rsidRPr="003929E0">
              <w:rPr>
                <w:sz w:val="24"/>
                <w:szCs w:val="24"/>
              </w:rPr>
              <w:t>выявл</w:t>
            </w:r>
            <w:r w:rsidR="005B39FA">
              <w:rPr>
                <w:sz w:val="24"/>
                <w:szCs w:val="24"/>
              </w:rPr>
              <w:t>ении</w:t>
            </w:r>
            <w:r w:rsidRPr="003929E0">
              <w:rPr>
                <w:sz w:val="24"/>
                <w:szCs w:val="24"/>
              </w:rPr>
              <w:t xml:space="preserve"> проблемны</w:t>
            </w:r>
            <w:r w:rsidR="005B39FA">
              <w:rPr>
                <w:sz w:val="24"/>
                <w:szCs w:val="24"/>
              </w:rPr>
              <w:t>х</w:t>
            </w:r>
            <w:r w:rsidRPr="003929E0">
              <w:rPr>
                <w:sz w:val="24"/>
                <w:szCs w:val="24"/>
              </w:rPr>
              <w:t xml:space="preserve"> </w:t>
            </w:r>
            <w:r w:rsidRPr="003929E0">
              <w:rPr>
                <w:sz w:val="24"/>
                <w:szCs w:val="24"/>
              </w:rPr>
              <w:lastRenderedPageBreak/>
              <w:t>зон</w:t>
            </w:r>
            <w:r w:rsidR="005B39FA">
              <w:rPr>
                <w:sz w:val="24"/>
                <w:szCs w:val="24"/>
              </w:rPr>
              <w:t xml:space="preserve">, </w:t>
            </w:r>
            <w:proofErr w:type="gramStart"/>
            <w:r w:rsidR="005B39FA">
              <w:rPr>
                <w:sz w:val="24"/>
                <w:szCs w:val="24"/>
              </w:rPr>
              <w:t>А также</w:t>
            </w:r>
            <w:proofErr w:type="gramEnd"/>
            <w:r w:rsidR="005B39FA">
              <w:rPr>
                <w:sz w:val="24"/>
                <w:szCs w:val="24"/>
              </w:rPr>
              <w:t xml:space="preserve"> при </w:t>
            </w:r>
            <w:r w:rsidRPr="003929E0">
              <w:rPr>
                <w:sz w:val="24"/>
                <w:szCs w:val="24"/>
              </w:rPr>
              <w:t>формулирова</w:t>
            </w:r>
            <w:r w:rsidR="005B39FA">
              <w:rPr>
                <w:sz w:val="24"/>
                <w:szCs w:val="24"/>
              </w:rPr>
              <w:t>нии</w:t>
            </w:r>
            <w:r w:rsidRPr="003929E0">
              <w:rPr>
                <w:sz w:val="24"/>
                <w:szCs w:val="24"/>
              </w:rPr>
              <w:t xml:space="preserve"> направления развития социально-экономической системы.</w:t>
            </w:r>
            <w:r>
              <w:rPr>
                <w:sz w:val="24"/>
                <w:szCs w:val="24"/>
              </w:rPr>
              <w:t xml:space="preserve"> Составьте реляционную таблицу навыков и процедур принятия управленческих решений на региональном уровне.</w:t>
            </w:r>
          </w:p>
        </w:tc>
      </w:tr>
      <w:tr w:rsidR="009064F8" w:rsidRPr="00A440E9" w14:paraId="385CA36D" w14:textId="77777777" w:rsidTr="00F05E6B">
        <w:tc>
          <w:tcPr>
            <w:tcW w:w="2410" w:type="dxa"/>
            <w:vMerge w:val="restart"/>
          </w:tcPr>
          <w:p w14:paraId="7EE1A4C5" w14:textId="0E7C14CA" w:rsidR="009064F8" w:rsidRPr="00A440E9" w:rsidRDefault="009064F8" w:rsidP="009064F8">
            <w:pPr>
              <w:jc w:val="both"/>
              <w:rPr>
                <w:sz w:val="24"/>
                <w:szCs w:val="28"/>
              </w:rPr>
            </w:pPr>
            <w:r>
              <w:rPr>
                <w:rFonts w:eastAsia="Calibri"/>
                <w:color w:val="0D0D0D"/>
                <w:sz w:val="24"/>
                <w:szCs w:val="24"/>
              </w:rPr>
              <w:lastRenderedPageBreak/>
              <w:t>С</w:t>
            </w:r>
            <w:r w:rsidRPr="00E139B3">
              <w:rPr>
                <w:rFonts w:eastAsia="Calibri"/>
                <w:color w:val="0D0D0D"/>
                <w:sz w:val="24"/>
                <w:szCs w:val="24"/>
              </w:rPr>
              <w:t>пособность анализировать, систематизировать и обобщать аналитические и иные материалы о разработке и реализации национальных, федеральных и региональных проектов</w:t>
            </w:r>
            <w:r>
              <w:rPr>
                <w:rFonts w:eastAsia="Calibri"/>
                <w:color w:val="0D0D0D"/>
                <w:sz w:val="24"/>
                <w:szCs w:val="24"/>
              </w:rPr>
              <w:t xml:space="preserve"> ПК-5</w:t>
            </w:r>
          </w:p>
        </w:tc>
        <w:tc>
          <w:tcPr>
            <w:tcW w:w="2268" w:type="dxa"/>
          </w:tcPr>
          <w:p w14:paraId="317B2190" w14:textId="241A685A" w:rsidR="009064F8" w:rsidRPr="006D188C" w:rsidRDefault="00F05E6B" w:rsidP="009064F8">
            <w:pPr>
              <w:jc w:val="both"/>
              <w:rPr>
                <w:sz w:val="24"/>
                <w:szCs w:val="24"/>
              </w:rPr>
            </w:pPr>
            <w:r>
              <w:rPr>
                <w:sz w:val="24"/>
                <w:szCs w:val="24"/>
              </w:rPr>
              <w:t>1.</w:t>
            </w:r>
            <w:r w:rsidR="009064F8" w:rsidRPr="006D188C">
              <w:rPr>
                <w:sz w:val="24"/>
                <w:szCs w:val="24"/>
              </w:rPr>
              <w:t xml:space="preserve">Использует официальную и методическую информацию о национальных, федеральных и региональных проектах в практике своей проектной деятельности. </w:t>
            </w:r>
          </w:p>
        </w:tc>
        <w:tc>
          <w:tcPr>
            <w:tcW w:w="3119" w:type="dxa"/>
          </w:tcPr>
          <w:p w14:paraId="38F86D00" w14:textId="77777777" w:rsidR="009064F8" w:rsidRPr="00A400FF" w:rsidRDefault="009064F8" w:rsidP="009064F8">
            <w:pPr>
              <w:tabs>
                <w:tab w:val="left" w:pos="540"/>
              </w:tabs>
              <w:contextualSpacing/>
              <w:jc w:val="both"/>
              <w:rPr>
                <w:sz w:val="24"/>
                <w:szCs w:val="24"/>
              </w:rPr>
            </w:pPr>
            <w:r>
              <w:rPr>
                <w:sz w:val="24"/>
                <w:szCs w:val="24"/>
              </w:rPr>
              <w:t>З</w:t>
            </w:r>
            <w:r w:rsidRPr="00A400FF">
              <w:rPr>
                <w:sz w:val="24"/>
                <w:szCs w:val="24"/>
              </w:rPr>
              <w:t>нать:</w:t>
            </w:r>
            <w:r>
              <w:rPr>
                <w:sz w:val="24"/>
                <w:szCs w:val="24"/>
              </w:rPr>
              <w:t xml:space="preserve"> нормативную и нормативно-техническую документацию, регламентирующую национальные, федеральные и региональные проекты, реализуемые органами государственной власти</w:t>
            </w:r>
          </w:p>
          <w:p w14:paraId="5BC35EDD" w14:textId="2D7A631B" w:rsidR="009064F8" w:rsidRPr="00A440E9" w:rsidRDefault="009064F8" w:rsidP="009064F8">
            <w:pPr>
              <w:jc w:val="both"/>
              <w:rPr>
                <w:sz w:val="24"/>
                <w:szCs w:val="28"/>
              </w:rPr>
            </w:pPr>
            <w:r w:rsidRPr="00A400FF">
              <w:rPr>
                <w:sz w:val="24"/>
                <w:szCs w:val="24"/>
              </w:rPr>
              <w:t>Уметь:</w:t>
            </w:r>
            <w:r>
              <w:rPr>
                <w:sz w:val="24"/>
                <w:szCs w:val="24"/>
              </w:rPr>
              <w:t xml:space="preserve"> отбирать статистический материал к проектам и применять методы проектной деятельности в соответствие с требованиями информационно-коммуникационных систем</w:t>
            </w:r>
          </w:p>
        </w:tc>
        <w:tc>
          <w:tcPr>
            <w:tcW w:w="3260" w:type="dxa"/>
          </w:tcPr>
          <w:p w14:paraId="711B1E0C" w14:textId="3BB23431" w:rsidR="009064F8" w:rsidRPr="00A440E9" w:rsidRDefault="009064F8" w:rsidP="009064F8">
            <w:pPr>
              <w:ind w:firstLine="31"/>
              <w:rPr>
                <w:sz w:val="24"/>
                <w:szCs w:val="28"/>
              </w:rPr>
            </w:pPr>
            <w:r w:rsidRPr="00681D03">
              <w:rPr>
                <w:sz w:val="24"/>
                <w:szCs w:val="24"/>
              </w:rPr>
              <w:t>Какими нормативно-правовыми документами следует руководствоваться</w:t>
            </w:r>
            <w:r>
              <w:rPr>
                <w:sz w:val="24"/>
                <w:szCs w:val="24"/>
              </w:rPr>
              <w:t xml:space="preserve"> при создании методических рекомендации по внедрению проектного управления в орган государственного регионального управления</w:t>
            </w:r>
            <w:r w:rsidRPr="00681D03">
              <w:rPr>
                <w:sz w:val="24"/>
                <w:szCs w:val="24"/>
              </w:rPr>
              <w:t>?</w:t>
            </w:r>
            <w:r>
              <w:rPr>
                <w:sz w:val="24"/>
                <w:szCs w:val="24"/>
              </w:rPr>
              <w:t xml:space="preserve"> Составьте перечень проблем, затрудняющих внедрение. Осуществите ранжирование проблем по критериям важности и срочности. </w:t>
            </w:r>
            <w:r w:rsidRPr="00681D03">
              <w:rPr>
                <w:sz w:val="24"/>
                <w:szCs w:val="24"/>
              </w:rPr>
              <w:t>Какие, на Ваш взгляд, навыки следует развивать и совершенствовать у государственных служащих?</w:t>
            </w:r>
          </w:p>
        </w:tc>
      </w:tr>
      <w:tr w:rsidR="009064F8" w:rsidRPr="00A440E9" w14:paraId="328492C1" w14:textId="77777777" w:rsidTr="00F05E6B">
        <w:tc>
          <w:tcPr>
            <w:tcW w:w="2410" w:type="dxa"/>
            <w:vMerge/>
          </w:tcPr>
          <w:p w14:paraId="721F1095" w14:textId="77777777" w:rsidR="009064F8" w:rsidRPr="00A440E9" w:rsidRDefault="009064F8" w:rsidP="009064F8">
            <w:pPr>
              <w:jc w:val="both"/>
              <w:rPr>
                <w:sz w:val="24"/>
                <w:szCs w:val="28"/>
              </w:rPr>
            </w:pPr>
          </w:p>
        </w:tc>
        <w:tc>
          <w:tcPr>
            <w:tcW w:w="2268" w:type="dxa"/>
          </w:tcPr>
          <w:p w14:paraId="237E654F" w14:textId="3C26D08A" w:rsidR="009064F8" w:rsidRDefault="00F05E6B" w:rsidP="009064F8">
            <w:pPr>
              <w:jc w:val="both"/>
              <w:rPr>
                <w:sz w:val="24"/>
                <w:szCs w:val="24"/>
              </w:rPr>
            </w:pPr>
            <w:r>
              <w:rPr>
                <w:sz w:val="24"/>
                <w:szCs w:val="24"/>
              </w:rPr>
              <w:t>2.</w:t>
            </w:r>
            <w:r w:rsidR="009064F8" w:rsidRPr="006D188C">
              <w:rPr>
                <w:sz w:val="24"/>
                <w:szCs w:val="24"/>
              </w:rPr>
              <w:t>Демонстрирует умение определять понятия, создавать обобщения, устанавливать аналогии, классифицировать, устанавливать причинно-следственные связи, строить логическое рассуждение, умозаключение и делать выводы по итогам проектной деятельности.</w:t>
            </w:r>
          </w:p>
          <w:p w14:paraId="2CCC1C04" w14:textId="66E61346" w:rsidR="00F05E6B" w:rsidRPr="006D188C" w:rsidRDefault="00F05E6B" w:rsidP="009064F8">
            <w:pPr>
              <w:jc w:val="both"/>
              <w:rPr>
                <w:sz w:val="24"/>
                <w:szCs w:val="24"/>
              </w:rPr>
            </w:pPr>
          </w:p>
        </w:tc>
        <w:tc>
          <w:tcPr>
            <w:tcW w:w="3119" w:type="dxa"/>
          </w:tcPr>
          <w:p w14:paraId="5D6795A4" w14:textId="77777777" w:rsidR="009064F8" w:rsidRPr="00E87FA0" w:rsidRDefault="009064F8" w:rsidP="009064F8">
            <w:pPr>
              <w:tabs>
                <w:tab w:val="left" w:pos="540"/>
              </w:tabs>
              <w:contextualSpacing/>
              <w:jc w:val="both"/>
              <w:rPr>
                <w:sz w:val="24"/>
                <w:szCs w:val="24"/>
              </w:rPr>
            </w:pPr>
            <w:r w:rsidRPr="00E87FA0">
              <w:rPr>
                <w:sz w:val="24"/>
                <w:szCs w:val="24"/>
              </w:rPr>
              <w:t xml:space="preserve">Знать: методы анализа материалов по поставленным проблемам в соответствие со специализацией. </w:t>
            </w:r>
          </w:p>
          <w:p w14:paraId="2D5B90E8" w14:textId="69E4A737" w:rsidR="009064F8" w:rsidRPr="00A440E9" w:rsidRDefault="009064F8" w:rsidP="009064F8">
            <w:pPr>
              <w:jc w:val="both"/>
              <w:rPr>
                <w:sz w:val="24"/>
                <w:szCs w:val="28"/>
              </w:rPr>
            </w:pPr>
            <w:r w:rsidRPr="00E87FA0">
              <w:rPr>
                <w:sz w:val="24"/>
                <w:szCs w:val="24"/>
              </w:rPr>
              <w:t xml:space="preserve">Уметь: проводить комплексный </w:t>
            </w:r>
            <w:proofErr w:type="spellStart"/>
            <w:r w:rsidRPr="00E87FA0">
              <w:rPr>
                <w:sz w:val="24"/>
                <w:szCs w:val="24"/>
              </w:rPr>
              <w:t>предпроектный</w:t>
            </w:r>
            <w:proofErr w:type="spellEnd"/>
            <w:r w:rsidRPr="00E87FA0">
              <w:rPr>
                <w:sz w:val="24"/>
                <w:szCs w:val="24"/>
              </w:rPr>
              <w:t xml:space="preserve"> анализ и обосновывать новые проектные идеи, решения и стратегии проектных действий.</w:t>
            </w:r>
          </w:p>
        </w:tc>
        <w:tc>
          <w:tcPr>
            <w:tcW w:w="3260" w:type="dxa"/>
          </w:tcPr>
          <w:p w14:paraId="2CD2EAC0" w14:textId="00BA9937" w:rsidR="009064F8" w:rsidRPr="00A440E9" w:rsidRDefault="009064F8" w:rsidP="009064F8">
            <w:pPr>
              <w:rPr>
                <w:sz w:val="24"/>
                <w:szCs w:val="28"/>
              </w:rPr>
            </w:pPr>
            <w:r w:rsidRPr="00B84088">
              <w:rPr>
                <w:sz w:val="24"/>
                <w:szCs w:val="24"/>
              </w:rPr>
              <w:t xml:space="preserve">Разработайте и предложите новый порядок формирования взаимодействия </w:t>
            </w:r>
            <w:r>
              <w:rPr>
                <w:sz w:val="24"/>
                <w:szCs w:val="24"/>
              </w:rPr>
              <w:t>государственных органов на уровне субъектов федерации и местного самоуправления</w:t>
            </w:r>
            <w:r w:rsidRPr="00B84088">
              <w:rPr>
                <w:sz w:val="24"/>
                <w:szCs w:val="24"/>
              </w:rPr>
              <w:t>. Какие этапы следует осуществить? Что нужно обязательно учесть в новом механизме?</w:t>
            </w:r>
          </w:p>
        </w:tc>
      </w:tr>
      <w:tr w:rsidR="009064F8" w:rsidRPr="00A440E9" w14:paraId="1E957D05" w14:textId="77777777" w:rsidTr="00F05E6B">
        <w:tc>
          <w:tcPr>
            <w:tcW w:w="2410" w:type="dxa"/>
            <w:vMerge/>
          </w:tcPr>
          <w:p w14:paraId="355AB253" w14:textId="77777777" w:rsidR="009064F8" w:rsidRPr="00A440E9" w:rsidRDefault="009064F8" w:rsidP="009064F8">
            <w:pPr>
              <w:jc w:val="both"/>
              <w:rPr>
                <w:sz w:val="24"/>
                <w:szCs w:val="28"/>
              </w:rPr>
            </w:pPr>
          </w:p>
        </w:tc>
        <w:tc>
          <w:tcPr>
            <w:tcW w:w="2268" w:type="dxa"/>
          </w:tcPr>
          <w:p w14:paraId="7377E168" w14:textId="44431D55" w:rsidR="009064F8" w:rsidRPr="006D188C" w:rsidRDefault="00F05E6B" w:rsidP="009064F8">
            <w:pPr>
              <w:jc w:val="both"/>
              <w:rPr>
                <w:sz w:val="24"/>
                <w:szCs w:val="24"/>
              </w:rPr>
            </w:pPr>
            <w:r>
              <w:rPr>
                <w:sz w:val="24"/>
                <w:szCs w:val="24"/>
              </w:rPr>
              <w:t>3.</w:t>
            </w:r>
            <w:r w:rsidR="009064F8" w:rsidRPr="006D188C">
              <w:rPr>
                <w:sz w:val="24"/>
                <w:szCs w:val="24"/>
              </w:rPr>
              <w:t xml:space="preserve">Владеет навыками проектной деятельности, </w:t>
            </w:r>
            <w:r w:rsidR="009064F8" w:rsidRPr="006D188C">
              <w:rPr>
                <w:sz w:val="24"/>
                <w:szCs w:val="24"/>
              </w:rPr>
              <w:lastRenderedPageBreak/>
              <w:t>самостоятельного применения приобретенных знаний и способов действий при решении различных проектных задач, используя знания одного или нескольких учебных предметов или предметных областей.</w:t>
            </w:r>
          </w:p>
        </w:tc>
        <w:tc>
          <w:tcPr>
            <w:tcW w:w="3119" w:type="dxa"/>
          </w:tcPr>
          <w:p w14:paraId="254D47B2" w14:textId="77777777" w:rsidR="009064F8" w:rsidRPr="00E87FA0" w:rsidRDefault="009064F8" w:rsidP="009064F8">
            <w:pPr>
              <w:tabs>
                <w:tab w:val="left" w:pos="540"/>
              </w:tabs>
              <w:contextualSpacing/>
              <w:jc w:val="both"/>
              <w:rPr>
                <w:sz w:val="24"/>
                <w:szCs w:val="24"/>
              </w:rPr>
            </w:pPr>
            <w:r w:rsidRPr="00E87FA0">
              <w:rPr>
                <w:sz w:val="24"/>
                <w:szCs w:val="24"/>
              </w:rPr>
              <w:lastRenderedPageBreak/>
              <w:t>Знать:</w:t>
            </w:r>
            <w:r>
              <w:rPr>
                <w:sz w:val="24"/>
                <w:szCs w:val="24"/>
              </w:rPr>
              <w:t xml:space="preserve"> </w:t>
            </w:r>
            <w:r w:rsidRPr="00E87FA0">
              <w:rPr>
                <w:sz w:val="24"/>
                <w:szCs w:val="24"/>
              </w:rPr>
              <w:t>принципы формирования концепции проекта в рамках обозначенной проблемы.</w:t>
            </w:r>
          </w:p>
          <w:p w14:paraId="590F4904" w14:textId="20C44ECF" w:rsidR="009064F8" w:rsidRPr="00A440E9" w:rsidRDefault="009064F8" w:rsidP="009064F8">
            <w:pPr>
              <w:jc w:val="both"/>
              <w:rPr>
                <w:sz w:val="24"/>
                <w:szCs w:val="28"/>
              </w:rPr>
            </w:pPr>
            <w:r w:rsidRPr="00E87FA0">
              <w:rPr>
                <w:sz w:val="24"/>
                <w:szCs w:val="24"/>
              </w:rPr>
              <w:lastRenderedPageBreak/>
              <w:t>Уметь: разрабатывать концепцию проекта в рамках обозначенной проблемы, формулируя цель, задачи, актуальность, ожидаемые результаты и возможные сферы их применения.</w:t>
            </w:r>
          </w:p>
        </w:tc>
        <w:tc>
          <w:tcPr>
            <w:tcW w:w="3260" w:type="dxa"/>
          </w:tcPr>
          <w:p w14:paraId="3A711092" w14:textId="341A559E" w:rsidR="009064F8" w:rsidRPr="00A440E9" w:rsidRDefault="009064F8" w:rsidP="009064F8">
            <w:pPr>
              <w:ind w:firstLine="31"/>
              <w:rPr>
                <w:sz w:val="24"/>
                <w:szCs w:val="28"/>
              </w:rPr>
            </w:pPr>
            <w:r w:rsidRPr="00C710E9">
              <w:rPr>
                <w:sz w:val="24"/>
                <w:szCs w:val="24"/>
              </w:rPr>
              <w:lastRenderedPageBreak/>
              <w:t xml:space="preserve">Составьте перечень факторов, без учета которых управление взаимодействие с представителями </w:t>
            </w:r>
            <w:r w:rsidR="005B39FA">
              <w:rPr>
                <w:sz w:val="24"/>
                <w:szCs w:val="24"/>
              </w:rPr>
              <w:lastRenderedPageBreak/>
              <w:t>гражданского общества</w:t>
            </w:r>
            <w:r w:rsidRPr="00C710E9">
              <w:rPr>
                <w:sz w:val="24"/>
                <w:szCs w:val="24"/>
              </w:rPr>
              <w:t xml:space="preserve"> затруднено. Какие факторы являются самыми значимыми</w:t>
            </w:r>
            <w:r w:rsidR="005B39FA">
              <w:rPr>
                <w:sz w:val="24"/>
                <w:szCs w:val="24"/>
              </w:rPr>
              <w:t xml:space="preserve"> при реализации инвестиционного проекта</w:t>
            </w:r>
            <w:r w:rsidRPr="00C710E9">
              <w:rPr>
                <w:sz w:val="24"/>
                <w:szCs w:val="24"/>
              </w:rPr>
              <w:t xml:space="preserve">? </w:t>
            </w:r>
            <w:r>
              <w:rPr>
                <w:sz w:val="24"/>
                <w:szCs w:val="24"/>
              </w:rPr>
              <w:t xml:space="preserve"> Проведите ранжирование факторов по критериям важности. </w:t>
            </w:r>
            <w:r w:rsidRPr="00C710E9">
              <w:rPr>
                <w:sz w:val="24"/>
                <w:szCs w:val="24"/>
              </w:rPr>
              <w:t>Какие находятся вне управления (необходима адаптация)?</w:t>
            </w:r>
          </w:p>
        </w:tc>
      </w:tr>
    </w:tbl>
    <w:p w14:paraId="54BE2EDB" w14:textId="2BB5CB4A" w:rsidR="000348D3" w:rsidRPr="00842650" w:rsidRDefault="000348D3" w:rsidP="00B66CD6">
      <w:pPr>
        <w:jc w:val="both"/>
        <w:rPr>
          <w:b/>
          <w:bCs/>
          <w:sz w:val="28"/>
          <w:szCs w:val="28"/>
        </w:rPr>
      </w:pPr>
    </w:p>
    <w:p w14:paraId="39A73379" w14:textId="60AD8378" w:rsidR="00720123" w:rsidRPr="002C291E" w:rsidRDefault="00661A3C" w:rsidP="002C291E">
      <w:pPr>
        <w:jc w:val="center"/>
        <w:rPr>
          <w:b/>
          <w:sz w:val="28"/>
          <w:szCs w:val="28"/>
        </w:rPr>
      </w:pPr>
      <w:r w:rsidRPr="002C291E">
        <w:rPr>
          <w:b/>
          <w:sz w:val="28"/>
          <w:szCs w:val="28"/>
        </w:rPr>
        <w:t>Пример экзаменационного билета</w:t>
      </w:r>
    </w:p>
    <w:p w14:paraId="4D1BC621" w14:textId="7B996AC8" w:rsidR="00720123" w:rsidRPr="00842650" w:rsidRDefault="00720123" w:rsidP="00B66CD6">
      <w:pPr>
        <w:jc w:val="both"/>
        <w:rPr>
          <w:sz w:val="28"/>
          <w:szCs w:val="28"/>
        </w:rPr>
      </w:pPr>
    </w:p>
    <w:tbl>
      <w:tblPr>
        <w:tblStyle w:val="a3"/>
        <w:tblW w:w="0" w:type="auto"/>
        <w:tblLook w:val="04A0" w:firstRow="1" w:lastRow="0" w:firstColumn="1" w:lastColumn="0" w:noHBand="0" w:noVBand="1"/>
      </w:tblPr>
      <w:tblGrid>
        <w:gridCol w:w="1129"/>
        <w:gridCol w:w="6096"/>
        <w:gridCol w:w="2970"/>
      </w:tblGrid>
      <w:tr w:rsidR="00661A3C" w:rsidRPr="00F05E6B" w14:paraId="28A0DEAF" w14:textId="77777777" w:rsidTr="007B3BC4">
        <w:tc>
          <w:tcPr>
            <w:tcW w:w="1129" w:type="dxa"/>
          </w:tcPr>
          <w:p w14:paraId="1FAF1BD4" w14:textId="74A088E4" w:rsidR="00661A3C" w:rsidRPr="00F05E6B" w:rsidRDefault="00661A3C" w:rsidP="00B66CD6">
            <w:pPr>
              <w:jc w:val="both"/>
              <w:rPr>
                <w:sz w:val="24"/>
                <w:szCs w:val="24"/>
              </w:rPr>
            </w:pPr>
            <w:r w:rsidRPr="00F05E6B">
              <w:rPr>
                <w:sz w:val="24"/>
                <w:szCs w:val="24"/>
              </w:rPr>
              <w:t>№ п</w:t>
            </w:r>
            <w:r w:rsidR="007B3BC4" w:rsidRPr="00F05E6B">
              <w:rPr>
                <w:sz w:val="24"/>
                <w:szCs w:val="24"/>
                <w:lang w:val="en-US"/>
              </w:rPr>
              <w:t>\</w:t>
            </w:r>
            <w:r w:rsidR="007B3BC4" w:rsidRPr="00F05E6B">
              <w:rPr>
                <w:sz w:val="24"/>
                <w:szCs w:val="24"/>
              </w:rPr>
              <w:t>п</w:t>
            </w:r>
          </w:p>
        </w:tc>
        <w:tc>
          <w:tcPr>
            <w:tcW w:w="6096" w:type="dxa"/>
          </w:tcPr>
          <w:p w14:paraId="1BCB4BB1" w14:textId="65725620" w:rsidR="00661A3C" w:rsidRPr="00F05E6B" w:rsidRDefault="007B3BC4" w:rsidP="00B66CD6">
            <w:pPr>
              <w:jc w:val="both"/>
              <w:rPr>
                <w:sz w:val="24"/>
                <w:szCs w:val="24"/>
              </w:rPr>
            </w:pPr>
            <w:r w:rsidRPr="00F05E6B">
              <w:rPr>
                <w:sz w:val="24"/>
                <w:szCs w:val="24"/>
              </w:rPr>
              <w:t>Вопрос</w:t>
            </w:r>
          </w:p>
        </w:tc>
        <w:tc>
          <w:tcPr>
            <w:tcW w:w="2970" w:type="dxa"/>
          </w:tcPr>
          <w:p w14:paraId="61237734" w14:textId="3B967479" w:rsidR="00661A3C" w:rsidRPr="00F05E6B" w:rsidRDefault="007B3BC4" w:rsidP="00B66CD6">
            <w:pPr>
              <w:jc w:val="both"/>
              <w:rPr>
                <w:sz w:val="24"/>
                <w:szCs w:val="24"/>
              </w:rPr>
            </w:pPr>
            <w:r w:rsidRPr="00F05E6B">
              <w:rPr>
                <w:sz w:val="24"/>
                <w:szCs w:val="24"/>
              </w:rPr>
              <w:t>Максимальная оценка в баллах</w:t>
            </w:r>
          </w:p>
        </w:tc>
      </w:tr>
      <w:tr w:rsidR="00661A3C" w:rsidRPr="00F05E6B" w14:paraId="05C36C34" w14:textId="77777777" w:rsidTr="007B3BC4">
        <w:tc>
          <w:tcPr>
            <w:tcW w:w="1129" w:type="dxa"/>
          </w:tcPr>
          <w:p w14:paraId="3E8B9C6B" w14:textId="4AE10C7D" w:rsidR="00661A3C" w:rsidRPr="00F05E6B" w:rsidRDefault="007B3BC4" w:rsidP="00B66CD6">
            <w:pPr>
              <w:jc w:val="both"/>
              <w:rPr>
                <w:sz w:val="24"/>
                <w:szCs w:val="24"/>
              </w:rPr>
            </w:pPr>
            <w:r w:rsidRPr="00F05E6B">
              <w:rPr>
                <w:sz w:val="24"/>
                <w:szCs w:val="24"/>
              </w:rPr>
              <w:t>1</w:t>
            </w:r>
          </w:p>
        </w:tc>
        <w:tc>
          <w:tcPr>
            <w:tcW w:w="6096" w:type="dxa"/>
          </w:tcPr>
          <w:p w14:paraId="0CFC7B3B" w14:textId="720FE6EC" w:rsidR="00661A3C" w:rsidRPr="00F05E6B" w:rsidRDefault="007B3BC4" w:rsidP="00B66CD6">
            <w:pPr>
              <w:jc w:val="both"/>
              <w:rPr>
                <w:color w:val="000000" w:themeColor="text1"/>
                <w:sz w:val="24"/>
                <w:szCs w:val="24"/>
              </w:rPr>
            </w:pPr>
            <w:r w:rsidRPr="00F05E6B">
              <w:rPr>
                <w:color w:val="000000" w:themeColor="text1"/>
                <w:sz w:val="24"/>
                <w:szCs w:val="24"/>
              </w:rPr>
              <w:t>Система государственных гарантий иностранным инвесторам</w:t>
            </w:r>
          </w:p>
        </w:tc>
        <w:tc>
          <w:tcPr>
            <w:tcW w:w="2970" w:type="dxa"/>
          </w:tcPr>
          <w:p w14:paraId="4D104F6A" w14:textId="51483D10" w:rsidR="00661A3C" w:rsidRPr="00F05E6B" w:rsidRDefault="003964E2" w:rsidP="00B66CD6">
            <w:pPr>
              <w:jc w:val="both"/>
              <w:rPr>
                <w:sz w:val="24"/>
                <w:szCs w:val="24"/>
              </w:rPr>
            </w:pPr>
            <w:r w:rsidRPr="00F05E6B">
              <w:rPr>
                <w:sz w:val="24"/>
                <w:szCs w:val="24"/>
              </w:rPr>
              <w:t>20</w:t>
            </w:r>
          </w:p>
        </w:tc>
      </w:tr>
      <w:tr w:rsidR="00661A3C" w:rsidRPr="00F05E6B" w14:paraId="4FEBAFDC" w14:textId="77777777" w:rsidTr="007B3BC4">
        <w:tc>
          <w:tcPr>
            <w:tcW w:w="1129" w:type="dxa"/>
          </w:tcPr>
          <w:p w14:paraId="351AC070" w14:textId="5EA97231" w:rsidR="00661A3C" w:rsidRPr="00F05E6B" w:rsidRDefault="007B3BC4" w:rsidP="00B66CD6">
            <w:pPr>
              <w:jc w:val="both"/>
              <w:rPr>
                <w:sz w:val="24"/>
                <w:szCs w:val="24"/>
              </w:rPr>
            </w:pPr>
            <w:r w:rsidRPr="00F05E6B">
              <w:rPr>
                <w:sz w:val="24"/>
                <w:szCs w:val="24"/>
              </w:rPr>
              <w:t>2</w:t>
            </w:r>
          </w:p>
        </w:tc>
        <w:tc>
          <w:tcPr>
            <w:tcW w:w="6096" w:type="dxa"/>
          </w:tcPr>
          <w:p w14:paraId="5E554F58" w14:textId="3CB2CE5E" w:rsidR="00661A3C" w:rsidRPr="00F05E6B" w:rsidRDefault="003964E2" w:rsidP="00B66CD6">
            <w:pPr>
              <w:jc w:val="both"/>
              <w:rPr>
                <w:sz w:val="24"/>
                <w:szCs w:val="24"/>
              </w:rPr>
            </w:pPr>
            <w:r w:rsidRPr="00F05E6B">
              <w:rPr>
                <w:color w:val="000000" w:themeColor="text1"/>
                <w:sz w:val="24"/>
                <w:szCs w:val="24"/>
              </w:rPr>
              <w:t>Роль иностранных инвестиционных проектов в экономическом развитии страны</w:t>
            </w:r>
          </w:p>
        </w:tc>
        <w:tc>
          <w:tcPr>
            <w:tcW w:w="2970" w:type="dxa"/>
          </w:tcPr>
          <w:p w14:paraId="09D1C7D3" w14:textId="5D5A59DF" w:rsidR="00661A3C" w:rsidRPr="00F05E6B" w:rsidRDefault="003964E2" w:rsidP="00B66CD6">
            <w:pPr>
              <w:jc w:val="both"/>
              <w:rPr>
                <w:sz w:val="24"/>
                <w:szCs w:val="24"/>
              </w:rPr>
            </w:pPr>
            <w:r w:rsidRPr="00F05E6B">
              <w:rPr>
                <w:sz w:val="24"/>
                <w:szCs w:val="24"/>
              </w:rPr>
              <w:t>20</w:t>
            </w:r>
          </w:p>
        </w:tc>
      </w:tr>
      <w:tr w:rsidR="00661A3C" w:rsidRPr="00F05E6B" w14:paraId="719A2FE3" w14:textId="77777777" w:rsidTr="007B3BC4">
        <w:tc>
          <w:tcPr>
            <w:tcW w:w="1129" w:type="dxa"/>
          </w:tcPr>
          <w:p w14:paraId="1FC66C55" w14:textId="4F0E193A" w:rsidR="00661A3C" w:rsidRPr="00F05E6B" w:rsidRDefault="007B3BC4" w:rsidP="00B66CD6">
            <w:pPr>
              <w:jc w:val="both"/>
              <w:rPr>
                <w:sz w:val="24"/>
                <w:szCs w:val="24"/>
              </w:rPr>
            </w:pPr>
            <w:r w:rsidRPr="00F05E6B">
              <w:rPr>
                <w:sz w:val="24"/>
                <w:szCs w:val="24"/>
              </w:rPr>
              <w:t>3</w:t>
            </w:r>
          </w:p>
        </w:tc>
        <w:tc>
          <w:tcPr>
            <w:tcW w:w="6096" w:type="dxa"/>
          </w:tcPr>
          <w:p w14:paraId="47E86997" w14:textId="6BE10843" w:rsidR="007B3BC4" w:rsidRPr="00F05E6B" w:rsidRDefault="007B3BC4" w:rsidP="00B66CD6">
            <w:pPr>
              <w:jc w:val="both"/>
              <w:rPr>
                <w:b/>
                <w:bCs/>
                <w:sz w:val="24"/>
                <w:szCs w:val="24"/>
              </w:rPr>
            </w:pPr>
            <w:r w:rsidRPr="00F05E6B">
              <w:rPr>
                <w:b/>
                <w:bCs/>
                <w:sz w:val="24"/>
                <w:szCs w:val="24"/>
              </w:rPr>
              <w:t>Ситуационное задание:</w:t>
            </w:r>
          </w:p>
          <w:p w14:paraId="5000BC1A" w14:textId="1A19C247" w:rsidR="00661A3C" w:rsidRPr="00F05E6B" w:rsidRDefault="007B3BC4" w:rsidP="00B66CD6">
            <w:pPr>
              <w:jc w:val="both"/>
              <w:rPr>
                <w:sz w:val="24"/>
                <w:szCs w:val="24"/>
              </w:rPr>
            </w:pPr>
            <w:r w:rsidRPr="00F05E6B">
              <w:rPr>
                <w:sz w:val="24"/>
                <w:szCs w:val="24"/>
              </w:rPr>
              <w:t xml:space="preserve">Постройте съему взаимодействия федеральных и </w:t>
            </w:r>
            <w:r w:rsidR="00CA06AF" w:rsidRPr="00F05E6B">
              <w:rPr>
                <w:sz w:val="24"/>
                <w:szCs w:val="24"/>
              </w:rPr>
              <w:t>муниципальных органов</w:t>
            </w:r>
            <w:r w:rsidRPr="00F05E6B">
              <w:rPr>
                <w:sz w:val="24"/>
                <w:szCs w:val="24"/>
              </w:rPr>
              <w:t xml:space="preserve"> власти с участниками иностранного инвестиционного проекта строительства очистных сооружений предприятия по производству удобрений в городе В. </w:t>
            </w:r>
          </w:p>
          <w:p w14:paraId="0EA9E161" w14:textId="77777777" w:rsidR="00F31040" w:rsidRPr="00F05E6B" w:rsidRDefault="00F31040" w:rsidP="00B66CD6">
            <w:pPr>
              <w:jc w:val="both"/>
              <w:rPr>
                <w:sz w:val="24"/>
                <w:szCs w:val="24"/>
              </w:rPr>
            </w:pPr>
          </w:p>
          <w:p w14:paraId="5922C880" w14:textId="77777777" w:rsidR="00F31040" w:rsidRPr="00F05E6B" w:rsidRDefault="00F31040" w:rsidP="00B66CD6">
            <w:pPr>
              <w:jc w:val="both"/>
              <w:rPr>
                <w:sz w:val="24"/>
                <w:szCs w:val="24"/>
              </w:rPr>
            </w:pPr>
            <w:r w:rsidRPr="00F05E6B">
              <w:rPr>
                <w:sz w:val="24"/>
                <w:szCs w:val="24"/>
              </w:rPr>
              <w:t>Вопросы к заданию:</w:t>
            </w:r>
          </w:p>
          <w:p w14:paraId="4CA7102A" w14:textId="7CB06060" w:rsidR="00F31040" w:rsidRPr="00F05E6B" w:rsidRDefault="00F31040" w:rsidP="00B66CD6">
            <w:pPr>
              <w:jc w:val="both"/>
              <w:rPr>
                <w:sz w:val="24"/>
                <w:szCs w:val="24"/>
              </w:rPr>
            </w:pPr>
            <w:r w:rsidRPr="00F05E6B">
              <w:rPr>
                <w:sz w:val="24"/>
                <w:szCs w:val="24"/>
              </w:rPr>
              <w:t>-</w:t>
            </w:r>
            <w:r w:rsidR="002A6671" w:rsidRPr="00F05E6B">
              <w:rPr>
                <w:sz w:val="24"/>
                <w:szCs w:val="24"/>
              </w:rPr>
              <w:t>к</w:t>
            </w:r>
            <w:r w:rsidRPr="00F05E6B">
              <w:rPr>
                <w:sz w:val="24"/>
                <w:szCs w:val="24"/>
              </w:rPr>
              <w:t xml:space="preserve">акие субъекты </w:t>
            </w:r>
            <w:r w:rsidR="002A6671" w:rsidRPr="00F05E6B">
              <w:rPr>
                <w:sz w:val="24"/>
                <w:szCs w:val="24"/>
              </w:rPr>
              <w:t>принимают участие в реализации данного иностранного инвестиционного проекта</w:t>
            </w:r>
          </w:p>
          <w:p w14:paraId="41297F16" w14:textId="77777777" w:rsidR="002A6671" w:rsidRPr="00F05E6B" w:rsidRDefault="002A6671" w:rsidP="00B66CD6">
            <w:pPr>
              <w:jc w:val="both"/>
              <w:rPr>
                <w:sz w:val="24"/>
                <w:szCs w:val="24"/>
              </w:rPr>
            </w:pPr>
            <w:r w:rsidRPr="00F05E6B">
              <w:rPr>
                <w:sz w:val="24"/>
                <w:szCs w:val="24"/>
              </w:rPr>
              <w:t>- определите нормативную базу схемы взаимодействия</w:t>
            </w:r>
          </w:p>
          <w:p w14:paraId="1A36B174" w14:textId="3AD1C135" w:rsidR="002A6671" w:rsidRPr="00F05E6B" w:rsidRDefault="002A6671" w:rsidP="00B66CD6">
            <w:pPr>
              <w:jc w:val="both"/>
              <w:rPr>
                <w:sz w:val="24"/>
                <w:szCs w:val="24"/>
              </w:rPr>
            </w:pPr>
            <w:r w:rsidRPr="00F05E6B">
              <w:rPr>
                <w:sz w:val="24"/>
                <w:szCs w:val="24"/>
              </w:rPr>
              <w:t>- выделите факторы, влияющие на выполнение проекта</w:t>
            </w:r>
          </w:p>
        </w:tc>
        <w:tc>
          <w:tcPr>
            <w:tcW w:w="2970" w:type="dxa"/>
          </w:tcPr>
          <w:p w14:paraId="3F4267F0" w14:textId="43456900" w:rsidR="00661A3C" w:rsidRPr="00F05E6B" w:rsidRDefault="003964E2" w:rsidP="00B66CD6">
            <w:pPr>
              <w:jc w:val="both"/>
              <w:rPr>
                <w:sz w:val="24"/>
                <w:szCs w:val="24"/>
              </w:rPr>
            </w:pPr>
            <w:r w:rsidRPr="00F05E6B">
              <w:rPr>
                <w:sz w:val="24"/>
                <w:szCs w:val="24"/>
              </w:rPr>
              <w:t>20</w:t>
            </w:r>
          </w:p>
        </w:tc>
      </w:tr>
    </w:tbl>
    <w:p w14:paraId="5DA76A52" w14:textId="7AA6B01D" w:rsidR="00720123" w:rsidRPr="00842650" w:rsidRDefault="00720123" w:rsidP="00B66CD6">
      <w:pPr>
        <w:jc w:val="both"/>
        <w:rPr>
          <w:b/>
          <w:bCs/>
          <w:sz w:val="28"/>
          <w:szCs w:val="28"/>
        </w:rPr>
      </w:pPr>
    </w:p>
    <w:p w14:paraId="4EB607A5" w14:textId="77777777" w:rsidR="00DA6F47" w:rsidRPr="005532E3" w:rsidRDefault="00DA6F47" w:rsidP="00DA6F47">
      <w:pPr>
        <w:pStyle w:val="1"/>
        <w:ind w:firstLine="709"/>
        <w:jc w:val="both"/>
        <w:rPr>
          <w:b w:val="0"/>
          <w:sz w:val="28"/>
          <w:szCs w:val="28"/>
        </w:rPr>
      </w:pPr>
      <w:bookmarkStart w:id="13" w:name="_Toc84490046"/>
      <w:r w:rsidRPr="005532E3">
        <w:rPr>
          <w:sz w:val="28"/>
          <w:szCs w:val="28"/>
        </w:rPr>
        <w:t>8. Перечень основной и дополнительной учебной литературы, необходимой для освоения дисциплины</w:t>
      </w:r>
      <w:bookmarkEnd w:id="13"/>
    </w:p>
    <w:p w14:paraId="385033E9" w14:textId="77777777" w:rsidR="00DA6F47" w:rsidRPr="002C291E" w:rsidRDefault="00DA6F47" w:rsidP="00DA6F47">
      <w:pPr>
        <w:pStyle w:val="ae"/>
        <w:spacing w:before="0" w:beforeAutospacing="0" w:after="0" w:afterAutospacing="0" w:line="360" w:lineRule="auto"/>
        <w:ind w:firstLine="709"/>
        <w:jc w:val="both"/>
        <w:rPr>
          <w:sz w:val="28"/>
          <w:szCs w:val="28"/>
        </w:rPr>
      </w:pPr>
      <w:r w:rsidRPr="00842650">
        <w:rPr>
          <w:color w:val="000000"/>
          <w:sz w:val="28"/>
          <w:szCs w:val="28"/>
          <w:shd w:val="clear" w:color="auto" w:fill="FFFFFF"/>
        </w:rPr>
        <w:t>1</w:t>
      </w:r>
      <w:r w:rsidRPr="002C291E">
        <w:rPr>
          <w:sz w:val="28"/>
          <w:szCs w:val="28"/>
        </w:rPr>
        <w:t>. Федеральный закон "Об иностранных инвестициях в Российской Федерации" от 09.07.1999 N 160-ФЗ (в редакции от 02.07.2021 </w:t>
      </w:r>
      <w:hyperlink r:id="rId11" w:anchor="dst100548" w:history="1">
        <w:r w:rsidRPr="002C291E">
          <w:rPr>
            <w:sz w:val="28"/>
            <w:szCs w:val="28"/>
          </w:rPr>
          <w:t>N 343-ФЗ</w:t>
        </w:r>
      </w:hyperlink>
      <w:r w:rsidRPr="002C291E">
        <w:rPr>
          <w:sz w:val="28"/>
          <w:szCs w:val="28"/>
        </w:rPr>
        <w:t>)</w:t>
      </w:r>
    </w:p>
    <w:p w14:paraId="77E44BDB" w14:textId="77777777" w:rsidR="00DA6F47" w:rsidRPr="002C291E" w:rsidRDefault="00DA6F47" w:rsidP="00DA6F47">
      <w:pPr>
        <w:pStyle w:val="ae"/>
        <w:spacing w:before="0" w:beforeAutospacing="0" w:after="0" w:afterAutospacing="0" w:line="360" w:lineRule="auto"/>
        <w:ind w:firstLine="709"/>
        <w:jc w:val="both"/>
        <w:rPr>
          <w:sz w:val="28"/>
          <w:szCs w:val="28"/>
        </w:rPr>
      </w:pPr>
      <w:r w:rsidRPr="002C291E">
        <w:rPr>
          <w:sz w:val="28"/>
          <w:szCs w:val="28"/>
        </w:rPr>
        <w:t>2 Федеральный закон от 9 марта 2021 г. N 40-ФЗ "О внесении изменений в Федеральный закон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w:t>
      </w:r>
    </w:p>
    <w:p w14:paraId="0C3F0513" w14:textId="77777777" w:rsidR="00DA6F47" w:rsidRPr="002C291E" w:rsidRDefault="00DA6F47" w:rsidP="00DA6F47">
      <w:pPr>
        <w:pStyle w:val="ae"/>
        <w:spacing w:before="0" w:beforeAutospacing="0" w:after="0" w:afterAutospacing="0" w:line="360" w:lineRule="auto"/>
        <w:ind w:firstLine="709"/>
        <w:jc w:val="both"/>
        <w:rPr>
          <w:sz w:val="28"/>
          <w:szCs w:val="28"/>
        </w:rPr>
      </w:pPr>
      <w:r w:rsidRPr="002C291E">
        <w:rPr>
          <w:sz w:val="28"/>
          <w:szCs w:val="28"/>
        </w:rPr>
        <w:lastRenderedPageBreak/>
        <w:t>3. Указ Президента Российской Федерации от 07 мая 2018 г. №204 «О национальных целях и стратегических задачах развития Российской Федерации на период до 2024 года.</w:t>
      </w:r>
    </w:p>
    <w:p w14:paraId="68B26EC2" w14:textId="77777777" w:rsidR="00DA6F47" w:rsidRPr="00842650" w:rsidRDefault="00DA6F47" w:rsidP="00DA6F47">
      <w:pPr>
        <w:pStyle w:val="ae"/>
        <w:spacing w:before="0" w:beforeAutospacing="0" w:after="0" w:afterAutospacing="0" w:line="360" w:lineRule="auto"/>
        <w:ind w:firstLine="709"/>
        <w:jc w:val="both"/>
        <w:rPr>
          <w:b/>
          <w:bCs/>
          <w:sz w:val="28"/>
          <w:szCs w:val="28"/>
        </w:rPr>
      </w:pPr>
      <w:r w:rsidRPr="00842650">
        <w:rPr>
          <w:b/>
          <w:bCs/>
          <w:sz w:val="28"/>
          <w:szCs w:val="28"/>
        </w:rPr>
        <w:t>8.</w:t>
      </w:r>
      <w:r>
        <w:rPr>
          <w:b/>
          <w:bCs/>
          <w:sz w:val="28"/>
          <w:szCs w:val="28"/>
        </w:rPr>
        <w:t>1</w:t>
      </w:r>
      <w:r w:rsidRPr="00842650">
        <w:rPr>
          <w:b/>
          <w:bCs/>
          <w:sz w:val="28"/>
          <w:szCs w:val="28"/>
        </w:rPr>
        <w:t xml:space="preserve"> Основная литература</w:t>
      </w:r>
    </w:p>
    <w:p w14:paraId="610D3535" w14:textId="77777777" w:rsidR="005328EE" w:rsidRDefault="00DA6F47" w:rsidP="00DA6F47">
      <w:pPr>
        <w:pStyle w:val="ae"/>
        <w:spacing w:before="0" w:beforeAutospacing="0" w:after="0" w:afterAutospacing="0" w:line="360" w:lineRule="auto"/>
        <w:ind w:firstLine="709"/>
        <w:jc w:val="both"/>
        <w:rPr>
          <w:sz w:val="28"/>
          <w:szCs w:val="28"/>
        </w:rPr>
      </w:pPr>
      <w:r w:rsidRPr="00842650">
        <w:rPr>
          <w:sz w:val="28"/>
          <w:szCs w:val="28"/>
        </w:rPr>
        <w:t xml:space="preserve">1. </w:t>
      </w:r>
      <w:r w:rsidR="005328EE" w:rsidRPr="005328EE">
        <w:rPr>
          <w:sz w:val="28"/>
          <w:szCs w:val="28"/>
        </w:rPr>
        <w:t xml:space="preserve">Кадырова, Г.М. Проектное управление в органах власти: учебник для вузов / Г.М. Кадырова, С.Г. Еремин, А.И. Галкин; под ред. С.Е. Прокофьева. — Москва: </w:t>
      </w:r>
      <w:proofErr w:type="spellStart"/>
      <w:r w:rsidR="005328EE" w:rsidRPr="005328EE">
        <w:rPr>
          <w:sz w:val="28"/>
          <w:szCs w:val="28"/>
        </w:rPr>
        <w:t>Юрайт</w:t>
      </w:r>
      <w:proofErr w:type="spellEnd"/>
      <w:r w:rsidR="005328EE" w:rsidRPr="005328EE">
        <w:rPr>
          <w:sz w:val="28"/>
          <w:szCs w:val="28"/>
        </w:rPr>
        <w:t xml:space="preserve">, 2022 — 264 с. — (Высшее образование). - Текст: непосредственный. - То же. - 2023. - Образовательная платформа </w:t>
      </w:r>
      <w:proofErr w:type="spellStart"/>
      <w:r w:rsidR="005328EE" w:rsidRPr="005328EE">
        <w:rPr>
          <w:sz w:val="28"/>
          <w:szCs w:val="28"/>
        </w:rPr>
        <w:t>Юрайт</w:t>
      </w:r>
      <w:proofErr w:type="spellEnd"/>
      <w:r w:rsidR="005328EE" w:rsidRPr="005328EE">
        <w:rPr>
          <w:sz w:val="28"/>
          <w:szCs w:val="28"/>
        </w:rPr>
        <w:t xml:space="preserve"> [сайт]. — URL: https://urait.ru/bcode/519707 (дата обращения: 21.12.2022). — </w:t>
      </w:r>
      <w:proofErr w:type="gramStart"/>
      <w:r w:rsidR="005328EE" w:rsidRPr="005328EE">
        <w:rPr>
          <w:sz w:val="28"/>
          <w:szCs w:val="28"/>
        </w:rPr>
        <w:t>Текст :</w:t>
      </w:r>
      <w:proofErr w:type="gramEnd"/>
      <w:r w:rsidR="005328EE" w:rsidRPr="005328EE">
        <w:rPr>
          <w:sz w:val="28"/>
          <w:szCs w:val="28"/>
        </w:rPr>
        <w:t xml:space="preserve"> электронный.</w:t>
      </w:r>
    </w:p>
    <w:p w14:paraId="205005E9" w14:textId="01E8E278" w:rsidR="00DA6F47" w:rsidRPr="00842650" w:rsidRDefault="005328EE" w:rsidP="00DA6F47">
      <w:pPr>
        <w:pStyle w:val="ae"/>
        <w:spacing w:before="0" w:beforeAutospacing="0" w:after="0" w:afterAutospacing="0" w:line="360" w:lineRule="auto"/>
        <w:ind w:firstLine="709"/>
        <w:jc w:val="both"/>
        <w:rPr>
          <w:sz w:val="28"/>
          <w:szCs w:val="28"/>
        </w:rPr>
      </w:pPr>
      <w:r>
        <w:rPr>
          <w:sz w:val="28"/>
          <w:szCs w:val="28"/>
        </w:rPr>
        <w:t xml:space="preserve">2. </w:t>
      </w:r>
      <w:r w:rsidRPr="005328EE">
        <w:rPr>
          <w:sz w:val="28"/>
          <w:szCs w:val="28"/>
        </w:rPr>
        <w:t xml:space="preserve">Проектное управление в органах </w:t>
      </w:r>
      <w:proofErr w:type="gramStart"/>
      <w:r w:rsidRPr="005328EE">
        <w:rPr>
          <w:sz w:val="28"/>
          <w:szCs w:val="28"/>
        </w:rPr>
        <w:t>власти :</w:t>
      </w:r>
      <w:proofErr w:type="gramEnd"/>
      <w:r w:rsidRPr="005328EE">
        <w:rPr>
          <w:sz w:val="28"/>
          <w:szCs w:val="28"/>
        </w:rPr>
        <w:t xml:space="preserve"> учебник и практикум для вузов / Н. С. </w:t>
      </w:r>
      <w:proofErr w:type="spellStart"/>
      <w:r w:rsidRPr="005328EE">
        <w:rPr>
          <w:sz w:val="28"/>
          <w:szCs w:val="28"/>
        </w:rPr>
        <w:t>Гегедюш</w:t>
      </w:r>
      <w:proofErr w:type="spellEnd"/>
      <w:r w:rsidRPr="005328EE">
        <w:rPr>
          <w:sz w:val="28"/>
          <w:szCs w:val="28"/>
        </w:rPr>
        <w:t xml:space="preserve"> [и др.] ; ответственный редактор Н. С. </w:t>
      </w:r>
      <w:proofErr w:type="spellStart"/>
      <w:r w:rsidRPr="005328EE">
        <w:rPr>
          <w:sz w:val="28"/>
          <w:szCs w:val="28"/>
        </w:rPr>
        <w:t>Гегедюш</w:t>
      </w:r>
      <w:proofErr w:type="spellEnd"/>
      <w:r w:rsidRPr="005328EE">
        <w:rPr>
          <w:sz w:val="28"/>
          <w:szCs w:val="28"/>
        </w:rPr>
        <w:t xml:space="preserve">. — 2-е изд. — </w:t>
      </w:r>
      <w:proofErr w:type="gramStart"/>
      <w:r w:rsidRPr="005328EE">
        <w:rPr>
          <w:sz w:val="28"/>
          <w:szCs w:val="28"/>
        </w:rPr>
        <w:t>Москва :</w:t>
      </w:r>
      <w:proofErr w:type="gramEnd"/>
      <w:r w:rsidRPr="005328EE">
        <w:rPr>
          <w:sz w:val="28"/>
          <w:szCs w:val="28"/>
        </w:rPr>
        <w:t xml:space="preserve"> Издательство </w:t>
      </w:r>
      <w:proofErr w:type="spellStart"/>
      <w:r w:rsidRPr="005328EE">
        <w:rPr>
          <w:sz w:val="28"/>
          <w:szCs w:val="28"/>
        </w:rPr>
        <w:t>Юрайт</w:t>
      </w:r>
      <w:proofErr w:type="spellEnd"/>
      <w:r w:rsidRPr="005328EE">
        <w:rPr>
          <w:sz w:val="28"/>
          <w:szCs w:val="28"/>
        </w:rPr>
        <w:t xml:space="preserve">, 2023. — 186 с. — (Высшее образование). —  Образовательная платформа </w:t>
      </w:r>
      <w:proofErr w:type="spellStart"/>
      <w:r w:rsidRPr="005328EE">
        <w:rPr>
          <w:sz w:val="28"/>
          <w:szCs w:val="28"/>
        </w:rPr>
        <w:t>Юрайт</w:t>
      </w:r>
      <w:proofErr w:type="spellEnd"/>
      <w:r w:rsidRPr="005328EE">
        <w:rPr>
          <w:sz w:val="28"/>
          <w:szCs w:val="28"/>
        </w:rPr>
        <w:t xml:space="preserve"> [сайт]. — URL: https://urait.ru/bcode/518885 (дата обращения: 21.12.2022). — </w:t>
      </w:r>
      <w:proofErr w:type="gramStart"/>
      <w:r w:rsidRPr="005328EE">
        <w:rPr>
          <w:sz w:val="28"/>
          <w:szCs w:val="28"/>
        </w:rPr>
        <w:t>Текст :</w:t>
      </w:r>
      <w:proofErr w:type="gramEnd"/>
      <w:r w:rsidRPr="005328EE">
        <w:rPr>
          <w:sz w:val="28"/>
          <w:szCs w:val="28"/>
        </w:rPr>
        <w:t xml:space="preserve"> электронный.</w:t>
      </w:r>
    </w:p>
    <w:p w14:paraId="38FF71AB" w14:textId="4FF8F1D4" w:rsidR="00DA6F47" w:rsidRPr="00680580" w:rsidRDefault="005328EE" w:rsidP="00DA6F47">
      <w:pPr>
        <w:pStyle w:val="ae"/>
        <w:spacing w:before="0" w:beforeAutospacing="0" w:after="0" w:afterAutospacing="0" w:line="360" w:lineRule="auto"/>
        <w:ind w:firstLine="709"/>
        <w:jc w:val="both"/>
        <w:rPr>
          <w:sz w:val="28"/>
          <w:szCs w:val="28"/>
        </w:rPr>
      </w:pPr>
      <w:r>
        <w:rPr>
          <w:sz w:val="28"/>
          <w:szCs w:val="28"/>
        </w:rPr>
        <w:t>3</w:t>
      </w:r>
      <w:r w:rsidR="00DA6F47" w:rsidRPr="00842650">
        <w:rPr>
          <w:sz w:val="28"/>
          <w:szCs w:val="28"/>
        </w:rPr>
        <w:t xml:space="preserve">. </w:t>
      </w:r>
      <w:r w:rsidR="00BF33DC" w:rsidRPr="00BF33DC">
        <w:rPr>
          <w:sz w:val="28"/>
          <w:szCs w:val="28"/>
        </w:rPr>
        <w:t>Попов, Ю.И. Управление проектами: учебное пособие / Ю.И. Попов, О.В. Яковенко. - Москва: Инфра-М, 2011, 2013. - 208 с. - (Учебники для программы МВА). - Текст: непосредственный. - То же. - 2021. - ЭБС ZNANIUM.com. - URL: https://znanium.com/catalog/product/1153780 (дата обращения: 21.12.2022). - Текст: электронный.</w:t>
      </w:r>
    </w:p>
    <w:p w14:paraId="3AB8858A" w14:textId="77777777" w:rsidR="00DA6F47" w:rsidRPr="00842650" w:rsidRDefault="00DA6F47" w:rsidP="00DA6F47">
      <w:pPr>
        <w:widowControl/>
        <w:autoSpaceDE/>
        <w:autoSpaceDN/>
        <w:adjustRightInd/>
        <w:spacing w:line="360" w:lineRule="auto"/>
        <w:ind w:firstLine="709"/>
        <w:jc w:val="both"/>
        <w:rPr>
          <w:b/>
          <w:bCs/>
          <w:sz w:val="28"/>
          <w:szCs w:val="28"/>
        </w:rPr>
      </w:pPr>
      <w:r w:rsidRPr="00842650">
        <w:rPr>
          <w:b/>
          <w:bCs/>
          <w:sz w:val="28"/>
          <w:szCs w:val="28"/>
        </w:rPr>
        <w:t>8.</w:t>
      </w:r>
      <w:r>
        <w:rPr>
          <w:b/>
          <w:bCs/>
          <w:sz w:val="28"/>
          <w:szCs w:val="28"/>
        </w:rPr>
        <w:t>2</w:t>
      </w:r>
      <w:r w:rsidRPr="00842650">
        <w:rPr>
          <w:b/>
          <w:bCs/>
          <w:sz w:val="28"/>
          <w:szCs w:val="28"/>
        </w:rPr>
        <w:t xml:space="preserve"> Дополнительная литература. </w:t>
      </w:r>
    </w:p>
    <w:p w14:paraId="53E7BF7F" w14:textId="7D020982" w:rsidR="00DA6F47" w:rsidRPr="00AA0369" w:rsidRDefault="00BF33DC" w:rsidP="00DA6F47">
      <w:pPr>
        <w:widowControl/>
        <w:autoSpaceDE/>
        <w:autoSpaceDN/>
        <w:adjustRightInd/>
        <w:spacing w:line="360" w:lineRule="auto"/>
        <w:ind w:firstLine="709"/>
        <w:jc w:val="both"/>
        <w:rPr>
          <w:sz w:val="28"/>
          <w:szCs w:val="28"/>
        </w:rPr>
      </w:pPr>
      <w:r>
        <w:rPr>
          <w:sz w:val="28"/>
          <w:szCs w:val="28"/>
        </w:rPr>
        <w:t>4</w:t>
      </w:r>
      <w:r w:rsidR="00DA6F47" w:rsidRPr="00AA0369">
        <w:rPr>
          <w:sz w:val="28"/>
          <w:szCs w:val="28"/>
        </w:rPr>
        <w:t xml:space="preserve">. </w:t>
      </w:r>
      <w:proofErr w:type="spellStart"/>
      <w:r w:rsidRPr="00BF33DC">
        <w:rPr>
          <w:sz w:val="28"/>
          <w:szCs w:val="28"/>
        </w:rPr>
        <w:t>Багратуни</w:t>
      </w:r>
      <w:proofErr w:type="spellEnd"/>
      <w:r w:rsidRPr="00BF33DC">
        <w:rPr>
          <w:sz w:val="28"/>
          <w:szCs w:val="28"/>
        </w:rPr>
        <w:t xml:space="preserve"> К.Ю. Иностранные инвестиции и совместное </w:t>
      </w:r>
      <w:proofErr w:type="gramStart"/>
      <w:r w:rsidRPr="00BF33DC">
        <w:rPr>
          <w:sz w:val="28"/>
          <w:szCs w:val="28"/>
        </w:rPr>
        <w:t>предпринимательство :</w:t>
      </w:r>
      <w:proofErr w:type="gramEnd"/>
      <w:r w:rsidRPr="00BF33DC">
        <w:rPr>
          <w:sz w:val="28"/>
          <w:szCs w:val="28"/>
        </w:rPr>
        <w:t xml:space="preserve"> учебное пособие / </w:t>
      </w:r>
      <w:proofErr w:type="spellStart"/>
      <w:r w:rsidRPr="00BF33DC">
        <w:rPr>
          <w:sz w:val="28"/>
          <w:szCs w:val="28"/>
        </w:rPr>
        <w:t>Багратуни</w:t>
      </w:r>
      <w:proofErr w:type="spellEnd"/>
      <w:r w:rsidRPr="00BF33DC">
        <w:rPr>
          <w:sz w:val="28"/>
          <w:szCs w:val="28"/>
        </w:rPr>
        <w:t xml:space="preserve"> К.Ю., Данилина М.В.  — </w:t>
      </w:r>
      <w:proofErr w:type="gramStart"/>
      <w:r w:rsidRPr="00BF33DC">
        <w:rPr>
          <w:sz w:val="28"/>
          <w:szCs w:val="28"/>
        </w:rPr>
        <w:t>Москва :</w:t>
      </w:r>
      <w:proofErr w:type="gramEnd"/>
      <w:r w:rsidRPr="00BF33DC">
        <w:rPr>
          <w:sz w:val="28"/>
          <w:szCs w:val="28"/>
        </w:rPr>
        <w:t xml:space="preserve"> </w:t>
      </w:r>
      <w:proofErr w:type="spellStart"/>
      <w:r w:rsidRPr="00BF33DC">
        <w:rPr>
          <w:sz w:val="28"/>
          <w:szCs w:val="28"/>
        </w:rPr>
        <w:t>Русайнс</w:t>
      </w:r>
      <w:proofErr w:type="spellEnd"/>
      <w:r w:rsidRPr="00BF33DC">
        <w:rPr>
          <w:sz w:val="28"/>
          <w:szCs w:val="28"/>
        </w:rPr>
        <w:t xml:space="preserve">, 2023. — 146 с. — ЭБС BOOK.ru. — URL: https://book.ru/book/946904 (дата обращения: 21.12.2022). — </w:t>
      </w:r>
      <w:proofErr w:type="gramStart"/>
      <w:r w:rsidRPr="00BF33DC">
        <w:rPr>
          <w:sz w:val="28"/>
          <w:szCs w:val="28"/>
        </w:rPr>
        <w:t>Текст :</w:t>
      </w:r>
      <w:proofErr w:type="gramEnd"/>
      <w:r w:rsidRPr="00BF33DC">
        <w:rPr>
          <w:sz w:val="28"/>
          <w:szCs w:val="28"/>
        </w:rPr>
        <w:t xml:space="preserve"> электронный.</w:t>
      </w:r>
    </w:p>
    <w:p w14:paraId="7CAA4619" w14:textId="396F4C37" w:rsidR="00DA6F47" w:rsidRPr="00842650" w:rsidRDefault="00BF33DC" w:rsidP="00DA6F47">
      <w:pPr>
        <w:widowControl/>
        <w:autoSpaceDE/>
        <w:autoSpaceDN/>
        <w:adjustRightInd/>
        <w:spacing w:line="360" w:lineRule="auto"/>
        <w:ind w:firstLine="709"/>
        <w:jc w:val="both"/>
        <w:rPr>
          <w:sz w:val="28"/>
          <w:szCs w:val="28"/>
        </w:rPr>
      </w:pPr>
      <w:r>
        <w:rPr>
          <w:sz w:val="28"/>
          <w:szCs w:val="28"/>
        </w:rPr>
        <w:t>5</w:t>
      </w:r>
      <w:r w:rsidR="00DA6F47" w:rsidRPr="00842650">
        <w:rPr>
          <w:sz w:val="28"/>
          <w:szCs w:val="28"/>
        </w:rPr>
        <w:t xml:space="preserve">. </w:t>
      </w:r>
      <w:r w:rsidRPr="00BF33DC">
        <w:rPr>
          <w:sz w:val="28"/>
          <w:szCs w:val="28"/>
        </w:rPr>
        <w:t>Хазанович, Э.С., Иностранные инвестиции</w:t>
      </w:r>
      <w:proofErr w:type="gramStart"/>
      <w:r w:rsidRPr="00BF33DC">
        <w:rPr>
          <w:sz w:val="28"/>
          <w:szCs w:val="28"/>
        </w:rPr>
        <w:t>. :</w:t>
      </w:r>
      <w:proofErr w:type="gramEnd"/>
      <w:r w:rsidRPr="00BF33DC">
        <w:rPr>
          <w:sz w:val="28"/>
          <w:szCs w:val="28"/>
        </w:rPr>
        <w:t xml:space="preserve"> учебное пособие / Э.С. Хазанович. — </w:t>
      </w:r>
      <w:proofErr w:type="gramStart"/>
      <w:r w:rsidRPr="00BF33DC">
        <w:rPr>
          <w:sz w:val="28"/>
          <w:szCs w:val="28"/>
        </w:rPr>
        <w:t>Москва :</w:t>
      </w:r>
      <w:proofErr w:type="gramEnd"/>
      <w:r w:rsidRPr="00BF33DC">
        <w:rPr>
          <w:sz w:val="28"/>
          <w:szCs w:val="28"/>
        </w:rPr>
        <w:t xml:space="preserve"> </w:t>
      </w:r>
      <w:proofErr w:type="spellStart"/>
      <w:r w:rsidRPr="00BF33DC">
        <w:rPr>
          <w:sz w:val="28"/>
          <w:szCs w:val="28"/>
        </w:rPr>
        <w:t>КноРус</w:t>
      </w:r>
      <w:proofErr w:type="spellEnd"/>
      <w:r w:rsidRPr="00BF33DC">
        <w:rPr>
          <w:sz w:val="28"/>
          <w:szCs w:val="28"/>
        </w:rPr>
        <w:t>, 2022. — 311 с. — (</w:t>
      </w:r>
      <w:proofErr w:type="spellStart"/>
      <w:r w:rsidRPr="00BF33DC">
        <w:rPr>
          <w:sz w:val="28"/>
          <w:szCs w:val="28"/>
        </w:rPr>
        <w:t>Бакалавриат</w:t>
      </w:r>
      <w:proofErr w:type="spellEnd"/>
      <w:r w:rsidRPr="00BF33DC">
        <w:rPr>
          <w:sz w:val="28"/>
          <w:szCs w:val="28"/>
        </w:rPr>
        <w:t xml:space="preserve">). - ЭБС BOOK.ru. — URL:https://book.ru/book/943045 (дата обращения: 21.12.2022). — </w:t>
      </w:r>
      <w:proofErr w:type="gramStart"/>
      <w:r w:rsidRPr="00BF33DC">
        <w:rPr>
          <w:sz w:val="28"/>
          <w:szCs w:val="28"/>
        </w:rPr>
        <w:t>Текст :</w:t>
      </w:r>
      <w:proofErr w:type="gramEnd"/>
      <w:r w:rsidRPr="00BF33DC">
        <w:rPr>
          <w:sz w:val="28"/>
          <w:szCs w:val="28"/>
        </w:rPr>
        <w:t xml:space="preserve"> электронный.</w:t>
      </w:r>
    </w:p>
    <w:p w14:paraId="3B177B99" w14:textId="2A67EEB5" w:rsidR="00DA6F47" w:rsidRPr="00D85CF6" w:rsidRDefault="00BF33DC" w:rsidP="00DA6F47">
      <w:pPr>
        <w:widowControl/>
        <w:autoSpaceDE/>
        <w:autoSpaceDN/>
        <w:adjustRightInd/>
        <w:spacing w:line="360" w:lineRule="auto"/>
        <w:ind w:firstLine="709"/>
        <w:jc w:val="both"/>
        <w:rPr>
          <w:sz w:val="28"/>
          <w:szCs w:val="28"/>
        </w:rPr>
      </w:pPr>
      <w:r>
        <w:rPr>
          <w:sz w:val="28"/>
          <w:szCs w:val="28"/>
        </w:rPr>
        <w:t>6</w:t>
      </w:r>
      <w:r w:rsidR="00DA6F47" w:rsidRPr="00842650">
        <w:rPr>
          <w:sz w:val="28"/>
          <w:szCs w:val="28"/>
        </w:rPr>
        <w:t xml:space="preserve">. </w:t>
      </w:r>
      <w:r w:rsidRPr="00BF33DC">
        <w:rPr>
          <w:sz w:val="28"/>
          <w:szCs w:val="28"/>
        </w:rPr>
        <w:t xml:space="preserve">Харченко, К. В. Проектное управление в государственных и муниципальных органах и учреждениях : учебное пособие / К. В. Харченко. - Москва : Издательский </w:t>
      </w:r>
      <w:r w:rsidRPr="00BF33DC">
        <w:rPr>
          <w:sz w:val="28"/>
          <w:szCs w:val="28"/>
        </w:rPr>
        <w:lastRenderedPageBreak/>
        <w:t xml:space="preserve">дом </w:t>
      </w:r>
      <w:proofErr w:type="spellStart"/>
      <w:r w:rsidRPr="00BF33DC">
        <w:rPr>
          <w:sz w:val="28"/>
          <w:szCs w:val="28"/>
        </w:rPr>
        <w:t>РАНХиГС</w:t>
      </w:r>
      <w:proofErr w:type="spellEnd"/>
      <w:r w:rsidRPr="00BF33DC">
        <w:rPr>
          <w:sz w:val="28"/>
          <w:szCs w:val="28"/>
        </w:rPr>
        <w:t>, 2018. - 166 с. – ЭБС ZNANIUM.com. - URL: https://znanium.com/catalog/product/1085548 (дата обращения: 21.12.2022).  – Текст : электронный.</w:t>
      </w:r>
    </w:p>
    <w:p w14:paraId="0EED7766" w14:textId="77777777" w:rsidR="00DA6F47" w:rsidRPr="002C291E" w:rsidRDefault="00DA6F47" w:rsidP="00DA6F47">
      <w:pPr>
        <w:pStyle w:val="1"/>
        <w:ind w:firstLine="709"/>
        <w:jc w:val="both"/>
        <w:rPr>
          <w:sz w:val="28"/>
          <w:szCs w:val="28"/>
        </w:rPr>
      </w:pPr>
      <w:bookmarkStart w:id="14" w:name="_Toc84490047"/>
      <w:r w:rsidRPr="002C291E">
        <w:rPr>
          <w:bCs w:val="0"/>
          <w:sz w:val="28"/>
          <w:szCs w:val="28"/>
        </w:rPr>
        <w:t>9. Перечень ресурсов информационно-</w:t>
      </w:r>
      <w:proofErr w:type="spellStart"/>
      <w:r w:rsidRPr="002C291E">
        <w:rPr>
          <w:bCs w:val="0"/>
          <w:sz w:val="28"/>
          <w:szCs w:val="28"/>
        </w:rPr>
        <w:t>телекоммуникационнои</w:t>
      </w:r>
      <w:proofErr w:type="spellEnd"/>
      <w:r w:rsidRPr="002C291E">
        <w:rPr>
          <w:bCs w:val="0"/>
          <w:sz w:val="28"/>
          <w:szCs w:val="28"/>
        </w:rPr>
        <w:t>̆ сети «Интернет», необходимых для освоения дисциплины</w:t>
      </w:r>
      <w:bookmarkEnd w:id="14"/>
      <w:r w:rsidRPr="002C291E">
        <w:rPr>
          <w:bCs w:val="0"/>
          <w:sz w:val="28"/>
          <w:szCs w:val="28"/>
        </w:rPr>
        <w:t xml:space="preserve"> </w:t>
      </w:r>
    </w:p>
    <w:p w14:paraId="470A3D3A" w14:textId="77777777" w:rsidR="00DA6F47" w:rsidRPr="00D85CF6" w:rsidRDefault="00DA6F47" w:rsidP="00DA6F47">
      <w:pPr>
        <w:widowControl/>
        <w:autoSpaceDE/>
        <w:autoSpaceDN/>
        <w:adjustRightInd/>
        <w:spacing w:before="100" w:beforeAutospacing="1" w:after="100" w:afterAutospacing="1"/>
        <w:contextualSpacing/>
        <w:jc w:val="both"/>
        <w:rPr>
          <w:sz w:val="28"/>
          <w:szCs w:val="28"/>
        </w:rPr>
      </w:pPr>
      <w:r w:rsidRPr="00D85CF6">
        <w:rPr>
          <w:sz w:val="28"/>
          <w:szCs w:val="28"/>
        </w:rPr>
        <w:t xml:space="preserve">1. Правительство </w:t>
      </w:r>
      <w:proofErr w:type="spellStart"/>
      <w:r w:rsidRPr="00D85CF6">
        <w:rPr>
          <w:sz w:val="28"/>
          <w:szCs w:val="28"/>
        </w:rPr>
        <w:t>Российскои</w:t>
      </w:r>
      <w:proofErr w:type="spellEnd"/>
      <w:r w:rsidRPr="00D85CF6">
        <w:rPr>
          <w:sz w:val="28"/>
          <w:szCs w:val="28"/>
        </w:rPr>
        <w:t xml:space="preserve">̆ Федерации. – URL: http://government.ru/ </w:t>
      </w:r>
    </w:p>
    <w:p w14:paraId="6EDBA43F" w14:textId="77777777" w:rsidR="00DA6F47" w:rsidRPr="00D85CF6" w:rsidRDefault="00DA6F47" w:rsidP="00DA6F47">
      <w:pPr>
        <w:widowControl/>
        <w:autoSpaceDE/>
        <w:autoSpaceDN/>
        <w:adjustRightInd/>
        <w:spacing w:before="100" w:beforeAutospacing="1" w:after="100" w:afterAutospacing="1"/>
        <w:contextualSpacing/>
        <w:jc w:val="both"/>
        <w:rPr>
          <w:sz w:val="28"/>
          <w:szCs w:val="28"/>
        </w:rPr>
      </w:pPr>
      <w:r w:rsidRPr="00D85CF6">
        <w:rPr>
          <w:sz w:val="28"/>
          <w:szCs w:val="28"/>
        </w:rPr>
        <w:t xml:space="preserve">2. Министерство экономического развития </w:t>
      </w:r>
      <w:proofErr w:type="spellStart"/>
      <w:r w:rsidRPr="00D85CF6">
        <w:rPr>
          <w:sz w:val="28"/>
          <w:szCs w:val="28"/>
        </w:rPr>
        <w:t>Российскои</w:t>
      </w:r>
      <w:proofErr w:type="spellEnd"/>
      <w:r w:rsidRPr="00D85CF6">
        <w:rPr>
          <w:sz w:val="28"/>
          <w:szCs w:val="28"/>
        </w:rPr>
        <w:t>̆ Федерации. – URL: http://</w:t>
      </w:r>
      <w:r w:rsidRPr="00D85CF6">
        <w:rPr>
          <w:color w:val="0000FF"/>
          <w:sz w:val="28"/>
          <w:szCs w:val="28"/>
        </w:rPr>
        <w:t xml:space="preserve">www.economy.gov.ru </w:t>
      </w:r>
    </w:p>
    <w:p w14:paraId="7B38FE58" w14:textId="77777777" w:rsidR="00DA6F47" w:rsidRPr="00D85CF6" w:rsidRDefault="00DA6F47" w:rsidP="00DA6F47">
      <w:pPr>
        <w:widowControl/>
        <w:autoSpaceDE/>
        <w:autoSpaceDN/>
        <w:adjustRightInd/>
        <w:spacing w:before="100" w:beforeAutospacing="1" w:after="100" w:afterAutospacing="1"/>
        <w:contextualSpacing/>
        <w:jc w:val="both"/>
        <w:rPr>
          <w:sz w:val="28"/>
          <w:szCs w:val="28"/>
        </w:rPr>
      </w:pPr>
      <w:r w:rsidRPr="00D85CF6">
        <w:rPr>
          <w:sz w:val="28"/>
          <w:szCs w:val="28"/>
        </w:rPr>
        <w:t xml:space="preserve">3. </w:t>
      </w:r>
      <w:proofErr w:type="spellStart"/>
      <w:r w:rsidRPr="00D85CF6">
        <w:rPr>
          <w:sz w:val="28"/>
          <w:szCs w:val="28"/>
        </w:rPr>
        <w:t>Аналитическии</w:t>
      </w:r>
      <w:proofErr w:type="spellEnd"/>
      <w:r w:rsidRPr="00D85CF6">
        <w:rPr>
          <w:sz w:val="28"/>
          <w:szCs w:val="28"/>
        </w:rPr>
        <w:t xml:space="preserve">̆ центр при Правительстве </w:t>
      </w:r>
      <w:proofErr w:type="spellStart"/>
      <w:r w:rsidRPr="00D85CF6">
        <w:rPr>
          <w:sz w:val="28"/>
          <w:szCs w:val="28"/>
        </w:rPr>
        <w:t>Российскои</w:t>
      </w:r>
      <w:proofErr w:type="spellEnd"/>
      <w:r w:rsidRPr="00D85CF6">
        <w:rPr>
          <w:sz w:val="28"/>
          <w:szCs w:val="28"/>
        </w:rPr>
        <w:t xml:space="preserve">̆ Федерации. http://ac.gov.ru/. </w:t>
      </w:r>
    </w:p>
    <w:p w14:paraId="548260BE" w14:textId="77777777" w:rsidR="00DA6F47" w:rsidRPr="00D85CF6" w:rsidRDefault="00DA6F47" w:rsidP="00DA6F47">
      <w:pPr>
        <w:widowControl/>
        <w:autoSpaceDE/>
        <w:autoSpaceDN/>
        <w:adjustRightInd/>
        <w:spacing w:before="100" w:beforeAutospacing="1" w:after="100" w:afterAutospacing="1"/>
        <w:contextualSpacing/>
        <w:jc w:val="both"/>
        <w:rPr>
          <w:sz w:val="28"/>
          <w:szCs w:val="28"/>
        </w:rPr>
      </w:pPr>
      <w:r w:rsidRPr="00D85CF6">
        <w:rPr>
          <w:sz w:val="28"/>
          <w:szCs w:val="28"/>
        </w:rPr>
        <w:t xml:space="preserve">4. Агентство стратегических инициатив. – URL: https://asi.ru </w:t>
      </w:r>
    </w:p>
    <w:p w14:paraId="28C62CB8" w14:textId="360B0BD4" w:rsidR="00DA6F47" w:rsidRPr="00D85CF6" w:rsidRDefault="00DA6F47" w:rsidP="00DA6F47">
      <w:pPr>
        <w:widowControl/>
        <w:autoSpaceDE/>
        <w:autoSpaceDN/>
        <w:adjustRightInd/>
        <w:spacing w:before="100" w:beforeAutospacing="1" w:after="100" w:afterAutospacing="1"/>
        <w:contextualSpacing/>
        <w:jc w:val="both"/>
        <w:rPr>
          <w:sz w:val="28"/>
          <w:szCs w:val="28"/>
        </w:rPr>
      </w:pPr>
      <w:r w:rsidRPr="00D85CF6">
        <w:rPr>
          <w:sz w:val="28"/>
          <w:szCs w:val="28"/>
        </w:rPr>
        <w:t xml:space="preserve">5. Центр оценки и развития проектного управления –– URL: </w:t>
      </w:r>
      <w:r w:rsidR="007D41F4" w:rsidRPr="00D85CF6">
        <w:rPr>
          <w:sz w:val="28"/>
          <w:szCs w:val="28"/>
        </w:rPr>
        <w:t>https://www.isopm.ru/metodicheskie_osnovy/gosts/</w:t>
      </w:r>
    </w:p>
    <w:p w14:paraId="55AE6490" w14:textId="7E33F4B5" w:rsidR="00DA6F47" w:rsidRPr="00DA1AB3" w:rsidRDefault="00DA6F47" w:rsidP="00DA6F47">
      <w:pPr>
        <w:widowControl/>
        <w:autoSpaceDE/>
        <w:autoSpaceDN/>
        <w:adjustRightInd/>
        <w:spacing w:before="100" w:beforeAutospacing="1" w:after="100" w:afterAutospacing="1"/>
        <w:contextualSpacing/>
        <w:jc w:val="both"/>
        <w:rPr>
          <w:sz w:val="28"/>
          <w:szCs w:val="28"/>
        </w:rPr>
      </w:pPr>
      <w:r w:rsidRPr="00D85CF6">
        <w:rPr>
          <w:sz w:val="28"/>
          <w:szCs w:val="28"/>
        </w:rPr>
        <w:t xml:space="preserve">6. Справочная правовая система «Консультант Плюс». http://www.consultant.ru  </w:t>
      </w:r>
      <w:r w:rsidR="007D41F4">
        <w:rPr>
          <w:sz w:val="28"/>
          <w:szCs w:val="28"/>
        </w:rPr>
        <w:t>7.</w:t>
      </w:r>
      <w:r w:rsidRPr="00DA1AB3">
        <w:rPr>
          <w:sz w:val="28"/>
          <w:szCs w:val="28"/>
        </w:rPr>
        <w:t xml:space="preserve">Справочная правовая система «ГАРАНТ». </w:t>
      </w:r>
      <w:hyperlink r:id="rId12" w:history="1">
        <w:r w:rsidRPr="00DA1AB3">
          <w:rPr>
            <w:rStyle w:val="af"/>
            <w:sz w:val="28"/>
            <w:szCs w:val="28"/>
          </w:rPr>
          <w:t>http://www.garant.ru</w:t>
        </w:r>
      </w:hyperlink>
    </w:p>
    <w:p w14:paraId="1E54BA5D" w14:textId="6BFF97BB" w:rsidR="00DA6F47" w:rsidRPr="00DA1AB3" w:rsidRDefault="007D41F4" w:rsidP="00DA6F47">
      <w:pPr>
        <w:widowControl/>
        <w:autoSpaceDE/>
        <w:autoSpaceDN/>
        <w:adjustRightInd/>
        <w:spacing w:before="100" w:beforeAutospacing="1" w:after="100" w:afterAutospacing="1"/>
        <w:contextualSpacing/>
        <w:jc w:val="both"/>
        <w:rPr>
          <w:color w:val="000000" w:themeColor="text1"/>
          <w:sz w:val="28"/>
          <w:szCs w:val="28"/>
        </w:rPr>
      </w:pPr>
      <w:r>
        <w:rPr>
          <w:sz w:val="28"/>
          <w:szCs w:val="28"/>
        </w:rPr>
        <w:t>8</w:t>
      </w:r>
      <w:r w:rsidR="00DA6F47" w:rsidRPr="00DA1AB3">
        <w:rPr>
          <w:sz w:val="28"/>
          <w:szCs w:val="28"/>
        </w:rPr>
        <w:t xml:space="preserve">. </w:t>
      </w:r>
      <w:r w:rsidR="00DA6F47" w:rsidRPr="00DA1AB3">
        <w:rPr>
          <w:color w:val="000000" w:themeColor="text1"/>
          <w:sz w:val="28"/>
          <w:szCs w:val="28"/>
        </w:rPr>
        <w:t xml:space="preserve">Электронная библиотека Финансового университета (ЭБ) </w:t>
      </w:r>
      <w:hyperlink r:id="rId13" w:history="1">
        <w:r w:rsidR="00DA6F47" w:rsidRPr="00DA1AB3">
          <w:rPr>
            <w:rStyle w:val="af"/>
            <w:color w:val="000000" w:themeColor="text1"/>
            <w:sz w:val="28"/>
            <w:szCs w:val="28"/>
            <w:u w:val="none"/>
          </w:rPr>
          <w:t>http://elib.fa.ru/</w:t>
        </w:r>
      </w:hyperlink>
    </w:p>
    <w:p w14:paraId="337E314A" w14:textId="34344DD9" w:rsidR="00DA6F47" w:rsidRPr="00DA1AB3" w:rsidRDefault="007D41F4" w:rsidP="00DA6F47">
      <w:pPr>
        <w:rPr>
          <w:color w:val="000000" w:themeColor="text1"/>
          <w:sz w:val="28"/>
          <w:szCs w:val="28"/>
        </w:rPr>
      </w:pPr>
      <w:r>
        <w:rPr>
          <w:color w:val="000000" w:themeColor="text1"/>
          <w:sz w:val="28"/>
          <w:szCs w:val="28"/>
        </w:rPr>
        <w:t>9</w:t>
      </w:r>
      <w:r w:rsidR="00DA6F47" w:rsidRPr="00DA1AB3">
        <w:rPr>
          <w:color w:val="000000" w:themeColor="text1"/>
          <w:sz w:val="28"/>
          <w:szCs w:val="28"/>
        </w:rPr>
        <w:t xml:space="preserve">. Электронно-библиотечная система BOOK.RU </w:t>
      </w:r>
      <w:hyperlink r:id="rId14" w:history="1">
        <w:r w:rsidR="00DA6F47" w:rsidRPr="00DA1AB3">
          <w:rPr>
            <w:rStyle w:val="af"/>
            <w:color w:val="000000" w:themeColor="text1"/>
            <w:sz w:val="28"/>
            <w:szCs w:val="28"/>
            <w:u w:val="none"/>
          </w:rPr>
          <w:t>http://www.book.ru</w:t>
        </w:r>
      </w:hyperlink>
    </w:p>
    <w:p w14:paraId="0B35C3DF" w14:textId="3CFA07A8" w:rsidR="00DA6F47" w:rsidRPr="00DA1AB3" w:rsidRDefault="007D41F4" w:rsidP="00DA6F47">
      <w:pPr>
        <w:rPr>
          <w:color w:val="000000" w:themeColor="text1"/>
          <w:sz w:val="28"/>
          <w:szCs w:val="28"/>
        </w:rPr>
      </w:pPr>
      <w:r>
        <w:rPr>
          <w:color w:val="000000" w:themeColor="text1"/>
          <w:sz w:val="28"/>
          <w:szCs w:val="28"/>
        </w:rPr>
        <w:t>10</w:t>
      </w:r>
      <w:r w:rsidR="00DA6F47" w:rsidRPr="00DA1AB3">
        <w:rPr>
          <w:color w:val="000000" w:themeColor="text1"/>
          <w:sz w:val="28"/>
          <w:szCs w:val="28"/>
        </w:rPr>
        <w:t xml:space="preserve">. Электронно-библиотечная система «Университетская библиотека ОНЛАЙН» </w:t>
      </w:r>
      <w:hyperlink r:id="rId15" w:history="1">
        <w:r w:rsidR="00DA6F47" w:rsidRPr="00DA1AB3">
          <w:rPr>
            <w:rStyle w:val="af"/>
            <w:color w:val="000000" w:themeColor="text1"/>
            <w:sz w:val="28"/>
            <w:szCs w:val="28"/>
            <w:u w:val="none"/>
            <w:lang w:val="en-US"/>
          </w:rPr>
          <w:t>http</w:t>
        </w:r>
        <w:r w:rsidR="00DA6F47" w:rsidRPr="00DA1AB3">
          <w:rPr>
            <w:rStyle w:val="af"/>
            <w:color w:val="000000" w:themeColor="text1"/>
            <w:sz w:val="28"/>
            <w:szCs w:val="28"/>
            <w:u w:val="none"/>
          </w:rPr>
          <w:t>://</w:t>
        </w:r>
        <w:proofErr w:type="spellStart"/>
        <w:r w:rsidR="00DA6F47" w:rsidRPr="00DA1AB3">
          <w:rPr>
            <w:rStyle w:val="af"/>
            <w:color w:val="000000" w:themeColor="text1"/>
            <w:sz w:val="28"/>
            <w:szCs w:val="28"/>
            <w:u w:val="none"/>
            <w:lang w:val="en-US"/>
          </w:rPr>
          <w:t>biblioclub</w:t>
        </w:r>
        <w:proofErr w:type="spellEnd"/>
        <w:r w:rsidR="00DA6F47" w:rsidRPr="00DA1AB3">
          <w:rPr>
            <w:rStyle w:val="af"/>
            <w:color w:val="000000" w:themeColor="text1"/>
            <w:sz w:val="28"/>
            <w:szCs w:val="28"/>
            <w:u w:val="none"/>
          </w:rPr>
          <w:t>.</w:t>
        </w:r>
        <w:proofErr w:type="spellStart"/>
        <w:r w:rsidR="00DA6F47" w:rsidRPr="00DA1AB3">
          <w:rPr>
            <w:rStyle w:val="af"/>
            <w:color w:val="000000" w:themeColor="text1"/>
            <w:sz w:val="28"/>
            <w:szCs w:val="28"/>
            <w:u w:val="none"/>
            <w:lang w:val="en-US"/>
          </w:rPr>
          <w:t>ru</w:t>
        </w:r>
        <w:proofErr w:type="spellEnd"/>
        <w:r w:rsidR="00DA6F47" w:rsidRPr="00DA1AB3">
          <w:rPr>
            <w:rStyle w:val="af"/>
            <w:color w:val="000000" w:themeColor="text1"/>
            <w:sz w:val="28"/>
            <w:szCs w:val="28"/>
            <w:u w:val="none"/>
          </w:rPr>
          <w:t>/</w:t>
        </w:r>
      </w:hyperlink>
    </w:p>
    <w:p w14:paraId="28A7E947" w14:textId="4A380DE5" w:rsidR="00DA6F47" w:rsidRPr="00DA1AB3" w:rsidRDefault="00DA6F47" w:rsidP="00DA6F47">
      <w:pPr>
        <w:rPr>
          <w:color w:val="000000" w:themeColor="text1"/>
          <w:sz w:val="28"/>
          <w:szCs w:val="28"/>
        </w:rPr>
      </w:pPr>
      <w:r w:rsidRPr="00DA1AB3">
        <w:rPr>
          <w:color w:val="000000" w:themeColor="text1"/>
          <w:sz w:val="28"/>
          <w:szCs w:val="28"/>
        </w:rPr>
        <w:t>1</w:t>
      </w:r>
      <w:r w:rsidR="007D41F4">
        <w:rPr>
          <w:color w:val="000000" w:themeColor="text1"/>
          <w:sz w:val="28"/>
          <w:szCs w:val="28"/>
        </w:rPr>
        <w:t>1</w:t>
      </w:r>
      <w:r w:rsidRPr="00DA1AB3">
        <w:rPr>
          <w:color w:val="000000" w:themeColor="text1"/>
          <w:sz w:val="28"/>
          <w:szCs w:val="28"/>
        </w:rPr>
        <w:t xml:space="preserve">. Электронно-библиотечная система </w:t>
      </w:r>
      <w:proofErr w:type="spellStart"/>
      <w:r w:rsidRPr="00DA1AB3">
        <w:rPr>
          <w:color w:val="000000" w:themeColor="text1"/>
          <w:sz w:val="28"/>
          <w:szCs w:val="28"/>
          <w:lang w:val="en-US"/>
        </w:rPr>
        <w:t>Znanium</w:t>
      </w:r>
      <w:proofErr w:type="spellEnd"/>
      <w:r w:rsidRPr="00DA1AB3">
        <w:rPr>
          <w:color w:val="000000" w:themeColor="text1"/>
          <w:sz w:val="28"/>
          <w:szCs w:val="28"/>
        </w:rPr>
        <w:t xml:space="preserve"> </w:t>
      </w:r>
      <w:hyperlink r:id="rId16" w:history="1">
        <w:r w:rsidRPr="00DA1AB3">
          <w:rPr>
            <w:rStyle w:val="af"/>
            <w:color w:val="000000" w:themeColor="text1"/>
            <w:sz w:val="28"/>
            <w:szCs w:val="28"/>
            <w:u w:val="none"/>
          </w:rPr>
          <w:t>http://www.znanium.com</w:t>
        </w:r>
      </w:hyperlink>
    </w:p>
    <w:p w14:paraId="71AE9DFD" w14:textId="78EBB8C0" w:rsidR="00DA6F47" w:rsidRPr="00DA6F47" w:rsidRDefault="00DA6F47" w:rsidP="00DA6F47">
      <w:pPr>
        <w:rPr>
          <w:color w:val="000000" w:themeColor="text1"/>
          <w:sz w:val="28"/>
          <w:szCs w:val="28"/>
        </w:rPr>
      </w:pPr>
      <w:r w:rsidRPr="00DA1AB3">
        <w:rPr>
          <w:color w:val="000000" w:themeColor="text1"/>
          <w:sz w:val="28"/>
          <w:szCs w:val="28"/>
        </w:rPr>
        <w:t>1</w:t>
      </w:r>
      <w:r w:rsidR="007D41F4">
        <w:rPr>
          <w:color w:val="000000" w:themeColor="text1"/>
          <w:sz w:val="28"/>
          <w:szCs w:val="28"/>
        </w:rPr>
        <w:t>2</w:t>
      </w:r>
      <w:r w:rsidRPr="00DA1AB3">
        <w:rPr>
          <w:color w:val="000000" w:themeColor="text1"/>
          <w:sz w:val="28"/>
          <w:szCs w:val="28"/>
        </w:rPr>
        <w:t>.</w:t>
      </w:r>
      <w:r w:rsidR="007D41F4" w:rsidRPr="007D41F4">
        <w:rPr>
          <w:rFonts w:ascii="Tahoma" w:hAnsi="Tahoma" w:cs="Tahoma"/>
          <w:color w:val="000000"/>
          <w:shd w:val="clear" w:color="auto" w:fill="FFFFFF"/>
        </w:rPr>
        <w:t xml:space="preserve"> </w:t>
      </w:r>
      <w:r w:rsidR="007D41F4" w:rsidRPr="007D41F4">
        <w:rPr>
          <w:color w:val="000000"/>
          <w:sz w:val="28"/>
          <w:szCs w:val="28"/>
          <w:shd w:val="clear" w:color="auto" w:fill="FFFFFF"/>
        </w:rPr>
        <w:t xml:space="preserve">Образовательная платформа </w:t>
      </w:r>
      <w:proofErr w:type="spellStart"/>
      <w:r w:rsidR="007D41F4" w:rsidRPr="007D41F4">
        <w:rPr>
          <w:color w:val="000000"/>
          <w:sz w:val="28"/>
          <w:szCs w:val="28"/>
          <w:shd w:val="clear" w:color="auto" w:fill="FFFFFF"/>
        </w:rPr>
        <w:t>Юрайт</w:t>
      </w:r>
      <w:proofErr w:type="spellEnd"/>
      <w:r w:rsidR="007D41F4" w:rsidRPr="00DA1AB3">
        <w:rPr>
          <w:color w:val="000000" w:themeColor="text1"/>
          <w:sz w:val="28"/>
          <w:szCs w:val="28"/>
        </w:rPr>
        <w:t xml:space="preserve"> </w:t>
      </w:r>
      <w:r w:rsidRPr="00DA1AB3">
        <w:rPr>
          <w:color w:val="000000" w:themeColor="text1"/>
          <w:sz w:val="28"/>
          <w:szCs w:val="28"/>
        </w:rPr>
        <w:t xml:space="preserve">«ЮРАЙТ» </w:t>
      </w:r>
      <w:hyperlink r:id="rId17" w:history="1">
        <w:r w:rsidRPr="00DA1AB3">
          <w:rPr>
            <w:rStyle w:val="af"/>
            <w:color w:val="000000" w:themeColor="text1"/>
            <w:sz w:val="28"/>
            <w:szCs w:val="28"/>
            <w:u w:val="none"/>
          </w:rPr>
          <w:t>https://urait.ru/</w:t>
        </w:r>
      </w:hyperlink>
    </w:p>
    <w:p w14:paraId="716B4E98" w14:textId="77777777" w:rsidR="00DA6F47" w:rsidRPr="005532E3" w:rsidRDefault="00DA6F47" w:rsidP="002C291E">
      <w:pPr>
        <w:pStyle w:val="1"/>
        <w:ind w:firstLine="709"/>
        <w:jc w:val="both"/>
        <w:rPr>
          <w:b w:val="0"/>
          <w:sz w:val="28"/>
          <w:szCs w:val="28"/>
        </w:rPr>
      </w:pPr>
    </w:p>
    <w:p w14:paraId="74C27B66" w14:textId="1EBE570B" w:rsidR="00913B2B" w:rsidRDefault="00913B2B" w:rsidP="002C291E">
      <w:pPr>
        <w:pStyle w:val="ae"/>
        <w:jc w:val="center"/>
        <w:outlineLvl w:val="0"/>
        <w:rPr>
          <w:b/>
          <w:bCs/>
          <w:sz w:val="28"/>
          <w:szCs w:val="28"/>
        </w:rPr>
      </w:pPr>
      <w:bookmarkStart w:id="15" w:name="_Toc84490048"/>
      <w:r w:rsidRPr="00842650">
        <w:rPr>
          <w:b/>
          <w:bCs/>
          <w:sz w:val="28"/>
          <w:szCs w:val="28"/>
        </w:rPr>
        <w:t>10. Методические указания для обучающихся по освоению дисциплины</w:t>
      </w:r>
      <w:bookmarkEnd w:id="15"/>
    </w:p>
    <w:p w14:paraId="071DFA65" w14:textId="72AFE411" w:rsidR="002C291E" w:rsidRDefault="002C291E" w:rsidP="002C291E">
      <w:pPr>
        <w:pStyle w:val="ae"/>
        <w:jc w:val="center"/>
        <w:rPr>
          <w:b/>
          <w:bCs/>
          <w:sz w:val="28"/>
          <w:szCs w:val="28"/>
        </w:rPr>
      </w:pPr>
      <w:r>
        <w:rPr>
          <w:b/>
          <w:bCs/>
          <w:sz w:val="28"/>
          <w:szCs w:val="28"/>
        </w:rPr>
        <w:t>Методические рекомендации по написанию эссе</w:t>
      </w:r>
    </w:p>
    <w:p w14:paraId="60CD47BA" w14:textId="7B42387A" w:rsidR="007705AD" w:rsidRDefault="007705AD" w:rsidP="007705AD">
      <w:pPr>
        <w:pStyle w:val="ae"/>
        <w:ind w:firstLine="709"/>
        <w:contextualSpacing/>
        <w:jc w:val="both"/>
        <w:rPr>
          <w:sz w:val="28"/>
          <w:szCs w:val="28"/>
        </w:rPr>
      </w:pPr>
      <w:r w:rsidRPr="007705AD">
        <w:rPr>
          <w:sz w:val="28"/>
          <w:szCs w:val="28"/>
        </w:rPr>
        <w:t xml:space="preserve">Эссе </w:t>
      </w:r>
      <w:r>
        <w:rPr>
          <w:sz w:val="28"/>
          <w:szCs w:val="28"/>
        </w:rPr>
        <w:t>представляет собой самостоятельное аргументированное сочинение размышление студента над поставленной проблемой или вопросом, выражающем точку зрения автора.</w:t>
      </w:r>
    </w:p>
    <w:p w14:paraId="367DA11F" w14:textId="612CC448" w:rsidR="007705AD" w:rsidRDefault="007705AD" w:rsidP="007705AD">
      <w:pPr>
        <w:pStyle w:val="ae"/>
        <w:ind w:firstLine="709"/>
        <w:contextualSpacing/>
        <w:jc w:val="both"/>
        <w:rPr>
          <w:sz w:val="28"/>
          <w:szCs w:val="28"/>
        </w:rPr>
      </w:pPr>
      <w:r>
        <w:rPr>
          <w:sz w:val="28"/>
          <w:szCs w:val="28"/>
        </w:rPr>
        <w:t>Цель написания эссе состоит в развитии самостоятельности творческого мышления и письменного изложения собственных мыслей.</w:t>
      </w:r>
    </w:p>
    <w:p w14:paraId="0D72F632" w14:textId="7AE30B9C" w:rsidR="007705AD" w:rsidRDefault="007705AD" w:rsidP="007705AD">
      <w:pPr>
        <w:pStyle w:val="ae"/>
        <w:ind w:firstLine="709"/>
        <w:contextualSpacing/>
        <w:jc w:val="both"/>
        <w:rPr>
          <w:sz w:val="28"/>
          <w:szCs w:val="28"/>
        </w:rPr>
      </w:pPr>
      <w:r>
        <w:rPr>
          <w:sz w:val="28"/>
          <w:szCs w:val="28"/>
        </w:rPr>
        <w:t xml:space="preserve">Тематика эссе представлена </w:t>
      </w:r>
      <w:r w:rsidR="009F1337">
        <w:rPr>
          <w:sz w:val="28"/>
          <w:szCs w:val="28"/>
        </w:rPr>
        <w:t>в п. 6.2,</w:t>
      </w:r>
    </w:p>
    <w:p w14:paraId="73416292" w14:textId="0C720433" w:rsidR="009F1337" w:rsidRDefault="009F1337" w:rsidP="007705AD">
      <w:pPr>
        <w:pStyle w:val="ae"/>
        <w:ind w:firstLine="709"/>
        <w:contextualSpacing/>
        <w:jc w:val="both"/>
        <w:rPr>
          <w:sz w:val="28"/>
          <w:szCs w:val="28"/>
        </w:rPr>
      </w:pPr>
      <w:r>
        <w:rPr>
          <w:sz w:val="28"/>
          <w:szCs w:val="28"/>
        </w:rPr>
        <w:t>Написание эссе студентом ведется под методическим руководством преподавателя. Ведущего семинарские (практические) занятия.</w:t>
      </w:r>
    </w:p>
    <w:p w14:paraId="0D17D4B3" w14:textId="0C35DF1E" w:rsidR="009F1337" w:rsidRDefault="009F1337" w:rsidP="007705AD">
      <w:pPr>
        <w:pStyle w:val="ae"/>
        <w:ind w:firstLine="709"/>
        <w:contextualSpacing/>
        <w:jc w:val="both"/>
        <w:rPr>
          <w:sz w:val="28"/>
          <w:szCs w:val="28"/>
        </w:rPr>
      </w:pPr>
      <w:r>
        <w:rPr>
          <w:sz w:val="28"/>
          <w:szCs w:val="28"/>
        </w:rPr>
        <w:t>Эссе должно содержать:</w:t>
      </w:r>
    </w:p>
    <w:p w14:paraId="09BD3873" w14:textId="5324EF39" w:rsidR="009F1337" w:rsidRDefault="009F1337" w:rsidP="007705AD">
      <w:pPr>
        <w:pStyle w:val="ae"/>
        <w:ind w:firstLine="709"/>
        <w:contextualSpacing/>
        <w:jc w:val="both"/>
        <w:rPr>
          <w:sz w:val="28"/>
          <w:szCs w:val="28"/>
        </w:rPr>
      </w:pPr>
      <w:r>
        <w:rPr>
          <w:sz w:val="28"/>
          <w:szCs w:val="28"/>
        </w:rPr>
        <w:t>Описание проблемы (вопроса), на который студент отвечает в ходе своего исследования (написать вступление (2-3 предложения, которые служат основой для последующей формулировки проблемы); сформулировать проблему, которая должна быть важна не только для автора, но и для других);</w:t>
      </w:r>
    </w:p>
    <w:p w14:paraId="4AFA35F9" w14:textId="125C0369" w:rsidR="009F1337" w:rsidRDefault="009F1337" w:rsidP="007705AD">
      <w:pPr>
        <w:pStyle w:val="ae"/>
        <w:ind w:firstLine="709"/>
        <w:contextualSpacing/>
        <w:jc w:val="both"/>
        <w:rPr>
          <w:sz w:val="28"/>
          <w:szCs w:val="28"/>
        </w:rPr>
      </w:pPr>
      <w:r>
        <w:rPr>
          <w:sz w:val="28"/>
          <w:szCs w:val="28"/>
        </w:rPr>
        <w:t xml:space="preserve">Теоретическое обоснование актуальности выбранной проблемы (вопроса) и изложение точки зрения автора относительно выбранной проблемы (вопроса) с </w:t>
      </w:r>
      <w:r>
        <w:rPr>
          <w:sz w:val="28"/>
          <w:szCs w:val="28"/>
        </w:rPr>
        <w:lastRenderedPageBreak/>
        <w:t>использованием литературных источников (дать комментарии к проблеме; сформулировать авторское мнение и привести аргументацию);</w:t>
      </w:r>
    </w:p>
    <w:p w14:paraId="6EFB8592" w14:textId="018704DC" w:rsidR="009F1337" w:rsidRDefault="009F1337" w:rsidP="007705AD">
      <w:pPr>
        <w:pStyle w:val="ae"/>
        <w:ind w:firstLine="709"/>
        <w:contextualSpacing/>
        <w:jc w:val="both"/>
        <w:rPr>
          <w:sz w:val="28"/>
          <w:szCs w:val="28"/>
        </w:rPr>
      </w:pPr>
      <w:r>
        <w:rPr>
          <w:sz w:val="28"/>
          <w:szCs w:val="28"/>
        </w:rPr>
        <w:t>Выводы, обобщающие авторскую позицию по поставленной проблеме (вопросу),</w:t>
      </w:r>
    </w:p>
    <w:p w14:paraId="33D22219" w14:textId="71FEA1DB" w:rsidR="009F1337" w:rsidRDefault="009F1337" w:rsidP="007705AD">
      <w:pPr>
        <w:pStyle w:val="ae"/>
        <w:ind w:firstLine="709"/>
        <w:contextualSpacing/>
        <w:jc w:val="both"/>
        <w:rPr>
          <w:sz w:val="28"/>
          <w:szCs w:val="28"/>
        </w:rPr>
      </w:pPr>
      <w:r>
        <w:rPr>
          <w:sz w:val="28"/>
          <w:szCs w:val="28"/>
        </w:rPr>
        <w:t>Требования к написанию эссе:</w:t>
      </w:r>
    </w:p>
    <w:p w14:paraId="509432E3" w14:textId="40F14F4A" w:rsidR="009F1337" w:rsidRDefault="009F1337" w:rsidP="007705AD">
      <w:pPr>
        <w:pStyle w:val="ae"/>
        <w:ind w:firstLine="709"/>
        <w:contextualSpacing/>
        <w:jc w:val="both"/>
        <w:rPr>
          <w:sz w:val="28"/>
          <w:szCs w:val="28"/>
        </w:rPr>
      </w:pPr>
      <w:r>
        <w:rPr>
          <w:sz w:val="28"/>
          <w:szCs w:val="28"/>
        </w:rPr>
        <w:t>обоснованность и оригинальность постановки и решения проблемы или вопроса;</w:t>
      </w:r>
    </w:p>
    <w:p w14:paraId="047B8DD9" w14:textId="2EFD690E" w:rsidR="009F1337" w:rsidRDefault="009F1337" w:rsidP="007705AD">
      <w:pPr>
        <w:pStyle w:val="ae"/>
        <w:ind w:firstLine="709"/>
        <w:contextualSpacing/>
        <w:jc w:val="both"/>
        <w:rPr>
          <w:sz w:val="28"/>
          <w:szCs w:val="28"/>
        </w:rPr>
      </w:pPr>
      <w:r>
        <w:rPr>
          <w:sz w:val="28"/>
          <w:szCs w:val="28"/>
        </w:rPr>
        <w:t>аргументированность основных положений и выводов;</w:t>
      </w:r>
    </w:p>
    <w:p w14:paraId="4AB40844" w14:textId="0F527CB9" w:rsidR="009F1337" w:rsidRDefault="00411909" w:rsidP="007705AD">
      <w:pPr>
        <w:pStyle w:val="ae"/>
        <w:ind w:firstLine="709"/>
        <w:contextualSpacing/>
        <w:jc w:val="both"/>
        <w:rPr>
          <w:sz w:val="28"/>
          <w:szCs w:val="28"/>
        </w:rPr>
      </w:pPr>
      <w:r>
        <w:rPr>
          <w:sz w:val="28"/>
          <w:szCs w:val="28"/>
        </w:rPr>
        <w:t>четкость и лаконичность изложения собственных мыслей.</w:t>
      </w:r>
    </w:p>
    <w:p w14:paraId="6A87772F" w14:textId="60C57B39" w:rsidR="00411909" w:rsidRDefault="00411909" w:rsidP="007705AD">
      <w:pPr>
        <w:pStyle w:val="ae"/>
        <w:ind w:firstLine="709"/>
        <w:contextualSpacing/>
        <w:jc w:val="both"/>
        <w:rPr>
          <w:sz w:val="28"/>
          <w:szCs w:val="28"/>
        </w:rPr>
      </w:pPr>
      <w:r>
        <w:rPr>
          <w:sz w:val="28"/>
          <w:szCs w:val="28"/>
        </w:rPr>
        <w:t>Объем эссе составляет 3-7 страниц.</w:t>
      </w:r>
    </w:p>
    <w:p w14:paraId="131522D6" w14:textId="2350E264" w:rsidR="00411909" w:rsidRDefault="00411909" w:rsidP="007705AD">
      <w:pPr>
        <w:pStyle w:val="ae"/>
        <w:ind w:firstLine="709"/>
        <w:contextualSpacing/>
        <w:jc w:val="both"/>
        <w:rPr>
          <w:sz w:val="28"/>
          <w:szCs w:val="28"/>
        </w:rPr>
      </w:pPr>
      <w:r>
        <w:rPr>
          <w:sz w:val="28"/>
          <w:szCs w:val="28"/>
        </w:rPr>
        <w:t>Оценка выполнения эссе осуществляется в ходе текущего контроля успеваемости студентов.</w:t>
      </w:r>
    </w:p>
    <w:p w14:paraId="350927F6" w14:textId="77777777" w:rsidR="009F1337" w:rsidRPr="007705AD" w:rsidRDefault="009F1337" w:rsidP="000D337F">
      <w:pPr>
        <w:pStyle w:val="ae"/>
        <w:contextualSpacing/>
        <w:jc w:val="both"/>
        <w:rPr>
          <w:sz w:val="28"/>
          <w:szCs w:val="28"/>
        </w:rPr>
      </w:pPr>
    </w:p>
    <w:p w14:paraId="28F81242" w14:textId="77777777" w:rsidR="002C291E" w:rsidRDefault="002C291E" w:rsidP="002C291E">
      <w:pPr>
        <w:pStyle w:val="1"/>
        <w:ind w:firstLine="709"/>
        <w:jc w:val="both"/>
        <w:rPr>
          <w:b w:val="0"/>
          <w:bCs w:val="0"/>
          <w:sz w:val="28"/>
          <w:szCs w:val="28"/>
        </w:rPr>
      </w:pPr>
      <w:bookmarkStart w:id="16" w:name="_Toc84490049"/>
      <w:r w:rsidRPr="005532E3">
        <w:rPr>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r>
        <w:rPr>
          <w:sz w:val="28"/>
          <w:szCs w:val="28"/>
        </w:rPr>
        <w:t>.</w:t>
      </w:r>
      <w:bookmarkEnd w:id="16"/>
    </w:p>
    <w:p w14:paraId="4FE14677" w14:textId="77777777" w:rsidR="002C291E" w:rsidRPr="00E76E1B" w:rsidRDefault="002C291E" w:rsidP="002C291E">
      <w:pPr>
        <w:ind w:left="709"/>
        <w:rPr>
          <w:rFonts w:eastAsia="Calibri"/>
          <w:b/>
          <w:bCs/>
          <w:kern w:val="32"/>
          <w:sz w:val="28"/>
          <w:szCs w:val="28"/>
        </w:rPr>
      </w:pPr>
      <w:bookmarkStart w:id="17" w:name="_Toc531614950"/>
      <w:bookmarkStart w:id="18" w:name="_Toc531686467"/>
      <w:r w:rsidRPr="00E76E1B">
        <w:rPr>
          <w:rFonts w:eastAsia="Calibri"/>
          <w:b/>
          <w:bCs/>
          <w:kern w:val="32"/>
          <w:sz w:val="28"/>
          <w:szCs w:val="28"/>
        </w:rPr>
        <w:t>11. 1. Комплект лицензионного программного обеспечения:</w:t>
      </w:r>
      <w:bookmarkEnd w:id="17"/>
      <w:bookmarkEnd w:id="18"/>
    </w:p>
    <w:p w14:paraId="105930EE" w14:textId="77777777" w:rsidR="002C291E" w:rsidRPr="007D41F4" w:rsidRDefault="002C291E" w:rsidP="002C291E">
      <w:pPr>
        <w:ind w:left="709"/>
        <w:rPr>
          <w:rFonts w:eastAsia="Calibri"/>
          <w:bCs/>
          <w:kern w:val="32"/>
          <w:sz w:val="28"/>
          <w:szCs w:val="28"/>
        </w:rPr>
      </w:pPr>
      <w:bookmarkStart w:id="19" w:name="_Toc531614951"/>
      <w:bookmarkStart w:id="20" w:name="_Toc531686468"/>
      <w:r w:rsidRPr="007D41F4">
        <w:rPr>
          <w:rFonts w:eastAsia="Calibri"/>
          <w:bCs/>
          <w:kern w:val="32"/>
          <w:sz w:val="28"/>
          <w:szCs w:val="28"/>
        </w:rPr>
        <w:t xml:space="preserve">1. </w:t>
      </w:r>
      <w:r w:rsidRPr="00E76E1B">
        <w:rPr>
          <w:rFonts w:eastAsia="Calibri"/>
          <w:bCs/>
          <w:kern w:val="32"/>
          <w:sz w:val="28"/>
          <w:szCs w:val="28"/>
          <w:lang w:val="en-US"/>
        </w:rPr>
        <w:t>Windows</w:t>
      </w:r>
      <w:r w:rsidRPr="007D41F4">
        <w:rPr>
          <w:rFonts w:eastAsia="Calibri"/>
          <w:bCs/>
          <w:kern w:val="32"/>
          <w:sz w:val="28"/>
          <w:szCs w:val="28"/>
        </w:rPr>
        <w:t xml:space="preserve">, </w:t>
      </w:r>
      <w:r w:rsidRPr="00E76E1B">
        <w:rPr>
          <w:rFonts w:eastAsia="Calibri"/>
          <w:bCs/>
          <w:kern w:val="32"/>
          <w:sz w:val="28"/>
          <w:szCs w:val="28"/>
          <w:lang w:val="en-US"/>
        </w:rPr>
        <w:t>Microsoft</w:t>
      </w:r>
      <w:r w:rsidRPr="007D41F4">
        <w:rPr>
          <w:rFonts w:eastAsia="Calibri"/>
          <w:bCs/>
          <w:kern w:val="32"/>
          <w:sz w:val="28"/>
          <w:szCs w:val="28"/>
        </w:rPr>
        <w:t xml:space="preserve"> </w:t>
      </w:r>
      <w:r w:rsidRPr="00E76E1B">
        <w:rPr>
          <w:rFonts w:eastAsia="Calibri"/>
          <w:bCs/>
          <w:kern w:val="32"/>
          <w:sz w:val="28"/>
          <w:szCs w:val="28"/>
          <w:lang w:val="en-US"/>
        </w:rPr>
        <w:t>Office</w:t>
      </w:r>
      <w:r w:rsidRPr="007D41F4">
        <w:rPr>
          <w:rFonts w:eastAsia="Calibri"/>
          <w:bCs/>
          <w:kern w:val="32"/>
          <w:sz w:val="28"/>
          <w:szCs w:val="28"/>
        </w:rPr>
        <w:t>.</w:t>
      </w:r>
      <w:bookmarkEnd w:id="19"/>
      <w:bookmarkEnd w:id="20"/>
    </w:p>
    <w:p w14:paraId="48B6CAF0" w14:textId="7281BB85" w:rsidR="002C291E" w:rsidRPr="007D41F4" w:rsidRDefault="002C291E" w:rsidP="002C291E">
      <w:pPr>
        <w:ind w:left="709"/>
        <w:rPr>
          <w:rFonts w:eastAsia="Calibri"/>
          <w:bCs/>
          <w:kern w:val="32"/>
          <w:sz w:val="28"/>
          <w:szCs w:val="28"/>
        </w:rPr>
      </w:pPr>
      <w:bookmarkStart w:id="21" w:name="_Toc531614952"/>
      <w:bookmarkStart w:id="22" w:name="_Toc531686469"/>
      <w:r w:rsidRPr="007D41F4">
        <w:rPr>
          <w:rFonts w:eastAsia="Calibri"/>
          <w:bCs/>
          <w:kern w:val="32"/>
          <w:sz w:val="28"/>
          <w:szCs w:val="28"/>
        </w:rPr>
        <w:t xml:space="preserve">2. </w:t>
      </w:r>
      <w:r w:rsidRPr="00E76E1B">
        <w:rPr>
          <w:rFonts w:eastAsia="Calibri"/>
          <w:bCs/>
          <w:kern w:val="32"/>
          <w:sz w:val="28"/>
          <w:szCs w:val="28"/>
        </w:rPr>
        <w:t>Антивирус</w:t>
      </w:r>
      <w:r w:rsidRPr="007D41F4">
        <w:rPr>
          <w:rFonts w:eastAsia="Calibri"/>
          <w:bCs/>
          <w:kern w:val="32"/>
          <w:sz w:val="28"/>
          <w:szCs w:val="28"/>
        </w:rPr>
        <w:t xml:space="preserve"> </w:t>
      </w:r>
      <w:bookmarkEnd w:id="21"/>
      <w:bookmarkEnd w:id="22"/>
      <w:r w:rsidR="00F05E6B" w:rsidRPr="00E3237A">
        <w:rPr>
          <w:rFonts w:eastAsia="Calibri"/>
          <w:bCs/>
          <w:kern w:val="32"/>
          <w:sz w:val="28"/>
          <w:szCs w:val="28"/>
          <w:lang w:val="en-US"/>
        </w:rPr>
        <w:t>Kaspersky</w:t>
      </w:r>
    </w:p>
    <w:p w14:paraId="7E75E2AE" w14:textId="77777777" w:rsidR="002C291E" w:rsidRPr="00E76E1B" w:rsidRDefault="002C291E" w:rsidP="002C291E">
      <w:pPr>
        <w:ind w:left="709"/>
        <w:rPr>
          <w:rFonts w:eastAsia="Calibri"/>
          <w:bCs/>
          <w:kern w:val="32"/>
          <w:sz w:val="28"/>
          <w:szCs w:val="28"/>
        </w:rPr>
      </w:pPr>
      <w:bookmarkStart w:id="23" w:name="_Toc531614953"/>
      <w:bookmarkStart w:id="24" w:name="_Toc531686470"/>
      <w:r w:rsidRPr="00E76E1B">
        <w:rPr>
          <w:rFonts w:eastAsia="Calibri"/>
          <w:b/>
          <w:bCs/>
          <w:kern w:val="32"/>
          <w:sz w:val="28"/>
          <w:szCs w:val="28"/>
        </w:rPr>
        <w:t>11.2. Современные профессиональные базы данных и информационные справочные системы</w:t>
      </w:r>
      <w:bookmarkEnd w:id="23"/>
      <w:bookmarkEnd w:id="24"/>
    </w:p>
    <w:p w14:paraId="374C58E0" w14:textId="77777777" w:rsidR="002C291E" w:rsidRPr="00E76E1B" w:rsidRDefault="002C291E" w:rsidP="002C291E">
      <w:pPr>
        <w:shd w:val="clear" w:color="auto" w:fill="FFFFFF"/>
        <w:tabs>
          <w:tab w:val="left" w:pos="442"/>
        </w:tabs>
        <w:ind w:firstLine="709"/>
        <w:jc w:val="both"/>
        <w:rPr>
          <w:rFonts w:eastAsia="Calibri"/>
          <w:bCs/>
          <w:sz w:val="28"/>
          <w:szCs w:val="28"/>
        </w:rPr>
      </w:pPr>
      <w:r w:rsidRPr="00E76E1B">
        <w:rPr>
          <w:rFonts w:eastAsia="Calibri"/>
          <w:bCs/>
          <w:sz w:val="28"/>
          <w:szCs w:val="28"/>
        </w:rPr>
        <w:t>1. Информационно-правовая система «Гарант»</w:t>
      </w:r>
    </w:p>
    <w:p w14:paraId="06FA67F0" w14:textId="77777777" w:rsidR="002C291E" w:rsidRPr="00E76E1B" w:rsidRDefault="002C291E" w:rsidP="002C291E">
      <w:pPr>
        <w:shd w:val="clear" w:color="auto" w:fill="FFFFFF"/>
        <w:tabs>
          <w:tab w:val="left" w:pos="442"/>
        </w:tabs>
        <w:ind w:firstLine="709"/>
        <w:jc w:val="both"/>
        <w:rPr>
          <w:rFonts w:eastAsia="Calibri"/>
          <w:bCs/>
          <w:sz w:val="28"/>
          <w:szCs w:val="28"/>
        </w:rPr>
      </w:pPr>
      <w:r w:rsidRPr="00E76E1B">
        <w:rPr>
          <w:rFonts w:eastAsia="Calibri"/>
          <w:bCs/>
          <w:sz w:val="28"/>
          <w:szCs w:val="28"/>
        </w:rPr>
        <w:t>2. Информационно-правовая система «Консультант Плюс»</w:t>
      </w:r>
    </w:p>
    <w:p w14:paraId="4F721E81" w14:textId="77777777" w:rsidR="002C291E" w:rsidRPr="00E76E1B" w:rsidRDefault="002C291E" w:rsidP="002C291E">
      <w:pPr>
        <w:shd w:val="clear" w:color="auto" w:fill="FFFFFF"/>
        <w:tabs>
          <w:tab w:val="left" w:pos="442"/>
        </w:tabs>
        <w:ind w:firstLine="709"/>
        <w:jc w:val="both"/>
        <w:rPr>
          <w:rFonts w:eastAsia="Calibri"/>
          <w:bCs/>
          <w:sz w:val="28"/>
          <w:szCs w:val="28"/>
        </w:rPr>
      </w:pPr>
      <w:r w:rsidRPr="00E76E1B">
        <w:rPr>
          <w:rFonts w:eastAsia="Calibri"/>
          <w:bCs/>
          <w:sz w:val="28"/>
          <w:szCs w:val="28"/>
        </w:rPr>
        <w:t xml:space="preserve">3. Электронная энциклопедия: </w:t>
      </w:r>
      <w:hyperlink r:id="rId18" w:history="1">
        <w:r w:rsidRPr="00E76E1B">
          <w:rPr>
            <w:rFonts w:eastAsia="Calibri"/>
            <w:bCs/>
            <w:color w:val="0000FF"/>
            <w:sz w:val="28"/>
            <w:szCs w:val="28"/>
            <w:u w:val="single"/>
            <w:lang w:val="en-US"/>
          </w:rPr>
          <w:t>http</w:t>
        </w:r>
        <w:r w:rsidRPr="00E76E1B">
          <w:rPr>
            <w:rFonts w:eastAsia="Calibri"/>
            <w:bCs/>
            <w:color w:val="0000FF"/>
            <w:sz w:val="28"/>
            <w:szCs w:val="28"/>
            <w:u w:val="single"/>
          </w:rPr>
          <w:t>://</w:t>
        </w:r>
        <w:proofErr w:type="spellStart"/>
        <w:r w:rsidRPr="00E76E1B">
          <w:rPr>
            <w:rFonts w:eastAsia="Calibri"/>
            <w:bCs/>
            <w:color w:val="0000FF"/>
            <w:sz w:val="28"/>
            <w:szCs w:val="28"/>
            <w:u w:val="single"/>
            <w:lang w:val="en-US"/>
          </w:rPr>
          <w:t>ru</w:t>
        </w:r>
        <w:proofErr w:type="spellEnd"/>
        <w:r w:rsidRPr="00E76E1B">
          <w:rPr>
            <w:rFonts w:eastAsia="Calibri"/>
            <w:bCs/>
            <w:color w:val="0000FF"/>
            <w:sz w:val="28"/>
            <w:szCs w:val="28"/>
            <w:u w:val="single"/>
          </w:rPr>
          <w:t>.</w:t>
        </w:r>
        <w:proofErr w:type="spellStart"/>
        <w:r w:rsidRPr="00E76E1B">
          <w:rPr>
            <w:rFonts w:eastAsia="Calibri"/>
            <w:bCs/>
            <w:color w:val="0000FF"/>
            <w:sz w:val="28"/>
            <w:szCs w:val="28"/>
            <w:u w:val="single"/>
            <w:lang w:val="en-US"/>
          </w:rPr>
          <w:t>wikipedia</w:t>
        </w:r>
        <w:proofErr w:type="spellEnd"/>
        <w:r w:rsidRPr="00E76E1B">
          <w:rPr>
            <w:rFonts w:eastAsia="Calibri"/>
            <w:bCs/>
            <w:color w:val="0000FF"/>
            <w:sz w:val="28"/>
            <w:szCs w:val="28"/>
            <w:u w:val="single"/>
          </w:rPr>
          <w:t>.</w:t>
        </w:r>
        <w:r w:rsidRPr="00E76E1B">
          <w:rPr>
            <w:rFonts w:eastAsia="Calibri"/>
            <w:bCs/>
            <w:color w:val="0000FF"/>
            <w:sz w:val="28"/>
            <w:szCs w:val="28"/>
            <w:u w:val="single"/>
            <w:lang w:val="en-US"/>
          </w:rPr>
          <w:t>org</w:t>
        </w:r>
        <w:r w:rsidRPr="00E76E1B">
          <w:rPr>
            <w:rFonts w:eastAsia="Calibri"/>
            <w:bCs/>
            <w:color w:val="0000FF"/>
            <w:sz w:val="28"/>
            <w:szCs w:val="28"/>
            <w:u w:val="single"/>
          </w:rPr>
          <w:t>/</w:t>
        </w:r>
        <w:r w:rsidRPr="00E76E1B">
          <w:rPr>
            <w:rFonts w:eastAsia="Calibri"/>
            <w:bCs/>
            <w:color w:val="0000FF"/>
            <w:sz w:val="28"/>
            <w:szCs w:val="28"/>
            <w:u w:val="single"/>
            <w:lang w:val="en-US"/>
          </w:rPr>
          <w:t>wiki</w:t>
        </w:r>
        <w:r w:rsidRPr="00E76E1B">
          <w:rPr>
            <w:rFonts w:eastAsia="Calibri"/>
            <w:bCs/>
            <w:color w:val="0000FF"/>
            <w:sz w:val="28"/>
            <w:szCs w:val="28"/>
            <w:u w:val="single"/>
          </w:rPr>
          <w:t>/</w:t>
        </w:r>
        <w:r w:rsidRPr="00E76E1B">
          <w:rPr>
            <w:rFonts w:eastAsia="Calibri"/>
            <w:bCs/>
            <w:color w:val="0000FF"/>
            <w:sz w:val="28"/>
            <w:szCs w:val="28"/>
            <w:u w:val="single"/>
            <w:lang w:val="en-US"/>
          </w:rPr>
          <w:t>Wiki</w:t>
        </w:r>
      </w:hyperlink>
    </w:p>
    <w:p w14:paraId="68091D2B" w14:textId="77777777" w:rsidR="002C291E" w:rsidRPr="00E76E1B" w:rsidRDefault="002C291E" w:rsidP="002C291E">
      <w:pPr>
        <w:shd w:val="clear" w:color="auto" w:fill="FFFFFF"/>
        <w:tabs>
          <w:tab w:val="left" w:pos="442"/>
        </w:tabs>
        <w:ind w:firstLine="709"/>
        <w:jc w:val="both"/>
        <w:rPr>
          <w:rFonts w:eastAsia="Calibri"/>
          <w:bCs/>
          <w:sz w:val="28"/>
          <w:szCs w:val="28"/>
        </w:rPr>
      </w:pPr>
      <w:r w:rsidRPr="00E76E1B">
        <w:rPr>
          <w:rFonts w:eastAsia="Calibri"/>
          <w:bCs/>
          <w:sz w:val="28"/>
          <w:szCs w:val="28"/>
        </w:rPr>
        <w:t>4. Система комплексного раскрытия информации «СКРИН» -</w:t>
      </w:r>
      <w:r w:rsidRPr="00E76E1B">
        <w:rPr>
          <w:rFonts w:eastAsia="Calibri"/>
          <w:bCs/>
          <w:sz w:val="28"/>
          <w:szCs w:val="28"/>
          <w:lang w:val="en-US"/>
        </w:rPr>
        <w:t>http</w:t>
      </w:r>
      <w:r w:rsidRPr="00E76E1B">
        <w:rPr>
          <w:rFonts w:eastAsia="Calibri"/>
          <w:bCs/>
          <w:sz w:val="28"/>
          <w:szCs w:val="28"/>
        </w:rPr>
        <w:t>://</w:t>
      </w:r>
      <w:r w:rsidRPr="00E76E1B">
        <w:rPr>
          <w:rFonts w:eastAsia="Calibri"/>
          <w:bCs/>
          <w:sz w:val="28"/>
          <w:szCs w:val="28"/>
          <w:lang w:val="en-US"/>
        </w:rPr>
        <w:t>www</w:t>
      </w:r>
      <w:r w:rsidRPr="00E76E1B">
        <w:rPr>
          <w:rFonts w:eastAsia="Calibri"/>
          <w:bCs/>
          <w:sz w:val="28"/>
          <w:szCs w:val="28"/>
        </w:rPr>
        <w:t>.</w:t>
      </w:r>
      <w:proofErr w:type="spellStart"/>
      <w:r w:rsidRPr="00E76E1B">
        <w:rPr>
          <w:rFonts w:eastAsia="Calibri"/>
          <w:bCs/>
          <w:sz w:val="28"/>
          <w:szCs w:val="28"/>
          <w:lang w:val="en-US"/>
        </w:rPr>
        <w:t>skrin</w:t>
      </w:r>
      <w:proofErr w:type="spellEnd"/>
      <w:r w:rsidRPr="00E76E1B">
        <w:rPr>
          <w:rFonts w:eastAsia="Calibri"/>
          <w:bCs/>
          <w:sz w:val="28"/>
          <w:szCs w:val="28"/>
        </w:rPr>
        <w:t>.</w:t>
      </w:r>
      <w:proofErr w:type="spellStart"/>
      <w:r w:rsidRPr="00E76E1B">
        <w:rPr>
          <w:rFonts w:eastAsia="Calibri"/>
          <w:bCs/>
          <w:sz w:val="28"/>
          <w:szCs w:val="28"/>
          <w:lang w:val="en-US"/>
        </w:rPr>
        <w:t>ru</w:t>
      </w:r>
      <w:proofErr w:type="spellEnd"/>
      <w:r w:rsidRPr="00E76E1B">
        <w:rPr>
          <w:rFonts w:eastAsia="Calibri"/>
          <w:bCs/>
          <w:sz w:val="28"/>
          <w:szCs w:val="28"/>
        </w:rPr>
        <w:t>/</w:t>
      </w:r>
    </w:p>
    <w:p w14:paraId="5C9F6FD8" w14:textId="77777777" w:rsidR="002C291E" w:rsidRPr="00B47314" w:rsidRDefault="002C291E" w:rsidP="002C291E">
      <w:pPr>
        <w:shd w:val="clear" w:color="auto" w:fill="FFFFFF"/>
        <w:tabs>
          <w:tab w:val="left" w:pos="442"/>
        </w:tabs>
        <w:ind w:firstLine="709"/>
        <w:jc w:val="both"/>
        <w:rPr>
          <w:rFonts w:eastAsia="Calibri"/>
          <w:b/>
          <w:bCs/>
          <w:sz w:val="28"/>
          <w:szCs w:val="28"/>
        </w:rPr>
      </w:pPr>
      <w:r>
        <w:rPr>
          <w:rFonts w:eastAsia="Calibri"/>
          <w:b/>
          <w:bCs/>
          <w:sz w:val="28"/>
          <w:szCs w:val="28"/>
        </w:rPr>
        <w:t>11</w:t>
      </w:r>
      <w:r w:rsidRPr="00B47314">
        <w:rPr>
          <w:rFonts w:eastAsia="Calibri"/>
          <w:b/>
          <w:bCs/>
          <w:sz w:val="28"/>
          <w:szCs w:val="28"/>
        </w:rPr>
        <w:t>.3. Сертифицированные программные и аппаратные средства защиты информации</w:t>
      </w:r>
    </w:p>
    <w:p w14:paraId="7491B258" w14:textId="125794B6" w:rsidR="002C291E" w:rsidRPr="00BD3969" w:rsidRDefault="002C291E" w:rsidP="002C291E">
      <w:pPr>
        <w:ind w:firstLine="709"/>
        <w:jc w:val="both"/>
        <w:rPr>
          <w:bCs/>
          <w:sz w:val="28"/>
          <w:szCs w:val="28"/>
        </w:rPr>
      </w:pPr>
      <w:r w:rsidRPr="00B47314">
        <w:rPr>
          <w:bCs/>
          <w:sz w:val="28"/>
          <w:szCs w:val="28"/>
        </w:rPr>
        <w:t>не используются</w:t>
      </w:r>
    </w:p>
    <w:p w14:paraId="1473D813" w14:textId="77777777" w:rsidR="002C291E" w:rsidRDefault="002C291E" w:rsidP="002C291E">
      <w:pPr>
        <w:pStyle w:val="1"/>
        <w:ind w:firstLine="709"/>
        <w:jc w:val="both"/>
        <w:rPr>
          <w:b w:val="0"/>
          <w:bCs w:val="0"/>
          <w:sz w:val="28"/>
          <w:szCs w:val="28"/>
        </w:rPr>
      </w:pPr>
      <w:bookmarkStart w:id="25" w:name="_Toc84490050"/>
      <w:r w:rsidRPr="005532E3">
        <w:rPr>
          <w:sz w:val="28"/>
          <w:szCs w:val="28"/>
        </w:rPr>
        <w:t>12. Описание материально-технической базы, необходимой для осуществления образовательного процесса по дисциплине</w:t>
      </w:r>
      <w:r>
        <w:rPr>
          <w:sz w:val="28"/>
          <w:szCs w:val="28"/>
        </w:rPr>
        <w:t>.</w:t>
      </w:r>
      <w:bookmarkEnd w:id="25"/>
    </w:p>
    <w:p w14:paraId="0D9789AA" w14:textId="44F0CE27" w:rsidR="00720123" w:rsidRPr="00842650" w:rsidRDefault="00913B2B" w:rsidP="0038758F">
      <w:pPr>
        <w:pStyle w:val="ae"/>
        <w:jc w:val="both"/>
        <w:rPr>
          <w:b/>
          <w:bCs/>
          <w:sz w:val="28"/>
          <w:szCs w:val="28"/>
        </w:rPr>
      </w:pPr>
      <w:r w:rsidRPr="00842650">
        <w:rPr>
          <w:sz w:val="28"/>
          <w:szCs w:val="28"/>
        </w:rPr>
        <w:t>Занятия по дисциплине проводятся в аудиториях, оборудованных</w:t>
      </w:r>
      <w:r w:rsidR="00210698" w:rsidRPr="00842650">
        <w:rPr>
          <w:sz w:val="28"/>
          <w:szCs w:val="28"/>
        </w:rPr>
        <w:t xml:space="preserve"> </w:t>
      </w:r>
      <w:proofErr w:type="spellStart"/>
      <w:r w:rsidRPr="00842650">
        <w:rPr>
          <w:sz w:val="28"/>
          <w:szCs w:val="28"/>
        </w:rPr>
        <w:t>мультимедийными</w:t>
      </w:r>
      <w:proofErr w:type="spellEnd"/>
      <w:r w:rsidRPr="00842650">
        <w:rPr>
          <w:sz w:val="28"/>
          <w:szCs w:val="28"/>
        </w:rPr>
        <w:t xml:space="preserve"> комплексами, компьютерными классами с выходом в Интернет. </w:t>
      </w:r>
    </w:p>
    <w:sectPr w:rsidR="00720123" w:rsidRPr="00842650" w:rsidSect="002C291E">
      <w:headerReference w:type="even" r:id="rId19"/>
      <w:headerReference w:type="default" r:id="rId20"/>
      <w:footerReference w:type="default" r:id="rId21"/>
      <w:footerReference w:type="first" r:id="rId22"/>
      <w:pgSz w:w="11906" w:h="16838"/>
      <w:pgMar w:top="1134" w:right="567" w:bottom="1134" w:left="1134"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296816" w14:textId="77777777" w:rsidR="00D50F34" w:rsidRDefault="00D50F34">
      <w:r>
        <w:separator/>
      </w:r>
    </w:p>
  </w:endnote>
  <w:endnote w:type="continuationSeparator" w:id="0">
    <w:p w14:paraId="0209CA9E" w14:textId="77777777" w:rsidR="00D50F34" w:rsidRDefault="00D50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9835913"/>
      <w:docPartObj>
        <w:docPartGallery w:val="Page Numbers (Bottom of Page)"/>
        <w:docPartUnique/>
      </w:docPartObj>
    </w:sdtPr>
    <w:sdtContent>
      <w:p w14:paraId="5A2A7018" w14:textId="65FD01C5" w:rsidR="00FA3ACB" w:rsidRDefault="00FA3ACB">
        <w:pPr>
          <w:pStyle w:val="af0"/>
          <w:jc w:val="center"/>
        </w:pPr>
        <w:r>
          <w:fldChar w:fldCharType="begin"/>
        </w:r>
        <w:r>
          <w:instrText>PAGE   \* MERGEFORMAT</w:instrText>
        </w:r>
        <w:r>
          <w:fldChar w:fldCharType="separate"/>
        </w:r>
        <w:r w:rsidR="00F05E6B">
          <w:rPr>
            <w:noProof/>
          </w:rPr>
          <w:t>2</w:t>
        </w:r>
        <w:r>
          <w:fldChar w:fldCharType="end"/>
        </w:r>
      </w:p>
    </w:sdtContent>
  </w:sdt>
  <w:p w14:paraId="5FDBD202" w14:textId="77777777" w:rsidR="00FA3ACB" w:rsidRDefault="00FA3ACB">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80F47" w14:textId="6674C668" w:rsidR="00FA3ACB" w:rsidRDefault="00FA3ACB" w:rsidP="002C291E">
    <w:pPr>
      <w:pStyle w:val="af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085A11" w14:textId="77777777" w:rsidR="00D50F34" w:rsidRDefault="00D50F34">
      <w:r>
        <w:separator/>
      </w:r>
    </w:p>
  </w:footnote>
  <w:footnote w:type="continuationSeparator" w:id="0">
    <w:p w14:paraId="3C1F2EAD" w14:textId="77777777" w:rsidR="00D50F34" w:rsidRDefault="00D50F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8"/>
      </w:rPr>
      <w:id w:val="1953831049"/>
      <w:docPartObj>
        <w:docPartGallery w:val="Page Numbers (Top of Page)"/>
        <w:docPartUnique/>
      </w:docPartObj>
    </w:sdtPr>
    <w:sdtContent>
      <w:p w14:paraId="7A86C7A1" w14:textId="2929AB27" w:rsidR="00FA3ACB" w:rsidRDefault="00FA3ACB" w:rsidP="002D40BA">
        <w:pPr>
          <w:pStyle w:val="a4"/>
          <w:framePr w:wrap="none" w:vAnchor="text" w:hAnchor="margin" w:xAlign="center" w:y="1"/>
          <w:rPr>
            <w:rStyle w:val="a8"/>
          </w:rPr>
        </w:pPr>
        <w:r>
          <w:rPr>
            <w:rStyle w:val="a8"/>
          </w:rPr>
          <w:fldChar w:fldCharType="begin"/>
        </w:r>
        <w:r>
          <w:rPr>
            <w:rStyle w:val="a8"/>
          </w:rPr>
          <w:instrText xml:space="preserve"> PAGE </w:instrText>
        </w:r>
        <w:r>
          <w:rPr>
            <w:rStyle w:val="a8"/>
          </w:rPr>
          <w:fldChar w:fldCharType="end"/>
        </w:r>
      </w:p>
    </w:sdtContent>
  </w:sdt>
  <w:p w14:paraId="6B280CFA" w14:textId="77777777" w:rsidR="00FA3ACB" w:rsidRDefault="00FA3ACB" w:rsidP="00FB7415">
    <w:pPr>
      <w:pStyle w:val="a4"/>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B2A30" w14:textId="04788FA3" w:rsidR="00FA3ACB" w:rsidRDefault="00FA3ACB" w:rsidP="00FB7415">
    <w:pPr>
      <w:pStyle w:val="a4"/>
      <w:ind w:right="360"/>
      <w:jc w:val="center"/>
    </w:pPr>
  </w:p>
  <w:p w14:paraId="18BE47F6" w14:textId="77777777" w:rsidR="00FA3ACB" w:rsidRDefault="00FA3ACB">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70BD8"/>
    <w:multiLevelType w:val="hybridMultilevel"/>
    <w:tmpl w:val="FEF0C592"/>
    <w:lvl w:ilvl="0" w:tplc="149E5D26">
      <w:start w:val="1"/>
      <w:numFmt w:val="decimal"/>
      <w:lvlText w:val="%1."/>
      <w:lvlJc w:val="left"/>
      <w:pPr>
        <w:ind w:left="720" w:hanging="360"/>
      </w:pPr>
      <w:rPr>
        <w:rFonts w:cs="Times New Roman"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C92647"/>
    <w:multiLevelType w:val="multilevel"/>
    <w:tmpl w:val="DFA8AA28"/>
    <w:lvl w:ilvl="0">
      <w:start w:val="1"/>
      <w:numFmt w:val="decimal"/>
      <w:lvlText w:val="%1."/>
      <w:lvlJc w:val="left"/>
      <w:pPr>
        <w:ind w:left="360" w:hanging="360"/>
      </w:pPr>
      <w:rPr>
        <w:rFonts w:hint="default"/>
      </w:rPr>
    </w:lvl>
    <w:lvl w:ilvl="1">
      <w:start w:val="1"/>
      <w:numFmt w:val="decimal"/>
      <w:isLgl/>
      <w:lvlText w:val="%1.%2."/>
      <w:lvlJc w:val="left"/>
      <w:pPr>
        <w:ind w:left="1280" w:hanging="720"/>
      </w:pPr>
      <w:rPr>
        <w:rFonts w:hint="default"/>
      </w:rPr>
    </w:lvl>
    <w:lvl w:ilvl="2">
      <w:start w:val="1"/>
      <w:numFmt w:val="decimalZero"/>
      <w:isLgl/>
      <w:lvlText w:val="%1.%2.%3."/>
      <w:lvlJc w:val="left"/>
      <w:pPr>
        <w:ind w:left="1698" w:hanging="720"/>
      </w:pPr>
      <w:rPr>
        <w:rFonts w:hint="default"/>
      </w:rPr>
    </w:lvl>
    <w:lvl w:ilvl="3">
      <w:start w:val="1"/>
      <w:numFmt w:val="decimal"/>
      <w:isLgl/>
      <w:lvlText w:val="%1.%2.%3.%4."/>
      <w:lvlJc w:val="left"/>
      <w:pPr>
        <w:ind w:left="2476" w:hanging="1080"/>
      </w:pPr>
      <w:rPr>
        <w:rFonts w:hint="default"/>
      </w:rPr>
    </w:lvl>
    <w:lvl w:ilvl="4">
      <w:start w:val="1"/>
      <w:numFmt w:val="decimal"/>
      <w:isLgl/>
      <w:lvlText w:val="%1.%2.%3.%4.%5."/>
      <w:lvlJc w:val="left"/>
      <w:pPr>
        <w:ind w:left="2894" w:hanging="1080"/>
      </w:pPr>
      <w:rPr>
        <w:rFonts w:hint="default"/>
      </w:rPr>
    </w:lvl>
    <w:lvl w:ilvl="5">
      <w:start w:val="1"/>
      <w:numFmt w:val="decimal"/>
      <w:isLgl/>
      <w:lvlText w:val="%1.%2.%3.%4.%5.%6."/>
      <w:lvlJc w:val="left"/>
      <w:pPr>
        <w:ind w:left="3672" w:hanging="1440"/>
      </w:pPr>
      <w:rPr>
        <w:rFonts w:hint="default"/>
      </w:rPr>
    </w:lvl>
    <w:lvl w:ilvl="6">
      <w:start w:val="1"/>
      <w:numFmt w:val="decimal"/>
      <w:isLgl/>
      <w:lvlText w:val="%1.%2.%3.%4.%5.%6.%7."/>
      <w:lvlJc w:val="left"/>
      <w:pPr>
        <w:ind w:left="4450" w:hanging="1800"/>
      </w:pPr>
      <w:rPr>
        <w:rFonts w:hint="default"/>
      </w:rPr>
    </w:lvl>
    <w:lvl w:ilvl="7">
      <w:start w:val="1"/>
      <w:numFmt w:val="decimal"/>
      <w:isLgl/>
      <w:lvlText w:val="%1.%2.%3.%4.%5.%6.%7.%8."/>
      <w:lvlJc w:val="left"/>
      <w:pPr>
        <w:ind w:left="4868" w:hanging="1800"/>
      </w:pPr>
      <w:rPr>
        <w:rFonts w:hint="default"/>
      </w:rPr>
    </w:lvl>
    <w:lvl w:ilvl="8">
      <w:start w:val="1"/>
      <w:numFmt w:val="decimal"/>
      <w:isLgl/>
      <w:lvlText w:val="%1.%2.%3.%4.%5.%6.%7.%8.%9."/>
      <w:lvlJc w:val="left"/>
      <w:pPr>
        <w:ind w:left="5646" w:hanging="2160"/>
      </w:pPr>
      <w:rPr>
        <w:rFonts w:hint="default"/>
      </w:rPr>
    </w:lvl>
  </w:abstractNum>
  <w:abstractNum w:abstractNumId="2" w15:restartNumberingAfterBreak="0">
    <w:nsid w:val="0EE052B7"/>
    <w:multiLevelType w:val="multilevel"/>
    <w:tmpl w:val="E00CE60E"/>
    <w:lvl w:ilvl="0">
      <w:start w:val="1"/>
      <w:numFmt w:val="decimal"/>
      <w:lvlText w:val="%1."/>
      <w:lvlJc w:val="left"/>
      <w:pPr>
        <w:ind w:left="360" w:hanging="360"/>
      </w:pPr>
      <w:rPr>
        <w:rFonts w:hint="default"/>
      </w:rPr>
    </w:lvl>
    <w:lvl w:ilvl="1">
      <w:start w:val="1"/>
      <w:numFmt w:val="decimal"/>
      <w:lvlText w:val="%2."/>
      <w:lvlJc w:val="left"/>
      <w:pPr>
        <w:ind w:left="1280" w:hanging="720"/>
      </w:pPr>
      <w:rPr>
        <w:rFonts w:hint="default"/>
      </w:rPr>
    </w:lvl>
    <w:lvl w:ilvl="2">
      <w:start w:val="1"/>
      <w:numFmt w:val="decimalZero"/>
      <w:isLgl/>
      <w:lvlText w:val="%1.%2.%3."/>
      <w:lvlJc w:val="left"/>
      <w:pPr>
        <w:ind w:left="1698" w:hanging="720"/>
      </w:pPr>
      <w:rPr>
        <w:rFonts w:hint="default"/>
      </w:rPr>
    </w:lvl>
    <w:lvl w:ilvl="3">
      <w:start w:val="1"/>
      <w:numFmt w:val="decimal"/>
      <w:isLgl/>
      <w:lvlText w:val="%1.%2.%3.%4."/>
      <w:lvlJc w:val="left"/>
      <w:pPr>
        <w:ind w:left="2476" w:hanging="1080"/>
      </w:pPr>
      <w:rPr>
        <w:rFonts w:hint="default"/>
      </w:rPr>
    </w:lvl>
    <w:lvl w:ilvl="4">
      <w:start w:val="1"/>
      <w:numFmt w:val="decimal"/>
      <w:isLgl/>
      <w:lvlText w:val="%1.%2.%3.%4.%5."/>
      <w:lvlJc w:val="left"/>
      <w:pPr>
        <w:ind w:left="2894" w:hanging="1080"/>
      </w:pPr>
      <w:rPr>
        <w:rFonts w:hint="default"/>
      </w:rPr>
    </w:lvl>
    <w:lvl w:ilvl="5">
      <w:start w:val="1"/>
      <w:numFmt w:val="decimal"/>
      <w:isLgl/>
      <w:lvlText w:val="%1.%2.%3.%4.%5.%6."/>
      <w:lvlJc w:val="left"/>
      <w:pPr>
        <w:ind w:left="3672" w:hanging="1440"/>
      </w:pPr>
      <w:rPr>
        <w:rFonts w:hint="default"/>
      </w:rPr>
    </w:lvl>
    <w:lvl w:ilvl="6">
      <w:start w:val="1"/>
      <w:numFmt w:val="decimal"/>
      <w:isLgl/>
      <w:lvlText w:val="%1.%2.%3.%4.%5.%6.%7."/>
      <w:lvlJc w:val="left"/>
      <w:pPr>
        <w:ind w:left="4450" w:hanging="1800"/>
      </w:pPr>
      <w:rPr>
        <w:rFonts w:hint="default"/>
      </w:rPr>
    </w:lvl>
    <w:lvl w:ilvl="7">
      <w:start w:val="1"/>
      <w:numFmt w:val="decimal"/>
      <w:isLgl/>
      <w:lvlText w:val="%1.%2.%3.%4.%5.%6.%7.%8."/>
      <w:lvlJc w:val="left"/>
      <w:pPr>
        <w:ind w:left="4868" w:hanging="1800"/>
      </w:pPr>
      <w:rPr>
        <w:rFonts w:hint="default"/>
      </w:rPr>
    </w:lvl>
    <w:lvl w:ilvl="8">
      <w:start w:val="1"/>
      <w:numFmt w:val="decimal"/>
      <w:isLgl/>
      <w:lvlText w:val="%1.%2.%3.%4.%5.%6.%7.%8.%9."/>
      <w:lvlJc w:val="left"/>
      <w:pPr>
        <w:ind w:left="5646" w:hanging="2160"/>
      </w:pPr>
      <w:rPr>
        <w:rFonts w:hint="default"/>
      </w:rPr>
    </w:lvl>
  </w:abstractNum>
  <w:abstractNum w:abstractNumId="3" w15:restartNumberingAfterBreak="0">
    <w:nsid w:val="13723D9B"/>
    <w:multiLevelType w:val="hybridMultilevel"/>
    <w:tmpl w:val="7AF0E2CC"/>
    <w:lvl w:ilvl="0" w:tplc="44EED8DE">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8D4EEE"/>
    <w:multiLevelType w:val="hybridMultilevel"/>
    <w:tmpl w:val="D4F689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598613C"/>
    <w:multiLevelType w:val="hybridMultilevel"/>
    <w:tmpl w:val="9E34AFF4"/>
    <w:lvl w:ilvl="0" w:tplc="A0D2219C">
      <w:start w:val="1"/>
      <w:numFmt w:val="decimal"/>
      <w:lvlText w:val="%1."/>
      <w:lvlJc w:val="left"/>
      <w:pPr>
        <w:ind w:left="720" w:hanging="360"/>
      </w:pPr>
      <w:rPr>
        <w:rFonts w:cs="Times New Roman"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D168E6"/>
    <w:multiLevelType w:val="multilevel"/>
    <w:tmpl w:val="24A4E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0C4E91"/>
    <w:multiLevelType w:val="hybridMultilevel"/>
    <w:tmpl w:val="A4EED20C"/>
    <w:lvl w:ilvl="0" w:tplc="856CFFFA">
      <w:start w:val="1"/>
      <w:numFmt w:val="decimal"/>
      <w:lvlText w:val="%1."/>
      <w:lvlJc w:val="left"/>
      <w:pPr>
        <w:ind w:left="720" w:hanging="360"/>
      </w:pPr>
      <w:rPr>
        <w:rFonts w:cs="Times New Roman"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3034231"/>
    <w:multiLevelType w:val="hybridMultilevel"/>
    <w:tmpl w:val="166C740E"/>
    <w:lvl w:ilvl="0" w:tplc="149E5D26">
      <w:start w:val="1"/>
      <w:numFmt w:val="decimal"/>
      <w:lvlText w:val="%1."/>
      <w:lvlJc w:val="left"/>
      <w:pPr>
        <w:ind w:left="1080" w:hanging="360"/>
      </w:pPr>
      <w:rPr>
        <w:rFonts w:cs="Times New Roman" w:hint="default"/>
        <w:i w:val="0"/>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359F477B"/>
    <w:multiLevelType w:val="hybridMultilevel"/>
    <w:tmpl w:val="70446B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9070C18"/>
    <w:multiLevelType w:val="hybridMultilevel"/>
    <w:tmpl w:val="98CE9578"/>
    <w:lvl w:ilvl="0" w:tplc="5F9AF376">
      <w:start w:val="1"/>
      <w:numFmt w:val="decimal"/>
      <w:lvlText w:val="%1."/>
      <w:lvlJc w:val="left"/>
      <w:pPr>
        <w:ind w:left="720" w:hanging="360"/>
      </w:pPr>
      <w:rPr>
        <w:rFonts w:cs="Times New Roman"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C3A37BC"/>
    <w:multiLevelType w:val="hybridMultilevel"/>
    <w:tmpl w:val="6EC64476"/>
    <w:lvl w:ilvl="0" w:tplc="74C406B4">
      <w:start w:val="1"/>
      <w:numFmt w:val="decimal"/>
      <w:lvlText w:val="%1."/>
      <w:lvlJc w:val="left"/>
      <w:pPr>
        <w:ind w:left="1080" w:hanging="360"/>
      </w:pPr>
      <w:rPr>
        <w:rFonts w:hint="default"/>
        <w:color w:val="0D0D0D" w:themeColor="text1" w:themeTint="F2"/>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F4B63C9"/>
    <w:multiLevelType w:val="hybridMultilevel"/>
    <w:tmpl w:val="3B0233A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02F093E"/>
    <w:multiLevelType w:val="hybridMultilevel"/>
    <w:tmpl w:val="4C5E16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3E32A33"/>
    <w:multiLevelType w:val="multilevel"/>
    <w:tmpl w:val="B7C20492"/>
    <w:lvl w:ilvl="0">
      <w:start w:val="1"/>
      <w:numFmt w:val="decimal"/>
      <w:lvlText w:val="%1."/>
      <w:lvlJc w:val="left"/>
      <w:pPr>
        <w:ind w:left="720" w:hanging="360"/>
      </w:pPr>
      <w:rPr>
        <w:rFonts w:hint="default"/>
      </w:rPr>
    </w:lvl>
    <w:lvl w:ilvl="1">
      <w:start w:val="1"/>
      <w:numFmt w:val="decimal"/>
      <w:isLgl/>
      <w:lvlText w:val="%1.%2"/>
      <w:lvlJc w:val="left"/>
      <w:pPr>
        <w:ind w:left="920" w:hanging="360"/>
      </w:pPr>
      <w:rPr>
        <w:rFonts w:hint="default"/>
      </w:rPr>
    </w:lvl>
    <w:lvl w:ilvl="2">
      <w:start w:val="1"/>
      <w:numFmt w:val="decimal"/>
      <w:isLgl/>
      <w:lvlText w:val="%1.%2.%3"/>
      <w:lvlJc w:val="left"/>
      <w:pPr>
        <w:ind w:left="1480" w:hanging="720"/>
      </w:pPr>
      <w:rPr>
        <w:rFonts w:hint="default"/>
      </w:rPr>
    </w:lvl>
    <w:lvl w:ilvl="3">
      <w:start w:val="1"/>
      <w:numFmt w:val="decimal"/>
      <w:isLgl/>
      <w:lvlText w:val="%1.%2.%3.%4"/>
      <w:lvlJc w:val="left"/>
      <w:pPr>
        <w:ind w:left="2040" w:hanging="1080"/>
      </w:pPr>
      <w:rPr>
        <w:rFonts w:hint="default"/>
      </w:rPr>
    </w:lvl>
    <w:lvl w:ilvl="4">
      <w:start w:val="1"/>
      <w:numFmt w:val="decimal"/>
      <w:isLgl/>
      <w:lvlText w:val="%1.%2.%3.%4.%5"/>
      <w:lvlJc w:val="left"/>
      <w:pPr>
        <w:ind w:left="2240" w:hanging="1080"/>
      </w:pPr>
      <w:rPr>
        <w:rFonts w:hint="default"/>
      </w:rPr>
    </w:lvl>
    <w:lvl w:ilvl="5">
      <w:start w:val="1"/>
      <w:numFmt w:val="decimal"/>
      <w:isLgl/>
      <w:lvlText w:val="%1.%2.%3.%4.%5.%6"/>
      <w:lvlJc w:val="left"/>
      <w:pPr>
        <w:ind w:left="2800" w:hanging="144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560" w:hanging="1800"/>
      </w:pPr>
      <w:rPr>
        <w:rFonts w:hint="default"/>
      </w:rPr>
    </w:lvl>
    <w:lvl w:ilvl="8">
      <w:start w:val="1"/>
      <w:numFmt w:val="decimal"/>
      <w:isLgl/>
      <w:lvlText w:val="%1.%2.%3.%4.%5.%6.%7.%8.%9"/>
      <w:lvlJc w:val="left"/>
      <w:pPr>
        <w:ind w:left="4120" w:hanging="2160"/>
      </w:pPr>
      <w:rPr>
        <w:rFonts w:hint="default"/>
      </w:rPr>
    </w:lvl>
  </w:abstractNum>
  <w:abstractNum w:abstractNumId="15" w15:restartNumberingAfterBreak="0">
    <w:nsid w:val="47A84A09"/>
    <w:multiLevelType w:val="hybridMultilevel"/>
    <w:tmpl w:val="42088206"/>
    <w:lvl w:ilvl="0" w:tplc="C7CED422">
      <w:start w:val="1"/>
      <w:numFmt w:val="decimal"/>
      <w:lvlText w:val="%1."/>
      <w:lvlJc w:val="left"/>
      <w:pPr>
        <w:ind w:left="720" w:hanging="360"/>
      </w:pPr>
      <w:rPr>
        <w:rFonts w:cs="Times New Roman"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89669C1"/>
    <w:multiLevelType w:val="hybridMultilevel"/>
    <w:tmpl w:val="9970D83C"/>
    <w:lvl w:ilvl="0" w:tplc="9CFC03FE">
      <w:start w:val="1"/>
      <w:numFmt w:val="decimal"/>
      <w:lvlText w:val="%1."/>
      <w:lvlJc w:val="left"/>
      <w:pPr>
        <w:ind w:left="720" w:hanging="360"/>
      </w:pPr>
      <w:rPr>
        <w:rFonts w:cs="Times New Roman"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0784105"/>
    <w:multiLevelType w:val="multilevel"/>
    <w:tmpl w:val="2C24CD88"/>
    <w:lvl w:ilvl="0">
      <w:start w:val="1"/>
      <w:numFmt w:val="decimal"/>
      <w:lvlText w:val="%1."/>
      <w:lvlJc w:val="left"/>
      <w:pPr>
        <w:ind w:left="520" w:hanging="520"/>
      </w:pPr>
      <w:rPr>
        <w:rFonts w:hint="default"/>
      </w:rPr>
    </w:lvl>
    <w:lvl w:ilvl="1">
      <w:start w:val="1"/>
      <w:numFmt w:val="decimal"/>
      <w:lvlText w:val="%1.%2."/>
      <w:lvlJc w:val="left"/>
      <w:pPr>
        <w:ind w:left="520" w:hanging="5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19F789E"/>
    <w:multiLevelType w:val="hybridMultilevel"/>
    <w:tmpl w:val="541C2A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24B509D"/>
    <w:multiLevelType w:val="hybridMultilevel"/>
    <w:tmpl w:val="70446B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4464CF6"/>
    <w:multiLevelType w:val="multilevel"/>
    <w:tmpl w:val="83F4A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6BF475C"/>
    <w:multiLevelType w:val="multilevel"/>
    <w:tmpl w:val="8B68B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B2A4129"/>
    <w:multiLevelType w:val="multilevel"/>
    <w:tmpl w:val="21E84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
  </w:num>
  <w:num w:numId="3">
    <w:abstractNumId w:val="5"/>
  </w:num>
  <w:num w:numId="4">
    <w:abstractNumId w:val="7"/>
  </w:num>
  <w:num w:numId="5">
    <w:abstractNumId w:val="0"/>
  </w:num>
  <w:num w:numId="6">
    <w:abstractNumId w:val="13"/>
  </w:num>
  <w:num w:numId="7">
    <w:abstractNumId w:val="17"/>
  </w:num>
  <w:num w:numId="8">
    <w:abstractNumId w:val="6"/>
  </w:num>
  <w:num w:numId="9">
    <w:abstractNumId w:val="3"/>
  </w:num>
  <w:num w:numId="10">
    <w:abstractNumId w:val="4"/>
  </w:num>
  <w:num w:numId="11">
    <w:abstractNumId w:val="12"/>
  </w:num>
  <w:num w:numId="12">
    <w:abstractNumId w:val="16"/>
  </w:num>
  <w:num w:numId="13">
    <w:abstractNumId w:val="10"/>
  </w:num>
  <w:num w:numId="14">
    <w:abstractNumId w:val="15"/>
  </w:num>
  <w:num w:numId="15">
    <w:abstractNumId w:val="8"/>
  </w:num>
  <w:num w:numId="16">
    <w:abstractNumId w:val="9"/>
  </w:num>
  <w:num w:numId="17">
    <w:abstractNumId w:val="19"/>
  </w:num>
  <w:num w:numId="18">
    <w:abstractNumId w:val="20"/>
  </w:num>
  <w:num w:numId="19">
    <w:abstractNumId w:val="21"/>
  </w:num>
  <w:num w:numId="20">
    <w:abstractNumId w:val="22"/>
  </w:num>
  <w:num w:numId="21">
    <w:abstractNumId w:val="2"/>
  </w:num>
  <w:num w:numId="22">
    <w:abstractNumId w:val="18"/>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3D2"/>
    <w:rsid w:val="00007996"/>
    <w:rsid w:val="000348D3"/>
    <w:rsid w:val="00037D49"/>
    <w:rsid w:val="000428C5"/>
    <w:rsid w:val="000502EA"/>
    <w:rsid w:val="000551C5"/>
    <w:rsid w:val="00067948"/>
    <w:rsid w:val="00076891"/>
    <w:rsid w:val="000812C7"/>
    <w:rsid w:val="000854DC"/>
    <w:rsid w:val="000906EB"/>
    <w:rsid w:val="000A2732"/>
    <w:rsid w:val="000B2C42"/>
    <w:rsid w:val="000B6A64"/>
    <w:rsid w:val="000C0126"/>
    <w:rsid w:val="000C36A7"/>
    <w:rsid w:val="000D337F"/>
    <w:rsid w:val="001051AC"/>
    <w:rsid w:val="0011472F"/>
    <w:rsid w:val="0013011D"/>
    <w:rsid w:val="00131173"/>
    <w:rsid w:val="00134B0F"/>
    <w:rsid w:val="00141DB0"/>
    <w:rsid w:val="00147408"/>
    <w:rsid w:val="00150533"/>
    <w:rsid w:val="001508B2"/>
    <w:rsid w:val="00152D8A"/>
    <w:rsid w:val="00157FB3"/>
    <w:rsid w:val="00164C13"/>
    <w:rsid w:val="00170557"/>
    <w:rsid w:val="0017334F"/>
    <w:rsid w:val="00175794"/>
    <w:rsid w:val="00176935"/>
    <w:rsid w:val="00190073"/>
    <w:rsid w:val="0019137A"/>
    <w:rsid w:val="001A3B6C"/>
    <w:rsid w:val="001B0C45"/>
    <w:rsid w:val="001B22A7"/>
    <w:rsid w:val="001B6D04"/>
    <w:rsid w:val="001D4544"/>
    <w:rsid w:val="001E5A44"/>
    <w:rsid w:val="001F12C1"/>
    <w:rsid w:val="0020008B"/>
    <w:rsid w:val="00205F7A"/>
    <w:rsid w:val="002076DD"/>
    <w:rsid w:val="00210698"/>
    <w:rsid w:val="00212A1D"/>
    <w:rsid w:val="002276BA"/>
    <w:rsid w:val="00232189"/>
    <w:rsid w:val="00242408"/>
    <w:rsid w:val="002425F4"/>
    <w:rsid w:val="00252D0F"/>
    <w:rsid w:val="00262DC6"/>
    <w:rsid w:val="00275576"/>
    <w:rsid w:val="002808D3"/>
    <w:rsid w:val="00282155"/>
    <w:rsid w:val="00294CB8"/>
    <w:rsid w:val="002A077A"/>
    <w:rsid w:val="002A1F94"/>
    <w:rsid w:val="002A62A2"/>
    <w:rsid w:val="002A6671"/>
    <w:rsid w:val="002A7992"/>
    <w:rsid w:val="002C291E"/>
    <w:rsid w:val="002C5100"/>
    <w:rsid w:val="002D0C25"/>
    <w:rsid w:val="002D40BA"/>
    <w:rsid w:val="002E4C53"/>
    <w:rsid w:val="002F21E9"/>
    <w:rsid w:val="00301376"/>
    <w:rsid w:val="0030675E"/>
    <w:rsid w:val="00307A52"/>
    <w:rsid w:val="003233D2"/>
    <w:rsid w:val="00333326"/>
    <w:rsid w:val="0033617A"/>
    <w:rsid w:val="003367D6"/>
    <w:rsid w:val="00337952"/>
    <w:rsid w:val="0035113C"/>
    <w:rsid w:val="003600E1"/>
    <w:rsid w:val="003636F6"/>
    <w:rsid w:val="003822B3"/>
    <w:rsid w:val="00386216"/>
    <w:rsid w:val="0038758F"/>
    <w:rsid w:val="003964E2"/>
    <w:rsid w:val="003A720A"/>
    <w:rsid w:val="003B002A"/>
    <w:rsid w:val="003B75B5"/>
    <w:rsid w:val="003D37BF"/>
    <w:rsid w:val="003F3055"/>
    <w:rsid w:val="003F6151"/>
    <w:rsid w:val="003F658D"/>
    <w:rsid w:val="003F731A"/>
    <w:rsid w:val="00400777"/>
    <w:rsid w:val="00405B18"/>
    <w:rsid w:val="004102C0"/>
    <w:rsid w:val="004107DC"/>
    <w:rsid w:val="00410CBD"/>
    <w:rsid w:val="00411909"/>
    <w:rsid w:val="00415CB0"/>
    <w:rsid w:val="00420158"/>
    <w:rsid w:val="00432C05"/>
    <w:rsid w:val="00443F08"/>
    <w:rsid w:val="004778AB"/>
    <w:rsid w:val="00487CF5"/>
    <w:rsid w:val="004A4AB0"/>
    <w:rsid w:val="004B4E9D"/>
    <w:rsid w:val="004E4C0A"/>
    <w:rsid w:val="004E7D76"/>
    <w:rsid w:val="004F0367"/>
    <w:rsid w:val="004F3552"/>
    <w:rsid w:val="004F76C4"/>
    <w:rsid w:val="004F7A0A"/>
    <w:rsid w:val="00501F85"/>
    <w:rsid w:val="00505160"/>
    <w:rsid w:val="00511153"/>
    <w:rsid w:val="00512A64"/>
    <w:rsid w:val="005328EE"/>
    <w:rsid w:val="00533E31"/>
    <w:rsid w:val="005345F6"/>
    <w:rsid w:val="00535170"/>
    <w:rsid w:val="00535830"/>
    <w:rsid w:val="00537204"/>
    <w:rsid w:val="00540519"/>
    <w:rsid w:val="00540DED"/>
    <w:rsid w:val="00557E38"/>
    <w:rsid w:val="005668F3"/>
    <w:rsid w:val="00576904"/>
    <w:rsid w:val="005822D1"/>
    <w:rsid w:val="00592D17"/>
    <w:rsid w:val="005A2576"/>
    <w:rsid w:val="005A4A2D"/>
    <w:rsid w:val="005B39FA"/>
    <w:rsid w:val="005C1A3D"/>
    <w:rsid w:val="005D32B3"/>
    <w:rsid w:val="005E55F3"/>
    <w:rsid w:val="005F1306"/>
    <w:rsid w:val="005F775C"/>
    <w:rsid w:val="006038D3"/>
    <w:rsid w:val="00604CFA"/>
    <w:rsid w:val="00610423"/>
    <w:rsid w:val="006141EC"/>
    <w:rsid w:val="00615754"/>
    <w:rsid w:val="006342CB"/>
    <w:rsid w:val="00637799"/>
    <w:rsid w:val="00661A3C"/>
    <w:rsid w:val="00667B18"/>
    <w:rsid w:val="006A7E03"/>
    <w:rsid w:val="006B1095"/>
    <w:rsid w:val="006C1B95"/>
    <w:rsid w:val="006C7AA1"/>
    <w:rsid w:val="006D188C"/>
    <w:rsid w:val="0070246D"/>
    <w:rsid w:val="00704AA2"/>
    <w:rsid w:val="00720123"/>
    <w:rsid w:val="00720905"/>
    <w:rsid w:val="0073286E"/>
    <w:rsid w:val="0073325A"/>
    <w:rsid w:val="007335E1"/>
    <w:rsid w:val="00745DC7"/>
    <w:rsid w:val="00750E2A"/>
    <w:rsid w:val="00757CCC"/>
    <w:rsid w:val="00763DF2"/>
    <w:rsid w:val="007705AD"/>
    <w:rsid w:val="00780436"/>
    <w:rsid w:val="00783BC3"/>
    <w:rsid w:val="00797597"/>
    <w:rsid w:val="007A57B7"/>
    <w:rsid w:val="007A7416"/>
    <w:rsid w:val="007A7BF1"/>
    <w:rsid w:val="007B0A68"/>
    <w:rsid w:val="007B3BC4"/>
    <w:rsid w:val="007D41F4"/>
    <w:rsid w:val="007D556F"/>
    <w:rsid w:val="007D72EE"/>
    <w:rsid w:val="007E26AF"/>
    <w:rsid w:val="007E6367"/>
    <w:rsid w:val="00811E98"/>
    <w:rsid w:val="00814AC1"/>
    <w:rsid w:val="00814FA9"/>
    <w:rsid w:val="008244B8"/>
    <w:rsid w:val="00833E89"/>
    <w:rsid w:val="00836B5D"/>
    <w:rsid w:val="00841435"/>
    <w:rsid w:val="00842650"/>
    <w:rsid w:val="008446A5"/>
    <w:rsid w:val="00844B03"/>
    <w:rsid w:val="00856A63"/>
    <w:rsid w:val="008676F7"/>
    <w:rsid w:val="008731B3"/>
    <w:rsid w:val="00873E85"/>
    <w:rsid w:val="008830C7"/>
    <w:rsid w:val="008C2405"/>
    <w:rsid w:val="008D5A23"/>
    <w:rsid w:val="008E0C2E"/>
    <w:rsid w:val="008F0AEA"/>
    <w:rsid w:val="008F4B59"/>
    <w:rsid w:val="009064F8"/>
    <w:rsid w:val="00913B2B"/>
    <w:rsid w:val="00925624"/>
    <w:rsid w:val="00953E86"/>
    <w:rsid w:val="00962A50"/>
    <w:rsid w:val="00964C97"/>
    <w:rsid w:val="00967AE9"/>
    <w:rsid w:val="009737A9"/>
    <w:rsid w:val="00973CA4"/>
    <w:rsid w:val="00973E4B"/>
    <w:rsid w:val="00974009"/>
    <w:rsid w:val="0099735B"/>
    <w:rsid w:val="009B02C6"/>
    <w:rsid w:val="009E67EB"/>
    <w:rsid w:val="009F1337"/>
    <w:rsid w:val="00A006FE"/>
    <w:rsid w:val="00A02F19"/>
    <w:rsid w:val="00A10FDB"/>
    <w:rsid w:val="00A21590"/>
    <w:rsid w:val="00A3170F"/>
    <w:rsid w:val="00A320D4"/>
    <w:rsid w:val="00A34A94"/>
    <w:rsid w:val="00A440E9"/>
    <w:rsid w:val="00A6778A"/>
    <w:rsid w:val="00A845C3"/>
    <w:rsid w:val="00A86C84"/>
    <w:rsid w:val="00A94DA6"/>
    <w:rsid w:val="00A94FE3"/>
    <w:rsid w:val="00AB1C88"/>
    <w:rsid w:val="00AC20BA"/>
    <w:rsid w:val="00AC52D3"/>
    <w:rsid w:val="00AD5B28"/>
    <w:rsid w:val="00B16AB7"/>
    <w:rsid w:val="00B229A9"/>
    <w:rsid w:val="00B3383E"/>
    <w:rsid w:val="00B417C2"/>
    <w:rsid w:val="00B66CD6"/>
    <w:rsid w:val="00B74977"/>
    <w:rsid w:val="00B87A6E"/>
    <w:rsid w:val="00B979AE"/>
    <w:rsid w:val="00BA70DC"/>
    <w:rsid w:val="00BC0726"/>
    <w:rsid w:val="00BC16C7"/>
    <w:rsid w:val="00BC38B0"/>
    <w:rsid w:val="00BD7D78"/>
    <w:rsid w:val="00BE408E"/>
    <w:rsid w:val="00BF1CD0"/>
    <w:rsid w:val="00BF33DC"/>
    <w:rsid w:val="00C21491"/>
    <w:rsid w:val="00C34C04"/>
    <w:rsid w:val="00C36EFB"/>
    <w:rsid w:val="00C43FF1"/>
    <w:rsid w:val="00C44B82"/>
    <w:rsid w:val="00C55EEC"/>
    <w:rsid w:val="00C606BE"/>
    <w:rsid w:val="00C708D3"/>
    <w:rsid w:val="00C71C75"/>
    <w:rsid w:val="00C72A66"/>
    <w:rsid w:val="00C8304F"/>
    <w:rsid w:val="00C87258"/>
    <w:rsid w:val="00C945E9"/>
    <w:rsid w:val="00CA06AF"/>
    <w:rsid w:val="00CB2B4A"/>
    <w:rsid w:val="00CB6E9D"/>
    <w:rsid w:val="00CB7628"/>
    <w:rsid w:val="00CC390B"/>
    <w:rsid w:val="00CD09CE"/>
    <w:rsid w:val="00CE3B18"/>
    <w:rsid w:val="00CE6643"/>
    <w:rsid w:val="00D00797"/>
    <w:rsid w:val="00D044A4"/>
    <w:rsid w:val="00D10810"/>
    <w:rsid w:val="00D14963"/>
    <w:rsid w:val="00D42B3B"/>
    <w:rsid w:val="00D46DCE"/>
    <w:rsid w:val="00D50F34"/>
    <w:rsid w:val="00D67E1E"/>
    <w:rsid w:val="00D71592"/>
    <w:rsid w:val="00D85CF6"/>
    <w:rsid w:val="00D87F93"/>
    <w:rsid w:val="00D90ED0"/>
    <w:rsid w:val="00DA5357"/>
    <w:rsid w:val="00DA6F47"/>
    <w:rsid w:val="00DD0E7F"/>
    <w:rsid w:val="00DD5E2F"/>
    <w:rsid w:val="00DF08D8"/>
    <w:rsid w:val="00DF393A"/>
    <w:rsid w:val="00E11971"/>
    <w:rsid w:val="00E17A26"/>
    <w:rsid w:val="00E17D7F"/>
    <w:rsid w:val="00E26894"/>
    <w:rsid w:val="00E268A9"/>
    <w:rsid w:val="00E32E73"/>
    <w:rsid w:val="00E33246"/>
    <w:rsid w:val="00E45794"/>
    <w:rsid w:val="00E5084E"/>
    <w:rsid w:val="00E539EE"/>
    <w:rsid w:val="00E55446"/>
    <w:rsid w:val="00E60E81"/>
    <w:rsid w:val="00E67ED7"/>
    <w:rsid w:val="00E86CB5"/>
    <w:rsid w:val="00E91096"/>
    <w:rsid w:val="00E92178"/>
    <w:rsid w:val="00E96420"/>
    <w:rsid w:val="00EA6013"/>
    <w:rsid w:val="00EA7CF9"/>
    <w:rsid w:val="00EB3F2C"/>
    <w:rsid w:val="00EC42FF"/>
    <w:rsid w:val="00ED5131"/>
    <w:rsid w:val="00EE2032"/>
    <w:rsid w:val="00EF5B3F"/>
    <w:rsid w:val="00F05BC6"/>
    <w:rsid w:val="00F05E6B"/>
    <w:rsid w:val="00F140FB"/>
    <w:rsid w:val="00F151F7"/>
    <w:rsid w:val="00F2168C"/>
    <w:rsid w:val="00F23BD5"/>
    <w:rsid w:val="00F31040"/>
    <w:rsid w:val="00F370AA"/>
    <w:rsid w:val="00F50177"/>
    <w:rsid w:val="00F540AE"/>
    <w:rsid w:val="00F67848"/>
    <w:rsid w:val="00F67D28"/>
    <w:rsid w:val="00F715FB"/>
    <w:rsid w:val="00F8005C"/>
    <w:rsid w:val="00F80627"/>
    <w:rsid w:val="00F83CD7"/>
    <w:rsid w:val="00F91D49"/>
    <w:rsid w:val="00FA3ACB"/>
    <w:rsid w:val="00FB7415"/>
    <w:rsid w:val="00FC11FF"/>
    <w:rsid w:val="00FC7E62"/>
    <w:rsid w:val="00FD3E65"/>
    <w:rsid w:val="00FE0D1E"/>
    <w:rsid w:val="00FE1D7F"/>
    <w:rsid w:val="00FE2F40"/>
    <w:rsid w:val="00FF7D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FF9F1"/>
  <w15:chartTrackingRefBased/>
  <w15:docId w15:val="{2FBB9FD4-4D8B-0B43-AA65-7BFD4AFF2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38D3"/>
    <w:pPr>
      <w:widowControl w:val="0"/>
      <w:autoSpaceDE w:val="0"/>
      <w:autoSpaceDN w:val="0"/>
      <w:adjustRightInd w:val="0"/>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C38B0"/>
    <w:pPr>
      <w:widowControl/>
      <w:autoSpaceDE/>
      <w:autoSpaceDN/>
      <w:adjustRightInd/>
      <w:spacing w:before="100" w:beforeAutospacing="1" w:after="100" w:afterAutospacing="1"/>
      <w:outlineLvl w:val="0"/>
    </w:pPr>
    <w:rPr>
      <w:b/>
      <w:bCs/>
      <w:kern w:val="36"/>
      <w:sz w:val="48"/>
      <w:szCs w:val="48"/>
    </w:rPr>
  </w:style>
  <w:style w:type="paragraph" w:styleId="2">
    <w:name w:val="heading 2"/>
    <w:basedOn w:val="a"/>
    <w:next w:val="a"/>
    <w:link w:val="20"/>
    <w:uiPriority w:val="9"/>
    <w:semiHidden/>
    <w:unhideWhenUsed/>
    <w:qFormat/>
    <w:rsid w:val="00DF08D8"/>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038D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038D3"/>
    <w:pPr>
      <w:tabs>
        <w:tab w:val="center" w:pos="4677"/>
        <w:tab w:val="right" w:pos="9355"/>
      </w:tabs>
    </w:pPr>
  </w:style>
  <w:style w:type="character" w:customStyle="1" w:styleId="a5">
    <w:name w:val="Верхний колонтитул Знак"/>
    <w:basedOn w:val="a0"/>
    <w:link w:val="a4"/>
    <w:uiPriority w:val="99"/>
    <w:rsid w:val="006038D3"/>
    <w:rPr>
      <w:rFonts w:ascii="Times New Roman" w:eastAsia="Times New Roman" w:hAnsi="Times New Roman" w:cs="Times New Roman"/>
      <w:sz w:val="20"/>
      <w:szCs w:val="20"/>
      <w:lang w:eastAsia="ru-RU"/>
    </w:rPr>
  </w:style>
  <w:style w:type="paragraph" w:styleId="a6">
    <w:name w:val="Body Text"/>
    <w:basedOn w:val="a"/>
    <w:link w:val="a7"/>
    <w:semiHidden/>
    <w:unhideWhenUsed/>
    <w:rsid w:val="006038D3"/>
    <w:pPr>
      <w:widowControl/>
      <w:autoSpaceDE/>
      <w:autoSpaceDN/>
      <w:adjustRightInd/>
      <w:spacing w:after="120"/>
    </w:pPr>
  </w:style>
  <w:style w:type="character" w:customStyle="1" w:styleId="a7">
    <w:name w:val="Основной текст Знак"/>
    <w:basedOn w:val="a0"/>
    <w:link w:val="a6"/>
    <w:semiHidden/>
    <w:rsid w:val="006038D3"/>
    <w:rPr>
      <w:rFonts w:ascii="Times New Roman" w:eastAsia="Times New Roman" w:hAnsi="Times New Roman" w:cs="Times New Roman"/>
      <w:sz w:val="20"/>
      <w:szCs w:val="20"/>
      <w:lang w:eastAsia="ru-RU"/>
    </w:rPr>
  </w:style>
  <w:style w:type="character" w:styleId="a8">
    <w:name w:val="page number"/>
    <w:basedOn w:val="a0"/>
    <w:uiPriority w:val="99"/>
    <w:semiHidden/>
    <w:unhideWhenUsed/>
    <w:rsid w:val="00FB7415"/>
  </w:style>
  <w:style w:type="paragraph" w:styleId="a9">
    <w:name w:val="List Paragraph"/>
    <w:aliases w:val="Имя Рисунка,List Paragraph,2 Спс точк"/>
    <w:basedOn w:val="a"/>
    <w:link w:val="aa"/>
    <w:uiPriority w:val="34"/>
    <w:qFormat/>
    <w:rsid w:val="00A3170F"/>
    <w:pPr>
      <w:ind w:left="720"/>
      <w:contextualSpacing/>
    </w:pPr>
  </w:style>
  <w:style w:type="paragraph" w:styleId="ab">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1"/>
    <w:rsid w:val="00D87F93"/>
  </w:style>
  <w:style w:type="character" w:customStyle="1" w:styleId="ac">
    <w:name w:val="Текст сноски Знак"/>
    <w:basedOn w:val="a0"/>
    <w:uiPriority w:val="99"/>
    <w:semiHidden/>
    <w:rsid w:val="00D87F93"/>
    <w:rPr>
      <w:rFonts w:ascii="Times New Roman" w:eastAsia="Times New Roman" w:hAnsi="Times New Roman" w:cs="Times New Roman"/>
      <w:sz w:val="20"/>
      <w:szCs w:val="20"/>
      <w:lang w:eastAsia="ru-RU"/>
    </w:rPr>
  </w:style>
  <w:style w:type="character" w:styleId="ad">
    <w:name w:val="footnote reference"/>
    <w:rsid w:val="00D87F93"/>
    <w:rPr>
      <w:vertAlign w:val="superscript"/>
    </w:rPr>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b"/>
    <w:locked/>
    <w:rsid w:val="00D87F93"/>
    <w:rPr>
      <w:rFonts w:ascii="Times New Roman" w:eastAsia="Times New Roman" w:hAnsi="Times New Roman" w:cs="Times New Roman"/>
      <w:sz w:val="20"/>
      <w:szCs w:val="20"/>
      <w:lang w:eastAsia="ru-RU"/>
    </w:rPr>
  </w:style>
  <w:style w:type="character" w:customStyle="1" w:styleId="aa">
    <w:name w:val="Абзац списка Знак"/>
    <w:aliases w:val="Имя Рисунка Знак,List Paragraph Знак,2 Спс точк Знак"/>
    <w:link w:val="a9"/>
    <w:uiPriority w:val="99"/>
    <w:locked/>
    <w:rsid w:val="00B3383E"/>
    <w:rPr>
      <w:rFonts w:ascii="Times New Roman" w:eastAsia="Times New Roman" w:hAnsi="Times New Roman" w:cs="Times New Roman"/>
      <w:sz w:val="20"/>
      <w:szCs w:val="20"/>
      <w:lang w:eastAsia="ru-RU"/>
    </w:rPr>
  </w:style>
  <w:style w:type="paragraph" w:styleId="ae">
    <w:name w:val="Normal (Web)"/>
    <w:aliases w:val="Обычный (Web)1"/>
    <w:basedOn w:val="a"/>
    <w:uiPriority w:val="99"/>
    <w:unhideWhenUsed/>
    <w:rsid w:val="002808D3"/>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0"/>
    <w:rsid w:val="004E4C0A"/>
  </w:style>
  <w:style w:type="character" w:styleId="af">
    <w:name w:val="Hyperlink"/>
    <w:basedOn w:val="a0"/>
    <w:uiPriority w:val="99"/>
    <w:unhideWhenUsed/>
    <w:rsid w:val="004E4C0A"/>
    <w:rPr>
      <w:color w:val="0000FF"/>
      <w:u w:val="single"/>
    </w:rPr>
  </w:style>
  <w:style w:type="character" w:customStyle="1" w:styleId="10">
    <w:name w:val="Заголовок 1 Знак"/>
    <w:basedOn w:val="a0"/>
    <w:link w:val="1"/>
    <w:uiPriority w:val="9"/>
    <w:rsid w:val="00BC38B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DF08D8"/>
    <w:rPr>
      <w:rFonts w:asciiTheme="majorHAnsi" w:eastAsiaTheme="majorEastAsia" w:hAnsiTheme="majorHAnsi" w:cstheme="majorBidi"/>
      <w:color w:val="2F5496" w:themeColor="accent1" w:themeShade="BF"/>
      <w:sz w:val="26"/>
      <w:szCs w:val="26"/>
      <w:lang w:eastAsia="ru-RU"/>
    </w:rPr>
  </w:style>
  <w:style w:type="paragraph" w:styleId="af0">
    <w:name w:val="footer"/>
    <w:basedOn w:val="a"/>
    <w:link w:val="af1"/>
    <w:uiPriority w:val="99"/>
    <w:unhideWhenUsed/>
    <w:rsid w:val="002C291E"/>
    <w:pPr>
      <w:tabs>
        <w:tab w:val="center" w:pos="4677"/>
        <w:tab w:val="right" w:pos="9355"/>
      </w:tabs>
    </w:pPr>
  </w:style>
  <w:style w:type="character" w:customStyle="1" w:styleId="af1">
    <w:name w:val="Нижний колонтитул Знак"/>
    <w:basedOn w:val="a0"/>
    <w:link w:val="af0"/>
    <w:uiPriority w:val="99"/>
    <w:rsid w:val="002C291E"/>
    <w:rPr>
      <w:rFonts w:ascii="Times New Roman" w:eastAsia="Times New Roman" w:hAnsi="Times New Roman" w:cs="Times New Roman"/>
      <w:sz w:val="20"/>
      <w:szCs w:val="20"/>
      <w:lang w:eastAsia="ru-RU"/>
    </w:rPr>
  </w:style>
  <w:style w:type="table" w:customStyle="1" w:styleId="210">
    <w:name w:val="Сетка таблицы21"/>
    <w:basedOn w:val="a1"/>
    <w:next w:val="a3"/>
    <w:uiPriority w:val="59"/>
    <w:rsid w:val="002C291E"/>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Title"/>
    <w:aliases w:val="Название Знак1,Название Знак Знак2,Название Знак2 Знак Знак,Название Знак1 Знак Знак Знак,Название Знак Знак1 Знак Знак Знак,Название Знак Знак2 Знак Знак,Название Знак Знак1 Знак,Название Знак1 Знак,Название Знак Знак1"/>
    <w:basedOn w:val="a"/>
    <w:link w:val="af3"/>
    <w:qFormat/>
    <w:rsid w:val="002C291E"/>
    <w:pPr>
      <w:widowControl/>
      <w:autoSpaceDE/>
      <w:autoSpaceDN/>
      <w:adjustRightInd/>
      <w:jc w:val="center"/>
    </w:pPr>
    <w:rPr>
      <w:b/>
      <w:sz w:val="28"/>
    </w:rPr>
  </w:style>
  <w:style w:type="character" w:customStyle="1" w:styleId="af3">
    <w:name w:val="Заголовок Знак"/>
    <w:aliases w:val="Название Знак1 Знак1,Название Знак Знак2 Знак,Название Знак2 Знак Знак Знак,Название Знак1 Знак Знак Знак Знак,Название Знак Знак1 Знак Знак Знак Знак,Название Знак Знак2 Знак Знак Знак,Название Знак Знак1 Знак Знак"/>
    <w:basedOn w:val="a0"/>
    <w:link w:val="af2"/>
    <w:rsid w:val="002C291E"/>
    <w:rPr>
      <w:rFonts w:ascii="Times New Roman" w:eastAsia="Times New Roman" w:hAnsi="Times New Roman" w:cs="Times New Roman"/>
      <w:b/>
      <w:sz w:val="28"/>
      <w:szCs w:val="20"/>
      <w:lang w:eastAsia="ru-RU"/>
    </w:rPr>
  </w:style>
  <w:style w:type="paragraph" w:styleId="af4">
    <w:name w:val="TOC Heading"/>
    <w:basedOn w:val="1"/>
    <w:next w:val="a"/>
    <w:uiPriority w:val="39"/>
    <w:unhideWhenUsed/>
    <w:qFormat/>
    <w:rsid w:val="002C291E"/>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styleId="11">
    <w:name w:val="toc 1"/>
    <w:basedOn w:val="a"/>
    <w:next w:val="a"/>
    <w:autoRedefine/>
    <w:uiPriority w:val="39"/>
    <w:unhideWhenUsed/>
    <w:rsid w:val="002C291E"/>
    <w:pPr>
      <w:spacing w:after="100"/>
    </w:pPr>
  </w:style>
  <w:style w:type="paragraph" w:styleId="22">
    <w:name w:val="toc 2"/>
    <w:basedOn w:val="a"/>
    <w:next w:val="a"/>
    <w:autoRedefine/>
    <w:uiPriority w:val="39"/>
    <w:unhideWhenUsed/>
    <w:rsid w:val="002C291E"/>
    <w:pPr>
      <w:spacing w:after="100"/>
      <w:ind w:left="200"/>
    </w:pPr>
  </w:style>
  <w:style w:type="paragraph" w:styleId="af5">
    <w:name w:val="Balloon Text"/>
    <w:basedOn w:val="a"/>
    <w:link w:val="af6"/>
    <w:uiPriority w:val="99"/>
    <w:semiHidden/>
    <w:unhideWhenUsed/>
    <w:rsid w:val="00E26894"/>
    <w:rPr>
      <w:rFonts w:ascii="Segoe UI" w:hAnsi="Segoe UI" w:cs="Segoe UI"/>
      <w:sz w:val="18"/>
      <w:szCs w:val="18"/>
    </w:rPr>
  </w:style>
  <w:style w:type="character" w:customStyle="1" w:styleId="af6">
    <w:name w:val="Текст выноски Знак"/>
    <w:basedOn w:val="a0"/>
    <w:link w:val="af5"/>
    <w:uiPriority w:val="99"/>
    <w:semiHidden/>
    <w:rsid w:val="00E26894"/>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999129">
      <w:bodyDiv w:val="1"/>
      <w:marLeft w:val="0"/>
      <w:marRight w:val="0"/>
      <w:marTop w:val="0"/>
      <w:marBottom w:val="0"/>
      <w:divBdr>
        <w:top w:val="none" w:sz="0" w:space="0" w:color="auto"/>
        <w:left w:val="none" w:sz="0" w:space="0" w:color="auto"/>
        <w:bottom w:val="none" w:sz="0" w:space="0" w:color="auto"/>
        <w:right w:val="none" w:sz="0" w:space="0" w:color="auto"/>
      </w:divBdr>
      <w:divsChild>
        <w:div w:id="1554582429">
          <w:marLeft w:val="0"/>
          <w:marRight w:val="0"/>
          <w:marTop w:val="0"/>
          <w:marBottom w:val="0"/>
          <w:divBdr>
            <w:top w:val="none" w:sz="0" w:space="0" w:color="auto"/>
            <w:left w:val="none" w:sz="0" w:space="0" w:color="auto"/>
            <w:bottom w:val="none" w:sz="0" w:space="0" w:color="auto"/>
            <w:right w:val="none" w:sz="0" w:space="0" w:color="auto"/>
          </w:divBdr>
          <w:divsChild>
            <w:div w:id="982007084">
              <w:marLeft w:val="0"/>
              <w:marRight w:val="0"/>
              <w:marTop w:val="0"/>
              <w:marBottom w:val="0"/>
              <w:divBdr>
                <w:top w:val="none" w:sz="0" w:space="0" w:color="auto"/>
                <w:left w:val="none" w:sz="0" w:space="0" w:color="auto"/>
                <w:bottom w:val="none" w:sz="0" w:space="0" w:color="auto"/>
                <w:right w:val="none" w:sz="0" w:space="0" w:color="auto"/>
              </w:divBdr>
              <w:divsChild>
                <w:div w:id="8299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87531">
      <w:bodyDiv w:val="1"/>
      <w:marLeft w:val="0"/>
      <w:marRight w:val="0"/>
      <w:marTop w:val="0"/>
      <w:marBottom w:val="0"/>
      <w:divBdr>
        <w:top w:val="none" w:sz="0" w:space="0" w:color="auto"/>
        <w:left w:val="none" w:sz="0" w:space="0" w:color="auto"/>
        <w:bottom w:val="none" w:sz="0" w:space="0" w:color="auto"/>
        <w:right w:val="none" w:sz="0" w:space="0" w:color="auto"/>
      </w:divBdr>
      <w:divsChild>
        <w:div w:id="1789616458">
          <w:marLeft w:val="0"/>
          <w:marRight w:val="0"/>
          <w:marTop w:val="0"/>
          <w:marBottom w:val="0"/>
          <w:divBdr>
            <w:top w:val="none" w:sz="0" w:space="0" w:color="auto"/>
            <w:left w:val="none" w:sz="0" w:space="0" w:color="auto"/>
            <w:bottom w:val="none" w:sz="0" w:space="0" w:color="auto"/>
            <w:right w:val="none" w:sz="0" w:space="0" w:color="auto"/>
          </w:divBdr>
          <w:divsChild>
            <w:div w:id="802969142">
              <w:marLeft w:val="0"/>
              <w:marRight w:val="0"/>
              <w:marTop w:val="0"/>
              <w:marBottom w:val="0"/>
              <w:divBdr>
                <w:top w:val="none" w:sz="0" w:space="0" w:color="auto"/>
                <w:left w:val="none" w:sz="0" w:space="0" w:color="auto"/>
                <w:bottom w:val="none" w:sz="0" w:space="0" w:color="auto"/>
                <w:right w:val="none" w:sz="0" w:space="0" w:color="auto"/>
              </w:divBdr>
              <w:divsChild>
                <w:div w:id="177170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684410">
      <w:bodyDiv w:val="1"/>
      <w:marLeft w:val="0"/>
      <w:marRight w:val="0"/>
      <w:marTop w:val="0"/>
      <w:marBottom w:val="0"/>
      <w:divBdr>
        <w:top w:val="none" w:sz="0" w:space="0" w:color="auto"/>
        <w:left w:val="none" w:sz="0" w:space="0" w:color="auto"/>
        <w:bottom w:val="none" w:sz="0" w:space="0" w:color="auto"/>
        <w:right w:val="none" w:sz="0" w:space="0" w:color="auto"/>
      </w:divBdr>
    </w:div>
    <w:div w:id="219948860">
      <w:bodyDiv w:val="1"/>
      <w:marLeft w:val="0"/>
      <w:marRight w:val="0"/>
      <w:marTop w:val="0"/>
      <w:marBottom w:val="0"/>
      <w:divBdr>
        <w:top w:val="none" w:sz="0" w:space="0" w:color="auto"/>
        <w:left w:val="none" w:sz="0" w:space="0" w:color="auto"/>
        <w:bottom w:val="none" w:sz="0" w:space="0" w:color="auto"/>
        <w:right w:val="none" w:sz="0" w:space="0" w:color="auto"/>
      </w:divBdr>
    </w:div>
    <w:div w:id="220481016">
      <w:bodyDiv w:val="1"/>
      <w:marLeft w:val="0"/>
      <w:marRight w:val="0"/>
      <w:marTop w:val="0"/>
      <w:marBottom w:val="0"/>
      <w:divBdr>
        <w:top w:val="none" w:sz="0" w:space="0" w:color="auto"/>
        <w:left w:val="none" w:sz="0" w:space="0" w:color="auto"/>
        <w:bottom w:val="none" w:sz="0" w:space="0" w:color="auto"/>
        <w:right w:val="none" w:sz="0" w:space="0" w:color="auto"/>
      </w:divBdr>
    </w:div>
    <w:div w:id="332338297">
      <w:bodyDiv w:val="1"/>
      <w:marLeft w:val="0"/>
      <w:marRight w:val="0"/>
      <w:marTop w:val="0"/>
      <w:marBottom w:val="0"/>
      <w:divBdr>
        <w:top w:val="none" w:sz="0" w:space="0" w:color="auto"/>
        <w:left w:val="none" w:sz="0" w:space="0" w:color="auto"/>
        <w:bottom w:val="none" w:sz="0" w:space="0" w:color="auto"/>
        <w:right w:val="none" w:sz="0" w:space="0" w:color="auto"/>
      </w:divBdr>
      <w:divsChild>
        <w:div w:id="2093964762">
          <w:marLeft w:val="0"/>
          <w:marRight w:val="0"/>
          <w:marTop w:val="0"/>
          <w:marBottom w:val="0"/>
          <w:divBdr>
            <w:top w:val="none" w:sz="0" w:space="0" w:color="auto"/>
            <w:left w:val="none" w:sz="0" w:space="0" w:color="auto"/>
            <w:bottom w:val="none" w:sz="0" w:space="0" w:color="auto"/>
            <w:right w:val="none" w:sz="0" w:space="0" w:color="auto"/>
          </w:divBdr>
          <w:divsChild>
            <w:div w:id="1976061674">
              <w:marLeft w:val="0"/>
              <w:marRight w:val="0"/>
              <w:marTop w:val="0"/>
              <w:marBottom w:val="0"/>
              <w:divBdr>
                <w:top w:val="none" w:sz="0" w:space="0" w:color="auto"/>
                <w:left w:val="none" w:sz="0" w:space="0" w:color="auto"/>
                <w:bottom w:val="none" w:sz="0" w:space="0" w:color="auto"/>
                <w:right w:val="none" w:sz="0" w:space="0" w:color="auto"/>
              </w:divBdr>
              <w:divsChild>
                <w:div w:id="1695228036">
                  <w:marLeft w:val="0"/>
                  <w:marRight w:val="0"/>
                  <w:marTop w:val="0"/>
                  <w:marBottom w:val="0"/>
                  <w:divBdr>
                    <w:top w:val="none" w:sz="0" w:space="0" w:color="auto"/>
                    <w:left w:val="none" w:sz="0" w:space="0" w:color="auto"/>
                    <w:bottom w:val="none" w:sz="0" w:space="0" w:color="auto"/>
                    <w:right w:val="none" w:sz="0" w:space="0" w:color="auto"/>
                  </w:divBdr>
                  <w:divsChild>
                    <w:div w:id="130222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4815829">
      <w:bodyDiv w:val="1"/>
      <w:marLeft w:val="0"/>
      <w:marRight w:val="0"/>
      <w:marTop w:val="0"/>
      <w:marBottom w:val="0"/>
      <w:divBdr>
        <w:top w:val="none" w:sz="0" w:space="0" w:color="auto"/>
        <w:left w:val="none" w:sz="0" w:space="0" w:color="auto"/>
        <w:bottom w:val="none" w:sz="0" w:space="0" w:color="auto"/>
        <w:right w:val="none" w:sz="0" w:space="0" w:color="auto"/>
      </w:divBdr>
    </w:div>
    <w:div w:id="451873009">
      <w:bodyDiv w:val="1"/>
      <w:marLeft w:val="0"/>
      <w:marRight w:val="0"/>
      <w:marTop w:val="0"/>
      <w:marBottom w:val="0"/>
      <w:divBdr>
        <w:top w:val="none" w:sz="0" w:space="0" w:color="auto"/>
        <w:left w:val="none" w:sz="0" w:space="0" w:color="auto"/>
        <w:bottom w:val="none" w:sz="0" w:space="0" w:color="auto"/>
        <w:right w:val="none" w:sz="0" w:space="0" w:color="auto"/>
      </w:divBdr>
      <w:divsChild>
        <w:div w:id="586109565">
          <w:marLeft w:val="0"/>
          <w:marRight w:val="0"/>
          <w:marTop w:val="0"/>
          <w:marBottom w:val="0"/>
          <w:divBdr>
            <w:top w:val="none" w:sz="0" w:space="0" w:color="auto"/>
            <w:left w:val="none" w:sz="0" w:space="0" w:color="auto"/>
            <w:bottom w:val="none" w:sz="0" w:space="0" w:color="auto"/>
            <w:right w:val="none" w:sz="0" w:space="0" w:color="auto"/>
          </w:divBdr>
          <w:divsChild>
            <w:div w:id="1290745240">
              <w:marLeft w:val="0"/>
              <w:marRight w:val="0"/>
              <w:marTop w:val="0"/>
              <w:marBottom w:val="0"/>
              <w:divBdr>
                <w:top w:val="none" w:sz="0" w:space="0" w:color="auto"/>
                <w:left w:val="none" w:sz="0" w:space="0" w:color="auto"/>
                <w:bottom w:val="none" w:sz="0" w:space="0" w:color="auto"/>
                <w:right w:val="none" w:sz="0" w:space="0" w:color="auto"/>
              </w:divBdr>
              <w:divsChild>
                <w:div w:id="46944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060594">
      <w:bodyDiv w:val="1"/>
      <w:marLeft w:val="0"/>
      <w:marRight w:val="0"/>
      <w:marTop w:val="0"/>
      <w:marBottom w:val="0"/>
      <w:divBdr>
        <w:top w:val="none" w:sz="0" w:space="0" w:color="auto"/>
        <w:left w:val="none" w:sz="0" w:space="0" w:color="auto"/>
        <w:bottom w:val="none" w:sz="0" w:space="0" w:color="auto"/>
        <w:right w:val="none" w:sz="0" w:space="0" w:color="auto"/>
      </w:divBdr>
      <w:divsChild>
        <w:div w:id="239994931">
          <w:marLeft w:val="0"/>
          <w:marRight w:val="0"/>
          <w:marTop w:val="0"/>
          <w:marBottom w:val="0"/>
          <w:divBdr>
            <w:top w:val="none" w:sz="0" w:space="0" w:color="auto"/>
            <w:left w:val="none" w:sz="0" w:space="0" w:color="auto"/>
            <w:bottom w:val="none" w:sz="0" w:space="0" w:color="auto"/>
            <w:right w:val="none" w:sz="0" w:space="0" w:color="auto"/>
          </w:divBdr>
          <w:divsChild>
            <w:div w:id="2028827690">
              <w:marLeft w:val="0"/>
              <w:marRight w:val="0"/>
              <w:marTop w:val="0"/>
              <w:marBottom w:val="0"/>
              <w:divBdr>
                <w:top w:val="none" w:sz="0" w:space="0" w:color="auto"/>
                <w:left w:val="none" w:sz="0" w:space="0" w:color="auto"/>
                <w:bottom w:val="none" w:sz="0" w:space="0" w:color="auto"/>
                <w:right w:val="none" w:sz="0" w:space="0" w:color="auto"/>
              </w:divBdr>
              <w:divsChild>
                <w:div w:id="205194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5769635">
      <w:bodyDiv w:val="1"/>
      <w:marLeft w:val="0"/>
      <w:marRight w:val="0"/>
      <w:marTop w:val="0"/>
      <w:marBottom w:val="0"/>
      <w:divBdr>
        <w:top w:val="none" w:sz="0" w:space="0" w:color="auto"/>
        <w:left w:val="none" w:sz="0" w:space="0" w:color="auto"/>
        <w:bottom w:val="none" w:sz="0" w:space="0" w:color="auto"/>
        <w:right w:val="none" w:sz="0" w:space="0" w:color="auto"/>
      </w:divBdr>
      <w:divsChild>
        <w:div w:id="867913294">
          <w:marLeft w:val="0"/>
          <w:marRight w:val="0"/>
          <w:marTop w:val="0"/>
          <w:marBottom w:val="0"/>
          <w:divBdr>
            <w:top w:val="none" w:sz="0" w:space="0" w:color="auto"/>
            <w:left w:val="none" w:sz="0" w:space="0" w:color="auto"/>
            <w:bottom w:val="none" w:sz="0" w:space="0" w:color="auto"/>
            <w:right w:val="none" w:sz="0" w:space="0" w:color="auto"/>
          </w:divBdr>
          <w:divsChild>
            <w:div w:id="571933434">
              <w:marLeft w:val="0"/>
              <w:marRight w:val="0"/>
              <w:marTop w:val="0"/>
              <w:marBottom w:val="0"/>
              <w:divBdr>
                <w:top w:val="none" w:sz="0" w:space="0" w:color="auto"/>
                <w:left w:val="none" w:sz="0" w:space="0" w:color="auto"/>
                <w:bottom w:val="none" w:sz="0" w:space="0" w:color="auto"/>
                <w:right w:val="none" w:sz="0" w:space="0" w:color="auto"/>
              </w:divBdr>
              <w:divsChild>
                <w:div w:id="37141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191417">
      <w:bodyDiv w:val="1"/>
      <w:marLeft w:val="0"/>
      <w:marRight w:val="0"/>
      <w:marTop w:val="0"/>
      <w:marBottom w:val="0"/>
      <w:divBdr>
        <w:top w:val="none" w:sz="0" w:space="0" w:color="auto"/>
        <w:left w:val="none" w:sz="0" w:space="0" w:color="auto"/>
        <w:bottom w:val="none" w:sz="0" w:space="0" w:color="auto"/>
        <w:right w:val="none" w:sz="0" w:space="0" w:color="auto"/>
      </w:divBdr>
      <w:divsChild>
        <w:div w:id="1416317511">
          <w:marLeft w:val="0"/>
          <w:marRight w:val="0"/>
          <w:marTop w:val="0"/>
          <w:marBottom w:val="0"/>
          <w:divBdr>
            <w:top w:val="none" w:sz="0" w:space="0" w:color="auto"/>
            <w:left w:val="none" w:sz="0" w:space="0" w:color="auto"/>
            <w:bottom w:val="none" w:sz="0" w:space="0" w:color="auto"/>
            <w:right w:val="none" w:sz="0" w:space="0" w:color="auto"/>
          </w:divBdr>
          <w:divsChild>
            <w:div w:id="139078508">
              <w:marLeft w:val="0"/>
              <w:marRight w:val="0"/>
              <w:marTop w:val="0"/>
              <w:marBottom w:val="0"/>
              <w:divBdr>
                <w:top w:val="none" w:sz="0" w:space="0" w:color="auto"/>
                <w:left w:val="none" w:sz="0" w:space="0" w:color="auto"/>
                <w:bottom w:val="none" w:sz="0" w:space="0" w:color="auto"/>
                <w:right w:val="none" w:sz="0" w:space="0" w:color="auto"/>
              </w:divBdr>
              <w:divsChild>
                <w:div w:id="124513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374177">
      <w:bodyDiv w:val="1"/>
      <w:marLeft w:val="0"/>
      <w:marRight w:val="0"/>
      <w:marTop w:val="0"/>
      <w:marBottom w:val="0"/>
      <w:divBdr>
        <w:top w:val="none" w:sz="0" w:space="0" w:color="auto"/>
        <w:left w:val="none" w:sz="0" w:space="0" w:color="auto"/>
        <w:bottom w:val="none" w:sz="0" w:space="0" w:color="auto"/>
        <w:right w:val="none" w:sz="0" w:space="0" w:color="auto"/>
      </w:divBdr>
      <w:divsChild>
        <w:div w:id="1482310498">
          <w:marLeft w:val="0"/>
          <w:marRight w:val="0"/>
          <w:marTop w:val="0"/>
          <w:marBottom w:val="0"/>
          <w:divBdr>
            <w:top w:val="none" w:sz="0" w:space="0" w:color="auto"/>
            <w:left w:val="none" w:sz="0" w:space="0" w:color="auto"/>
            <w:bottom w:val="none" w:sz="0" w:space="0" w:color="auto"/>
            <w:right w:val="none" w:sz="0" w:space="0" w:color="auto"/>
          </w:divBdr>
          <w:divsChild>
            <w:div w:id="1224414795">
              <w:marLeft w:val="0"/>
              <w:marRight w:val="0"/>
              <w:marTop w:val="0"/>
              <w:marBottom w:val="0"/>
              <w:divBdr>
                <w:top w:val="none" w:sz="0" w:space="0" w:color="auto"/>
                <w:left w:val="none" w:sz="0" w:space="0" w:color="auto"/>
                <w:bottom w:val="none" w:sz="0" w:space="0" w:color="auto"/>
                <w:right w:val="none" w:sz="0" w:space="0" w:color="auto"/>
              </w:divBdr>
              <w:divsChild>
                <w:div w:id="726413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139433">
      <w:bodyDiv w:val="1"/>
      <w:marLeft w:val="0"/>
      <w:marRight w:val="0"/>
      <w:marTop w:val="0"/>
      <w:marBottom w:val="0"/>
      <w:divBdr>
        <w:top w:val="none" w:sz="0" w:space="0" w:color="auto"/>
        <w:left w:val="none" w:sz="0" w:space="0" w:color="auto"/>
        <w:bottom w:val="none" w:sz="0" w:space="0" w:color="auto"/>
        <w:right w:val="none" w:sz="0" w:space="0" w:color="auto"/>
      </w:divBdr>
      <w:divsChild>
        <w:div w:id="1052657136">
          <w:marLeft w:val="0"/>
          <w:marRight w:val="0"/>
          <w:marTop w:val="0"/>
          <w:marBottom w:val="0"/>
          <w:divBdr>
            <w:top w:val="none" w:sz="0" w:space="0" w:color="auto"/>
            <w:left w:val="none" w:sz="0" w:space="0" w:color="auto"/>
            <w:bottom w:val="none" w:sz="0" w:space="0" w:color="auto"/>
            <w:right w:val="none" w:sz="0" w:space="0" w:color="auto"/>
          </w:divBdr>
          <w:divsChild>
            <w:div w:id="1388457959">
              <w:marLeft w:val="0"/>
              <w:marRight w:val="0"/>
              <w:marTop w:val="0"/>
              <w:marBottom w:val="0"/>
              <w:divBdr>
                <w:top w:val="none" w:sz="0" w:space="0" w:color="auto"/>
                <w:left w:val="none" w:sz="0" w:space="0" w:color="auto"/>
                <w:bottom w:val="none" w:sz="0" w:space="0" w:color="auto"/>
                <w:right w:val="none" w:sz="0" w:space="0" w:color="auto"/>
              </w:divBdr>
              <w:divsChild>
                <w:div w:id="78534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842768">
          <w:marLeft w:val="0"/>
          <w:marRight w:val="0"/>
          <w:marTop w:val="0"/>
          <w:marBottom w:val="0"/>
          <w:divBdr>
            <w:top w:val="none" w:sz="0" w:space="0" w:color="auto"/>
            <w:left w:val="none" w:sz="0" w:space="0" w:color="auto"/>
            <w:bottom w:val="none" w:sz="0" w:space="0" w:color="auto"/>
            <w:right w:val="none" w:sz="0" w:space="0" w:color="auto"/>
          </w:divBdr>
          <w:divsChild>
            <w:div w:id="251821762">
              <w:marLeft w:val="0"/>
              <w:marRight w:val="0"/>
              <w:marTop w:val="0"/>
              <w:marBottom w:val="0"/>
              <w:divBdr>
                <w:top w:val="none" w:sz="0" w:space="0" w:color="auto"/>
                <w:left w:val="none" w:sz="0" w:space="0" w:color="auto"/>
                <w:bottom w:val="none" w:sz="0" w:space="0" w:color="auto"/>
                <w:right w:val="none" w:sz="0" w:space="0" w:color="auto"/>
              </w:divBdr>
              <w:divsChild>
                <w:div w:id="58125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251900">
      <w:bodyDiv w:val="1"/>
      <w:marLeft w:val="0"/>
      <w:marRight w:val="0"/>
      <w:marTop w:val="0"/>
      <w:marBottom w:val="0"/>
      <w:divBdr>
        <w:top w:val="none" w:sz="0" w:space="0" w:color="auto"/>
        <w:left w:val="none" w:sz="0" w:space="0" w:color="auto"/>
        <w:bottom w:val="none" w:sz="0" w:space="0" w:color="auto"/>
        <w:right w:val="none" w:sz="0" w:space="0" w:color="auto"/>
      </w:divBdr>
      <w:divsChild>
        <w:div w:id="656224076">
          <w:marLeft w:val="0"/>
          <w:marRight w:val="0"/>
          <w:marTop w:val="0"/>
          <w:marBottom w:val="0"/>
          <w:divBdr>
            <w:top w:val="none" w:sz="0" w:space="0" w:color="auto"/>
            <w:left w:val="none" w:sz="0" w:space="0" w:color="auto"/>
            <w:bottom w:val="none" w:sz="0" w:space="0" w:color="auto"/>
            <w:right w:val="none" w:sz="0" w:space="0" w:color="auto"/>
          </w:divBdr>
          <w:divsChild>
            <w:div w:id="1427654619">
              <w:marLeft w:val="0"/>
              <w:marRight w:val="0"/>
              <w:marTop w:val="0"/>
              <w:marBottom w:val="0"/>
              <w:divBdr>
                <w:top w:val="none" w:sz="0" w:space="0" w:color="auto"/>
                <w:left w:val="none" w:sz="0" w:space="0" w:color="auto"/>
                <w:bottom w:val="none" w:sz="0" w:space="0" w:color="auto"/>
                <w:right w:val="none" w:sz="0" w:space="0" w:color="auto"/>
              </w:divBdr>
              <w:divsChild>
                <w:div w:id="854658458">
                  <w:marLeft w:val="0"/>
                  <w:marRight w:val="0"/>
                  <w:marTop w:val="0"/>
                  <w:marBottom w:val="0"/>
                  <w:divBdr>
                    <w:top w:val="none" w:sz="0" w:space="0" w:color="auto"/>
                    <w:left w:val="none" w:sz="0" w:space="0" w:color="auto"/>
                    <w:bottom w:val="none" w:sz="0" w:space="0" w:color="auto"/>
                    <w:right w:val="none" w:sz="0" w:space="0" w:color="auto"/>
                  </w:divBdr>
                </w:div>
              </w:divsChild>
            </w:div>
            <w:div w:id="27143863">
              <w:marLeft w:val="0"/>
              <w:marRight w:val="0"/>
              <w:marTop w:val="0"/>
              <w:marBottom w:val="0"/>
              <w:divBdr>
                <w:top w:val="none" w:sz="0" w:space="0" w:color="auto"/>
                <w:left w:val="none" w:sz="0" w:space="0" w:color="auto"/>
                <w:bottom w:val="none" w:sz="0" w:space="0" w:color="auto"/>
                <w:right w:val="none" w:sz="0" w:space="0" w:color="auto"/>
              </w:divBdr>
              <w:divsChild>
                <w:div w:id="103319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090216">
          <w:marLeft w:val="0"/>
          <w:marRight w:val="0"/>
          <w:marTop w:val="0"/>
          <w:marBottom w:val="0"/>
          <w:divBdr>
            <w:top w:val="none" w:sz="0" w:space="0" w:color="auto"/>
            <w:left w:val="none" w:sz="0" w:space="0" w:color="auto"/>
            <w:bottom w:val="none" w:sz="0" w:space="0" w:color="auto"/>
            <w:right w:val="none" w:sz="0" w:space="0" w:color="auto"/>
          </w:divBdr>
          <w:divsChild>
            <w:div w:id="1498613301">
              <w:marLeft w:val="0"/>
              <w:marRight w:val="0"/>
              <w:marTop w:val="0"/>
              <w:marBottom w:val="0"/>
              <w:divBdr>
                <w:top w:val="none" w:sz="0" w:space="0" w:color="auto"/>
                <w:left w:val="none" w:sz="0" w:space="0" w:color="auto"/>
                <w:bottom w:val="none" w:sz="0" w:space="0" w:color="auto"/>
                <w:right w:val="none" w:sz="0" w:space="0" w:color="auto"/>
              </w:divBdr>
              <w:divsChild>
                <w:div w:id="2053117078">
                  <w:marLeft w:val="0"/>
                  <w:marRight w:val="0"/>
                  <w:marTop w:val="0"/>
                  <w:marBottom w:val="0"/>
                  <w:divBdr>
                    <w:top w:val="none" w:sz="0" w:space="0" w:color="auto"/>
                    <w:left w:val="none" w:sz="0" w:space="0" w:color="auto"/>
                    <w:bottom w:val="none" w:sz="0" w:space="0" w:color="auto"/>
                    <w:right w:val="none" w:sz="0" w:space="0" w:color="auto"/>
                  </w:divBdr>
                </w:div>
              </w:divsChild>
            </w:div>
            <w:div w:id="1530726689">
              <w:marLeft w:val="0"/>
              <w:marRight w:val="0"/>
              <w:marTop w:val="0"/>
              <w:marBottom w:val="0"/>
              <w:divBdr>
                <w:top w:val="none" w:sz="0" w:space="0" w:color="auto"/>
                <w:left w:val="none" w:sz="0" w:space="0" w:color="auto"/>
                <w:bottom w:val="none" w:sz="0" w:space="0" w:color="auto"/>
                <w:right w:val="none" w:sz="0" w:space="0" w:color="auto"/>
              </w:divBdr>
              <w:divsChild>
                <w:div w:id="3724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12130">
          <w:marLeft w:val="0"/>
          <w:marRight w:val="0"/>
          <w:marTop w:val="0"/>
          <w:marBottom w:val="0"/>
          <w:divBdr>
            <w:top w:val="none" w:sz="0" w:space="0" w:color="auto"/>
            <w:left w:val="none" w:sz="0" w:space="0" w:color="auto"/>
            <w:bottom w:val="none" w:sz="0" w:space="0" w:color="auto"/>
            <w:right w:val="none" w:sz="0" w:space="0" w:color="auto"/>
          </w:divBdr>
          <w:divsChild>
            <w:div w:id="1555116287">
              <w:marLeft w:val="0"/>
              <w:marRight w:val="0"/>
              <w:marTop w:val="0"/>
              <w:marBottom w:val="0"/>
              <w:divBdr>
                <w:top w:val="none" w:sz="0" w:space="0" w:color="auto"/>
                <w:left w:val="none" w:sz="0" w:space="0" w:color="auto"/>
                <w:bottom w:val="none" w:sz="0" w:space="0" w:color="auto"/>
                <w:right w:val="none" w:sz="0" w:space="0" w:color="auto"/>
              </w:divBdr>
              <w:divsChild>
                <w:div w:id="1507675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6841200">
      <w:bodyDiv w:val="1"/>
      <w:marLeft w:val="0"/>
      <w:marRight w:val="0"/>
      <w:marTop w:val="0"/>
      <w:marBottom w:val="0"/>
      <w:divBdr>
        <w:top w:val="none" w:sz="0" w:space="0" w:color="auto"/>
        <w:left w:val="none" w:sz="0" w:space="0" w:color="auto"/>
        <w:bottom w:val="none" w:sz="0" w:space="0" w:color="auto"/>
        <w:right w:val="none" w:sz="0" w:space="0" w:color="auto"/>
      </w:divBdr>
    </w:div>
    <w:div w:id="1379279196">
      <w:bodyDiv w:val="1"/>
      <w:marLeft w:val="0"/>
      <w:marRight w:val="0"/>
      <w:marTop w:val="0"/>
      <w:marBottom w:val="0"/>
      <w:divBdr>
        <w:top w:val="none" w:sz="0" w:space="0" w:color="auto"/>
        <w:left w:val="none" w:sz="0" w:space="0" w:color="auto"/>
        <w:bottom w:val="none" w:sz="0" w:space="0" w:color="auto"/>
        <w:right w:val="none" w:sz="0" w:space="0" w:color="auto"/>
      </w:divBdr>
      <w:divsChild>
        <w:div w:id="1854495739">
          <w:marLeft w:val="0"/>
          <w:marRight w:val="0"/>
          <w:marTop w:val="0"/>
          <w:marBottom w:val="0"/>
          <w:divBdr>
            <w:top w:val="none" w:sz="0" w:space="0" w:color="auto"/>
            <w:left w:val="none" w:sz="0" w:space="0" w:color="auto"/>
            <w:bottom w:val="none" w:sz="0" w:space="0" w:color="auto"/>
            <w:right w:val="none" w:sz="0" w:space="0" w:color="auto"/>
          </w:divBdr>
          <w:divsChild>
            <w:div w:id="85855789">
              <w:marLeft w:val="0"/>
              <w:marRight w:val="0"/>
              <w:marTop w:val="0"/>
              <w:marBottom w:val="0"/>
              <w:divBdr>
                <w:top w:val="none" w:sz="0" w:space="0" w:color="auto"/>
                <w:left w:val="none" w:sz="0" w:space="0" w:color="auto"/>
                <w:bottom w:val="none" w:sz="0" w:space="0" w:color="auto"/>
                <w:right w:val="none" w:sz="0" w:space="0" w:color="auto"/>
              </w:divBdr>
              <w:divsChild>
                <w:div w:id="185487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222629">
      <w:bodyDiv w:val="1"/>
      <w:marLeft w:val="0"/>
      <w:marRight w:val="0"/>
      <w:marTop w:val="0"/>
      <w:marBottom w:val="0"/>
      <w:divBdr>
        <w:top w:val="none" w:sz="0" w:space="0" w:color="auto"/>
        <w:left w:val="none" w:sz="0" w:space="0" w:color="auto"/>
        <w:bottom w:val="none" w:sz="0" w:space="0" w:color="auto"/>
        <w:right w:val="none" w:sz="0" w:space="0" w:color="auto"/>
      </w:divBdr>
      <w:divsChild>
        <w:div w:id="901216637">
          <w:marLeft w:val="0"/>
          <w:marRight w:val="0"/>
          <w:marTop w:val="0"/>
          <w:marBottom w:val="0"/>
          <w:divBdr>
            <w:top w:val="none" w:sz="0" w:space="0" w:color="auto"/>
            <w:left w:val="none" w:sz="0" w:space="0" w:color="auto"/>
            <w:bottom w:val="none" w:sz="0" w:space="0" w:color="auto"/>
            <w:right w:val="none" w:sz="0" w:space="0" w:color="auto"/>
          </w:divBdr>
          <w:divsChild>
            <w:div w:id="817889918">
              <w:marLeft w:val="0"/>
              <w:marRight w:val="0"/>
              <w:marTop w:val="0"/>
              <w:marBottom w:val="0"/>
              <w:divBdr>
                <w:top w:val="none" w:sz="0" w:space="0" w:color="auto"/>
                <w:left w:val="none" w:sz="0" w:space="0" w:color="auto"/>
                <w:bottom w:val="none" w:sz="0" w:space="0" w:color="auto"/>
                <w:right w:val="none" w:sz="0" w:space="0" w:color="auto"/>
              </w:divBdr>
              <w:divsChild>
                <w:div w:id="60785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109930">
      <w:bodyDiv w:val="1"/>
      <w:marLeft w:val="0"/>
      <w:marRight w:val="0"/>
      <w:marTop w:val="0"/>
      <w:marBottom w:val="0"/>
      <w:divBdr>
        <w:top w:val="none" w:sz="0" w:space="0" w:color="auto"/>
        <w:left w:val="none" w:sz="0" w:space="0" w:color="auto"/>
        <w:bottom w:val="none" w:sz="0" w:space="0" w:color="auto"/>
        <w:right w:val="none" w:sz="0" w:space="0" w:color="auto"/>
      </w:divBdr>
      <w:divsChild>
        <w:div w:id="546986740">
          <w:marLeft w:val="0"/>
          <w:marRight w:val="0"/>
          <w:marTop w:val="0"/>
          <w:marBottom w:val="0"/>
          <w:divBdr>
            <w:top w:val="none" w:sz="0" w:space="0" w:color="auto"/>
            <w:left w:val="none" w:sz="0" w:space="0" w:color="auto"/>
            <w:bottom w:val="none" w:sz="0" w:space="0" w:color="auto"/>
            <w:right w:val="none" w:sz="0" w:space="0" w:color="auto"/>
          </w:divBdr>
          <w:divsChild>
            <w:div w:id="569120844">
              <w:marLeft w:val="0"/>
              <w:marRight w:val="0"/>
              <w:marTop w:val="0"/>
              <w:marBottom w:val="0"/>
              <w:divBdr>
                <w:top w:val="none" w:sz="0" w:space="0" w:color="auto"/>
                <w:left w:val="none" w:sz="0" w:space="0" w:color="auto"/>
                <w:bottom w:val="none" w:sz="0" w:space="0" w:color="auto"/>
                <w:right w:val="none" w:sz="0" w:space="0" w:color="auto"/>
              </w:divBdr>
              <w:divsChild>
                <w:div w:id="167826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9159995">
      <w:bodyDiv w:val="1"/>
      <w:marLeft w:val="0"/>
      <w:marRight w:val="0"/>
      <w:marTop w:val="0"/>
      <w:marBottom w:val="0"/>
      <w:divBdr>
        <w:top w:val="none" w:sz="0" w:space="0" w:color="auto"/>
        <w:left w:val="none" w:sz="0" w:space="0" w:color="auto"/>
        <w:bottom w:val="none" w:sz="0" w:space="0" w:color="auto"/>
        <w:right w:val="none" w:sz="0" w:space="0" w:color="auto"/>
      </w:divBdr>
      <w:divsChild>
        <w:div w:id="1886217906">
          <w:marLeft w:val="0"/>
          <w:marRight w:val="0"/>
          <w:marTop w:val="0"/>
          <w:marBottom w:val="0"/>
          <w:divBdr>
            <w:top w:val="none" w:sz="0" w:space="0" w:color="auto"/>
            <w:left w:val="none" w:sz="0" w:space="0" w:color="auto"/>
            <w:bottom w:val="none" w:sz="0" w:space="0" w:color="auto"/>
            <w:right w:val="none" w:sz="0" w:space="0" w:color="auto"/>
          </w:divBdr>
          <w:divsChild>
            <w:div w:id="1005549145">
              <w:marLeft w:val="0"/>
              <w:marRight w:val="0"/>
              <w:marTop w:val="0"/>
              <w:marBottom w:val="0"/>
              <w:divBdr>
                <w:top w:val="none" w:sz="0" w:space="0" w:color="auto"/>
                <w:left w:val="none" w:sz="0" w:space="0" w:color="auto"/>
                <w:bottom w:val="none" w:sz="0" w:space="0" w:color="auto"/>
                <w:right w:val="none" w:sz="0" w:space="0" w:color="auto"/>
              </w:divBdr>
              <w:divsChild>
                <w:div w:id="1937712492">
                  <w:marLeft w:val="0"/>
                  <w:marRight w:val="0"/>
                  <w:marTop w:val="0"/>
                  <w:marBottom w:val="0"/>
                  <w:divBdr>
                    <w:top w:val="none" w:sz="0" w:space="0" w:color="auto"/>
                    <w:left w:val="none" w:sz="0" w:space="0" w:color="auto"/>
                    <w:bottom w:val="none" w:sz="0" w:space="0" w:color="auto"/>
                    <w:right w:val="none" w:sz="0" w:space="0" w:color="auto"/>
                  </w:divBdr>
                  <w:divsChild>
                    <w:div w:id="27868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537958">
      <w:bodyDiv w:val="1"/>
      <w:marLeft w:val="0"/>
      <w:marRight w:val="0"/>
      <w:marTop w:val="0"/>
      <w:marBottom w:val="0"/>
      <w:divBdr>
        <w:top w:val="none" w:sz="0" w:space="0" w:color="auto"/>
        <w:left w:val="none" w:sz="0" w:space="0" w:color="auto"/>
        <w:bottom w:val="none" w:sz="0" w:space="0" w:color="auto"/>
        <w:right w:val="none" w:sz="0" w:space="0" w:color="auto"/>
      </w:divBdr>
      <w:divsChild>
        <w:div w:id="820849859">
          <w:marLeft w:val="0"/>
          <w:marRight w:val="0"/>
          <w:marTop w:val="0"/>
          <w:marBottom w:val="0"/>
          <w:divBdr>
            <w:top w:val="none" w:sz="0" w:space="0" w:color="auto"/>
            <w:left w:val="none" w:sz="0" w:space="0" w:color="auto"/>
            <w:bottom w:val="none" w:sz="0" w:space="0" w:color="auto"/>
            <w:right w:val="none" w:sz="0" w:space="0" w:color="auto"/>
          </w:divBdr>
          <w:divsChild>
            <w:div w:id="2118939464">
              <w:marLeft w:val="0"/>
              <w:marRight w:val="0"/>
              <w:marTop w:val="0"/>
              <w:marBottom w:val="0"/>
              <w:divBdr>
                <w:top w:val="none" w:sz="0" w:space="0" w:color="auto"/>
                <w:left w:val="none" w:sz="0" w:space="0" w:color="auto"/>
                <w:bottom w:val="none" w:sz="0" w:space="0" w:color="auto"/>
                <w:right w:val="none" w:sz="0" w:space="0" w:color="auto"/>
              </w:divBdr>
              <w:divsChild>
                <w:div w:id="189866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665842">
      <w:bodyDiv w:val="1"/>
      <w:marLeft w:val="0"/>
      <w:marRight w:val="0"/>
      <w:marTop w:val="0"/>
      <w:marBottom w:val="0"/>
      <w:divBdr>
        <w:top w:val="none" w:sz="0" w:space="0" w:color="auto"/>
        <w:left w:val="none" w:sz="0" w:space="0" w:color="auto"/>
        <w:bottom w:val="none" w:sz="0" w:space="0" w:color="auto"/>
        <w:right w:val="none" w:sz="0" w:space="0" w:color="auto"/>
      </w:divBdr>
      <w:divsChild>
        <w:div w:id="802506209">
          <w:marLeft w:val="0"/>
          <w:marRight w:val="0"/>
          <w:marTop w:val="0"/>
          <w:marBottom w:val="0"/>
          <w:divBdr>
            <w:top w:val="none" w:sz="0" w:space="0" w:color="auto"/>
            <w:left w:val="none" w:sz="0" w:space="0" w:color="auto"/>
            <w:bottom w:val="none" w:sz="0" w:space="0" w:color="auto"/>
            <w:right w:val="none" w:sz="0" w:space="0" w:color="auto"/>
          </w:divBdr>
          <w:divsChild>
            <w:div w:id="1480607300">
              <w:marLeft w:val="0"/>
              <w:marRight w:val="0"/>
              <w:marTop w:val="0"/>
              <w:marBottom w:val="0"/>
              <w:divBdr>
                <w:top w:val="none" w:sz="0" w:space="0" w:color="auto"/>
                <w:left w:val="none" w:sz="0" w:space="0" w:color="auto"/>
                <w:bottom w:val="none" w:sz="0" w:space="0" w:color="auto"/>
                <w:right w:val="none" w:sz="0" w:space="0" w:color="auto"/>
              </w:divBdr>
              <w:divsChild>
                <w:div w:id="108110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626155">
      <w:bodyDiv w:val="1"/>
      <w:marLeft w:val="0"/>
      <w:marRight w:val="0"/>
      <w:marTop w:val="0"/>
      <w:marBottom w:val="0"/>
      <w:divBdr>
        <w:top w:val="none" w:sz="0" w:space="0" w:color="auto"/>
        <w:left w:val="none" w:sz="0" w:space="0" w:color="auto"/>
        <w:bottom w:val="none" w:sz="0" w:space="0" w:color="auto"/>
        <w:right w:val="none" w:sz="0" w:space="0" w:color="auto"/>
      </w:divBdr>
      <w:divsChild>
        <w:div w:id="629477603">
          <w:marLeft w:val="0"/>
          <w:marRight w:val="0"/>
          <w:marTop w:val="0"/>
          <w:marBottom w:val="0"/>
          <w:divBdr>
            <w:top w:val="none" w:sz="0" w:space="0" w:color="auto"/>
            <w:left w:val="none" w:sz="0" w:space="0" w:color="auto"/>
            <w:bottom w:val="none" w:sz="0" w:space="0" w:color="auto"/>
            <w:right w:val="none" w:sz="0" w:space="0" w:color="auto"/>
          </w:divBdr>
          <w:divsChild>
            <w:div w:id="92946647">
              <w:marLeft w:val="0"/>
              <w:marRight w:val="0"/>
              <w:marTop w:val="0"/>
              <w:marBottom w:val="0"/>
              <w:divBdr>
                <w:top w:val="none" w:sz="0" w:space="0" w:color="auto"/>
                <w:left w:val="none" w:sz="0" w:space="0" w:color="auto"/>
                <w:bottom w:val="none" w:sz="0" w:space="0" w:color="auto"/>
                <w:right w:val="none" w:sz="0" w:space="0" w:color="auto"/>
              </w:divBdr>
              <w:divsChild>
                <w:div w:id="6524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591861">
      <w:bodyDiv w:val="1"/>
      <w:marLeft w:val="0"/>
      <w:marRight w:val="0"/>
      <w:marTop w:val="0"/>
      <w:marBottom w:val="0"/>
      <w:divBdr>
        <w:top w:val="none" w:sz="0" w:space="0" w:color="auto"/>
        <w:left w:val="none" w:sz="0" w:space="0" w:color="auto"/>
        <w:bottom w:val="none" w:sz="0" w:space="0" w:color="auto"/>
        <w:right w:val="none" w:sz="0" w:space="0" w:color="auto"/>
      </w:divBdr>
      <w:divsChild>
        <w:div w:id="1949920803">
          <w:marLeft w:val="0"/>
          <w:marRight w:val="0"/>
          <w:marTop w:val="0"/>
          <w:marBottom w:val="0"/>
          <w:divBdr>
            <w:top w:val="none" w:sz="0" w:space="0" w:color="auto"/>
            <w:left w:val="none" w:sz="0" w:space="0" w:color="auto"/>
            <w:bottom w:val="none" w:sz="0" w:space="0" w:color="auto"/>
            <w:right w:val="none" w:sz="0" w:space="0" w:color="auto"/>
          </w:divBdr>
          <w:divsChild>
            <w:div w:id="1006443797">
              <w:marLeft w:val="0"/>
              <w:marRight w:val="0"/>
              <w:marTop w:val="0"/>
              <w:marBottom w:val="0"/>
              <w:divBdr>
                <w:top w:val="none" w:sz="0" w:space="0" w:color="auto"/>
                <w:left w:val="none" w:sz="0" w:space="0" w:color="auto"/>
                <w:bottom w:val="none" w:sz="0" w:space="0" w:color="auto"/>
                <w:right w:val="none" w:sz="0" w:space="0" w:color="auto"/>
              </w:divBdr>
              <w:divsChild>
                <w:div w:id="183129089">
                  <w:marLeft w:val="0"/>
                  <w:marRight w:val="0"/>
                  <w:marTop w:val="0"/>
                  <w:marBottom w:val="0"/>
                  <w:divBdr>
                    <w:top w:val="none" w:sz="0" w:space="0" w:color="auto"/>
                    <w:left w:val="none" w:sz="0" w:space="0" w:color="auto"/>
                    <w:bottom w:val="none" w:sz="0" w:space="0" w:color="auto"/>
                    <w:right w:val="none" w:sz="0" w:space="0" w:color="auto"/>
                  </w:divBdr>
                </w:div>
              </w:divsChild>
            </w:div>
            <w:div w:id="283851162">
              <w:marLeft w:val="0"/>
              <w:marRight w:val="0"/>
              <w:marTop w:val="0"/>
              <w:marBottom w:val="0"/>
              <w:divBdr>
                <w:top w:val="none" w:sz="0" w:space="0" w:color="auto"/>
                <w:left w:val="none" w:sz="0" w:space="0" w:color="auto"/>
                <w:bottom w:val="none" w:sz="0" w:space="0" w:color="auto"/>
                <w:right w:val="none" w:sz="0" w:space="0" w:color="auto"/>
              </w:divBdr>
              <w:divsChild>
                <w:div w:id="1374117174">
                  <w:marLeft w:val="0"/>
                  <w:marRight w:val="0"/>
                  <w:marTop w:val="0"/>
                  <w:marBottom w:val="0"/>
                  <w:divBdr>
                    <w:top w:val="none" w:sz="0" w:space="0" w:color="auto"/>
                    <w:left w:val="none" w:sz="0" w:space="0" w:color="auto"/>
                    <w:bottom w:val="none" w:sz="0" w:space="0" w:color="auto"/>
                    <w:right w:val="none" w:sz="0" w:space="0" w:color="auto"/>
                  </w:divBdr>
                </w:div>
                <w:div w:id="109013043">
                  <w:marLeft w:val="0"/>
                  <w:marRight w:val="0"/>
                  <w:marTop w:val="0"/>
                  <w:marBottom w:val="0"/>
                  <w:divBdr>
                    <w:top w:val="none" w:sz="0" w:space="0" w:color="auto"/>
                    <w:left w:val="none" w:sz="0" w:space="0" w:color="auto"/>
                    <w:bottom w:val="none" w:sz="0" w:space="0" w:color="auto"/>
                    <w:right w:val="none" w:sz="0" w:space="0" w:color="auto"/>
                  </w:divBdr>
                </w:div>
              </w:divsChild>
            </w:div>
            <w:div w:id="807091754">
              <w:marLeft w:val="0"/>
              <w:marRight w:val="0"/>
              <w:marTop w:val="0"/>
              <w:marBottom w:val="0"/>
              <w:divBdr>
                <w:top w:val="none" w:sz="0" w:space="0" w:color="auto"/>
                <w:left w:val="none" w:sz="0" w:space="0" w:color="auto"/>
                <w:bottom w:val="none" w:sz="0" w:space="0" w:color="auto"/>
                <w:right w:val="none" w:sz="0" w:space="0" w:color="auto"/>
              </w:divBdr>
              <w:divsChild>
                <w:div w:id="418840837">
                  <w:marLeft w:val="0"/>
                  <w:marRight w:val="0"/>
                  <w:marTop w:val="0"/>
                  <w:marBottom w:val="0"/>
                  <w:divBdr>
                    <w:top w:val="none" w:sz="0" w:space="0" w:color="auto"/>
                    <w:left w:val="none" w:sz="0" w:space="0" w:color="auto"/>
                    <w:bottom w:val="none" w:sz="0" w:space="0" w:color="auto"/>
                    <w:right w:val="none" w:sz="0" w:space="0" w:color="auto"/>
                  </w:divBdr>
                </w:div>
              </w:divsChild>
            </w:div>
            <w:div w:id="1576628503">
              <w:marLeft w:val="0"/>
              <w:marRight w:val="0"/>
              <w:marTop w:val="0"/>
              <w:marBottom w:val="0"/>
              <w:divBdr>
                <w:top w:val="none" w:sz="0" w:space="0" w:color="auto"/>
                <w:left w:val="none" w:sz="0" w:space="0" w:color="auto"/>
                <w:bottom w:val="none" w:sz="0" w:space="0" w:color="auto"/>
                <w:right w:val="none" w:sz="0" w:space="0" w:color="auto"/>
              </w:divBdr>
              <w:divsChild>
                <w:div w:id="625158229">
                  <w:marLeft w:val="0"/>
                  <w:marRight w:val="0"/>
                  <w:marTop w:val="0"/>
                  <w:marBottom w:val="0"/>
                  <w:divBdr>
                    <w:top w:val="none" w:sz="0" w:space="0" w:color="auto"/>
                    <w:left w:val="none" w:sz="0" w:space="0" w:color="auto"/>
                    <w:bottom w:val="none" w:sz="0" w:space="0" w:color="auto"/>
                    <w:right w:val="none" w:sz="0" w:space="0" w:color="auto"/>
                  </w:divBdr>
                </w:div>
              </w:divsChild>
            </w:div>
            <w:div w:id="4789502">
              <w:marLeft w:val="0"/>
              <w:marRight w:val="0"/>
              <w:marTop w:val="0"/>
              <w:marBottom w:val="0"/>
              <w:divBdr>
                <w:top w:val="none" w:sz="0" w:space="0" w:color="auto"/>
                <w:left w:val="none" w:sz="0" w:space="0" w:color="auto"/>
                <w:bottom w:val="none" w:sz="0" w:space="0" w:color="auto"/>
                <w:right w:val="none" w:sz="0" w:space="0" w:color="auto"/>
              </w:divBdr>
              <w:divsChild>
                <w:div w:id="514348982">
                  <w:marLeft w:val="0"/>
                  <w:marRight w:val="0"/>
                  <w:marTop w:val="0"/>
                  <w:marBottom w:val="0"/>
                  <w:divBdr>
                    <w:top w:val="none" w:sz="0" w:space="0" w:color="auto"/>
                    <w:left w:val="none" w:sz="0" w:space="0" w:color="auto"/>
                    <w:bottom w:val="none" w:sz="0" w:space="0" w:color="auto"/>
                    <w:right w:val="none" w:sz="0" w:space="0" w:color="auto"/>
                  </w:divBdr>
                </w:div>
              </w:divsChild>
            </w:div>
            <w:div w:id="574121047">
              <w:marLeft w:val="0"/>
              <w:marRight w:val="0"/>
              <w:marTop w:val="0"/>
              <w:marBottom w:val="0"/>
              <w:divBdr>
                <w:top w:val="none" w:sz="0" w:space="0" w:color="auto"/>
                <w:left w:val="none" w:sz="0" w:space="0" w:color="auto"/>
                <w:bottom w:val="none" w:sz="0" w:space="0" w:color="auto"/>
                <w:right w:val="none" w:sz="0" w:space="0" w:color="auto"/>
              </w:divBdr>
              <w:divsChild>
                <w:div w:id="1458987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533560">
      <w:bodyDiv w:val="1"/>
      <w:marLeft w:val="0"/>
      <w:marRight w:val="0"/>
      <w:marTop w:val="0"/>
      <w:marBottom w:val="0"/>
      <w:divBdr>
        <w:top w:val="none" w:sz="0" w:space="0" w:color="auto"/>
        <w:left w:val="none" w:sz="0" w:space="0" w:color="auto"/>
        <w:bottom w:val="none" w:sz="0" w:space="0" w:color="auto"/>
        <w:right w:val="none" w:sz="0" w:space="0" w:color="auto"/>
      </w:divBdr>
    </w:div>
    <w:div w:id="1755472939">
      <w:bodyDiv w:val="1"/>
      <w:marLeft w:val="0"/>
      <w:marRight w:val="0"/>
      <w:marTop w:val="0"/>
      <w:marBottom w:val="0"/>
      <w:divBdr>
        <w:top w:val="none" w:sz="0" w:space="0" w:color="auto"/>
        <w:left w:val="none" w:sz="0" w:space="0" w:color="auto"/>
        <w:bottom w:val="none" w:sz="0" w:space="0" w:color="auto"/>
        <w:right w:val="none" w:sz="0" w:space="0" w:color="auto"/>
      </w:divBdr>
      <w:divsChild>
        <w:div w:id="192159025">
          <w:marLeft w:val="0"/>
          <w:marRight w:val="0"/>
          <w:marTop w:val="0"/>
          <w:marBottom w:val="0"/>
          <w:divBdr>
            <w:top w:val="none" w:sz="0" w:space="0" w:color="auto"/>
            <w:left w:val="none" w:sz="0" w:space="0" w:color="auto"/>
            <w:bottom w:val="none" w:sz="0" w:space="0" w:color="auto"/>
            <w:right w:val="none" w:sz="0" w:space="0" w:color="auto"/>
          </w:divBdr>
          <w:divsChild>
            <w:div w:id="953288231">
              <w:marLeft w:val="0"/>
              <w:marRight w:val="0"/>
              <w:marTop w:val="0"/>
              <w:marBottom w:val="0"/>
              <w:divBdr>
                <w:top w:val="none" w:sz="0" w:space="0" w:color="auto"/>
                <w:left w:val="none" w:sz="0" w:space="0" w:color="auto"/>
                <w:bottom w:val="none" w:sz="0" w:space="0" w:color="auto"/>
                <w:right w:val="none" w:sz="0" w:space="0" w:color="auto"/>
              </w:divBdr>
              <w:divsChild>
                <w:div w:id="384724754">
                  <w:marLeft w:val="0"/>
                  <w:marRight w:val="0"/>
                  <w:marTop w:val="0"/>
                  <w:marBottom w:val="0"/>
                  <w:divBdr>
                    <w:top w:val="none" w:sz="0" w:space="0" w:color="auto"/>
                    <w:left w:val="none" w:sz="0" w:space="0" w:color="auto"/>
                    <w:bottom w:val="none" w:sz="0" w:space="0" w:color="auto"/>
                    <w:right w:val="none" w:sz="0" w:space="0" w:color="auto"/>
                  </w:divBdr>
                  <w:divsChild>
                    <w:div w:id="72819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675046">
      <w:bodyDiv w:val="1"/>
      <w:marLeft w:val="0"/>
      <w:marRight w:val="0"/>
      <w:marTop w:val="0"/>
      <w:marBottom w:val="0"/>
      <w:divBdr>
        <w:top w:val="none" w:sz="0" w:space="0" w:color="auto"/>
        <w:left w:val="none" w:sz="0" w:space="0" w:color="auto"/>
        <w:bottom w:val="none" w:sz="0" w:space="0" w:color="auto"/>
        <w:right w:val="none" w:sz="0" w:space="0" w:color="auto"/>
      </w:divBdr>
      <w:divsChild>
        <w:div w:id="2028747469">
          <w:marLeft w:val="0"/>
          <w:marRight w:val="0"/>
          <w:marTop w:val="0"/>
          <w:marBottom w:val="0"/>
          <w:divBdr>
            <w:top w:val="none" w:sz="0" w:space="0" w:color="auto"/>
            <w:left w:val="none" w:sz="0" w:space="0" w:color="auto"/>
            <w:bottom w:val="none" w:sz="0" w:space="0" w:color="auto"/>
            <w:right w:val="none" w:sz="0" w:space="0" w:color="auto"/>
          </w:divBdr>
          <w:divsChild>
            <w:div w:id="1620453203">
              <w:marLeft w:val="0"/>
              <w:marRight w:val="0"/>
              <w:marTop w:val="0"/>
              <w:marBottom w:val="0"/>
              <w:divBdr>
                <w:top w:val="none" w:sz="0" w:space="0" w:color="auto"/>
                <w:left w:val="none" w:sz="0" w:space="0" w:color="auto"/>
                <w:bottom w:val="none" w:sz="0" w:space="0" w:color="auto"/>
                <w:right w:val="none" w:sz="0" w:space="0" w:color="auto"/>
              </w:divBdr>
              <w:divsChild>
                <w:div w:id="129245869">
                  <w:marLeft w:val="0"/>
                  <w:marRight w:val="0"/>
                  <w:marTop w:val="0"/>
                  <w:marBottom w:val="0"/>
                  <w:divBdr>
                    <w:top w:val="none" w:sz="0" w:space="0" w:color="auto"/>
                    <w:left w:val="none" w:sz="0" w:space="0" w:color="auto"/>
                    <w:bottom w:val="none" w:sz="0" w:space="0" w:color="auto"/>
                    <w:right w:val="none" w:sz="0" w:space="0" w:color="auto"/>
                  </w:divBdr>
                </w:div>
              </w:divsChild>
            </w:div>
            <w:div w:id="718096209">
              <w:marLeft w:val="0"/>
              <w:marRight w:val="0"/>
              <w:marTop w:val="0"/>
              <w:marBottom w:val="0"/>
              <w:divBdr>
                <w:top w:val="none" w:sz="0" w:space="0" w:color="auto"/>
                <w:left w:val="none" w:sz="0" w:space="0" w:color="auto"/>
                <w:bottom w:val="none" w:sz="0" w:space="0" w:color="auto"/>
                <w:right w:val="none" w:sz="0" w:space="0" w:color="auto"/>
              </w:divBdr>
              <w:divsChild>
                <w:div w:id="70513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4192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lib.fa.ru/" TargetMode="External"/><Relationship Id="rId18" Type="http://schemas.openxmlformats.org/officeDocument/2006/relationships/hyperlink" Target="http://ru.wikipedia.org/wiki/Wiki"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garant.ru" TargetMode="External"/><Relationship Id="rId17" Type="http://schemas.openxmlformats.org/officeDocument/2006/relationships/hyperlink" Target="https://urait.ru/" TargetMode="External"/><Relationship Id="rId2" Type="http://schemas.openxmlformats.org/officeDocument/2006/relationships/customXml" Target="../customXml/item2.xml"/><Relationship Id="rId16" Type="http://schemas.openxmlformats.org/officeDocument/2006/relationships/hyperlink" Target="http://www.znanium.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nsultant.ru/document/cons_doc_LAW_389117/bdb2754392763f4c0afbdb3bc7ea77ef6a5287c4/"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biblioclub.ru/"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ook.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581B66B732A31646B70603953D032B93" ma:contentTypeVersion="12" ma:contentTypeDescription="Создание документа." ma:contentTypeScope="" ma:versionID="787d7a80cc708f1fcd9233f305dac583">
  <xsd:schema xmlns:xsd="http://www.w3.org/2001/XMLSchema" xmlns:xs="http://www.w3.org/2001/XMLSchema" xmlns:p="http://schemas.microsoft.com/office/2006/metadata/properties" xmlns:ns3="19b4cd24-bfb5-4381-84b2-cde457f670ee" xmlns:ns4="e5d83b34-f61d-49c1-97f4-5ef7e24e3a6d" targetNamespace="http://schemas.microsoft.com/office/2006/metadata/properties" ma:root="true" ma:fieldsID="e73cc7d5f470432b470de2195b8ade76" ns3:_="" ns4:_="">
    <xsd:import namespace="19b4cd24-bfb5-4381-84b2-cde457f670ee"/>
    <xsd:import namespace="e5d83b34-f61d-49c1-97f4-5ef7e24e3a6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b4cd24-bfb5-4381-84b2-cde457f670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d83b34-f61d-49c1-97f4-5ef7e24e3a6d" elementFormDefault="qualified">
    <xsd:import namespace="http://schemas.microsoft.com/office/2006/documentManagement/types"/>
    <xsd:import namespace="http://schemas.microsoft.com/office/infopath/2007/PartnerControls"/>
    <xsd:element name="SharedWithUsers" ma:index="17"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Совместно с подробностями" ma:internalName="SharedWithDetails" ma:readOnly="true">
      <xsd:simpleType>
        <xsd:restriction base="dms:Note">
          <xsd:maxLength value="255"/>
        </xsd:restriction>
      </xsd:simpleType>
    </xsd:element>
    <xsd:element name="SharingHintHash" ma:index="19"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84E29B-356B-4124-BD34-2C1504693A70}">
  <ds:schemaRefs>
    <ds:schemaRef ds:uri="http://schemas.microsoft.com/sharepoint/v3/contenttype/forms"/>
  </ds:schemaRefs>
</ds:datastoreItem>
</file>

<file path=customXml/itemProps2.xml><?xml version="1.0" encoding="utf-8"?>
<ds:datastoreItem xmlns:ds="http://schemas.openxmlformats.org/officeDocument/2006/customXml" ds:itemID="{58029AD2-95D5-40EB-84B0-39AB55CEBD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b4cd24-bfb5-4381-84b2-cde457f670ee"/>
    <ds:schemaRef ds:uri="e5d83b34-f61d-49c1-97f4-5ef7e24e3a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C41A0E-0443-4B67-A62F-C51181E5917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8935DAE-8EFD-45AE-8768-CE7B5AC1C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16</Pages>
  <Words>4759</Words>
  <Characters>27127</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Елизавета Соколова</dc:creator>
  <cp:keywords/>
  <dc:description/>
  <cp:lastModifiedBy>Борисова Екатерина Владимировна</cp:lastModifiedBy>
  <cp:revision>8</cp:revision>
  <cp:lastPrinted>2021-11-10T14:12:00Z</cp:lastPrinted>
  <dcterms:created xsi:type="dcterms:W3CDTF">2022-12-21T13:01:00Z</dcterms:created>
  <dcterms:modified xsi:type="dcterms:W3CDTF">2023-01-16T06:49:00Z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0x010100581B66B732A31646B70603953D032B93</vt:lpwstr>
  </property>
</Properties>
</file>