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F75A8" w14:textId="059AAC4A" w:rsidR="00482147" w:rsidRPr="00482147" w:rsidRDefault="00FB09B8" w:rsidP="00482147">
      <w:pPr>
        <w:widowControl/>
        <w:autoSpaceDE/>
        <w:autoSpaceDN/>
        <w:adjustRightInd/>
        <w:spacing w:line="360" w:lineRule="auto"/>
        <w:jc w:val="center"/>
        <w:rPr>
          <w:b/>
          <w:bCs/>
          <w:sz w:val="24"/>
          <w:szCs w:val="24"/>
        </w:rPr>
      </w:pPr>
      <w:r>
        <w:rPr>
          <w:b/>
          <w:bCs/>
          <w:sz w:val="24"/>
          <w:szCs w:val="24"/>
        </w:rPr>
        <w:t>«</w:t>
      </w:r>
      <w:r w:rsidR="00482147" w:rsidRPr="00482147">
        <w:rPr>
          <w:b/>
          <w:bCs/>
          <w:sz w:val="24"/>
          <w:szCs w:val="24"/>
        </w:rPr>
        <w:t xml:space="preserve">Федеральное государственное </w:t>
      </w:r>
      <w:r w:rsidR="00482147" w:rsidRPr="006A49A9">
        <w:rPr>
          <w:b/>
          <w:bCs/>
          <w:sz w:val="24"/>
          <w:szCs w:val="24"/>
        </w:rPr>
        <w:t>образовательное</w:t>
      </w:r>
      <w:r w:rsidR="00482147" w:rsidRPr="00482147">
        <w:rPr>
          <w:b/>
          <w:bCs/>
          <w:sz w:val="24"/>
          <w:szCs w:val="24"/>
        </w:rPr>
        <w:t xml:space="preserve"> </w:t>
      </w:r>
      <w:r w:rsidR="00482147" w:rsidRPr="00C616D7">
        <w:rPr>
          <w:b/>
          <w:bCs/>
          <w:sz w:val="24"/>
          <w:szCs w:val="24"/>
        </w:rPr>
        <w:t>бюджетное</w:t>
      </w:r>
      <w:r w:rsidR="00482147" w:rsidRPr="00482147">
        <w:rPr>
          <w:b/>
          <w:bCs/>
          <w:sz w:val="24"/>
          <w:szCs w:val="24"/>
        </w:rPr>
        <w:t xml:space="preserve"> учреждение</w:t>
      </w:r>
    </w:p>
    <w:p w14:paraId="37717045" w14:textId="77777777" w:rsidR="00482147" w:rsidRPr="00482147" w:rsidRDefault="00482147" w:rsidP="00482147">
      <w:pPr>
        <w:widowControl/>
        <w:autoSpaceDE/>
        <w:autoSpaceDN/>
        <w:adjustRightInd/>
        <w:spacing w:line="360" w:lineRule="auto"/>
        <w:jc w:val="center"/>
        <w:rPr>
          <w:b/>
          <w:bCs/>
          <w:sz w:val="24"/>
          <w:szCs w:val="24"/>
        </w:rPr>
      </w:pPr>
      <w:r w:rsidRPr="00482147">
        <w:rPr>
          <w:b/>
          <w:bCs/>
          <w:sz w:val="24"/>
          <w:szCs w:val="24"/>
        </w:rPr>
        <w:t>высшего образования</w:t>
      </w:r>
    </w:p>
    <w:p w14:paraId="15ECD06D" w14:textId="77777777" w:rsidR="00482147" w:rsidRPr="00482147" w:rsidRDefault="00482147" w:rsidP="00482147">
      <w:pPr>
        <w:widowControl/>
        <w:autoSpaceDE/>
        <w:autoSpaceDN/>
        <w:adjustRightInd/>
        <w:spacing w:line="360" w:lineRule="auto"/>
        <w:jc w:val="center"/>
        <w:rPr>
          <w:b/>
          <w:bCs/>
          <w:sz w:val="24"/>
          <w:szCs w:val="24"/>
        </w:rPr>
      </w:pPr>
      <w:r w:rsidRPr="00482147">
        <w:rPr>
          <w:b/>
          <w:bCs/>
          <w:sz w:val="24"/>
          <w:szCs w:val="24"/>
        </w:rPr>
        <w:t>«ФИНАНСОВЫЙ УНИВЕРСИТЕТ ПРИ ПРАВИТЕЛЬСТВЕ</w:t>
      </w:r>
    </w:p>
    <w:p w14:paraId="39049268" w14:textId="1127BE13" w:rsidR="00482147" w:rsidRDefault="00482147" w:rsidP="00482147">
      <w:pPr>
        <w:widowControl/>
        <w:autoSpaceDE/>
        <w:autoSpaceDN/>
        <w:adjustRightInd/>
        <w:spacing w:line="360" w:lineRule="auto"/>
        <w:jc w:val="center"/>
        <w:rPr>
          <w:b/>
          <w:bCs/>
          <w:sz w:val="24"/>
          <w:szCs w:val="24"/>
        </w:rPr>
      </w:pPr>
      <w:r w:rsidRPr="00482147">
        <w:rPr>
          <w:b/>
          <w:bCs/>
          <w:sz w:val="24"/>
          <w:szCs w:val="24"/>
        </w:rPr>
        <w:t xml:space="preserve"> РОССИЙСКОЙ ФЕДЕРАЦИИ»</w:t>
      </w:r>
    </w:p>
    <w:p w14:paraId="3CB3A376" w14:textId="62CDDB94" w:rsidR="00C616D7" w:rsidRPr="00482147" w:rsidRDefault="00C616D7" w:rsidP="00482147">
      <w:pPr>
        <w:widowControl/>
        <w:autoSpaceDE/>
        <w:autoSpaceDN/>
        <w:adjustRightInd/>
        <w:spacing w:line="360" w:lineRule="auto"/>
        <w:jc w:val="center"/>
        <w:rPr>
          <w:b/>
          <w:bCs/>
          <w:sz w:val="24"/>
          <w:szCs w:val="24"/>
        </w:rPr>
      </w:pPr>
      <w:r>
        <w:rPr>
          <w:b/>
          <w:bCs/>
          <w:sz w:val="24"/>
          <w:szCs w:val="24"/>
        </w:rPr>
        <w:t xml:space="preserve">(Финансовый университет) </w:t>
      </w:r>
    </w:p>
    <w:p w14:paraId="7F716B15" w14:textId="50339CD8" w:rsidR="00482147" w:rsidRDefault="00482147" w:rsidP="005848C0">
      <w:pPr>
        <w:autoSpaceDE/>
        <w:autoSpaceDN/>
        <w:adjustRightInd/>
        <w:jc w:val="center"/>
        <w:rPr>
          <w:b/>
          <w:sz w:val="28"/>
          <w:szCs w:val="28"/>
        </w:rPr>
      </w:pPr>
      <w:r w:rsidRPr="00482147">
        <w:rPr>
          <w:b/>
          <w:sz w:val="28"/>
          <w:szCs w:val="28"/>
        </w:rPr>
        <w:t>Кафедра «Государственное и муниципальное управление»</w:t>
      </w:r>
    </w:p>
    <w:p w14:paraId="6714F04B" w14:textId="7B2DB5FA" w:rsidR="005848C0" w:rsidRPr="00482147" w:rsidRDefault="005848C0" w:rsidP="005848C0">
      <w:pPr>
        <w:autoSpaceDE/>
        <w:autoSpaceDN/>
        <w:adjustRightInd/>
        <w:jc w:val="center"/>
        <w:rPr>
          <w:b/>
          <w:sz w:val="28"/>
          <w:szCs w:val="28"/>
        </w:rPr>
      </w:pPr>
      <w:r>
        <w:rPr>
          <w:b/>
          <w:sz w:val="28"/>
          <w:szCs w:val="28"/>
        </w:rPr>
        <w:t>Факультета «Высшая школа управления»</w:t>
      </w:r>
    </w:p>
    <w:p w14:paraId="0B8BFAFE" w14:textId="77777777" w:rsidR="00482147" w:rsidRPr="00482147" w:rsidRDefault="00482147" w:rsidP="00482147">
      <w:pPr>
        <w:jc w:val="right"/>
        <w:rPr>
          <w:sz w:val="28"/>
          <w:szCs w:val="28"/>
        </w:rPr>
      </w:pPr>
    </w:p>
    <w:tbl>
      <w:tblPr>
        <w:tblW w:w="4494" w:type="dxa"/>
        <w:tblInd w:w="5556" w:type="dxa"/>
        <w:tblLook w:val="04A0" w:firstRow="1" w:lastRow="0" w:firstColumn="1" w:lastColumn="0" w:noHBand="0" w:noVBand="1"/>
      </w:tblPr>
      <w:tblGrid>
        <w:gridCol w:w="4494"/>
      </w:tblGrid>
      <w:tr w:rsidR="00482147" w:rsidRPr="00482147" w14:paraId="477E675E" w14:textId="77777777" w:rsidTr="00CA56B4">
        <w:trPr>
          <w:trHeight w:val="842"/>
        </w:trPr>
        <w:tc>
          <w:tcPr>
            <w:tcW w:w="4494" w:type="dxa"/>
            <w:hideMark/>
          </w:tcPr>
          <w:p w14:paraId="4E3523C0" w14:textId="77777777" w:rsidR="00482147" w:rsidRPr="00482147" w:rsidRDefault="00482147" w:rsidP="00482147">
            <w:pPr>
              <w:rPr>
                <w:sz w:val="28"/>
                <w:szCs w:val="28"/>
              </w:rPr>
            </w:pPr>
          </w:p>
          <w:p w14:paraId="67A96486" w14:textId="77777777" w:rsidR="00482147" w:rsidRPr="00482147" w:rsidRDefault="00482147" w:rsidP="00482147">
            <w:pPr>
              <w:rPr>
                <w:sz w:val="28"/>
                <w:szCs w:val="28"/>
              </w:rPr>
            </w:pPr>
            <w:r w:rsidRPr="00482147">
              <w:rPr>
                <w:sz w:val="28"/>
                <w:szCs w:val="28"/>
              </w:rPr>
              <w:t>УТВЕРЖДАЮ</w:t>
            </w:r>
          </w:p>
          <w:p w14:paraId="68825878" w14:textId="77777777" w:rsidR="00482147" w:rsidRPr="00482147" w:rsidRDefault="00482147" w:rsidP="00482147">
            <w:pPr>
              <w:rPr>
                <w:sz w:val="28"/>
                <w:szCs w:val="28"/>
              </w:rPr>
            </w:pPr>
          </w:p>
          <w:p w14:paraId="6B88F418" w14:textId="77777777" w:rsidR="00482147" w:rsidRPr="00482147" w:rsidRDefault="00482147" w:rsidP="00482147">
            <w:pPr>
              <w:rPr>
                <w:sz w:val="28"/>
                <w:szCs w:val="28"/>
              </w:rPr>
            </w:pPr>
            <w:r w:rsidRPr="00482147">
              <w:rPr>
                <w:sz w:val="28"/>
                <w:szCs w:val="28"/>
              </w:rPr>
              <w:t>Проректор по учебной и методической работе</w:t>
            </w:r>
          </w:p>
          <w:p w14:paraId="00092A45" w14:textId="77777777" w:rsidR="00482147" w:rsidRPr="00482147" w:rsidRDefault="00482147" w:rsidP="00482147">
            <w:pPr>
              <w:rPr>
                <w:sz w:val="28"/>
                <w:szCs w:val="28"/>
              </w:rPr>
            </w:pPr>
          </w:p>
          <w:p w14:paraId="7AA73BC1" w14:textId="77777777" w:rsidR="00482147" w:rsidRPr="00482147" w:rsidRDefault="00482147" w:rsidP="00482147">
            <w:pPr>
              <w:rPr>
                <w:sz w:val="28"/>
                <w:szCs w:val="28"/>
              </w:rPr>
            </w:pPr>
            <w:r w:rsidRPr="00482147">
              <w:rPr>
                <w:sz w:val="28"/>
                <w:szCs w:val="28"/>
              </w:rPr>
              <w:t>______________ Е.А. Каменева</w:t>
            </w:r>
          </w:p>
          <w:p w14:paraId="7CAC5F23" w14:textId="77777777" w:rsidR="00482147" w:rsidRPr="00482147" w:rsidRDefault="00482147" w:rsidP="00482147">
            <w:pPr>
              <w:rPr>
                <w:sz w:val="28"/>
                <w:szCs w:val="28"/>
              </w:rPr>
            </w:pPr>
          </w:p>
          <w:p w14:paraId="62CF5861" w14:textId="3ECEA28E" w:rsidR="00482147" w:rsidRPr="00482147" w:rsidRDefault="001F7EB8" w:rsidP="00C6149B">
            <w:pPr>
              <w:rPr>
                <w:b/>
                <w:caps/>
                <w:sz w:val="28"/>
                <w:szCs w:val="28"/>
              </w:rPr>
            </w:pPr>
            <w:r>
              <w:rPr>
                <w:sz w:val="28"/>
                <w:szCs w:val="28"/>
              </w:rPr>
              <w:t>20 декабря</w:t>
            </w:r>
            <w:r w:rsidR="00C6149B">
              <w:rPr>
                <w:sz w:val="28"/>
                <w:szCs w:val="28"/>
              </w:rPr>
              <w:t xml:space="preserve"> </w:t>
            </w:r>
            <w:r w:rsidR="00482147" w:rsidRPr="00482147">
              <w:rPr>
                <w:sz w:val="28"/>
                <w:szCs w:val="28"/>
              </w:rPr>
              <w:t>2022 г.</w:t>
            </w:r>
          </w:p>
        </w:tc>
      </w:tr>
    </w:tbl>
    <w:p w14:paraId="0BDA690A" w14:textId="77777777" w:rsidR="000100C7" w:rsidRPr="000100C7" w:rsidRDefault="000100C7" w:rsidP="000100C7">
      <w:pPr>
        <w:widowControl/>
        <w:autoSpaceDE/>
        <w:autoSpaceDN/>
        <w:adjustRightInd/>
        <w:jc w:val="center"/>
        <w:rPr>
          <w:sz w:val="28"/>
          <w:szCs w:val="28"/>
        </w:rPr>
      </w:pPr>
    </w:p>
    <w:p w14:paraId="54FC6B4A" w14:textId="79AF27B6" w:rsidR="000100C7" w:rsidRDefault="000100C7" w:rsidP="000100C7">
      <w:pPr>
        <w:widowControl/>
        <w:autoSpaceDE/>
        <w:autoSpaceDN/>
        <w:adjustRightInd/>
        <w:jc w:val="center"/>
        <w:rPr>
          <w:sz w:val="28"/>
          <w:szCs w:val="28"/>
        </w:rPr>
      </w:pPr>
    </w:p>
    <w:p w14:paraId="72ACDABC" w14:textId="6E464439" w:rsidR="000100C7" w:rsidRPr="000100C7" w:rsidRDefault="001D3102" w:rsidP="000100C7">
      <w:pPr>
        <w:widowControl/>
        <w:autoSpaceDE/>
        <w:autoSpaceDN/>
        <w:adjustRightInd/>
        <w:jc w:val="center"/>
        <w:rPr>
          <w:b/>
          <w:sz w:val="28"/>
          <w:szCs w:val="28"/>
        </w:rPr>
      </w:pPr>
      <w:r>
        <w:rPr>
          <w:b/>
          <w:sz w:val="28"/>
          <w:szCs w:val="28"/>
        </w:rPr>
        <w:t>Завалько Н.А.,</w:t>
      </w:r>
      <w:r w:rsidR="000100C7" w:rsidRPr="000100C7">
        <w:rPr>
          <w:b/>
          <w:sz w:val="28"/>
          <w:szCs w:val="28"/>
        </w:rPr>
        <w:t xml:space="preserve"> </w:t>
      </w:r>
      <w:r w:rsidR="000100C7" w:rsidRPr="00F07754">
        <w:rPr>
          <w:b/>
          <w:sz w:val="28"/>
          <w:szCs w:val="28"/>
        </w:rPr>
        <w:t>Зубец А.Ж.</w:t>
      </w:r>
    </w:p>
    <w:p w14:paraId="6C504ADE" w14:textId="77777777" w:rsidR="000100C7" w:rsidRPr="000100C7" w:rsidRDefault="000100C7" w:rsidP="000100C7">
      <w:pPr>
        <w:widowControl/>
        <w:autoSpaceDE/>
        <w:autoSpaceDN/>
        <w:adjustRightInd/>
        <w:jc w:val="center"/>
        <w:rPr>
          <w:b/>
          <w:sz w:val="28"/>
          <w:szCs w:val="28"/>
        </w:rPr>
      </w:pPr>
    </w:p>
    <w:p w14:paraId="5F550821" w14:textId="77777777" w:rsidR="000100C7" w:rsidRPr="000100C7" w:rsidRDefault="000100C7" w:rsidP="000100C7">
      <w:pPr>
        <w:widowControl/>
        <w:autoSpaceDE/>
        <w:autoSpaceDN/>
        <w:adjustRightInd/>
        <w:jc w:val="center"/>
        <w:rPr>
          <w:b/>
          <w:caps/>
          <w:sz w:val="28"/>
          <w:szCs w:val="28"/>
        </w:rPr>
      </w:pPr>
      <w:r w:rsidRPr="000100C7">
        <w:rPr>
          <w:b/>
          <w:caps/>
          <w:sz w:val="28"/>
          <w:szCs w:val="28"/>
        </w:rPr>
        <w:t>Управление эффективностью и результативностью проектной деятельности в органах государственной власти</w:t>
      </w:r>
    </w:p>
    <w:p w14:paraId="7CFC8B24" w14:textId="77777777" w:rsidR="00F07754" w:rsidRPr="000100C7" w:rsidRDefault="00F07754" w:rsidP="000100C7">
      <w:pPr>
        <w:widowControl/>
        <w:autoSpaceDE/>
        <w:autoSpaceDN/>
        <w:adjustRightInd/>
        <w:jc w:val="center"/>
        <w:rPr>
          <w:sz w:val="28"/>
          <w:szCs w:val="28"/>
        </w:rPr>
      </w:pPr>
    </w:p>
    <w:p w14:paraId="1CED449E" w14:textId="77777777" w:rsidR="000100C7" w:rsidRPr="000100C7" w:rsidRDefault="000100C7" w:rsidP="000100C7">
      <w:pPr>
        <w:jc w:val="center"/>
        <w:rPr>
          <w:b/>
          <w:sz w:val="28"/>
          <w:szCs w:val="28"/>
        </w:rPr>
      </w:pPr>
      <w:r w:rsidRPr="000100C7">
        <w:rPr>
          <w:b/>
          <w:sz w:val="28"/>
          <w:szCs w:val="28"/>
        </w:rPr>
        <w:t>Рабочая программа дисциплины</w:t>
      </w:r>
    </w:p>
    <w:p w14:paraId="556E1F97" w14:textId="77777777" w:rsidR="000100C7" w:rsidRPr="000100C7" w:rsidRDefault="000100C7" w:rsidP="000100C7">
      <w:pPr>
        <w:tabs>
          <w:tab w:val="left" w:pos="8904"/>
        </w:tabs>
        <w:rPr>
          <w:b/>
          <w:sz w:val="28"/>
          <w:szCs w:val="28"/>
        </w:rPr>
      </w:pPr>
    </w:p>
    <w:p w14:paraId="7CBEB48D" w14:textId="77777777" w:rsidR="000100C7" w:rsidRPr="000100C7" w:rsidRDefault="000100C7" w:rsidP="000100C7">
      <w:pPr>
        <w:jc w:val="center"/>
        <w:rPr>
          <w:sz w:val="28"/>
          <w:szCs w:val="28"/>
        </w:rPr>
      </w:pPr>
      <w:r w:rsidRPr="000100C7">
        <w:rPr>
          <w:sz w:val="28"/>
          <w:szCs w:val="28"/>
        </w:rPr>
        <w:t xml:space="preserve">для студентов, обучающихся по направлению подготовки </w:t>
      </w:r>
    </w:p>
    <w:p w14:paraId="3B21771D" w14:textId="77777777" w:rsidR="000100C7" w:rsidRPr="00F07754" w:rsidRDefault="000100C7" w:rsidP="000100C7">
      <w:pPr>
        <w:jc w:val="center"/>
        <w:rPr>
          <w:sz w:val="28"/>
          <w:szCs w:val="28"/>
        </w:rPr>
      </w:pPr>
      <w:r w:rsidRPr="000100C7">
        <w:rPr>
          <w:bCs/>
          <w:sz w:val="28"/>
          <w:szCs w:val="28"/>
        </w:rPr>
        <w:t xml:space="preserve">38.04.04 </w:t>
      </w:r>
      <w:r w:rsidRPr="000100C7">
        <w:rPr>
          <w:sz w:val="28"/>
          <w:szCs w:val="28"/>
        </w:rPr>
        <w:t>«Государственное и муниципальное управление»</w:t>
      </w:r>
    </w:p>
    <w:p w14:paraId="57F3336C" w14:textId="77777777" w:rsidR="00D17E04" w:rsidRDefault="00CD405B" w:rsidP="00793366">
      <w:pPr>
        <w:spacing w:before="120"/>
        <w:jc w:val="center"/>
        <w:rPr>
          <w:rFonts w:eastAsia="Calibri"/>
          <w:iCs/>
          <w:sz w:val="28"/>
          <w:szCs w:val="28"/>
          <w:lang w:eastAsia="zh-CN"/>
        </w:rPr>
      </w:pPr>
      <w:r>
        <w:rPr>
          <w:rFonts w:eastAsia="Calibri"/>
          <w:iCs/>
          <w:sz w:val="28"/>
          <w:szCs w:val="28"/>
          <w:lang w:eastAsia="zh-CN"/>
        </w:rPr>
        <w:t>н</w:t>
      </w:r>
      <w:r w:rsidR="000100C7" w:rsidRPr="00CD405B">
        <w:rPr>
          <w:rFonts w:eastAsia="Calibri"/>
          <w:iCs/>
          <w:sz w:val="28"/>
          <w:szCs w:val="28"/>
          <w:lang w:eastAsia="zh-CN"/>
        </w:rPr>
        <w:t>аправленность программы магистратуры</w:t>
      </w:r>
      <w:r w:rsidR="00793366">
        <w:rPr>
          <w:rFonts w:eastAsia="Calibri"/>
          <w:iCs/>
          <w:sz w:val="28"/>
          <w:szCs w:val="28"/>
          <w:lang w:eastAsia="zh-CN"/>
        </w:rPr>
        <w:t xml:space="preserve"> </w:t>
      </w:r>
    </w:p>
    <w:p w14:paraId="6971C756" w14:textId="370F105B" w:rsidR="000100C7" w:rsidRPr="00793366" w:rsidRDefault="000100C7" w:rsidP="00793366">
      <w:pPr>
        <w:spacing w:before="120"/>
        <w:jc w:val="center"/>
        <w:rPr>
          <w:rFonts w:eastAsia="Calibri"/>
          <w:iCs/>
          <w:sz w:val="28"/>
          <w:szCs w:val="28"/>
          <w:lang w:eastAsia="zh-CN"/>
        </w:rPr>
      </w:pPr>
      <w:r w:rsidRPr="000100C7">
        <w:rPr>
          <w:bCs/>
          <w:sz w:val="28"/>
          <w:szCs w:val="28"/>
        </w:rPr>
        <w:t>«Проектный менеджмент в органах власти»</w:t>
      </w:r>
    </w:p>
    <w:p w14:paraId="4CF92800" w14:textId="77777777" w:rsidR="000100C7" w:rsidRPr="00F07754" w:rsidRDefault="000100C7" w:rsidP="000100C7">
      <w:pPr>
        <w:widowControl/>
        <w:autoSpaceDE/>
        <w:autoSpaceDN/>
        <w:adjustRightInd/>
        <w:jc w:val="center"/>
        <w:rPr>
          <w:bCs/>
          <w:sz w:val="24"/>
          <w:szCs w:val="28"/>
        </w:rPr>
      </w:pPr>
    </w:p>
    <w:p w14:paraId="73ACC6EC" w14:textId="77777777" w:rsidR="00F07754" w:rsidRPr="000100C7" w:rsidRDefault="00F07754" w:rsidP="000100C7">
      <w:pPr>
        <w:widowControl/>
        <w:autoSpaceDE/>
        <w:autoSpaceDN/>
        <w:adjustRightInd/>
        <w:jc w:val="center"/>
        <w:rPr>
          <w:bCs/>
          <w:sz w:val="24"/>
          <w:szCs w:val="28"/>
        </w:rPr>
      </w:pPr>
    </w:p>
    <w:p w14:paraId="42C0C076" w14:textId="77777777" w:rsidR="001F7EB8" w:rsidRPr="00B465F3" w:rsidRDefault="001F7EB8" w:rsidP="001F7EB8">
      <w:pPr>
        <w:spacing w:after="80"/>
        <w:jc w:val="center"/>
        <w:rPr>
          <w:i/>
          <w:sz w:val="24"/>
          <w:szCs w:val="24"/>
        </w:rPr>
      </w:pPr>
      <w:r w:rsidRPr="00B465F3">
        <w:rPr>
          <w:i/>
          <w:sz w:val="24"/>
          <w:szCs w:val="24"/>
        </w:rPr>
        <w:t>Рекомендовано Ученым советом Факультета «Высшая школа управления»</w:t>
      </w:r>
    </w:p>
    <w:p w14:paraId="77A438D1" w14:textId="77777777" w:rsidR="001F7EB8" w:rsidRPr="00B465F3" w:rsidRDefault="001F7EB8" w:rsidP="001F7EB8">
      <w:pPr>
        <w:ind w:firstLine="709"/>
        <w:jc w:val="center"/>
        <w:rPr>
          <w:bCs/>
          <w:i/>
          <w:sz w:val="24"/>
          <w:szCs w:val="24"/>
        </w:rPr>
      </w:pPr>
      <w:r w:rsidRPr="00B465F3">
        <w:rPr>
          <w:bCs/>
          <w:i/>
          <w:sz w:val="24"/>
          <w:szCs w:val="24"/>
        </w:rPr>
        <w:t xml:space="preserve">(протокол № </w:t>
      </w:r>
      <w:r>
        <w:rPr>
          <w:bCs/>
          <w:i/>
          <w:sz w:val="24"/>
          <w:szCs w:val="24"/>
        </w:rPr>
        <w:t>25</w:t>
      </w:r>
      <w:r w:rsidRPr="00B465F3">
        <w:rPr>
          <w:bCs/>
          <w:i/>
          <w:sz w:val="24"/>
          <w:szCs w:val="24"/>
        </w:rPr>
        <w:t xml:space="preserve"> от </w:t>
      </w:r>
      <w:r>
        <w:rPr>
          <w:bCs/>
          <w:i/>
          <w:sz w:val="24"/>
          <w:szCs w:val="24"/>
        </w:rPr>
        <w:t>13.12.</w:t>
      </w:r>
      <w:r w:rsidRPr="00B465F3">
        <w:rPr>
          <w:bCs/>
          <w:i/>
          <w:sz w:val="24"/>
          <w:szCs w:val="24"/>
        </w:rPr>
        <w:t>2022 г.)</w:t>
      </w:r>
    </w:p>
    <w:p w14:paraId="7224B4D7" w14:textId="77777777" w:rsidR="001F7EB8" w:rsidRPr="00B465F3" w:rsidRDefault="001F7EB8" w:rsidP="001F7EB8">
      <w:pPr>
        <w:ind w:firstLine="709"/>
        <w:jc w:val="center"/>
        <w:rPr>
          <w:bCs/>
          <w:i/>
          <w:sz w:val="24"/>
          <w:szCs w:val="24"/>
        </w:rPr>
      </w:pPr>
    </w:p>
    <w:p w14:paraId="053A9352" w14:textId="77777777" w:rsidR="001F7EB8" w:rsidRDefault="001F7EB8" w:rsidP="001F7EB8">
      <w:pPr>
        <w:jc w:val="center"/>
        <w:rPr>
          <w:bCs/>
          <w:i/>
          <w:sz w:val="24"/>
          <w:szCs w:val="24"/>
        </w:rPr>
      </w:pPr>
      <w:r w:rsidRPr="00B465F3">
        <w:rPr>
          <w:bCs/>
          <w:i/>
          <w:sz w:val="24"/>
          <w:szCs w:val="24"/>
        </w:rPr>
        <w:t>Одобрено кафедрой «Государственное и муниципальное управление»</w:t>
      </w:r>
    </w:p>
    <w:p w14:paraId="333263F7" w14:textId="77777777" w:rsidR="001F7EB8" w:rsidRPr="00B465F3" w:rsidRDefault="001F7EB8" w:rsidP="001F7EB8">
      <w:pPr>
        <w:jc w:val="center"/>
        <w:rPr>
          <w:bCs/>
          <w:i/>
          <w:sz w:val="24"/>
          <w:szCs w:val="24"/>
        </w:rPr>
      </w:pPr>
      <w:r w:rsidRPr="00B465F3">
        <w:rPr>
          <w:bCs/>
          <w:i/>
          <w:sz w:val="24"/>
          <w:szCs w:val="24"/>
        </w:rPr>
        <w:t xml:space="preserve"> Факультета «Высшая школа управления»</w:t>
      </w:r>
    </w:p>
    <w:p w14:paraId="2F31D6E5" w14:textId="77777777" w:rsidR="001F7EB8" w:rsidRPr="00B465F3" w:rsidRDefault="001F7EB8" w:rsidP="001F7EB8">
      <w:pPr>
        <w:ind w:firstLine="709"/>
        <w:jc w:val="center"/>
        <w:rPr>
          <w:bCs/>
          <w:i/>
          <w:sz w:val="24"/>
          <w:szCs w:val="24"/>
        </w:rPr>
      </w:pPr>
      <w:r w:rsidRPr="00B465F3">
        <w:rPr>
          <w:bCs/>
          <w:i/>
          <w:sz w:val="24"/>
          <w:szCs w:val="24"/>
        </w:rPr>
        <w:t xml:space="preserve">(протокол № </w:t>
      </w:r>
      <w:r>
        <w:rPr>
          <w:bCs/>
          <w:i/>
          <w:sz w:val="24"/>
          <w:szCs w:val="24"/>
        </w:rPr>
        <w:t xml:space="preserve">6 </w:t>
      </w:r>
      <w:r w:rsidRPr="00B465F3">
        <w:rPr>
          <w:bCs/>
          <w:i/>
          <w:sz w:val="24"/>
          <w:szCs w:val="24"/>
        </w:rPr>
        <w:t xml:space="preserve">от </w:t>
      </w:r>
      <w:r>
        <w:rPr>
          <w:bCs/>
          <w:i/>
          <w:sz w:val="24"/>
          <w:szCs w:val="24"/>
        </w:rPr>
        <w:t>09.12.</w:t>
      </w:r>
      <w:r w:rsidRPr="00B465F3">
        <w:rPr>
          <w:bCs/>
          <w:i/>
          <w:sz w:val="24"/>
          <w:szCs w:val="24"/>
        </w:rPr>
        <w:t>2022 г.)</w:t>
      </w:r>
    </w:p>
    <w:p w14:paraId="5A5DF781" w14:textId="7C0142F8" w:rsidR="000100C7" w:rsidRDefault="000100C7" w:rsidP="000100C7">
      <w:pPr>
        <w:jc w:val="center"/>
        <w:rPr>
          <w:rFonts w:eastAsia="Calibri"/>
          <w:i/>
          <w:iCs/>
          <w:sz w:val="28"/>
          <w:szCs w:val="28"/>
          <w:lang w:eastAsia="zh-CN"/>
        </w:rPr>
      </w:pPr>
    </w:p>
    <w:p w14:paraId="577312D6" w14:textId="77777777" w:rsidR="001F7EB8" w:rsidRPr="000100C7" w:rsidRDefault="001F7EB8" w:rsidP="000100C7">
      <w:pPr>
        <w:jc w:val="center"/>
        <w:rPr>
          <w:rFonts w:eastAsia="Calibri"/>
          <w:i/>
          <w:iCs/>
          <w:sz w:val="28"/>
          <w:szCs w:val="28"/>
          <w:lang w:eastAsia="zh-CN"/>
        </w:rPr>
      </w:pPr>
      <w:bookmarkStart w:id="0" w:name="_GoBack"/>
      <w:bookmarkEnd w:id="0"/>
    </w:p>
    <w:p w14:paraId="61ED0174" w14:textId="77777777" w:rsidR="000100C7" w:rsidRPr="000100C7" w:rsidRDefault="000100C7" w:rsidP="000100C7">
      <w:pPr>
        <w:jc w:val="center"/>
        <w:rPr>
          <w:i/>
          <w:sz w:val="28"/>
          <w:szCs w:val="28"/>
        </w:rPr>
      </w:pPr>
    </w:p>
    <w:p w14:paraId="5215BA0A" w14:textId="60834E6E" w:rsidR="00482147" w:rsidRPr="00F07754" w:rsidRDefault="000100C7" w:rsidP="005848C0">
      <w:pPr>
        <w:jc w:val="center"/>
        <w:rPr>
          <w:sz w:val="24"/>
          <w:szCs w:val="24"/>
        </w:rPr>
      </w:pPr>
      <w:r w:rsidRPr="000100C7">
        <w:rPr>
          <w:b/>
          <w:sz w:val="28"/>
          <w:szCs w:val="28"/>
        </w:rPr>
        <w:t>Москва 202</w:t>
      </w:r>
      <w:r w:rsidR="00F07754" w:rsidRPr="00F07754">
        <w:rPr>
          <w:b/>
          <w:sz w:val="28"/>
          <w:szCs w:val="28"/>
        </w:rPr>
        <w:t>2</w:t>
      </w:r>
      <w:r w:rsidR="00482147" w:rsidRPr="00F07754">
        <w:rPr>
          <w:sz w:val="24"/>
          <w:szCs w:val="24"/>
        </w:rPr>
        <w:br w:type="page"/>
      </w:r>
    </w:p>
    <w:sdt>
      <w:sdtPr>
        <w:rPr>
          <w:rFonts w:ascii="Times New Roman" w:eastAsia="Times New Roman" w:hAnsi="Times New Roman" w:cs="Times New Roman"/>
          <w:color w:val="auto"/>
          <w:sz w:val="20"/>
          <w:szCs w:val="20"/>
        </w:rPr>
        <w:id w:val="-862360057"/>
        <w:docPartObj>
          <w:docPartGallery w:val="Table of Contents"/>
          <w:docPartUnique/>
        </w:docPartObj>
      </w:sdtPr>
      <w:sdtEndPr>
        <w:rPr>
          <w:b/>
          <w:bCs/>
        </w:rPr>
      </w:sdtEndPr>
      <w:sdtContent>
        <w:p w14:paraId="08B91FCC" w14:textId="68DFA1BF" w:rsidR="00CA56B4" w:rsidRPr="006A49A9" w:rsidRDefault="00CA56B4" w:rsidP="002B465C">
          <w:pPr>
            <w:pStyle w:val="af6"/>
            <w:jc w:val="center"/>
            <w:rPr>
              <w:rFonts w:ascii="Times New Roman" w:hAnsi="Times New Roman" w:cs="Times New Roman"/>
              <w:color w:val="auto"/>
            </w:rPr>
          </w:pPr>
          <w:r w:rsidRPr="006A49A9">
            <w:rPr>
              <w:rFonts w:ascii="Times New Roman" w:hAnsi="Times New Roman" w:cs="Times New Roman"/>
              <w:color w:val="auto"/>
            </w:rPr>
            <w:t>Оглавление</w:t>
          </w:r>
        </w:p>
        <w:p w14:paraId="6911FEB9" w14:textId="5EA0D42F" w:rsidR="0019536B" w:rsidRPr="003929D6" w:rsidRDefault="00CA56B4" w:rsidP="003929D6">
          <w:pPr>
            <w:pStyle w:val="12"/>
            <w:tabs>
              <w:tab w:val="right" w:leader="dot" w:pos="10195"/>
            </w:tabs>
            <w:jc w:val="both"/>
            <w:rPr>
              <w:rFonts w:asciiTheme="minorHAnsi" w:eastAsiaTheme="minorEastAsia" w:hAnsiTheme="minorHAnsi" w:cstheme="minorBidi"/>
              <w:noProof/>
              <w:sz w:val="32"/>
              <w:szCs w:val="22"/>
            </w:rPr>
          </w:pPr>
          <w:r>
            <w:rPr>
              <w:b/>
              <w:bCs/>
            </w:rPr>
            <w:fldChar w:fldCharType="begin"/>
          </w:r>
          <w:r>
            <w:rPr>
              <w:b/>
              <w:bCs/>
            </w:rPr>
            <w:instrText xml:space="preserve"> TOC \o "1-3" \h \z \u </w:instrText>
          </w:r>
          <w:r>
            <w:rPr>
              <w:b/>
              <w:bCs/>
            </w:rPr>
            <w:fldChar w:fldCharType="separate"/>
          </w:r>
          <w:hyperlink w:anchor="_Toc95824936" w:history="1">
            <w:r w:rsidR="0019536B" w:rsidRPr="003929D6">
              <w:rPr>
                <w:rStyle w:val="af4"/>
                <w:bCs/>
                <w:noProof/>
                <w:sz w:val="28"/>
              </w:rPr>
              <w:t>1. Наименование дисциплины</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_Toc95824936 \h </w:instrText>
            </w:r>
            <w:r w:rsidR="0019536B" w:rsidRPr="003929D6">
              <w:rPr>
                <w:noProof/>
                <w:webHidden/>
                <w:sz w:val="28"/>
              </w:rPr>
            </w:r>
            <w:r w:rsidR="0019536B" w:rsidRPr="003929D6">
              <w:rPr>
                <w:noProof/>
                <w:webHidden/>
                <w:sz w:val="28"/>
              </w:rPr>
              <w:fldChar w:fldCharType="separate"/>
            </w:r>
            <w:r w:rsidR="008D671E">
              <w:rPr>
                <w:noProof/>
                <w:webHidden/>
                <w:sz w:val="28"/>
              </w:rPr>
              <w:t>3</w:t>
            </w:r>
            <w:r w:rsidR="0019536B" w:rsidRPr="003929D6">
              <w:rPr>
                <w:noProof/>
                <w:webHidden/>
                <w:sz w:val="28"/>
              </w:rPr>
              <w:fldChar w:fldCharType="end"/>
            </w:r>
          </w:hyperlink>
        </w:p>
        <w:p w14:paraId="7265DE23" w14:textId="1A540773"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37" w:history="1">
            <w:r w:rsidR="0019536B" w:rsidRPr="003929D6">
              <w:rPr>
                <w:rStyle w:val="af4"/>
                <w:bCs/>
                <w:noProof/>
                <w:sz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_Toc95824937 \h </w:instrText>
            </w:r>
            <w:r w:rsidR="0019536B" w:rsidRPr="003929D6">
              <w:rPr>
                <w:noProof/>
                <w:webHidden/>
                <w:sz w:val="28"/>
              </w:rPr>
            </w:r>
            <w:r w:rsidR="0019536B" w:rsidRPr="003929D6">
              <w:rPr>
                <w:noProof/>
                <w:webHidden/>
                <w:sz w:val="28"/>
              </w:rPr>
              <w:fldChar w:fldCharType="separate"/>
            </w:r>
            <w:r w:rsidR="008D671E">
              <w:rPr>
                <w:noProof/>
                <w:webHidden/>
                <w:sz w:val="28"/>
              </w:rPr>
              <w:t>3</w:t>
            </w:r>
            <w:r w:rsidR="0019536B" w:rsidRPr="003929D6">
              <w:rPr>
                <w:noProof/>
                <w:webHidden/>
                <w:sz w:val="28"/>
              </w:rPr>
              <w:fldChar w:fldCharType="end"/>
            </w:r>
          </w:hyperlink>
        </w:p>
        <w:p w14:paraId="4907EA3D" w14:textId="56526D3D"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38" w:history="1">
            <w:r w:rsidR="0019536B" w:rsidRPr="003929D6">
              <w:rPr>
                <w:rStyle w:val="af4"/>
                <w:bCs/>
                <w:noProof/>
                <w:sz w:val="28"/>
              </w:rPr>
              <w:t>3. Место дисциплины в структуре образовательной программы</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_Toc95824938 \h </w:instrText>
            </w:r>
            <w:r w:rsidR="0019536B" w:rsidRPr="003929D6">
              <w:rPr>
                <w:noProof/>
                <w:webHidden/>
                <w:sz w:val="28"/>
              </w:rPr>
            </w:r>
            <w:r w:rsidR="0019536B" w:rsidRPr="003929D6">
              <w:rPr>
                <w:noProof/>
                <w:webHidden/>
                <w:sz w:val="28"/>
              </w:rPr>
              <w:fldChar w:fldCharType="separate"/>
            </w:r>
            <w:r w:rsidR="008D671E">
              <w:rPr>
                <w:noProof/>
                <w:webHidden/>
                <w:sz w:val="28"/>
              </w:rPr>
              <w:t>4</w:t>
            </w:r>
            <w:r w:rsidR="0019536B" w:rsidRPr="003929D6">
              <w:rPr>
                <w:noProof/>
                <w:webHidden/>
                <w:sz w:val="28"/>
              </w:rPr>
              <w:fldChar w:fldCharType="end"/>
            </w:r>
          </w:hyperlink>
        </w:p>
        <w:p w14:paraId="4FB1F403" w14:textId="2BDFF64D"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39" w:history="1">
            <w:r w:rsidR="0019536B" w:rsidRPr="003929D6">
              <w:rPr>
                <w:rStyle w:val="af4"/>
                <w:bCs/>
                <w:noProof/>
                <w:sz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_Toc95824939 \h </w:instrText>
            </w:r>
            <w:r w:rsidR="0019536B" w:rsidRPr="003929D6">
              <w:rPr>
                <w:noProof/>
                <w:webHidden/>
                <w:sz w:val="28"/>
              </w:rPr>
            </w:r>
            <w:r w:rsidR="0019536B" w:rsidRPr="003929D6">
              <w:rPr>
                <w:noProof/>
                <w:webHidden/>
                <w:sz w:val="28"/>
              </w:rPr>
              <w:fldChar w:fldCharType="separate"/>
            </w:r>
            <w:r w:rsidR="008D671E">
              <w:rPr>
                <w:noProof/>
                <w:webHidden/>
                <w:sz w:val="28"/>
              </w:rPr>
              <w:t>4</w:t>
            </w:r>
            <w:r w:rsidR="0019536B" w:rsidRPr="003929D6">
              <w:rPr>
                <w:noProof/>
                <w:webHidden/>
                <w:sz w:val="28"/>
              </w:rPr>
              <w:fldChar w:fldCharType="end"/>
            </w:r>
          </w:hyperlink>
        </w:p>
        <w:p w14:paraId="78EAE65C" w14:textId="63C361AD"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40" w:history="1">
            <w:r w:rsidR="0019536B" w:rsidRPr="003929D6">
              <w:rPr>
                <w:rStyle w:val="af4"/>
                <w:bCs/>
                <w:noProof/>
                <w:sz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_Toc95824940 \h </w:instrText>
            </w:r>
            <w:r w:rsidR="0019536B" w:rsidRPr="003929D6">
              <w:rPr>
                <w:noProof/>
                <w:webHidden/>
                <w:sz w:val="28"/>
              </w:rPr>
            </w:r>
            <w:r w:rsidR="0019536B" w:rsidRPr="003929D6">
              <w:rPr>
                <w:noProof/>
                <w:webHidden/>
                <w:sz w:val="28"/>
              </w:rPr>
              <w:fldChar w:fldCharType="separate"/>
            </w:r>
            <w:r w:rsidR="008D671E">
              <w:rPr>
                <w:noProof/>
                <w:webHidden/>
                <w:sz w:val="28"/>
              </w:rPr>
              <w:t>5</w:t>
            </w:r>
            <w:r w:rsidR="0019536B" w:rsidRPr="003929D6">
              <w:rPr>
                <w:noProof/>
                <w:webHidden/>
                <w:sz w:val="28"/>
              </w:rPr>
              <w:fldChar w:fldCharType="end"/>
            </w:r>
          </w:hyperlink>
        </w:p>
        <w:p w14:paraId="66945E5E" w14:textId="2FF7F6D2" w:rsidR="0019536B" w:rsidRPr="003929D6" w:rsidRDefault="00957838" w:rsidP="003929D6">
          <w:pPr>
            <w:pStyle w:val="23"/>
            <w:tabs>
              <w:tab w:val="right" w:leader="dot" w:pos="10195"/>
            </w:tabs>
            <w:jc w:val="both"/>
            <w:rPr>
              <w:rFonts w:asciiTheme="minorHAnsi" w:eastAsiaTheme="minorEastAsia" w:hAnsiTheme="minorHAnsi" w:cstheme="minorBidi"/>
              <w:noProof/>
              <w:sz w:val="32"/>
              <w:szCs w:val="22"/>
            </w:rPr>
          </w:pPr>
          <w:hyperlink w:anchor="_Toc95824941" w:history="1">
            <w:r w:rsidR="0019536B" w:rsidRPr="003929D6">
              <w:rPr>
                <w:rStyle w:val="af4"/>
                <w:bCs/>
                <w:noProof/>
                <w:sz w:val="28"/>
              </w:rPr>
              <w:t>5.1. Содержание дисциплины</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_Toc95824941 \h </w:instrText>
            </w:r>
            <w:r w:rsidR="0019536B" w:rsidRPr="003929D6">
              <w:rPr>
                <w:noProof/>
                <w:webHidden/>
                <w:sz w:val="28"/>
              </w:rPr>
            </w:r>
            <w:r w:rsidR="0019536B" w:rsidRPr="003929D6">
              <w:rPr>
                <w:noProof/>
                <w:webHidden/>
                <w:sz w:val="28"/>
              </w:rPr>
              <w:fldChar w:fldCharType="separate"/>
            </w:r>
            <w:r w:rsidR="008D671E">
              <w:rPr>
                <w:noProof/>
                <w:webHidden/>
                <w:sz w:val="28"/>
              </w:rPr>
              <w:t>5</w:t>
            </w:r>
            <w:r w:rsidR="0019536B" w:rsidRPr="003929D6">
              <w:rPr>
                <w:noProof/>
                <w:webHidden/>
                <w:sz w:val="28"/>
              </w:rPr>
              <w:fldChar w:fldCharType="end"/>
            </w:r>
          </w:hyperlink>
        </w:p>
        <w:p w14:paraId="64F51B3B" w14:textId="50866C1A" w:rsidR="0019536B" w:rsidRPr="003929D6" w:rsidRDefault="00957838" w:rsidP="003929D6">
          <w:pPr>
            <w:pStyle w:val="23"/>
            <w:tabs>
              <w:tab w:val="right" w:leader="dot" w:pos="10195"/>
            </w:tabs>
            <w:jc w:val="both"/>
            <w:rPr>
              <w:rFonts w:asciiTheme="minorHAnsi" w:eastAsiaTheme="minorEastAsia" w:hAnsiTheme="minorHAnsi" w:cstheme="minorBidi"/>
              <w:noProof/>
              <w:sz w:val="32"/>
              <w:szCs w:val="22"/>
            </w:rPr>
          </w:pPr>
          <w:hyperlink w:anchor="_Toc95824942" w:history="1">
            <w:r w:rsidR="0019536B" w:rsidRPr="003929D6">
              <w:rPr>
                <w:rStyle w:val="af4"/>
                <w:bCs/>
                <w:noProof/>
                <w:sz w:val="28"/>
              </w:rPr>
              <w:t>5.2. Учебно – тематический план</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_Toc95824942 \h </w:instrText>
            </w:r>
            <w:r w:rsidR="0019536B" w:rsidRPr="003929D6">
              <w:rPr>
                <w:noProof/>
                <w:webHidden/>
                <w:sz w:val="28"/>
              </w:rPr>
            </w:r>
            <w:r w:rsidR="0019536B" w:rsidRPr="003929D6">
              <w:rPr>
                <w:noProof/>
                <w:webHidden/>
                <w:sz w:val="28"/>
              </w:rPr>
              <w:fldChar w:fldCharType="separate"/>
            </w:r>
            <w:r w:rsidR="008D671E">
              <w:rPr>
                <w:noProof/>
                <w:webHidden/>
                <w:sz w:val="28"/>
              </w:rPr>
              <w:t>6</w:t>
            </w:r>
            <w:r w:rsidR="0019536B" w:rsidRPr="003929D6">
              <w:rPr>
                <w:noProof/>
                <w:webHidden/>
                <w:sz w:val="28"/>
              </w:rPr>
              <w:fldChar w:fldCharType="end"/>
            </w:r>
          </w:hyperlink>
        </w:p>
        <w:p w14:paraId="2A229388" w14:textId="797A3DEB" w:rsidR="0019536B" w:rsidRPr="003929D6" w:rsidRDefault="00957838" w:rsidP="003929D6">
          <w:pPr>
            <w:pStyle w:val="23"/>
            <w:tabs>
              <w:tab w:val="right" w:leader="dot" w:pos="10195"/>
            </w:tabs>
            <w:jc w:val="both"/>
            <w:rPr>
              <w:rFonts w:asciiTheme="minorHAnsi" w:eastAsiaTheme="minorEastAsia" w:hAnsiTheme="minorHAnsi" w:cstheme="minorBidi"/>
              <w:noProof/>
              <w:sz w:val="32"/>
              <w:szCs w:val="22"/>
            </w:rPr>
          </w:pPr>
          <w:hyperlink w:anchor="_Toc95824943" w:history="1">
            <w:r w:rsidR="0019536B" w:rsidRPr="003929D6">
              <w:rPr>
                <w:rStyle w:val="af4"/>
                <w:bCs/>
                <w:noProof/>
                <w:sz w:val="28"/>
              </w:rPr>
              <w:t>5.3. Содержание семинаров, практических занятий</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_Toc95824943 \h </w:instrText>
            </w:r>
            <w:r w:rsidR="0019536B" w:rsidRPr="003929D6">
              <w:rPr>
                <w:noProof/>
                <w:webHidden/>
                <w:sz w:val="28"/>
              </w:rPr>
            </w:r>
            <w:r w:rsidR="0019536B" w:rsidRPr="003929D6">
              <w:rPr>
                <w:noProof/>
                <w:webHidden/>
                <w:sz w:val="28"/>
              </w:rPr>
              <w:fldChar w:fldCharType="separate"/>
            </w:r>
            <w:r w:rsidR="008D671E">
              <w:rPr>
                <w:noProof/>
                <w:webHidden/>
                <w:sz w:val="28"/>
              </w:rPr>
              <w:t>7</w:t>
            </w:r>
            <w:r w:rsidR="0019536B" w:rsidRPr="003929D6">
              <w:rPr>
                <w:noProof/>
                <w:webHidden/>
                <w:sz w:val="28"/>
              </w:rPr>
              <w:fldChar w:fldCharType="end"/>
            </w:r>
          </w:hyperlink>
        </w:p>
        <w:p w14:paraId="0B828DDE" w14:textId="46B9DA63"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44" w:history="1">
            <w:r w:rsidR="0019536B" w:rsidRPr="003929D6">
              <w:rPr>
                <w:rStyle w:val="af4"/>
                <w:bCs/>
                <w:noProof/>
                <w:sz w:val="28"/>
              </w:rPr>
              <w:t>6. Перечень учебно-методического обеспечения для самостоятельной работы обучающихся по дисциплине</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_Toc95824944 \h </w:instrText>
            </w:r>
            <w:r w:rsidR="0019536B" w:rsidRPr="003929D6">
              <w:rPr>
                <w:noProof/>
                <w:webHidden/>
                <w:sz w:val="28"/>
              </w:rPr>
            </w:r>
            <w:r w:rsidR="0019536B" w:rsidRPr="003929D6">
              <w:rPr>
                <w:noProof/>
                <w:webHidden/>
                <w:sz w:val="28"/>
              </w:rPr>
              <w:fldChar w:fldCharType="separate"/>
            </w:r>
            <w:r w:rsidR="008D671E">
              <w:rPr>
                <w:noProof/>
                <w:webHidden/>
                <w:sz w:val="28"/>
              </w:rPr>
              <w:t>9</w:t>
            </w:r>
            <w:r w:rsidR="0019536B" w:rsidRPr="003929D6">
              <w:rPr>
                <w:noProof/>
                <w:webHidden/>
                <w:sz w:val="28"/>
              </w:rPr>
              <w:fldChar w:fldCharType="end"/>
            </w:r>
          </w:hyperlink>
        </w:p>
        <w:p w14:paraId="2A893FBD" w14:textId="75E6F86D" w:rsidR="0019536B" w:rsidRPr="003929D6" w:rsidRDefault="00957838" w:rsidP="003929D6">
          <w:pPr>
            <w:pStyle w:val="23"/>
            <w:tabs>
              <w:tab w:val="right" w:leader="dot" w:pos="10195"/>
            </w:tabs>
            <w:jc w:val="both"/>
            <w:rPr>
              <w:rFonts w:asciiTheme="minorHAnsi" w:eastAsiaTheme="minorEastAsia" w:hAnsiTheme="minorHAnsi" w:cstheme="minorBidi"/>
              <w:noProof/>
              <w:sz w:val="32"/>
              <w:szCs w:val="22"/>
            </w:rPr>
          </w:pPr>
          <w:hyperlink w:anchor="_Toc95824945" w:history="1">
            <w:r w:rsidR="0019536B" w:rsidRPr="003929D6">
              <w:rPr>
                <w:rStyle w:val="af4"/>
                <w:bCs/>
                <w:noProof/>
                <w:sz w:val="28"/>
              </w:rPr>
              <w:t>6.1. Перечень вопросов, отводимых на самостоятельное освоение дисциплины, формы внеаудиторной самостоятельной работы</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_Toc95824945 \h </w:instrText>
            </w:r>
            <w:r w:rsidR="0019536B" w:rsidRPr="003929D6">
              <w:rPr>
                <w:noProof/>
                <w:webHidden/>
                <w:sz w:val="28"/>
              </w:rPr>
            </w:r>
            <w:r w:rsidR="0019536B" w:rsidRPr="003929D6">
              <w:rPr>
                <w:noProof/>
                <w:webHidden/>
                <w:sz w:val="28"/>
              </w:rPr>
              <w:fldChar w:fldCharType="separate"/>
            </w:r>
            <w:r w:rsidR="008D671E">
              <w:rPr>
                <w:noProof/>
                <w:webHidden/>
                <w:sz w:val="28"/>
              </w:rPr>
              <w:t>9</w:t>
            </w:r>
            <w:r w:rsidR="0019536B" w:rsidRPr="003929D6">
              <w:rPr>
                <w:noProof/>
                <w:webHidden/>
                <w:sz w:val="28"/>
              </w:rPr>
              <w:fldChar w:fldCharType="end"/>
            </w:r>
          </w:hyperlink>
        </w:p>
        <w:p w14:paraId="6E5EF113" w14:textId="6BE2A5AC" w:rsidR="0019536B" w:rsidRPr="003929D6" w:rsidRDefault="00957838" w:rsidP="003929D6">
          <w:pPr>
            <w:pStyle w:val="23"/>
            <w:tabs>
              <w:tab w:val="right" w:leader="dot" w:pos="10195"/>
            </w:tabs>
            <w:jc w:val="both"/>
            <w:rPr>
              <w:rFonts w:asciiTheme="minorHAnsi" w:eastAsiaTheme="minorEastAsia" w:hAnsiTheme="minorHAnsi" w:cstheme="minorBidi"/>
              <w:noProof/>
              <w:sz w:val="32"/>
              <w:szCs w:val="22"/>
            </w:rPr>
          </w:pPr>
          <w:hyperlink w:anchor="_Toc95824946" w:history="1">
            <w:r w:rsidR="0019536B" w:rsidRPr="003929D6">
              <w:rPr>
                <w:rStyle w:val="af4"/>
                <w:bCs/>
                <w:noProof/>
                <w:sz w:val="28"/>
              </w:rPr>
              <w:t>6.2. Перечень вопросов, заданий, тем для подготовки к текущему контролю</w:t>
            </w:r>
            <w:r w:rsidR="006850D2">
              <w:rPr>
                <w:rStyle w:val="af4"/>
                <w:bCs/>
                <w:noProof/>
                <w:sz w:val="28"/>
              </w:rPr>
              <w:t xml:space="preserve"> </w:t>
            </w:r>
            <w:r w:rsidR="006850D2" w:rsidRPr="009803AA">
              <w:rPr>
                <w:rStyle w:val="af4"/>
                <w:bCs/>
                <w:noProof/>
                <w:sz w:val="28"/>
              </w:rPr>
              <w:t>(согласно таблице 2)</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_Toc95824946 \h </w:instrText>
            </w:r>
            <w:r w:rsidR="0019536B" w:rsidRPr="003929D6">
              <w:rPr>
                <w:noProof/>
                <w:webHidden/>
                <w:sz w:val="28"/>
              </w:rPr>
            </w:r>
            <w:r w:rsidR="0019536B" w:rsidRPr="003929D6">
              <w:rPr>
                <w:noProof/>
                <w:webHidden/>
                <w:sz w:val="28"/>
              </w:rPr>
              <w:fldChar w:fldCharType="separate"/>
            </w:r>
            <w:r w:rsidR="008D671E">
              <w:rPr>
                <w:noProof/>
                <w:webHidden/>
                <w:sz w:val="28"/>
              </w:rPr>
              <w:t>10</w:t>
            </w:r>
            <w:r w:rsidR="0019536B" w:rsidRPr="003929D6">
              <w:rPr>
                <w:noProof/>
                <w:webHidden/>
                <w:sz w:val="28"/>
              </w:rPr>
              <w:fldChar w:fldCharType="end"/>
            </w:r>
          </w:hyperlink>
        </w:p>
        <w:p w14:paraId="4B5367AE" w14:textId="5B7FE29D"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47" w:history="1">
            <w:r w:rsidR="0019536B" w:rsidRPr="003929D6">
              <w:rPr>
                <w:rStyle w:val="af4"/>
                <w:bCs/>
                <w:noProof/>
                <w:sz w:val="28"/>
              </w:rPr>
              <w:t>7. Фонд оценочных средств для проведения промежуточной аттестации обучающихся по дисциплине</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_Toc95824947 \h </w:instrText>
            </w:r>
            <w:r w:rsidR="0019536B" w:rsidRPr="003929D6">
              <w:rPr>
                <w:noProof/>
                <w:webHidden/>
                <w:sz w:val="28"/>
              </w:rPr>
            </w:r>
            <w:r w:rsidR="0019536B" w:rsidRPr="003929D6">
              <w:rPr>
                <w:noProof/>
                <w:webHidden/>
                <w:sz w:val="28"/>
              </w:rPr>
              <w:fldChar w:fldCharType="separate"/>
            </w:r>
            <w:r w:rsidR="008D671E">
              <w:rPr>
                <w:noProof/>
                <w:webHidden/>
                <w:sz w:val="28"/>
              </w:rPr>
              <w:t>13</w:t>
            </w:r>
            <w:r w:rsidR="0019536B" w:rsidRPr="003929D6">
              <w:rPr>
                <w:noProof/>
                <w:webHidden/>
                <w:sz w:val="28"/>
              </w:rPr>
              <w:fldChar w:fldCharType="end"/>
            </w:r>
          </w:hyperlink>
        </w:p>
        <w:p w14:paraId="59BD48C3" w14:textId="3FD3136C"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48" w:history="1">
            <w:r w:rsidR="0019536B" w:rsidRPr="003929D6">
              <w:rPr>
                <w:rStyle w:val="af4"/>
                <w:bCs/>
                <w:noProof/>
                <w:sz w:val="28"/>
              </w:rPr>
              <w:t>8. Перечень основной и дополнительной учебной литературы, необходимой для освоения дисциплины</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_Toc95824948 \h </w:instrText>
            </w:r>
            <w:r w:rsidR="0019536B" w:rsidRPr="003929D6">
              <w:rPr>
                <w:noProof/>
                <w:webHidden/>
                <w:sz w:val="28"/>
              </w:rPr>
            </w:r>
            <w:r w:rsidR="0019536B" w:rsidRPr="003929D6">
              <w:rPr>
                <w:noProof/>
                <w:webHidden/>
                <w:sz w:val="28"/>
              </w:rPr>
              <w:fldChar w:fldCharType="separate"/>
            </w:r>
            <w:r w:rsidR="008D671E">
              <w:rPr>
                <w:noProof/>
                <w:webHidden/>
                <w:sz w:val="28"/>
              </w:rPr>
              <w:t>16</w:t>
            </w:r>
            <w:r w:rsidR="0019536B" w:rsidRPr="003929D6">
              <w:rPr>
                <w:noProof/>
                <w:webHidden/>
                <w:sz w:val="28"/>
              </w:rPr>
              <w:fldChar w:fldCharType="end"/>
            </w:r>
          </w:hyperlink>
        </w:p>
        <w:p w14:paraId="4D9D56C7" w14:textId="630916B1"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49" w:history="1">
            <w:r w:rsidR="0019536B" w:rsidRPr="003929D6">
              <w:rPr>
                <w:rStyle w:val="af4"/>
                <w:bCs/>
                <w:noProof/>
                <w:sz w:val="28"/>
              </w:rPr>
              <w:t>9. Перечень ресурсов информационно-телекоммуникационной сети «Интернет», необходимых для освоения дисциплины</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_Toc95824949 \h </w:instrText>
            </w:r>
            <w:r w:rsidR="0019536B" w:rsidRPr="003929D6">
              <w:rPr>
                <w:noProof/>
                <w:webHidden/>
                <w:sz w:val="28"/>
              </w:rPr>
            </w:r>
            <w:r w:rsidR="0019536B" w:rsidRPr="003929D6">
              <w:rPr>
                <w:noProof/>
                <w:webHidden/>
                <w:sz w:val="28"/>
              </w:rPr>
              <w:fldChar w:fldCharType="separate"/>
            </w:r>
            <w:r w:rsidR="008D671E">
              <w:rPr>
                <w:noProof/>
                <w:webHidden/>
                <w:sz w:val="28"/>
              </w:rPr>
              <w:t>16</w:t>
            </w:r>
            <w:r w:rsidR="0019536B" w:rsidRPr="003929D6">
              <w:rPr>
                <w:noProof/>
                <w:webHidden/>
                <w:sz w:val="28"/>
              </w:rPr>
              <w:fldChar w:fldCharType="end"/>
            </w:r>
          </w:hyperlink>
        </w:p>
        <w:p w14:paraId="2816E663" w14:textId="36672A0E"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50" w:history="1">
            <w:r w:rsidR="0019536B" w:rsidRPr="003929D6">
              <w:rPr>
                <w:rStyle w:val="af4"/>
                <w:bCs/>
                <w:noProof/>
                <w:sz w:val="28"/>
              </w:rPr>
              <w:t>10. Методические указания для обучающихся по освоению дисциплины</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_Toc95824950 \h </w:instrText>
            </w:r>
            <w:r w:rsidR="0019536B" w:rsidRPr="003929D6">
              <w:rPr>
                <w:noProof/>
                <w:webHidden/>
                <w:sz w:val="28"/>
              </w:rPr>
            </w:r>
            <w:r w:rsidR="0019536B" w:rsidRPr="003929D6">
              <w:rPr>
                <w:noProof/>
                <w:webHidden/>
                <w:sz w:val="28"/>
              </w:rPr>
              <w:fldChar w:fldCharType="separate"/>
            </w:r>
            <w:r w:rsidR="008D671E">
              <w:rPr>
                <w:noProof/>
                <w:webHidden/>
                <w:sz w:val="28"/>
              </w:rPr>
              <w:t>19</w:t>
            </w:r>
            <w:r w:rsidR="0019536B" w:rsidRPr="003929D6">
              <w:rPr>
                <w:noProof/>
                <w:webHidden/>
                <w:sz w:val="28"/>
              </w:rPr>
              <w:fldChar w:fldCharType="end"/>
            </w:r>
          </w:hyperlink>
        </w:p>
        <w:p w14:paraId="1191327E" w14:textId="5DDFC187"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51" w:history="1">
            <w:r w:rsidR="0019536B" w:rsidRPr="003929D6">
              <w:rPr>
                <w:rStyle w:val="af4"/>
                <w:bCs/>
                <w:noProof/>
                <w:sz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_Toc95824951 \h </w:instrText>
            </w:r>
            <w:r w:rsidR="0019536B" w:rsidRPr="003929D6">
              <w:rPr>
                <w:noProof/>
                <w:webHidden/>
                <w:sz w:val="28"/>
              </w:rPr>
            </w:r>
            <w:r w:rsidR="0019536B" w:rsidRPr="003929D6">
              <w:rPr>
                <w:noProof/>
                <w:webHidden/>
                <w:sz w:val="28"/>
              </w:rPr>
              <w:fldChar w:fldCharType="separate"/>
            </w:r>
            <w:r w:rsidR="008D671E">
              <w:rPr>
                <w:noProof/>
                <w:webHidden/>
                <w:sz w:val="28"/>
              </w:rPr>
              <w:t>19</w:t>
            </w:r>
            <w:r w:rsidR="0019536B" w:rsidRPr="003929D6">
              <w:rPr>
                <w:noProof/>
                <w:webHidden/>
                <w:sz w:val="28"/>
              </w:rPr>
              <w:fldChar w:fldCharType="end"/>
            </w:r>
          </w:hyperlink>
        </w:p>
        <w:p w14:paraId="0A4ACD0A" w14:textId="46D4A010" w:rsidR="0019536B" w:rsidRPr="003929D6" w:rsidRDefault="00957838" w:rsidP="003929D6">
          <w:pPr>
            <w:pStyle w:val="12"/>
            <w:tabs>
              <w:tab w:val="right" w:leader="dot" w:pos="10195"/>
            </w:tabs>
            <w:jc w:val="both"/>
            <w:rPr>
              <w:rFonts w:asciiTheme="minorHAnsi" w:eastAsiaTheme="minorEastAsia" w:hAnsiTheme="minorHAnsi" w:cstheme="minorBidi"/>
              <w:noProof/>
              <w:sz w:val="32"/>
              <w:szCs w:val="22"/>
            </w:rPr>
          </w:pPr>
          <w:hyperlink w:anchor="_Toc95824952" w:history="1">
            <w:r w:rsidR="0019536B" w:rsidRPr="003929D6">
              <w:rPr>
                <w:rStyle w:val="af4"/>
                <w:bCs/>
                <w:noProof/>
                <w:sz w:val="28"/>
              </w:rPr>
              <w:t>12. Описание материально-технической базы, необходимой для осуществления образовательного процесса по дисциплине.</w:t>
            </w:r>
            <w:r w:rsidR="0019536B" w:rsidRPr="003929D6">
              <w:rPr>
                <w:noProof/>
                <w:webHidden/>
                <w:sz w:val="28"/>
              </w:rPr>
              <w:tab/>
            </w:r>
            <w:r w:rsidR="0019536B" w:rsidRPr="003929D6">
              <w:rPr>
                <w:noProof/>
                <w:webHidden/>
                <w:sz w:val="28"/>
              </w:rPr>
              <w:fldChar w:fldCharType="begin"/>
            </w:r>
            <w:r w:rsidR="0019536B" w:rsidRPr="003929D6">
              <w:rPr>
                <w:noProof/>
                <w:webHidden/>
                <w:sz w:val="28"/>
              </w:rPr>
              <w:instrText xml:space="preserve"> PAGEREF _Toc95824952 \h </w:instrText>
            </w:r>
            <w:r w:rsidR="0019536B" w:rsidRPr="003929D6">
              <w:rPr>
                <w:noProof/>
                <w:webHidden/>
                <w:sz w:val="28"/>
              </w:rPr>
            </w:r>
            <w:r w:rsidR="0019536B" w:rsidRPr="003929D6">
              <w:rPr>
                <w:noProof/>
                <w:webHidden/>
                <w:sz w:val="28"/>
              </w:rPr>
              <w:fldChar w:fldCharType="separate"/>
            </w:r>
            <w:r w:rsidR="008D671E">
              <w:rPr>
                <w:noProof/>
                <w:webHidden/>
                <w:sz w:val="28"/>
              </w:rPr>
              <w:t>20</w:t>
            </w:r>
            <w:r w:rsidR="0019536B" w:rsidRPr="003929D6">
              <w:rPr>
                <w:noProof/>
                <w:webHidden/>
                <w:sz w:val="28"/>
              </w:rPr>
              <w:fldChar w:fldCharType="end"/>
            </w:r>
          </w:hyperlink>
        </w:p>
        <w:p w14:paraId="410577BA" w14:textId="16AF9479" w:rsidR="00CA56B4" w:rsidRDefault="00CA56B4">
          <w:r>
            <w:rPr>
              <w:b/>
              <w:bCs/>
            </w:rPr>
            <w:fldChar w:fldCharType="end"/>
          </w:r>
        </w:p>
      </w:sdtContent>
    </w:sdt>
    <w:p w14:paraId="4A705A7E" w14:textId="534C6A2A" w:rsidR="00482147" w:rsidRPr="001C2067" w:rsidRDefault="00482147">
      <w:pPr>
        <w:widowControl/>
        <w:autoSpaceDE/>
        <w:autoSpaceDN/>
        <w:adjustRightInd/>
        <w:spacing w:after="200" w:line="276" w:lineRule="auto"/>
        <w:rPr>
          <w:b/>
          <w:sz w:val="28"/>
          <w:szCs w:val="28"/>
        </w:rPr>
      </w:pPr>
      <w:r w:rsidRPr="001C2067">
        <w:rPr>
          <w:b/>
          <w:sz w:val="28"/>
          <w:szCs w:val="28"/>
        </w:rPr>
        <w:br w:type="page"/>
      </w:r>
    </w:p>
    <w:p w14:paraId="52122C0D" w14:textId="00C92F13" w:rsidR="00C52F7B" w:rsidRPr="00CA56B4" w:rsidRDefault="00C52F7B" w:rsidP="00CA56B4">
      <w:pPr>
        <w:pStyle w:val="1"/>
        <w:ind w:firstLine="709"/>
        <w:jc w:val="both"/>
        <w:rPr>
          <w:rFonts w:ascii="Times New Roman" w:eastAsia="Times New Roman" w:hAnsi="Times New Roman" w:cs="Times New Roman"/>
          <w:b/>
          <w:bCs/>
          <w:color w:val="auto"/>
          <w:sz w:val="28"/>
          <w:szCs w:val="28"/>
        </w:rPr>
      </w:pPr>
      <w:bookmarkStart w:id="1" w:name="_Toc95824936"/>
      <w:r w:rsidRPr="00CA56B4">
        <w:rPr>
          <w:rFonts w:ascii="Times New Roman" w:eastAsia="Times New Roman" w:hAnsi="Times New Roman" w:cs="Times New Roman"/>
          <w:b/>
          <w:bCs/>
          <w:color w:val="auto"/>
          <w:sz w:val="28"/>
          <w:szCs w:val="28"/>
        </w:rPr>
        <w:lastRenderedPageBreak/>
        <w:t xml:space="preserve">1. Наименование </w:t>
      </w:r>
      <w:r w:rsidR="000C5D47" w:rsidRPr="00CA56B4">
        <w:rPr>
          <w:rFonts w:ascii="Times New Roman" w:eastAsia="Times New Roman" w:hAnsi="Times New Roman" w:cs="Times New Roman"/>
          <w:b/>
          <w:bCs/>
          <w:color w:val="auto"/>
          <w:sz w:val="28"/>
          <w:szCs w:val="28"/>
        </w:rPr>
        <w:t>дисциплины</w:t>
      </w:r>
      <w:bookmarkEnd w:id="1"/>
    </w:p>
    <w:p w14:paraId="1E30C99D" w14:textId="34F31F2C" w:rsidR="002A481B" w:rsidRDefault="00551270" w:rsidP="009A7433">
      <w:pPr>
        <w:ind w:firstLine="709"/>
        <w:jc w:val="both"/>
        <w:rPr>
          <w:sz w:val="28"/>
          <w:szCs w:val="28"/>
        </w:rPr>
      </w:pPr>
      <w:r w:rsidRPr="009A7433">
        <w:rPr>
          <w:sz w:val="28"/>
          <w:szCs w:val="28"/>
        </w:rPr>
        <w:t>Управление эффективностью и результативностью проектной деятельности в органах государственной власти</w:t>
      </w:r>
      <w:r w:rsidR="007117AE">
        <w:rPr>
          <w:sz w:val="28"/>
          <w:szCs w:val="28"/>
        </w:rPr>
        <w:t>.</w:t>
      </w:r>
    </w:p>
    <w:p w14:paraId="18CE1472" w14:textId="77777777" w:rsidR="007117AE" w:rsidRPr="006F675B" w:rsidRDefault="007117AE" w:rsidP="006F675B"/>
    <w:p w14:paraId="50B34C2C" w14:textId="77777777" w:rsidR="0088321E" w:rsidRPr="00CA56B4" w:rsidRDefault="00C52F7B" w:rsidP="00CA56B4">
      <w:pPr>
        <w:pStyle w:val="1"/>
        <w:ind w:firstLine="709"/>
        <w:jc w:val="both"/>
        <w:rPr>
          <w:rFonts w:ascii="Times New Roman" w:eastAsia="Times New Roman" w:hAnsi="Times New Roman" w:cs="Times New Roman"/>
          <w:b/>
          <w:bCs/>
          <w:color w:val="auto"/>
          <w:sz w:val="28"/>
          <w:szCs w:val="28"/>
        </w:rPr>
      </w:pPr>
      <w:bookmarkStart w:id="2" w:name="_Toc95824937"/>
      <w:r w:rsidRPr="00CA56B4">
        <w:rPr>
          <w:rFonts w:ascii="Times New Roman" w:eastAsia="Times New Roman" w:hAnsi="Times New Roman" w:cs="Times New Roman"/>
          <w:b/>
          <w:bCs/>
          <w:color w:val="auto"/>
          <w:sz w:val="28"/>
          <w:szCs w:val="28"/>
        </w:rPr>
        <w:t>2.</w:t>
      </w:r>
      <w:r w:rsidR="00901E20" w:rsidRPr="00CA56B4">
        <w:rPr>
          <w:rFonts w:ascii="Times New Roman" w:eastAsia="Times New Roman" w:hAnsi="Times New Roman" w:cs="Times New Roman"/>
          <w:b/>
          <w:bCs/>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6AE0940" w14:textId="083DA2BA" w:rsidR="0088321E" w:rsidRPr="006F675B" w:rsidRDefault="0088321E" w:rsidP="006F675B"/>
    <w:tbl>
      <w:tblPr>
        <w:tblStyle w:val="a8"/>
        <w:tblW w:w="5000" w:type="pct"/>
        <w:tblLook w:val="04A0" w:firstRow="1" w:lastRow="0" w:firstColumn="1" w:lastColumn="0" w:noHBand="0" w:noVBand="1"/>
      </w:tblPr>
      <w:tblGrid>
        <w:gridCol w:w="1661"/>
        <w:gridCol w:w="2150"/>
        <w:gridCol w:w="2859"/>
        <w:gridCol w:w="3525"/>
      </w:tblGrid>
      <w:tr w:rsidR="00551270" w:rsidRPr="00302BA0" w14:paraId="1319D81B" w14:textId="77777777" w:rsidTr="00793366">
        <w:tc>
          <w:tcPr>
            <w:tcW w:w="815" w:type="pct"/>
          </w:tcPr>
          <w:p w14:paraId="1DA5C36E" w14:textId="77777777" w:rsidR="006B5B4D" w:rsidRPr="00302BA0" w:rsidRDefault="006B5B4D" w:rsidP="005848C0">
            <w:pPr>
              <w:tabs>
                <w:tab w:val="left" w:pos="540"/>
              </w:tabs>
              <w:contextualSpacing/>
              <w:jc w:val="center"/>
              <w:rPr>
                <w:b/>
                <w:sz w:val="24"/>
                <w:szCs w:val="28"/>
              </w:rPr>
            </w:pPr>
            <w:r w:rsidRPr="00302BA0">
              <w:rPr>
                <w:b/>
                <w:sz w:val="24"/>
                <w:szCs w:val="28"/>
              </w:rPr>
              <w:t>Код компетенции</w:t>
            </w:r>
          </w:p>
        </w:tc>
        <w:tc>
          <w:tcPr>
            <w:tcW w:w="1054" w:type="pct"/>
          </w:tcPr>
          <w:p w14:paraId="7B470B01" w14:textId="77777777" w:rsidR="006B5B4D" w:rsidRPr="00302BA0" w:rsidRDefault="006B5B4D" w:rsidP="005848C0">
            <w:pPr>
              <w:tabs>
                <w:tab w:val="left" w:pos="540"/>
              </w:tabs>
              <w:contextualSpacing/>
              <w:jc w:val="center"/>
              <w:rPr>
                <w:b/>
                <w:sz w:val="24"/>
                <w:szCs w:val="28"/>
              </w:rPr>
            </w:pPr>
            <w:r w:rsidRPr="00302BA0">
              <w:rPr>
                <w:b/>
                <w:sz w:val="24"/>
                <w:szCs w:val="28"/>
              </w:rPr>
              <w:t>Наименование компетенции</w:t>
            </w:r>
          </w:p>
        </w:tc>
        <w:tc>
          <w:tcPr>
            <w:tcW w:w="1402" w:type="pct"/>
          </w:tcPr>
          <w:p w14:paraId="6F7E2078" w14:textId="77777777" w:rsidR="006B5B4D" w:rsidRPr="00302BA0" w:rsidRDefault="006B5B4D" w:rsidP="005848C0">
            <w:pPr>
              <w:tabs>
                <w:tab w:val="left" w:pos="540"/>
              </w:tabs>
              <w:contextualSpacing/>
              <w:jc w:val="center"/>
              <w:rPr>
                <w:b/>
                <w:sz w:val="24"/>
                <w:szCs w:val="28"/>
              </w:rPr>
            </w:pPr>
            <w:r w:rsidRPr="00302BA0">
              <w:rPr>
                <w:b/>
                <w:sz w:val="24"/>
                <w:szCs w:val="28"/>
              </w:rPr>
              <w:t>Индикаторы достижения компетенции</w:t>
            </w:r>
          </w:p>
        </w:tc>
        <w:tc>
          <w:tcPr>
            <w:tcW w:w="1729" w:type="pct"/>
          </w:tcPr>
          <w:p w14:paraId="54B08637" w14:textId="494EBF96" w:rsidR="006B5B4D" w:rsidRPr="00302BA0" w:rsidRDefault="006B5B4D" w:rsidP="00CD405B">
            <w:pPr>
              <w:tabs>
                <w:tab w:val="left" w:pos="540"/>
              </w:tabs>
              <w:contextualSpacing/>
              <w:jc w:val="both"/>
              <w:rPr>
                <w:b/>
                <w:sz w:val="24"/>
                <w:szCs w:val="28"/>
              </w:rPr>
            </w:pPr>
            <w:r w:rsidRPr="00302BA0">
              <w:rPr>
                <w:b/>
                <w:sz w:val="24"/>
                <w:szCs w:val="28"/>
              </w:rPr>
              <w:t xml:space="preserve">Результаты </w:t>
            </w:r>
            <w:r w:rsidR="001352B4" w:rsidRPr="00302BA0">
              <w:rPr>
                <w:b/>
                <w:sz w:val="24"/>
                <w:szCs w:val="28"/>
              </w:rPr>
              <w:t>обучения (</w:t>
            </w:r>
            <w:r w:rsidRPr="00302BA0">
              <w:rPr>
                <w:b/>
                <w:sz w:val="24"/>
                <w:szCs w:val="28"/>
              </w:rPr>
              <w:t>умения</w:t>
            </w:r>
            <w:r w:rsidR="00FC38B2" w:rsidRPr="00302BA0">
              <w:rPr>
                <w:b/>
                <w:sz w:val="24"/>
                <w:szCs w:val="28"/>
              </w:rPr>
              <w:t xml:space="preserve"> и знания</w:t>
            </w:r>
            <w:r w:rsidRPr="00302BA0">
              <w:rPr>
                <w:b/>
                <w:sz w:val="24"/>
                <w:szCs w:val="28"/>
              </w:rPr>
              <w:t>), соотнесенные с индикаторами достижения компетенции</w:t>
            </w:r>
          </w:p>
        </w:tc>
      </w:tr>
      <w:tr w:rsidR="002C55A3" w:rsidRPr="00551270" w14:paraId="41B21597" w14:textId="77777777" w:rsidTr="00793366">
        <w:tc>
          <w:tcPr>
            <w:tcW w:w="815" w:type="pct"/>
            <w:vMerge w:val="restart"/>
          </w:tcPr>
          <w:p w14:paraId="61843B67" w14:textId="486A2E72" w:rsidR="002C55A3" w:rsidRPr="00C50051" w:rsidRDefault="00793366" w:rsidP="005848C0">
            <w:pPr>
              <w:tabs>
                <w:tab w:val="left" w:pos="540"/>
              </w:tabs>
              <w:contextualSpacing/>
              <w:jc w:val="center"/>
              <w:rPr>
                <w:sz w:val="28"/>
                <w:szCs w:val="28"/>
              </w:rPr>
            </w:pPr>
            <w:r>
              <w:rPr>
                <w:sz w:val="28"/>
                <w:szCs w:val="28"/>
              </w:rPr>
              <w:t>ПКН-6</w:t>
            </w:r>
          </w:p>
        </w:tc>
        <w:tc>
          <w:tcPr>
            <w:tcW w:w="1054" w:type="pct"/>
            <w:vMerge w:val="restart"/>
          </w:tcPr>
          <w:p w14:paraId="28E7D615" w14:textId="0386DAF6" w:rsidR="002C55A3" w:rsidRPr="00C50051" w:rsidRDefault="00793366" w:rsidP="00793366">
            <w:pPr>
              <w:tabs>
                <w:tab w:val="left" w:pos="540"/>
              </w:tabs>
              <w:contextualSpacing/>
              <w:jc w:val="both"/>
              <w:rPr>
                <w:sz w:val="24"/>
                <w:szCs w:val="28"/>
              </w:rPr>
            </w:pPr>
            <w:r>
              <w:rPr>
                <w:sz w:val="24"/>
                <w:szCs w:val="24"/>
              </w:rPr>
              <w:t>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w:t>
            </w:r>
            <w:r w:rsidRPr="00336D14">
              <w:rPr>
                <w:sz w:val="24"/>
                <w:szCs w:val="24"/>
              </w:rPr>
              <w:t>и</w:t>
            </w:r>
            <w:r>
              <w:rPr>
                <w:sz w:val="24"/>
                <w:szCs w:val="24"/>
              </w:rPr>
              <w:t xml:space="preserve"> с направлением профессиональной служебной деятельности, в которой </w:t>
            </w:r>
            <w:r w:rsidRPr="00DB27D5">
              <w:rPr>
                <w:sz w:val="24"/>
                <w:szCs w:val="24"/>
              </w:rPr>
              <w:t>государственные гражданские и муниципальные служащие исполняют должностные обязанности, в т.</w:t>
            </w:r>
            <w:r>
              <w:rPr>
                <w:sz w:val="24"/>
                <w:szCs w:val="24"/>
              </w:rPr>
              <w:t xml:space="preserve"> </w:t>
            </w:r>
            <w:r w:rsidRPr="00DB27D5">
              <w:rPr>
                <w:sz w:val="24"/>
                <w:szCs w:val="24"/>
              </w:rPr>
              <w:t>ч. с учетом специализации направлений профессиональной служебной деятельности</w:t>
            </w:r>
          </w:p>
        </w:tc>
        <w:tc>
          <w:tcPr>
            <w:tcW w:w="1402" w:type="pct"/>
          </w:tcPr>
          <w:p w14:paraId="610C9A2D" w14:textId="6D31AF92" w:rsidR="002C55A3" w:rsidRPr="00793366" w:rsidRDefault="00793366" w:rsidP="00793366">
            <w:pPr>
              <w:pStyle w:val="a6"/>
              <w:widowControl/>
              <w:numPr>
                <w:ilvl w:val="0"/>
                <w:numId w:val="48"/>
              </w:numPr>
              <w:autoSpaceDE/>
              <w:autoSpaceDN/>
              <w:adjustRightInd/>
              <w:ind w:left="0" w:firstLine="0"/>
              <w:contextualSpacing/>
              <w:jc w:val="both"/>
              <w:rPr>
                <w:sz w:val="24"/>
                <w:szCs w:val="24"/>
              </w:rPr>
            </w:pPr>
            <w:r w:rsidRPr="009B2F94">
              <w:rPr>
                <w:sz w:val="24"/>
                <w:szCs w:val="24"/>
              </w:rPr>
              <w:t>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r>
              <w:rPr>
                <w:sz w:val="24"/>
                <w:szCs w:val="24"/>
              </w:rPr>
              <w:t>.</w:t>
            </w:r>
          </w:p>
        </w:tc>
        <w:tc>
          <w:tcPr>
            <w:tcW w:w="1729" w:type="pct"/>
          </w:tcPr>
          <w:p w14:paraId="3BF71B0E" w14:textId="3AF1810E" w:rsidR="00394BC0" w:rsidRPr="00793366" w:rsidRDefault="00793366" w:rsidP="00793366">
            <w:pPr>
              <w:pStyle w:val="a6"/>
              <w:ind w:left="0"/>
              <w:jc w:val="both"/>
              <w:rPr>
                <w:sz w:val="24"/>
                <w:szCs w:val="24"/>
              </w:rPr>
            </w:pPr>
            <w:r w:rsidRPr="00793366">
              <w:rPr>
                <w:sz w:val="24"/>
                <w:szCs w:val="24"/>
              </w:rPr>
              <w:t>Знать:</w:t>
            </w:r>
            <w:r w:rsidR="002E54ED">
              <w:rPr>
                <w:sz w:val="24"/>
                <w:szCs w:val="24"/>
              </w:rPr>
              <w:t xml:space="preserve"> принципы распределения ресурсного потенциала на основе целевого подхода</w:t>
            </w:r>
          </w:p>
          <w:p w14:paraId="3B83932E" w14:textId="1217ED26" w:rsidR="00793366" w:rsidRPr="000B790D" w:rsidRDefault="00793366" w:rsidP="00793366">
            <w:pPr>
              <w:pStyle w:val="a6"/>
              <w:ind w:left="0"/>
              <w:jc w:val="both"/>
              <w:rPr>
                <w:sz w:val="28"/>
                <w:szCs w:val="28"/>
              </w:rPr>
            </w:pPr>
            <w:r w:rsidRPr="00793366">
              <w:rPr>
                <w:sz w:val="24"/>
                <w:szCs w:val="24"/>
              </w:rPr>
              <w:t>Уметь:</w:t>
            </w:r>
            <w:r w:rsidR="002E54ED">
              <w:rPr>
                <w:sz w:val="24"/>
                <w:szCs w:val="24"/>
              </w:rPr>
              <w:t xml:space="preserve"> производить процедуру распределения </w:t>
            </w:r>
            <w:r w:rsidR="002E54ED" w:rsidRPr="009B2F94">
              <w:rPr>
                <w:sz w:val="24"/>
                <w:szCs w:val="24"/>
              </w:rPr>
              <w:t>государственных и муниципальных ресурсов, в т. ч. бюджетов и имущества в соответствии с направлением профессиональной служебной деятельности</w:t>
            </w:r>
          </w:p>
        </w:tc>
      </w:tr>
      <w:tr w:rsidR="00793366" w:rsidRPr="00551270" w14:paraId="1A2930F4" w14:textId="77777777" w:rsidTr="00081164">
        <w:trPr>
          <w:trHeight w:val="3036"/>
        </w:trPr>
        <w:tc>
          <w:tcPr>
            <w:tcW w:w="815" w:type="pct"/>
            <w:vMerge/>
          </w:tcPr>
          <w:p w14:paraId="767A7108" w14:textId="77777777" w:rsidR="00793366" w:rsidRDefault="00793366" w:rsidP="005848C0">
            <w:pPr>
              <w:tabs>
                <w:tab w:val="left" w:pos="540"/>
              </w:tabs>
              <w:contextualSpacing/>
              <w:jc w:val="center"/>
              <w:rPr>
                <w:color w:val="FF0000"/>
                <w:sz w:val="28"/>
                <w:szCs w:val="28"/>
              </w:rPr>
            </w:pPr>
          </w:p>
        </w:tc>
        <w:tc>
          <w:tcPr>
            <w:tcW w:w="1054" w:type="pct"/>
            <w:vMerge/>
          </w:tcPr>
          <w:p w14:paraId="524F3851" w14:textId="77777777" w:rsidR="00793366" w:rsidRPr="00B47BAD" w:rsidRDefault="00793366" w:rsidP="00793366">
            <w:pPr>
              <w:tabs>
                <w:tab w:val="left" w:pos="540"/>
              </w:tabs>
              <w:contextualSpacing/>
              <w:jc w:val="both"/>
              <w:rPr>
                <w:color w:val="FF0000"/>
                <w:sz w:val="24"/>
                <w:szCs w:val="28"/>
              </w:rPr>
            </w:pPr>
          </w:p>
        </w:tc>
        <w:tc>
          <w:tcPr>
            <w:tcW w:w="1402" w:type="pct"/>
          </w:tcPr>
          <w:p w14:paraId="4430515E" w14:textId="4946185E" w:rsidR="00793366" w:rsidRPr="00793366" w:rsidRDefault="00793366" w:rsidP="00793366">
            <w:pPr>
              <w:pStyle w:val="a6"/>
              <w:numPr>
                <w:ilvl w:val="0"/>
                <w:numId w:val="48"/>
              </w:numPr>
              <w:tabs>
                <w:tab w:val="left" w:pos="540"/>
              </w:tabs>
              <w:ind w:left="49" w:firstLine="0"/>
              <w:contextualSpacing/>
              <w:rPr>
                <w:sz w:val="24"/>
                <w:szCs w:val="28"/>
              </w:rPr>
            </w:pPr>
            <w:r w:rsidRPr="00793366">
              <w:rPr>
                <w:sz w:val="24"/>
                <w:szCs w:val="24"/>
              </w:rPr>
              <w:t xml:space="preserve">Анализирует состояние государственных и муниципальных ресурсов, определяет экономические последствия подготавливаемых и принятых решений.  </w:t>
            </w:r>
          </w:p>
        </w:tc>
        <w:tc>
          <w:tcPr>
            <w:tcW w:w="1729" w:type="pct"/>
          </w:tcPr>
          <w:p w14:paraId="0182F179" w14:textId="77777777" w:rsidR="00793366" w:rsidRDefault="00793366" w:rsidP="002E54ED">
            <w:pPr>
              <w:pStyle w:val="a6"/>
              <w:ind w:left="0"/>
              <w:jc w:val="both"/>
              <w:rPr>
                <w:sz w:val="24"/>
                <w:szCs w:val="24"/>
              </w:rPr>
            </w:pPr>
            <w:r w:rsidRPr="00793366">
              <w:rPr>
                <w:sz w:val="24"/>
                <w:szCs w:val="24"/>
              </w:rPr>
              <w:t>Знать:</w:t>
            </w:r>
            <w:r w:rsidR="002E54ED">
              <w:rPr>
                <w:sz w:val="24"/>
                <w:szCs w:val="24"/>
              </w:rPr>
              <w:t xml:space="preserve"> методы принятия управленческих решений, методы оценки </w:t>
            </w:r>
            <w:r w:rsidR="002E54ED" w:rsidRPr="00793366">
              <w:rPr>
                <w:sz w:val="24"/>
                <w:szCs w:val="24"/>
              </w:rPr>
              <w:t>состояние государственных и муниципальных ресурсов</w:t>
            </w:r>
          </w:p>
          <w:p w14:paraId="0CAE6A1A" w14:textId="004FDF84" w:rsidR="002E54ED" w:rsidRPr="002E54ED" w:rsidRDefault="002E54ED" w:rsidP="002E54ED">
            <w:pPr>
              <w:pStyle w:val="a6"/>
              <w:ind w:left="0"/>
              <w:jc w:val="both"/>
              <w:rPr>
                <w:sz w:val="24"/>
                <w:szCs w:val="24"/>
              </w:rPr>
            </w:pPr>
            <w:r w:rsidRPr="00793366">
              <w:rPr>
                <w:sz w:val="24"/>
                <w:szCs w:val="24"/>
              </w:rPr>
              <w:t>Уметь:</w:t>
            </w:r>
            <w:r>
              <w:rPr>
                <w:sz w:val="24"/>
                <w:szCs w:val="24"/>
              </w:rPr>
              <w:t xml:space="preserve"> проводить анализ параметров эффективности и результативности подготавливаемых  управленческих решений, анализировать текущее состояние </w:t>
            </w:r>
            <w:r w:rsidRPr="00793366">
              <w:rPr>
                <w:sz w:val="24"/>
                <w:szCs w:val="24"/>
              </w:rPr>
              <w:t>государственных и муниципальных</w:t>
            </w:r>
            <w:r>
              <w:rPr>
                <w:sz w:val="24"/>
                <w:szCs w:val="24"/>
              </w:rPr>
              <w:t xml:space="preserve"> ресурсов</w:t>
            </w:r>
          </w:p>
        </w:tc>
      </w:tr>
      <w:tr w:rsidR="001334E1" w:rsidRPr="00551270" w14:paraId="189F7957" w14:textId="77777777" w:rsidTr="00793366">
        <w:tc>
          <w:tcPr>
            <w:tcW w:w="815" w:type="pct"/>
            <w:vMerge w:val="restart"/>
          </w:tcPr>
          <w:p w14:paraId="67F31F70" w14:textId="39EC0A3F" w:rsidR="001334E1" w:rsidRPr="00D734B4" w:rsidRDefault="00793366" w:rsidP="005848C0">
            <w:pPr>
              <w:tabs>
                <w:tab w:val="left" w:pos="540"/>
              </w:tabs>
              <w:contextualSpacing/>
              <w:jc w:val="center"/>
              <w:rPr>
                <w:sz w:val="28"/>
                <w:szCs w:val="28"/>
              </w:rPr>
            </w:pPr>
            <w:r>
              <w:rPr>
                <w:sz w:val="28"/>
                <w:szCs w:val="28"/>
              </w:rPr>
              <w:t>ПК-2</w:t>
            </w:r>
          </w:p>
        </w:tc>
        <w:tc>
          <w:tcPr>
            <w:tcW w:w="1054" w:type="pct"/>
            <w:vMerge w:val="restart"/>
          </w:tcPr>
          <w:p w14:paraId="750A06DE" w14:textId="1FCC2A90" w:rsidR="001334E1" w:rsidRPr="00D734B4" w:rsidRDefault="00793366" w:rsidP="00793366">
            <w:pPr>
              <w:tabs>
                <w:tab w:val="left" w:pos="540"/>
              </w:tabs>
              <w:contextualSpacing/>
              <w:jc w:val="both"/>
              <w:rPr>
                <w:sz w:val="24"/>
                <w:szCs w:val="28"/>
              </w:rPr>
            </w:pPr>
            <w:r w:rsidRPr="00793366">
              <w:rPr>
                <w:sz w:val="24"/>
                <w:szCs w:val="28"/>
              </w:rPr>
              <w:t xml:space="preserve">Способность планировать и организовывать </w:t>
            </w:r>
            <w:r w:rsidRPr="00793366">
              <w:rPr>
                <w:sz w:val="24"/>
                <w:szCs w:val="28"/>
              </w:rPr>
              <w:lastRenderedPageBreak/>
              <w:t>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w:t>
            </w:r>
          </w:p>
        </w:tc>
        <w:tc>
          <w:tcPr>
            <w:tcW w:w="1402" w:type="pct"/>
          </w:tcPr>
          <w:p w14:paraId="1CB6642B" w14:textId="683D2F43" w:rsidR="001334E1" w:rsidRPr="00793366" w:rsidRDefault="00793366" w:rsidP="00793366">
            <w:pPr>
              <w:pStyle w:val="af3"/>
              <w:numPr>
                <w:ilvl w:val="0"/>
                <w:numId w:val="49"/>
              </w:numPr>
              <w:shd w:val="clear" w:color="auto" w:fill="FFFFFF"/>
              <w:spacing w:before="0" w:beforeAutospacing="0" w:after="0" w:afterAutospacing="0"/>
              <w:ind w:left="0" w:firstLine="0"/>
              <w:jc w:val="both"/>
            </w:pPr>
            <w:r w:rsidRPr="00751C7A">
              <w:lastRenderedPageBreak/>
              <w:t xml:space="preserve">Демонстрирует знание принципов, норм и правил научного </w:t>
            </w:r>
            <w:r w:rsidRPr="00751C7A">
              <w:lastRenderedPageBreak/>
              <w:t>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c>
          <w:tcPr>
            <w:tcW w:w="1729" w:type="pct"/>
          </w:tcPr>
          <w:p w14:paraId="36864F77" w14:textId="6A278B9D" w:rsidR="00793366" w:rsidRPr="00793366" w:rsidRDefault="00793366" w:rsidP="00793366">
            <w:pPr>
              <w:pStyle w:val="a6"/>
              <w:ind w:left="0"/>
              <w:jc w:val="both"/>
              <w:rPr>
                <w:sz w:val="24"/>
                <w:szCs w:val="24"/>
              </w:rPr>
            </w:pPr>
            <w:r w:rsidRPr="00793366">
              <w:rPr>
                <w:sz w:val="24"/>
                <w:szCs w:val="24"/>
              </w:rPr>
              <w:lastRenderedPageBreak/>
              <w:t>Знать:</w:t>
            </w:r>
            <w:r w:rsidR="002E54ED">
              <w:rPr>
                <w:sz w:val="24"/>
                <w:szCs w:val="24"/>
              </w:rPr>
              <w:t xml:space="preserve"> методы планирования и организации в системе ГМУ, </w:t>
            </w:r>
            <w:r w:rsidR="002E54ED" w:rsidRPr="00751C7A">
              <w:t>зна</w:t>
            </w:r>
            <w:r w:rsidR="002E54ED">
              <w:t>ть</w:t>
            </w:r>
            <w:r w:rsidR="002E54ED" w:rsidRPr="00751C7A">
              <w:t xml:space="preserve"> принцип</w:t>
            </w:r>
            <w:r w:rsidR="002E54ED">
              <w:t>ы</w:t>
            </w:r>
            <w:r w:rsidR="002E54ED" w:rsidRPr="00751C7A">
              <w:t>, норм</w:t>
            </w:r>
            <w:r w:rsidR="002E54ED">
              <w:t>ы</w:t>
            </w:r>
            <w:r w:rsidR="002E54ED" w:rsidRPr="00751C7A">
              <w:t xml:space="preserve"> и правил</w:t>
            </w:r>
            <w:r w:rsidR="002E54ED">
              <w:t>а</w:t>
            </w:r>
            <w:r w:rsidR="002E54ED" w:rsidRPr="00751C7A">
              <w:t xml:space="preserve"> научного</w:t>
            </w:r>
            <w:r w:rsidR="002E54ED">
              <w:t xml:space="preserve"> исследования </w:t>
            </w:r>
            <w:r w:rsidR="002E54ED" w:rsidRPr="00751C7A">
              <w:t xml:space="preserve">к </w:t>
            </w:r>
            <w:r w:rsidR="002E54ED" w:rsidRPr="00751C7A">
              <w:lastRenderedPageBreak/>
              <w:t>планированию и организации проектной деятельности в органах государственной власти</w:t>
            </w:r>
          </w:p>
          <w:p w14:paraId="1C2D804B" w14:textId="1991FA38" w:rsidR="0023355A" w:rsidRPr="0092092D" w:rsidRDefault="00793366" w:rsidP="00793366">
            <w:pPr>
              <w:jc w:val="both"/>
              <w:rPr>
                <w:sz w:val="24"/>
                <w:szCs w:val="24"/>
              </w:rPr>
            </w:pPr>
            <w:r w:rsidRPr="00793366">
              <w:rPr>
                <w:sz w:val="24"/>
                <w:szCs w:val="24"/>
              </w:rPr>
              <w:t>Уметь:</w:t>
            </w:r>
            <w:r w:rsidR="002E54ED">
              <w:rPr>
                <w:sz w:val="24"/>
                <w:szCs w:val="24"/>
              </w:rPr>
              <w:t xml:space="preserve"> осуществлять комплексное взаимодействие</w:t>
            </w:r>
            <w:r w:rsidR="00E60B20">
              <w:rPr>
                <w:sz w:val="24"/>
                <w:szCs w:val="24"/>
              </w:rPr>
              <w:t xml:space="preserve"> проектной и стратегической составляющих при реализации национальных проектов</w:t>
            </w:r>
          </w:p>
        </w:tc>
      </w:tr>
      <w:tr w:rsidR="0023355A" w:rsidRPr="00551270" w14:paraId="585FD331" w14:textId="77777777" w:rsidTr="00793366">
        <w:tc>
          <w:tcPr>
            <w:tcW w:w="815" w:type="pct"/>
            <w:vMerge/>
          </w:tcPr>
          <w:p w14:paraId="17DD38AC" w14:textId="5F4897B7" w:rsidR="0023355A" w:rsidRDefault="0023355A" w:rsidP="005848C0">
            <w:pPr>
              <w:tabs>
                <w:tab w:val="left" w:pos="540"/>
              </w:tabs>
              <w:contextualSpacing/>
              <w:jc w:val="center"/>
              <w:rPr>
                <w:color w:val="FF0000"/>
                <w:sz w:val="28"/>
                <w:szCs w:val="28"/>
              </w:rPr>
            </w:pPr>
          </w:p>
        </w:tc>
        <w:tc>
          <w:tcPr>
            <w:tcW w:w="1054" w:type="pct"/>
            <w:vMerge/>
          </w:tcPr>
          <w:p w14:paraId="1CD3D70F" w14:textId="77777777" w:rsidR="0023355A" w:rsidRPr="00B47BAD" w:rsidRDefault="0023355A" w:rsidP="005848C0">
            <w:pPr>
              <w:tabs>
                <w:tab w:val="left" w:pos="540"/>
              </w:tabs>
              <w:contextualSpacing/>
              <w:jc w:val="center"/>
              <w:rPr>
                <w:color w:val="FF0000"/>
                <w:sz w:val="24"/>
                <w:szCs w:val="28"/>
              </w:rPr>
            </w:pPr>
          </w:p>
        </w:tc>
        <w:tc>
          <w:tcPr>
            <w:tcW w:w="1402" w:type="pct"/>
          </w:tcPr>
          <w:p w14:paraId="05EE1340" w14:textId="0E4B118F" w:rsidR="0023355A" w:rsidRPr="00793366" w:rsidRDefault="00793366" w:rsidP="00793366">
            <w:pPr>
              <w:tabs>
                <w:tab w:val="left" w:pos="1418"/>
                <w:tab w:val="right" w:leader="underscore" w:pos="8505"/>
              </w:tabs>
              <w:jc w:val="both"/>
              <w:rPr>
                <w:sz w:val="24"/>
                <w:szCs w:val="24"/>
                <w:u w:val="single"/>
              </w:rPr>
            </w:pPr>
            <w:r>
              <w:rPr>
                <w:sz w:val="24"/>
                <w:szCs w:val="24"/>
              </w:rPr>
              <w:t xml:space="preserve">2. </w:t>
            </w:r>
            <w:r w:rsidRPr="00751C7A">
              <w:rPr>
                <w:sz w:val="24"/>
                <w:szCs w:val="24"/>
              </w:rPr>
              <w:t>Использует модели и технологии проектного менеджмента, учитывает особенности его планирования и организации в органах государственного и муниципального управления.</w:t>
            </w:r>
          </w:p>
        </w:tc>
        <w:tc>
          <w:tcPr>
            <w:tcW w:w="1729" w:type="pct"/>
          </w:tcPr>
          <w:p w14:paraId="6A3E51FF" w14:textId="20C23F17" w:rsidR="00793366" w:rsidRPr="00793366" w:rsidRDefault="00793366" w:rsidP="00793366">
            <w:pPr>
              <w:pStyle w:val="a6"/>
              <w:ind w:left="0"/>
              <w:jc w:val="both"/>
              <w:rPr>
                <w:sz w:val="24"/>
                <w:szCs w:val="24"/>
              </w:rPr>
            </w:pPr>
            <w:r w:rsidRPr="00793366">
              <w:rPr>
                <w:sz w:val="24"/>
                <w:szCs w:val="24"/>
              </w:rPr>
              <w:t>Знать:</w:t>
            </w:r>
            <w:r w:rsidR="00E60B20" w:rsidRPr="00751C7A">
              <w:rPr>
                <w:sz w:val="24"/>
                <w:szCs w:val="24"/>
              </w:rPr>
              <w:t xml:space="preserve"> модели и технологии проектного менеджмента</w:t>
            </w:r>
            <w:r w:rsidR="00E60B20">
              <w:rPr>
                <w:sz w:val="24"/>
                <w:szCs w:val="24"/>
              </w:rPr>
              <w:t xml:space="preserve">, </w:t>
            </w:r>
            <w:r w:rsidR="00E60B20" w:rsidRPr="00751C7A">
              <w:rPr>
                <w:sz w:val="24"/>
                <w:szCs w:val="24"/>
              </w:rPr>
              <w:t>особенности планирования и организации</w:t>
            </w:r>
            <w:r w:rsidR="00E60B20">
              <w:rPr>
                <w:sz w:val="24"/>
                <w:szCs w:val="24"/>
              </w:rPr>
              <w:t xml:space="preserve"> проектной деятельности</w:t>
            </w:r>
          </w:p>
          <w:p w14:paraId="19652597" w14:textId="0D720B83" w:rsidR="00394BC0" w:rsidRPr="00D734B4" w:rsidRDefault="00793366" w:rsidP="00793366">
            <w:pPr>
              <w:jc w:val="both"/>
              <w:rPr>
                <w:sz w:val="24"/>
                <w:szCs w:val="24"/>
              </w:rPr>
            </w:pPr>
            <w:r w:rsidRPr="00793366">
              <w:rPr>
                <w:sz w:val="24"/>
                <w:szCs w:val="24"/>
              </w:rPr>
              <w:t>Уметь:</w:t>
            </w:r>
            <w:r w:rsidR="00E60B20">
              <w:rPr>
                <w:sz w:val="24"/>
                <w:szCs w:val="24"/>
              </w:rPr>
              <w:t xml:space="preserve"> формировать алгоритмы, направленные на применение моделей проектного менеджмента в органах власти</w:t>
            </w:r>
          </w:p>
        </w:tc>
      </w:tr>
      <w:tr w:rsidR="0023355A" w:rsidRPr="00551270" w14:paraId="6C55B1CB" w14:textId="77777777" w:rsidTr="00793366">
        <w:tc>
          <w:tcPr>
            <w:tcW w:w="815" w:type="pct"/>
            <w:vMerge/>
          </w:tcPr>
          <w:p w14:paraId="6629552B" w14:textId="30CD249E" w:rsidR="0023355A" w:rsidRDefault="0023355A" w:rsidP="005848C0">
            <w:pPr>
              <w:tabs>
                <w:tab w:val="left" w:pos="540"/>
              </w:tabs>
              <w:contextualSpacing/>
              <w:jc w:val="center"/>
              <w:rPr>
                <w:color w:val="FF0000"/>
                <w:sz w:val="28"/>
                <w:szCs w:val="28"/>
              </w:rPr>
            </w:pPr>
          </w:p>
        </w:tc>
        <w:tc>
          <w:tcPr>
            <w:tcW w:w="1054" w:type="pct"/>
            <w:vMerge/>
          </w:tcPr>
          <w:p w14:paraId="5AB552D2" w14:textId="77777777" w:rsidR="0023355A" w:rsidRPr="00B47BAD" w:rsidRDefault="0023355A" w:rsidP="005848C0">
            <w:pPr>
              <w:tabs>
                <w:tab w:val="left" w:pos="540"/>
              </w:tabs>
              <w:contextualSpacing/>
              <w:jc w:val="center"/>
              <w:rPr>
                <w:color w:val="FF0000"/>
                <w:sz w:val="24"/>
                <w:szCs w:val="28"/>
              </w:rPr>
            </w:pPr>
          </w:p>
        </w:tc>
        <w:tc>
          <w:tcPr>
            <w:tcW w:w="1402" w:type="pct"/>
          </w:tcPr>
          <w:p w14:paraId="79373A52" w14:textId="59512F81" w:rsidR="0023355A" w:rsidRPr="009B0C12" w:rsidRDefault="00793366" w:rsidP="00793366">
            <w:pPr>
              <w:tabs>
                <w:tab w:val="left" w:pos="540"/>
              </w:tabs>
              <w:contextualSpacing/>
              <w:jc w:val="both"/>
              <w:rPr>
                <w:sz w:val="24"/>
                <w:szCs w:val="28"/>
              </w:rPr>
            </w:pPr>
            <w:r>
              <w:rPr>
                <w:sz w:val="24"/>
                <w:szCs w:val="24"/>
              </w:rPr>
              <w:t xml:space="preserve">3. </w:t>
            </w:r>
            <w:r w:rsidRPr="00751C7A">
              <w:rPr>
                <w:sz w:val="24"/>
                <w:szCs w:val="24"/>
              </w:rPr>
              <w:t>Владе</w:t>
            </w:r>
            <w:r>
              <w:rPr>
                <w:sz w:val="24"/>
                <w:szCs w:val="24"/>
              </w:rPr>
              <w:t>ет</w:t>
            </w:r>
            <w:r w:rsidRPr="00751C7A">
              <w:rPr>
                <w:sz w:val="24"/>
                <w:szCs w:val="24"/>
              </w:rPr>
              <w:t xml:space="preserve"> навыками анализа основных проблем, возникающих в сфере государственного и муниципального управления в процессе подготовки проектов, их отражени</w:t>
            </w:r>
            <w:r>
              <w:rPr>
                <w:sz w:val="24"/>
                <w:szCs w:val="24"/>
              </w:rPr>
              <w:t>я</w:t>
            </w:r>
            <w:r w:rsidRPr="00751C7A">
              <w:rPr>
                <w:sz w:val="24"/>
                <w:szCs w:val="24"/>
              </w:rPr>
              <w:t xml:space="preserve"> в основных проектных документах на этапе планирования.</w:t>
            </w:r>
          </w:p>
        </w:tc>
        <w:tc>
          <w:tcPr>
            <w:tcW w:w="1729" w:type="pct"/>
          </w:tcPr>
          <w:p w14:paraId="6F3646ED" w14:textId="462FC19D" w:rsidR="00793366" w:rsidRPr="00793366" w:rsidRDefault="00793366" w:rsidP="00793366">
            <w:pPr>
              <w:pStyle w:val="a6"/>
              <w:ind w:left="0"/>
              <w:jc w:val="both"/>
              <w:rPr>
                <w:sz w:val="24"/>
                <w:szCs w:val="24"/>
              </w:rPr>
            </w:pPr>
            <w:r w:rsidRPr="00793366">
              <w:rPr>
                <w:sz w:val="24"/>
                <w:szCs w:val="24"/>
              </w:rPr>
              <w:t>Знать:</w:t>
            </w:r>
            <w:r w:rsidR="004E51E6">
              <w:rPr>
                <w:sz w:val="24"/>
                <w:szCs w:val="24"/>
              </w:rPr>
              <w:t xml:space="preserve"> основные проблемы в сфере государственного и муниципального управления при подготовке проектов, процесс формирования документов по проектной деятельности</w:t>
            </w:r>
          </w:p>
          <w:p w14:paraId="56C55B8A" w14:textId="5C352F10" w:rsidR="0023355A" w:rsidRPr="009B0C12" w:rsidRDefault="00793366" w:rsidP="00793366">
            <w:pPr>
              <w:tabs>
                <w:tab w:val="left" w:pos="540"/>
              </w:tabs>
              <w:contextualSpacing/>
              <w:jc w:val="both"/>
              <w:rPr>
                <w:sz w:val="28"/>
                <w:szCs w:val="28"/>
              </w:rPr>
            </w:pPr>
            <w:r w:rsidRPr="00793366">
              <w:rPr>
                <w:sz w:val="24"/>
                <w:szCs w:val="24"/>
              </w:rPr>
              <w:t>Уметь:</w:t>
            </w:r>
            <w:r w:rsidR="004E51E6">
              <w:rPr>
                <w:sz w:val="24"/>
                <w:szCs w:val="24"/>
              </w:rPr>
              <w:t xml:space="preserve"> проводить анализ проблемных моментов, выявлять риски проектов, готовить основные проектные документы</w:t>
            </w:r>
          </w:p>
        </w:tc>
      </w:tr>
    </w:tbl>
    <w:p w14:paraId="312C1C63" w14:textId="72C243C1" w:rsidR="0088321E" w:rsidRPr="006F675B" w:rsidRDefault="0088321E" w:rsidP="006F675B"/>
    <w:p w14:paraId="1E5048CB" w14:textId="77777777" w:rsidR="00C52F7B" w:rsidRPr="00CA56B4" w:rsidRDefault="00C52F7B" w:rsidP="00CA56B4">
      <w:pPr>
        <w:pStyle w:val="1"/>
        <w:ind w:firstLine="709"/>
        <w:jc w:val="both"/>
        <w:rPr>
          <w:rFonts w:ascii="Times New Roman" w:eastAsia="Times New Roman" w:hAnsi="Times New Roman" w:cs="Times New Roman"/>
          <w:b/>
          <w:bCs/>
          <w:color w:val="auto"/>
          <w:sz w:val="28"/>
          <w:szCs w:val="28"/>
        </w:rPr>
      </w:pPr>
      <w:bookmarkStart w:id="3" w:name="_Toc95824938"/>
      <w:r w:rsidRPr="00CA56B4">
        <w:rPr>
          <w:rFonts w:ascii="Times New Roman" w:eastAsia="Times New Roman" w:hAnsi="Times New Roman" w:cs="Times New Roman"/>
          <w:b/>
          <w:bCs/>
          <w:color w:val="auto"/>
          <w:sz w:val="28"/>
          <w:szCs w:val="28"/>
        </w:rPr>
        <w:t xml:space="preserve">3. Место </w:t>
      </w:r>
      <w:r w:rsidR="00C74FA8" w:rsidRPr="00CA56B4">
        <w:rPr>
          <w:rFonts w:ascii="Times New Roman" w:eastAsia="Times New Roman" w:hAnsi="Times New Roman" w:cs="Times New Roman"/>
          <w:b/>
          <w:bCs/>
          <w:color w:val="auto"/>
          <w:sz w:val="28"/>
          <w:szCs w:val="28"/>
        </w:rPr>
        <w:t>дисциплины</w:t>
      </w:r>
      <w:r w:rsidRPr="00CA56B4">
        <w:rPr>
          <w:rFonts w:ascii="Times New Roman" w:eastAsia="Times New Roman" w:hAnsi="Times New Roman" w:cs="Times New Roman"/>
          <w:b/>
          <w:bCs/>
          <w:color w:val="auto"/>
          <w:sz w:val="28"/>
          <w:szCs w:val="28"/>
        </w:rPr>
        <w:t xml:space="preserve"> в структуре образовательной программы</w:t>
      </w:r>
      <w:bookmarkEnd w:id="3"/>
    </w:p>
    <w:p w14:paraId="643E483E" w14:textId="77777777" w:rsidR="00CD405B" w:rsidRDefault="00CD405B" w:rsidP="005848C0">
      <w:pPr>
        <w:spacing w:line="360" w:lineRule="auto"/>
        <w:ind w:firstLine="709"/>
        <w:jc w:val="both"/>
        <w:rPr>
          <w:bCs/>
          <w:sz w:val="28"/>
          <w:szCs w:val="28"/>
        </w:rPr>
      </w:pPr>
    </w:p>
    <w:p w14:paraId="090559FF" w14:textId="086BC32D" w:rsidR="00167F51" w:rsidRDefault="00D7288E" w:rsidP="005848C0">
      <w:pPr>
        <w:spacing w:line="360" w:lineRule="auto"/>
        <w:ind w:firstLine="709"/>
        <w:jc w:val="both"/>
        <w:rPr>
          <w:bCs/>
          <w:sz w:val="28"/>
          <w:szCs w:val="28"/>
        </w:rPr>
      </w:pPr>
      <w:r w:rsidRPr="00DD59F1">
        <w:rPr>
          <w:bCs/>
          <w:sz w:val="28"/>
          <w:szCs w:val="28"/>
        </w:rPr>
        <w:t xml:space="preserve">Дисциплина </w:t>
      </w:r>
      <w:r w:rsidR="005848C0">
        <w:rPr>
          <w:bCs/>
          <w:sz w:val="28"/>
          <w:szCs w:val="28"/>
        </w:rPr>
        <w:t>относится к модулю дисциплин по выбору, углубляющих освоение программы</w:t>
      </w:r>
      <w:r w:rsidR="00CD405B">
        <w:rPr>
          <w:bCs/>
          <w:sz w:val="28"/>
          <w:szCs w:val="28"/>
        </w:rPr>
        <w:t xml:space="preserve"> магистратуры</w:t>
      </w:r>
      <w:r w:rsidR="00D17E04">
        <w:rPr>
          <w:bCs/>
          <w:sz w:val="28"/>
          <w:szCs w:val="28"/>
        </w:rPr>
        <w:t>.</w:t>
      </w:r>
    </w:p>
    <w:p w14:paraId="22A16641" w14:textId="4B6C4436" w:rsidR="00DD59F1" w:rsidRDefault="00C52F7B" w:rsidP="000B790D">
      <w:pPr>
        <w:pStyle w:val="1"/>
        <w:ind w:firstLine="709"/>
        <w:jc w:val="both"/>
        <w:rPr>
          <w:rFonts w:ascii="Times New Roman" w:eastAsia="Times New Roman" w:hAnsi="Times New Roman" w:cs="Times New Roman"/>
          <w:b/>
          <w:bCs/>
          <w:color w:val="auto"/>
          <w:sz w:val="28"/>
          <w:szCs w:val="28"/>
        </w:rPr>
      </w:pPr>
      <w:bookmarkStart w:id="4" w:name="_Toc95824939"/>
      <w:r w:rsidRPr="00CA56B4">
        <w:rPr>
          <w:rFonts w:ascii="Times New Roman" w:eastAsia="Times New Roman" w:hAnsi="Times New Roman" w:cs="Times New Roman"/>
          <w:b/>
          <w:bCs/>
          <w:color w:val="auto"/>
          <w:sz w:val="28"/>
          <w:szCs w:val="28"/>
        </w:rPr>
        <w:t xml:space="preserve">4. Объем </w:t>
      </w:r>
      <w:r w:rsidR="00EC45DF" w:rsidRPr="00CA56B4">
        <w:rPr>
          <w:rFonts w:ascii="Times New Roman" w:eastAsia="Times New Roman" w:hAnsi="Times New Roman" w:cs="Times New Roman"/>
          <w:b/>
          <w:bCs/>
          <w:color w:val="auto"/>
          <w:sz w:val="28"/>
          <w:szCs w:val="28"/>
        </w:rPr>
        <w:t>дисциплины</w:t>
      </w:r>
      <w:r w:rsidR="001B4C63" w:rsidRPr="00CA56B4">
        <w:rPr>
          <w:rFonts w:ascii="Times New Roman" w:eastAsia="Times New Roman" w:hAnsi="Times New Roman" w:cs="Times New Roman"/>
          <w:b/>
          <w:bCs/>
          <w:color w:val="auto"/>
          <w:sz w:val="28"/>
          <w:szCs w:val="28"/>
        </w:rPr>
        <w:t>(модуля)</w:t>
      </w:r>
      <w:r w:rsidRPr="00CA56B4">
        <w:rPr>
          <w:rFonts w:ascii="Times New Roman" w:eastAsia="Times New Roman" w:hAnsi="Times New Roman" w:cs="Times New Roman"/>
          <w:b/>
          <w:bCs/>
          <w:color w:val="auto"/>
          <w:sz w:val="28"/>
          <w:szCs w:val="28"/>
        </w:rPr>
        <w:t xml:space="preserve"> в зачетных единицах и в академических </w:t>
      </w:r>
      <w:r w:rsidR="00400154" w:rsidRPr="00CA56B4">
        <w:rPr>
          <w:rFonts w:ascii="Times New Roman" w:eastAsia="Times New Roman" w:hAnsi="Times New Roman" w:cs="Times New Roman"/>
          <w:b/>
          <w:bCs/>
          <w:color w:val="auto"/>
          <w:sz w:val="28"/>
          <w:szCs w:val="28"/>
        </w:rPr>
        <w:t>ча</w:t>
      </w:r>
      <w:r w:rsidRPr="00CA56B4">
        <w:rPr>
          <w:rFonts w:ascii="Times New Roman" w:eastAsia="Times New Roman" w:hAnsi="Times New Roman" w:cs="Times New Roman"/>
          <w:b/>
          <w:bCs/>
          <w:color w:val="auto"/>
          <w:sz w:val="28"/>
          <w:szCs w:val="28"/>
        </w:rPr>
        <w:t xml:space="preserve">сах с выделением объема </w:t>
      </w:r>
      <w:r w:rsidR="00400154" w:rsidRPr="00CA56B4">
        <w:rPr>
          <w:rFonts w:ascii="Times New Roman" w:eastAsia="Times New Roman" w:hAnsi="Times New Roman" w:cs="Times New Roman"/>
          <w:b/>
          <w:bCs/>
          <w:color w:val="auto"/>
          <w:sz w:val="28"/>
          <w:szCs w:val="28"/>
        </w:rPr>
        <w:t>аудиторной (лекции, семинары) и</w:t>
      </w:r>
      <w:r w:rsidRPr="00CA56B4">
        <w:rPr>
          <w:rFonts w:ascii="Times New Roman" w:eastAsia="Times New Roman" w:hAnsi="Times New Roman" w:cs="Times New Roman"/>
          <w:b/>
          <w:bCs/>
          <w:color w:val="auto"/>
          <w:sz w:val="28"/>
          <w:szCs w:val="28"/>
        </w:rPr>
        <w:t xml:space="preserve"> самостоятельной работы обучающихся</w:t>
      </w:r>
      <w:bookmarkEnd w:id="4"/>
      <w:r w:rsidR="00400154" w:rsidRPr="00CA56B4">
        <w:rPr>
          <w:rFonts w:ascii="Times New Roman" w:eastAsia="Times New Roman" w:hAnsi="Times New Roman" w:cs="Times New Roman"/>
          <w:b/>
          <w:bCs/>
          <w:color w:val="auto"/>
          <w:sz w:val="28"/>
          <w:szCs w:val="28"/>
        </w:rPr>
        <w:t xml:space="preserve"> </w:t>
      </w:r>
    </w:p>
    <w:tbl>
      <w:tblPr>
        <w:tblStyle w:val="11"/>
        <w:tblW w:w="10232" w:type="dxa"/>
        <w:jc w:val="center"/>
        <w:tblLayout w:type="fixed"/>
        <w:tblLook w:val="0000" w:firstRow="0" w:lastRow="0" w:firstColumn="0" w:lastColumn="0" w:noHBand="0" w:noVBand="0"/>
      </w:tblPr>
      <w:tblGrid>
        <w:gridCol w:w="5382"/>
        <w:gridCol w:w="2410"/>
        <w:gridCol w:w="2440"/>
      </w:tblGrid>
      <w:tr w:rsidR="00DD59F1" w:rsidRPr="00070C9B" w14:paraId="6B3A4600" w14:textId="77777777" w:rsidTr="00793366">
        <w:trPr>
          <w:trHeight w:hRule="exact" w:val="801"/>
          <w:jc w:val="center"/>
        </w:trPr>
        <w:tc>
          <w:tcPr>
            <w:tcW w:w="5382" w:type="dxa"/>
            <w:vAlign w:val="center"/>
          </w:tcPr>
          <w:p w14:paraId="24DC9E90" w14:textId="77777777" w:rsidR="00DD59F1" w:rsidRPr="00070C9B" w:rsidRDefault="00DD59F1" w:rsidP="0023355A">
            <w:pPr>
              <w:widowControl/>
              <w:autoSpaceDE/>
              <w:autoSpaceDN/>
              <w:adjustRightInd/>
              <w:ind w:firstLine="0"/>
              <w:jc w:val="center"/>
              <w:rPr>
                <w:rFonts w:eastAsiaTheme="minorHAnsi"/>
                <w:sz w:val="24"/>
                <w:szCs w:val="24"/>
                <w:lang w:bidi="ru-RU"/>
              </w:rPr>
            </w:pPr>
            <w:r w:rsidRPr="00070C9B">
              <w:rPr>
                <w:rFonts w:eastAsiaTheme="minorHAnsi"/>
                <w:b/>
                <w:bCs/>
                <w:sz w:val="24"/>
                <w:szCs w:val="24"/>
                <w:lang w:bidi="ru-RU"/>
              </w:rPr>
              <w:t>Вид учебной работы по дисциплине</w:t>
            </w:r>
          </w:p>
        </w:tc>
        <w:tc>
          <w:tcPr>
            <w:tcW w:w="2410" w:type="dxa"/>
            <w:vAlign w:val="center"/>
          </w:tcPr>
          <w:p w14:paraId="3EBBB0B6" w14:textId="2DA743F4" w:rsidR="00DD59F1" w:rsidRPr="00070C9B" w:rsidRDefault="000B790D" w:rsidP="0023355A">
            <w:pPr>
              <w:widowControl/>
              <w:autoSpaceDE/>
              <w:autoSpaceDN/>
              <w:adjustRightInd/>
              <w:ind w:firstLine="0"/>
              <w:jc w:val="center"/>
              <w:rPr>
                <w:rFonts w:eastAsiaTheme="minorHAnsi"/>
                <w:b/>
                <w:bCs/>
                <w:sz w:val="24"/>
                <w:szCs w:val="24"/>
                <w:lang w:bidi="ru-RU"/>
              </w:rPr>
            </w:pPr>
            <w:r>
              <w:rPr>
                <w:rFonts w:eastAsiaTheme="minorHAnsi"/>
                <w:b/>
                <w:bCs/>
                <w:sz w:val="24"/>
                <w:szCs w:val="24"/>
                <w:lang w:bidi="ru-RU"/>
              </w:rPr>
              <w:t>Всего</w:t>
            </w:r>
          </w:p>
          <w:p w14:paraId="41770B03" w14:textId="6957E9B1" w:rsidR="00DD59F1" w:rsidRPr="00070C9B" w:rsidRDefault="00DD59F1" w:rsidP="0023355A">
            <w:pPr>
              <w:widowControl/>
              <w:autoSpaceDE/>
              <w:autoSpaceDN/>
              <w:adjustRightInd/>
              <w:ind w:firstLine="0"/>
              <w:jc w:val="center"/>
              <w:rPr>
                <w:rFonts w:eastAsiaTheme="minorHAnsi"/>
                <w:sz w:val="24"/>
                <w:szCs w:val="24"/>
                <w:lang w:bidi="ru-RU"/>
              </w:rPr>
            </w:pPr>
            <w:r w:rsidRPr="009803AA">
              <w:rPr>
                <w:rFonts w:eastAsiaTheme="minorHAnsi"/>
                <w:b/>
                <w:bCs/>
                <w:sz w:val="24"/>
                <w:szCs w:val="24"/>
                <w:lang w:bidi="ru-RU"/>
              </w:rPr>
              <w:t>(</w:t>
            </w:r>
            <w:r w:rsidR="002C72D7" w:rsidRPr="009803AA">
              <w:rPr>
                <w:b/>
                <w:sz w:val="24"/>
                <w:szCs w:val="24"/>
              </w:rPr>
              <w:t>в з/е и</w:t>
            </w:r>
            <w:r w:rsidRPr="009803AA">
              <w:rPr>
                <w:rFonts w:eastAsiaTheme="minorHAnsi"/>
                <w:b/>
                <w:bCs/>
                <w:sz w:val="24"/>
                <w:szCs w:val="24"/>
                <w:lang w:bidi="ru-RU"/>
              </w:rPr>
              <w:t xml:space="preserve"> часах</w:t>
            </w:r>
            <w:r w:rsidRPr="00070C9B">
              <w:rPr>
                <w:rFonts w:eastAsiaTheme="minorHAnsi"/>
                <w:b/>
                <w:bCs/>
                <w:sz w:val="24"/>
                <w:szCs w:val="24"/>
                <w:lang w:bidi="ru-RU"/>
              </w:rPr>
              <w:t>)</w:t>
            </w:r>
          </w:p>
        </w:tc>
        <w:tc>
          <w:tcPr>
            <w:tcW w:w="2440" w:type="dxa"/>
            <w:vAlign w:val="center"/>
          </w:tcPr>
          <w:p w14:paraId="0EEE4437" w14:textId="77777777" w:rsidR="00DD59F1" w:rsidRPr="00070C9B" w:rsidRDefault="00DD59F1" w:rsidP="0023355A">
            <w:pPr>
              <w:keepNext/>
              <w:ind w:firstLine="0"/>
              <w:jc w:val="center"/>
              <w:rPr>
                <w:b/>
                <w:sz w:val="24"/>
                <w:szCs w:val="24"/>
              </w:rPr>
            </w:pPr>
            <w:r w:rsidRPr="00070C9B">
              <w:rPr>
                <w:b/>
                <w:sz w:val="24"/>
                <w:szCs w:val="24"/>
              </w:rPr>
              <w:t>Модуль 5</w:t>
            </w:r>
          </w:p>
          <w:p w14:paraId="65BBA874" w14:textId="77777777" w:rsidR="00DD59F1" w:rsidRPr="00070C9B" w:rsidRDefault="00DD59F1" w:rsidP="0023355A">
            <w:pPr>
              <w:keepNext/>
              <w:ind w:firstLine="0"/>
              <w:jc w:val="center"/>
              <w:rPr>
                <w:b/>
                <w:sz w:val="24"/>
                <w:szCs w:val="24"/>
              </w:rPr>
            </w:pPr>
            <w:r w:rsidRPr="00070C9B">
              <w:rPr>
                <w:b/>
                <w:sz w:val="24"/>
                <w:szCs w:val="24"/>
              </w:rPr>
              <w:t>(в часах)</w:t>
            </w:r>
          </w:p>
        </w:tc>
      </w:tr>
      <w:tr w:rsidR="00DD59F1" w:rsidRPr="00070C9B" w14:paraId="425CEC78" w14:textId="77777777" w:rsidTr="00793366">
        <w:trPr>
          <w:trHeight w:hRule="exact" w:val="288"/>
          <w:jc w:val="center"/>
        </w:trPr>
        <w:tc>
          <w:tcPr>
            <w:tcW w:w="5382" w:type="dxa"/>
          </w:tcPr>
          <w:p w14:paraId="359C625D" w14:textId="77777777" w:rsidR="00DD59F1" w:rsidRPr="00070C9B" w:rsidRDefault="00DD59F1" w:rsidP="00793366">
            <w:pPr>
              <w:widowControl/>
              <w:autoSpaceDE/>
              <w:autoSpaceDN/>
              <w:adjustRightInd/>
              <w:ind w:firstLine="0"/>
              <w:jc w:val="left"/>
              <w:rPr>
                <w:rFonts w:eastAsiaTheme="minorHAnsi"/>
                <w:sz w:val="24"/>
                <w:szCs w:val="24"/>
                <w:lang w:bidi="ru-RU"/>
              </w:rPr>
            </w:pPr>
            <w:r w:rsidRPr="00070C9B">
              <w:rPr>
                <w:rFonts w:eastAsiaTheme="minorHAnsi"/>
                <w:b/>
                <w:bCs/>
                <w:sz w:val="24"/>
                <w:szCs w:val="24"/>
                <w:lang w:bidi="ru-RU"/>
              </w:rPr>
              <w:t>Общая трудоёмкость дисциплины</w:t>
            </w:r>
          </w:p>
        </w:tc>
        <w:tc>
          <w:tcPr>
            <w:tcW w:w="2410" w:type="dxa"/>
          </w:tcPr>
          <w:p w14:paraId="4B766712" w14:textId="77777777" w:rsidR="00DD59F1" w:rsidRPr="00070C9B" w:rsidRDefault="00DD59F1" w:rsidP="0023355A">
            <w:pPr>
              <w:widowControl/>
              <w:autoSpaceDE/>
              <w:autoSpaceDN/>
              <w:adjustRightInd/>
              <w:ind w:firstLine="0"/>
              <w:jc w:val="center"/>
              <w:rPr>
                <w:rFonts w:eastAsiaTheme="minorHAnsi"/>
                <w:sz w:val="24"/>
                <w:szCs w:val="24"/>
                <w:lang w:bidi="ru-RU"/>
              </w:rPr>
            </w:pPr>
            <w:r w:rsidRPr="00070C9B">
              <w:rPr>
                <w:rFonts w:eastAsiaTheme="minorHAnsi"/>
                <w:b/>
                <w:bCs/>
                <w:sz w:val="24"/>
                <w:szCs w:val="24"/>
                <w:lang w:bidi="ru-RU"/>
              </w:rPr>
              <w:t>3/108</w:t>
            </w:r>
          </w:p>
        </w:tc>
        <w:tc>
          <w:tcPr>
            <w:tcW w:w="2440" w:type="dxa"/>
          </w:tcPr>
          <w:p w14:paraId="185CFCDA" w14:textId="77777777" w:rsidR="00DD59F1" w:rsidRPr="00070C9B" w:rsidRDefault="00DD59F1" w:rsidP="0023355A">
            <w:pPr>
              <w:widowControl/>
              <w:autoSpaceDE/>
              <w:adjustRightInd/>
              <w:ind w:firstLine="0"/>
              <w:jc w:val="center"/>
              <w:rPr>
                <w:rFonts w:eastAsiaTheme="minorHAnsi"/>
                <w:sz w:val="24"/>
                <w:szCs w:val="24"/>
                <w:lang w:eastAsia="en-US" w:bidi="ru-RU"/>
              </w:rPr>
            </w:pPr>
            <w:r w:rsidRPr="00070C9B">
              <w:rPr>
                <w:rFonts w:eastAsiaTheme="minorHAnsi"/>
                <w:b/>
                <w:bCs/>
                <w:sz w:val="24"/>
                <w:szCs w:val="24"/>
                <w:lang w:eastAsia="en-US" w:bidi="ru-RU"/>
              </w:rPr>
              <w:t>108</w:t>
            </w:r>
          </w:p>
        </w:tc>
      </w:tr>
      <w:tr w:rsidR="00DD59F1" w:rsidRPr="00070C9B" w14:paraId="1B2F60FB" w14:textId="77777777" w:rsidTr="00793366">
        <w:trPr>
          <w:trHeight w:hRule="exact" w:val="553"/>
          <w:jc w:val="center"/>
        </w:trPr>
        <w:tc>
          <w:tcPr>
            <w:tcW w:w="5382" w:type="dxa"/>
          </w:tcPr>
          <w:p w14:paraId="01E8970E" w14:textId="77777777" w:rsidR="00DD59F1" w:rsidRPr="00070C9B" w:rsidRDefault="00DD59F1" w:rsidP="00793366">
            <w:pPr>
              <w:widowControl/>
              <w:autoSpaceDE/>
              <w:autoSpaceDN/>
              <w:adjustRightInd/>
              <w:ind w:firstLine="0"/>
              <w:jc w:val="left"/>
              <w:rPr>
                <w:rFonts w:eastAsiaTheme="minorHAnsi"/>
                <w:sz w:val="24"/>
                <w:szCs w:val="24"/>
                <w:lang w:bidi="ru-RU"/>
              </w:rPr>
            </w:pPr>
            <w:r w:rsidRPr="00070C9B">
              <w:rPr>
                <w:rFonts w:eastAsiaTheme="minorHAnsi"/>
                <w:b/>
                <w:bCs/>
                <w:i/>
                <w:iCs/>
                <w:sz w:val="24"/>
                <w:szCs w:val="24"/>
                <w:lang w:bidi="ru-RU"/>
              </w:rPr>
              <w:t>Контактная работа - Аудиторные занятия</w:t>
            </w:r>
          </w:p>
        </w:tc>
        <w:tc>
          <w:tcPr>
            <w:tcW w:w="2410" w:type="dxa"/>
          </w:tcPr>
          <w:p w14:paraId="52F7B74C" w14:textId="77777777" w:rsidR="00DD59F1" w:rsidRPr="00070C9B" w:rsidRDefault="00DD59F1" w:rsidP="0023355A">
            <w:pPr>
              <w:widowControl/>
              <w:autoSpaceDE/>
              <w:autoSpaceDN/>
              <w:adjustRightInd/>
              <w:ind w:firstLine="0"/>
              <w:jc w:val="center"/>
              <w:rPr>
                <w:rFonts w:eastAsiaTheme="minorHAnsi"/>
                <w:sz w:val="24"/>
                <w:szCs w:val="24"/>
                <w:lang w:bidi="ru-RU"/>
              </w:rPr>
            </w:pPr>
            <w:r w:rsidRPr="00070C9B">
              <w:rPr>
                <w:rFonts w:eastAsiaTheme="minorHAnsi"/>
                <w:sz w:val="24"/>
                <w:szCs w:val="24"/>
                <w:lang w:bidi="ru-RU"/>
              </w:rPr>
              <w:t>32</w:t>
            </w:r>
          </w:p>
        </w:tc>
        <w:tc>
          <w:tcPr>
            <w:tcW w:w="2440" w:type="dxa"/>
          </w:tcPr>
          <w:p w14:paraId="043FB5D5" w14:textId="77777777" w:rsidR="00DD59F1" w:rsidRPr="00070C9B" w:rsidRDefault="00DD59F1" w:rsidP="0023355A">
            <w:pPr>
              <w:widowControl/>
              <w:autoSpaceDE/>
              <w:adjustRightInd/>
              <w:ind w:firstLine="0"/>
              <w:jc w:val="center"/>
              <w:rPr>
                <w:rFonts w:eastAsiaTheme="minorHAnsi"/>
                <w:sz w:val="24"/>
                <w:szCs w:val="24"/>
                <w:lang w:eastAsia="en-US" w:bidi="ru-RU"/>
              </w:rPr>
            </w:pPr>
            <w:r w:rsidRPr="00070C9B">
              <w:rPr>
                <w:rFonts w:eastAsiaTheme="minorHAnsi"/>
                <w:sz w:val="24"/>
                <w:szCs w:val="24"/>
                <w:lang w:eastAsia="en-US" w:bidi="ru-RU"/>
              </w:rPr>
              <w:t>32</w:t>
            </w:r>
          </w:p>
        </w:tc>
      </w:tr>
      <w:tr w:rsidR="00DD59F1" w:rsidRPr="00070C9B" w14:paraId="35DF4C07" w14:textId="77777777" w:rsidTr="00793366">
        <w:trPr>
          <w:trHeight w:hRule="exact" w:val="288"/>
          <w:jc w:val="center"/>
        </w:trPr>
        <w:tc>
          <w:tcPr>
            <w:tcW w:w="5382" w:type="dxa"/>
          </w:tcPr>
          <w:p w14:paraId="03A8444B" w14:textId="77777777" w:rsidR="00DD59F1" w:rsidRPr="00070C9B" w:rsidRDefault="00DD59F1" w:rsidP="00793366">
            <w:pPr>
              <w:widowControl/>
              <w:autoSpaceDE/>
              <w:autoSpaceDN/>
              <w:adjustRightInd/>
              <w:ind w:firstLine="0"/>
              <w:jc w:val="left"/>
              <w:rPr>
                <w:rFonts w:eastAsiaTheme="minorHAnsi"/>
                <w:sz w:val="24"/>
                <w:szCs w:val="24"/>
                <w:lang w:bidi="ru-RU"/>
              </w:rPr>
            </w:pPr>
            <w:r w:rsidRPr="00070C9B">
              <w:rPr>
                <w:rFonts w:eastAsiaTheme="minorHAnsi"/>
                <w:i/>
                <w:iCs/>
                <w:sz w:val="24"/>
                <w:szCs w:val="24"/>
                <w:lang w:bidi="ru-RU"/>
              </w:rPr>
              <w:t>Лекции</w:t>
            </w:r>
          </w:p>
        </w:tc>
        <w:tc>
          <w:tcPr>
            <w:tcW w:w="2410" w:type="dxa"/>
          </w:tcPr>
          <w:p w14:paraId="6950B32E" w14:textId="77777777" w:rsidR="00DD59F1" w:rsidRPr="00070C9B" w:rsidRDefault="00DD59F1" w:rsidP="0023355A">
            <w:pPr>
              <w:widowControl/>
              <w:autoSpaceDE/>
              <w:autoSpaceDN/>
              <w:adjustRightInd/>
              <w:ind w:firstLine="0"/>
              <w:jc w:val="center"/>
              <w:rPr>
                <w:rFonts w:eastAsiaTheme="minorHAnsi"/>
                <w:sz w:val="24"/>
                <w:szCs w:val="24"/>
                <w:lang w:bidi="ru-RU"/>
              </w:rPr>
            </w:pPr>
            <w:r w:rsidRPr="00070C9B">
              <w:rPr>
                <w:rFonts w:eastAsiaTheme="minorHAnsi"/>
                <w:sz w:val="24"/>
                <w:szCs w:val="24"/>
                <w:lang w:bidi="ru-RU"/>
              </w:rPr>
              <w:t>8</w:t>
            </w:r>
          </w:p>
        </w:tc>
        <w:tc>
          <w:tcPr>
            <w:tcW w:w="2440" w:type="dxa"/>
          </w:tcPr>
          <w:p w14:paraId="57F6E5EB" w14:textId="77777777" w:rsidR="00DD59F1" w:rsidRPr="00070C9B" w:rsidRDefault="00DD59F1" w:rsidP="0023355A">
            <w:pPr>
              <w:widowControl/>
              <w:autoSpaceDE/>
              <w:adjustRightInd/>
              <w:ind w:firstLine="0"/>
              <w:jc w:val="center"/>
              <w:rPr>
                <w:rFonts w:eastAsiaTheme="minorHAnsi"/>
                <w:sz w:val="24"/>
                <w:szCs w:val="24"/>
                <w:lang w:eastAsia="en-US" w:bidi="ru-RU"/>
              </w:rPr>
            </w:pPr>
            <w:r w:rsidRPr="00070C9B">
              <w:rPr>
                <w:rFonts w:eastAsiaTheme="minorHAnsi"/>
                <w:sz w:val="24"/>
                <w:szCs w:val="24"/>
                <w:lang w:eastAsia="en-US" w:bidi="ru-RU"/>
              </w:rPr>
              <w:t>8</w:t>
            </w:r>
          </w:p>
        </w:tc>
      </w:tr>
      <w:tr w:rsidR="00DD59F1" w:rsidRPr="00070C9B" w14:paraId="454B4C1F" w14:textId="77777777" w:rsidTr="00793366">
        <w:trPr>
          <w:trHeight w:hRule="exact" w:val="328"/>
          <w:jc w:val="center"/>
        </w:trPr>
        <w:tc>
          <w:tcPr>
            <w:tcW w:w="5382" w:type="dxa"/>
          </w:tcPr>
          <w:p w14:paraId="52747259" w14:textId="77777777" w:rsidR="00DD59F1" w:rsidRPr="00070C9B" w:rsidRDefault="00DD59F1" w:rsidP="00793366">
            <w:pPr>
              <w:widowControl/>
              <w:autoSpaceDE/>
              <w:autoSpaceDN/>
              <w:adjustRightInd/>
              <w:ind w:firstLine="0"/>
              <w:jc w:val="left"/>
              <w:rPr>
                <w:rFonts w:eastAsiaTheme="minorHAnsi"/>
                <w:sz w:val="24"/>
                <w:szCs w:val="24"/>
                <w:lang w:bidi="ru-RU"/>
              </w:rPr>
            </w:pPr>
            <w:r w:rsidRPr="00070C9B">
              <w:rPr>
                <w:rFonts w:eastAsiaTheme="minorHAnsi"/>
                <w:i/>
                <w:iCs/>
                <w:sz w:val="24"/>
                <w:szCs w:val="24"/>
                <w:lang w:bidi="ru-RU"/>
              </w:rPr>
              <w:t xml:space="preserve">Семинары, практические занятия  </w:t>
            </w:r>
          </w:p>
        </w:tc>
        <w:tc>
          <w:tcPr>
            <w:tcW w:w="2410" w:type="dxa"/>
          </w:tcPr>
          <w:p w14:paraId="585396F3" w14:textId="77777777" w:rsidR="00DD59F1" w:rsidRPr="00070C9B" w:rsidRDefault="00DD59F1" w:rsidP="0023355A">
            <w:pPr>
              <w:widowControl/>
              <w:autoSpaceDE/>
              <w:autoSpaceDN/>
              <w:adjustRightInd/>
              <w:ind w:firstLine="0"/>
              <w:jc w:val="center"/>
              <w:rPr>
                <w:rFonts w:eastAsiaTheme="minorHAnsi"/>
                <w:sz w:val="24"/>
                <w:szCs w:val="24"/>
                <w:lang w:bidi="ru-RU"/>
              </w:rPr>
            </w:pPr>
            <w:r w:rsidRPr="00070C9B">
              <w:rPr>
                <w:rFonts w:eastAsiaTheme="minorHAnsi"/>
                <w:sz w:val="24"/>
                <w:szCs w:val="24"/>
                <w:lang w:bidi="ru-RU"/>
              </w:rPr>
              <w:t>24</w:t>
            </w:r>
          </w:p>
        </w:tc>
        <w:tc>
          <w:tcPr>
            <w:tcW w:w="2440" w:type="dxa"/>
          </w:tcPr>
          <w:p w14:paraId="19D2C138" w14:textId="77777777" w:rsidR="00DD59F1" w:rsidRPr="00070C9B" w:rsidRDefault="00DD59F1" w:rsidP="0023355A">
            <w:pPr>
              <w:widowControl/>
              <w:autoSpaceDE/>
              <w:adjustRightInd/>
              <w:ind w:firstLine="0"/>
              <w:jc w:val="center"/>
              <w:rPr>
                <w:rFonts w:eastAsiaTheme="minorHAnsi"/>
                <w:sz w:val="24"/>
                <w:szCs w:val="24"/>
                <w:lang w:val="en-US" w:eastAsia="en-US" w:bidi="ru-RU"/>
              </w:rPr>
            </w:pPr>
            <w:r w:rsidRPr="00070C9B">
              <w:rPr>
                <w:rFonts w:eastAsiaTheme="minorHAnsi"/>
                <w:sz w:val="24"/>
                <w:szCs w:val="24"/>
                <w:lang w:val="en-US" w:eastAsia="en-US" w:bidi="ru-RU"/>
              </w:rPr>
              <w:t>24</w:t>
            </w:r>
          </w:p>
        </w:tc>
      </w:tr>
      <w:tr w:rsidR="00DD59F1" w:rsidRPr="00070C9B" w14:paraId="35A08FE7" w14:textId="77777777" w:rsidTr="00793366">
        <w:trPr>
          <w:trHeight w:hRule="exact" w:val="288"/>
          <w:jc w:val="center"/>
        </w:trPr>
        <w:tc>
          <w:tcPr>
            <w:tcW w:w="5382" w:type="dxa"/>
          </w:tcPr>
          <w:p w14:paraId="74B425BD" w14:textId="77777777" w:rsidR="00DD59F1" w:rsidRPr="00070C9B" w:rsidRDefault="00DD59F1" w:rsidP="00793366">
            <w:pPr>
              <w:widowControl/>
              <w:autoSpaceDE/>
              <w:autoSpaceDN/>
              <w:adjustRightInd/>
              <w:ind w:firstLine="0"/>
              <w:jc w:val="left"/>
              <w:rPr>
                <w:rFonts w:eastAsiaTheme="minorHAnsi"/>
                <w:sz w:val="24"/>
                <w:szCs w:val="24"/>
                <w:lang w:bidi="ru-RU"/>
              </w:rPr>
            </w:pPr>
            <w:r w:rsidRPr="00070C9B">
              <w:rPr>
                <w:rFonts w:eastAsiaTheme="minorHAnsi"/>
                <w:b/>
                <w:bCs/>
                <w:i/>
                <w:iCs/>
                <w:sz w:val="24"/>
                <w:szCs w:val="24"/>
                <w:lang w:bidi="ru-RU"/>
              </w:rPr>
              <w:lastRenderedPageBreak/>
              <w:t>Самостоятельная работа</w:t>
            </w:r>
          </w:p>
        </w:tc>
        <w:tc>
          <w:tcPr>
            <w:tcW w:w="2410" w:type="dxa"/>
          </w:tcPr>
          <w:p w14:paraId="3E18B3C1" w14:textId="77777777" w:rsidR="00DD59F1" w:rsidRPr="00070C9B" w:rsidRDefault="00DD59F1" w:rsidP="0023355A">
            <w:pPr>
              <w:widowControl/>
              <w:autoSpaceDE/>
              <w:autoSpaceDN/>
              <w:adjustRightInd/>
              <w:ind w:firstLine="0"/>
              <w:jc w:val="center"/>
              <w:rPr>
                <w:rFonts w:eastAsiaTheme="minorHAnsi"/>
                <w:sz w:val="24"/>
                <w:szCs w:val="24"/>
                <w:lang w:bidi="ru-RU"/>
              </w:rPr>
            </w:pPr>
            <w:r w:rsidRPr="00070C9B">
              <w:rPr>
                <w:rFonts w:eastAsiaTheme="minorHAnsi"/>
                <w:sz w:val="24"/>
                <w:szCs w:val="24"/>
                <w:lang w:bidi="ru-RU"/>
              </w:rPr>
              <w:t>76</w:t>
            </w:r>
          </w:p>
        </w:tc>
        <w:tc>
          <w:tcPr>
            <w:tcW w:w="2440" w:type="dxa"/>
          </w:tcPr>
          <w:p w14:paraId="54B4C2C3" w14:textId="77777777" w:rsidR="00DD59F1" w:rsidRPr="00070C9B" w:rsidRDefault="00DD59F1" w:rsidP="0023355A">
            <w:pPr>
              <w:widowControl/>
              <w:autoSpaceDE/>
              <w:adjustRightInd/>
              <w:ind w:firstLine="0"/>
              <w:jc w:val="center"/>
              <w:rPr>
                <w:rFonts w:eastAsiaTheme="minorHAnsi"/>
                <w:sz w:val="24"/>
                <w:szCs w:val="24"/>
                <w:lang w:val="en-US" w:eastAsia="en-US" w:bidi="ru-RU"/>
              </w:rPr>
            </w:pPr>
            <w:r w:rsidRPr="00070C9B">
              <w:rPr>
                <w:rFonts w:eastAsiaTheme="minorHAnsi"/>
                <w:sz w:val="24"/>
                <w:szCs w:val="24"/>
                <w:lang w:val="en-US" w:eastAsia="en-US" w:bidi="ru-RU"/>
              </w:rPr>
              <w:t>76</w:t>
            </w:r>
          </w:p>
        </w:tc>
      </w:tr>
      <w:tr w:rsidR="00DD59F1" w:rsidRPr="00070C9B" w14:paraId="5AC5579E" w14:textId="77777777" w:rsidTr="00793366">
        <w:trPr>
          <w:trHeight w:hRule="exact" w:val="293"/>
          <w:jc w:val="center"/>
        </w:trPr>
        <w:tc>
          <w:tcPr>
            <w:tcW w:w="5382" w:type="dxa"/>
            <w:shd w:val="clear" w:color="auto" w:fill="auto"/>
          </w:tcPr>
          <w:p w14:paraId="6BBD5B52" w14:textId="77777777" w:rsidR="00DD59F1" w:rsidRPr="00070C9B" w:rsidRDefault="00DD59F1" w:rsidP="00793366">
            <w:pPr>
              <w:widowControl/>
              <w:autoSpaceDE/>
              <w:autoSpaceDN/>
              <w:adjustRightInd/>
              <w:ind w:firstLine="0"/>
              <w:jc w:val="left"/>
              <w:rPr>
                <w:rFonts w:eastAsiaTheme="minorHAnsi"/>
                <w:iCs/>
                <w:sz w:val="24"/>
                <w:szCs w:val="24"/>
                <w:lang w:bidi="ru-RU"/>
              </w:rPr>
            </w:pPr>
            <w:r w:rsidRPr="00070C9B">
              <w:rPr>
                <w:rFonts w:eastAsiaTheme="minorHAnsi"/>
                <w:iCs/>
                <w:sz w:val="24"/>
                <w:szCs w:val="24"/>
                <w:lang w:bidi="ru-RU"/>
              </w:rPr>
              <w:t>Вид текущего контроля</w:t>
            </w:r>
          </w:p>
        </w:tc>
        <w:tc>
          <w:tcPr>
            <w:tcW w:w="2410" w:type="dxa"/>
            <w:shd w:val="clear" w:color="auto" w:fill="auto"/>
          </w:tcPr>
          <w:p w14:paraId="5A6540CA" w14:textId="77777777" w:rsidR="00DD59F1" w:rsidRPr="00070C9B" w:rsidRDefault="00DD59F1" w:rsidP="0023355A">
            <w:pPr>
              <w:keepNext/>
              <w:widowControl/>
              <w:autoSpaceDE/>
              <w:autoSpaceDN/>
              <w:adjustRightInd/>
              <w:ind w:firstLine="63"/>
              <w:contextualSpacing/>
              <w:jc w:val="center"/>
              <w:rPr>
                <w:sz w:val="24"/>
                <w:szCs w:val="24"/>
              </w:rPr>
            </w:pPr>
            <w:r w:rsidRPr="00070C9B">
              <w:rPr>
                <w:sz w:val="24"/>
                <w:szCs w:val="24"/>
              </w:rPr>
              <w:t>Контрольная работа</w:t>
            </w:r>
          </w:p>
        </w:tc>
        <w:tc>
          <w:tcPr>
            <w:tcW w:w="2440" w:type="dxa"/>
          </w:tcPr>
          <w:p w14:paraId="797363B7" w14:textId="77777777" w:rsidR="00DD59F1" w:rsidRPr="00070C9B" w:rsidRDefault="00DD59F1" w:rsidP="0023355A">
            <w:pPr>
              <w:keepNext/>
              <w:widowControl/>
              <w:autoSpaceDE/>
              <w:autoSpaceDN/>
              <w:adjustRightInd/>
              <w:ind w:firstLine="63"/>
              <w:contextualSpacing/>
              <w:jc w:val="center"/>
              <w:rPr>
                <w:sz w:val="24"/>
                <w:szCs w:val="24"/>
              </w:rPr>
            </w:pPr>
            <w:r w:rsidRPr="00070C9B">
              <w:rPr>
                <w:sz w:val="24"/>
                <w:szCs w:val="24"/>
              </w:rPr>
              <w:t>Контрольная работа</w:t>
            </w:r>
          </w:p>
        </w:tc>
      </w:tr>
      <w:tr w:rsidR="00DD59F1" w:rsidRPr="00070C9B" w14:paraId="37674791" w14:textId="77777777" w:rsidTr="00793366">
        <w:trPr>
          <w:trHeight w:hRule="exact" w:val="293"/>
          <w:jc w:val="center"/>
        </w:trPr>
        <w:tc>
          <w:tcPr>
            <w:tcW w:w="5382" w:type="dxa"/>
            <w:shd w:val="clear" w:color="auto" w:fill="auto"/>
          </w:tcPr>
          <w:p w14:paraId="5FBF3737" w14:textId="77777777" w:rsidR="00DD59F1" w:rsidRPr="00070C9B" w:rsidRDefault="00DD59F1" w:rsidP="00793366">
            <w:pPr>
              <w:widowControl/>
              <w:autoSpaceDE/>
              <w:autoSpaceDN/>
              <w:adjustRightInd/>
              <w:ind w:firstLine="0"/>
              <w:jc w:val="left"/>
              <w:rPr>
                <w:rFonts w:eastAsiaTheme="minorHAnsi"/>
                <w:iCs/>
                <w:sz w:val="24"/>
                <w:szCs w:val="24"/>
                <w:lang w:bidi="ru-RU"/>
              </w:rPr>
            </w:pPr>
            <w:r w:rsidRPr="00070C9B">
              <w:rPr>
                <w:rFonts w:eastAsiaTheme="minorHAnsi"/>
                <w:iCs/>
                <w:sz w:val="24"/>
                <w:szCs w:val="24"/>
                <w:lang w:bidi="ru-RU"/>
              </w:rPr>
              <w:t>Вид промежуточной аттестации</w:t>
            </w:r>
          </w:p>
        </w:tc>
        <w:tc>
          <w:tcPr>
            <w:tcW w:w="2410" w:type="dxa"/>
            <w:shd w:val="clear" w:color="auto" w:fill="auto"/>
          </w:tcPr>
          <w:p w14:paraId="45B62B9F" w14:textId="77777777" w:rsidR="00DD59F1" w:rsidRPr="00070C9B" w:rsidRDefault="00DD59F1" w:rsidP="0023355A">
            <w:pPr>
              <w:keepNext/>
              <w:widowControl/>
              <w:autoSpaceDE/>
              <w:autoSpaceDN/>
              <w:adjustRightInd/>
              <w:ind w:firstLine="63"/>
              <w:contextualSpacing/>
              <w:jc w:val="center"/>
              <w:rPr>
                <w:sz w:val="24"/>
                <w:szCs w:val="24"/>
              </w:rPr>
            </w:pPr>
            <w:r w:rsidRPr="00070C9B">
              <w:rPr>
                <w:sz w:val="24"/>
                <w:szCs w:val="24"/>
              </w:rPr>
              <w:t>Зачет</w:t>
            </w:r>
          </w:p>
        </w:tc>
        <w:tc>
          <w:tcPr>
            <w:tcW w:w="2440" w:type="dxa"/>
          </w:tcPr>
          <w:p w14:paraId="78B44927" w14:textId="77777777" w:rsidR="00DD59F1" w:rsidRPr="00070C9B" w:rsidRDefault="00DD59F1" w:rsidP="0023355A">
            <w:pPr>
              <w:keepNext/>
              <w:widowControl/>
              <w:autoSpaceDE/>
              <w:autoSpaceDN/>
              <w:adjustRightInd/>
              <w:ind w:firstLine="63"/>
              <w:contextualSpacing/>
              <w:jc w:val="center"/>
              <w:rPr>
                <w:sz w:val="24"/>
                <w:szCs w:val="24"/>
              </w:rPr>
            </w:pPr>
            <w:r w:rsidRPr="00070C9B">
              <w:rPr>
                <w:sz w:val="24"/>
                <w:szCs w:val="24"/>
              </w:rPr>
              <w:t>Зачет</w:t>
            </w:r>
          </w:p>
        </w:tc>
      </w:tr>
    </w:tbl>
    <w:p w14:paraId="3D805E60" w14:textId="77777777" w:rsidR="00C52F7B" w:rsidRDefault="00C52F7B" w:rsidP="00CA56B4">
      <w:pPr>
        <w:pStyle w:val="1"/>
        <w:ind w:firstLine="709"/>
        <w:jc w:val="both"/>
        <w:rPr>
          <w:rFonts w:ascii="Times New Roman" w:eastAsia="Times New Roman" w:hAnsi="Times New Roman" w:cs="Times New Roman"/>
          <w:b/>
          <w:bCs/>
          <w:color w:val="auto"/>
          <w:sz w:val="28"/>
          <w:szCs w:val="28"/>
        </w:rPr>
      </w:pPr>
      <w:bookmarkStart w:id="5" w:name="_Toc95824940"/>
      <w:r w:rsidRPr="00CA56B4">
        <w:rPr>
          <w:rFonts w:ascii="Times New Roman" w:eastAsia="Times New Roman" w:hAnsi="Times New Roman" w:cs="Times New Roman"/>
          <w:b/>
          <w:bCs/>
          <w:color w:val="auto"/>
          <w:sz w:val="28"/>
          <w:szCs w:val="28"/>
        </w:rPr>
        <w:t xml:space="preserve">5. Содержание </w:t>
      </w:r>
      <w:r w:rsidR="00EC45DF" w:rsidRPr="00CA56B4">
        <w:rPr>
          <w:rFonts w:ascii="Times New Roman" w:eastAsia="Times New Roman" w:hAnsi="Times New Roman" w:cs="Times New Roman"/>
          <w:b/>
          <w:bCs/>
          <w:color w:val="auto"/>
          <w:sz w:val="28"/>
          <w:szCs w:val="28"/>
        </w:rPr>
        <w:t>дисциплины</w:t>
      </w:r>
      <w:r w:rsidRPr="00CA56B4">
        <w:rPr>
          <w:rFonts w:ascii="Times New Roman" w:eastAsia="Times New Roman" w:hAnsi="Times New Roman" w:cs="Times New Roman"/>
          <w:b/>
          <w:bCs/>
          <w:color w:val="auto"/>
          <w:sz w:val="28"/>
          <w:szCs w:val="28"/>
        </w:rPr>
        <w:t>, структурированное по темам (разделам) дисциплины с указани</w:t>
      </w:r>
      <w:r w:rsidR="009C4968" w:rsidRPr="00CA56B4">
        <w:rPr>
          <w:rFonts w:ascii="Times New Roman" w:eastAsia="Times New Roman" w:hAnsi="Times New Roman" w:cs="Times New Roman"/>
          <w:b/>
          <w:bCs/>
          <w:color w:val="auto"/>
          <w:sz w:val="28"/>
          <w:szCs w:val="28"/>
        </w:rPr>
        <w:t>ем их объемов (в академических часах) и видов</w:t>
      </w:r>
      <w:r w:rsidRPr="00CA56B4">
        <w:rPr>
          <w:rFonts w:ascii="Times New Roman" w:eastAsia="Times New Roman" w:hAnsi="Times New Roman" w:cs="Times New Roman"/>
          <w:b/>
          <w:bCs/>
          <w:color w:val="auto"/>
          <w:sz w:val="28"/>
          <w:szCs w:val="28"/>
        </w:rPr>
        <w:t xml:space="preserve"> учебных занятий</w:t>
      </w:r>
      <w:bookmarkEnd w:id="5"/>
    </w:p>
    <w:p w14:paraId="38A3D764" w14:textId="77777777" w:rsidR="00713E7C" w:rsidRPr="00713E7C" w:rsidRDefault="00713E7C" w:rsidP="00713E7C"/>
    <w:p w14:paraId="39311F3C" w14:textId="77777777" w:rsidR="00DC7053" w:rsidRPr="00FF16AC" w:rsidRDefault="00DC7053" w:rsidP="00D172E7">
      <w:pPr>
        <w:pStyle w:val="2"/>
        <w:ind w:firstLine="709"/>
        <w:jc w:val="both"/>
        <w:rPr>
          <w:rFonts w:ascii="Times New Roman" w:eastAsia="Times New Roman" w:hAnsi="Times New Roman" w:cs="Times New Roman"/>
          <w:b/>
          <w:bCs/>
          <w:color w:val="auto"/>
          <w:sz w:val="28"/>
          <w:szCs w:val="28"/>
        </w:rPr>
      </w:pPr>
      <w:bookmarkStart w:id="6" w:name="_Toc45285517"/>
      <w:bookmarkStart w:id="7" w:name="_Toc95824941"/>
      <w:r w:rsidRPr="00FF16AC">
        <w:rPr>
          <w:rFonts w:ascii="Times New Roman" w:eastAsia="Times New Roman" w:hAnsi="Times New Roman" w:cs="Times New Roman"/>
          <w:b/>
          <w:bCs/>
          <w:color w:val="auto"/>
          <w:sz w:val="28"/>
          <w:szCs w:val="28"/>
        </w:rPr>
        <w:t>5.1. Содержание дисциплины</w:t>
      </w:r>
      <w:bookmarkEnd w:id="6"/>
      <w:bookmarkEnd w:id="7"/>
    </w:p>
    <w:p w14:paraId="78EEF95D" w14:textId="77777777" w:rsidR="00DC7053" w:rsidRPr="00FF16AC" w:rsidRDefault="00DC7053" w:rsidP="00DC7053">
      <w:pPr>
        <w:widowControl/>
        <w:autoSpaceDE/>
        <w:autoSpaceDN/>
        <w:adjustRightInd/>
        <w:spacing w:before="120"/>
        <w:ind w:firstLine="709"/>
        <w:jc w:val="both"/>
        <w:rPr>
          <w:b/>
          <w:sz w:val="28"/>
          <w:szCs w:val="28"/>
        </w:rPr>
      </w:pPr>
      <w:bookmarkStart w:id="8" w:name="_Hlk8544075"/>
      <w:r w:rsidRPr="00FF16AC">
        <w:rPr>
          <w:b/>
          <w:sz w:val="28"/>
          <w:szCs w:val="28"/>
        </w:rPr>
        <w:t>Тема 1. Методологические основы управления эффективностью и результативностью проектной деятельности в органах государственной власти</w:t>
      </w:r>
    </w:p>
    <w:p w14:paraId="02E15615" w14:textId="77777777" w:rsidR="00DC7053" w:rsidRPr="00FF16AC" w:rsidRDefault="00DC7053" w:rsidP="00DC7053">
      <w:pPr>
        <w:widowControl/>
        <w:autoSpaceDE/>
        <w:autoSpaceDN/>
        <w:adjustRightInd/>
        <w:ind w:firstLine="709"/>
        <w:jc w:val="both"/>
        <w:rPr>
          <w:sz w:val="28"/>
          <w:szCs w:val="28"/>
        </w:rPr>
      </w:pPr>
      <w:r w:rsidRPr="00FF16AC">
        <w:rPr>
          <w:sz w:val="28"/>
          <w:szCs w:val="28"/>
        </w:rPr>
        <w:t xml:space="preserve">Предмет, содержание и этапы проектной деятельности в органах государственной власти. Организация проектной деятельности. Управление результативностью проектной деятельности как функция государственного управления. Определение цели и ключевых параметров проекта, разработка модели достижения показателей. Ключевые параметры ведомственных проектов: основные и дополнительные показатели результативности проектной деятельности. </w:t>
      </w:r>
    </w:p>
    <w:p w14:paraId="19B00952" w14:textId="77777777" w:rsidR="00DC7053" w:rsidRPr="00FF16AC" w:rsidRDefault="00DC7053" w:rsidP="00DC7053">
      <w:pPr>
        <w:widowControl/>
        <w:autoSpaceDE/>
        <w:autoSpaceDN/>
        <w:adjustRightInd/>
        <w:ind w:firstLine="709"/>
        <w:jc w:val="both"/>
        <w:rPr>
          <w:sz w:val="28"/>
          <w:szCs w:val="28"/>
        </w:rPr>
      </w:pPr>
      <w:r w:rsidRPr="00FF16AC">
        <w:rPr>
          <w:sz w:val="28"/>
          <w:szCs w:val="28"/>
        </w:rPr>
        <w:t>Содержание и основные концепции эффективности деятельности. Состав и источники показателей эффективности в проектной деятельности. Состав и содержание ключевых показателей эффективности. Содержание системы сбалансированных показателей в государственном управлении.</w:t>
      </w:r>
    </w:p>
    <w:p w14:paraId="11625048" w14:textId="77777777" w:rsidR="00DC7053" w:rsidRPr="006F675B" w:rsidRDefault="00DC7053" w:rsidP="006F675B"/>
    <w:p w14:paraId="03AE9B33" w14:textId="77777777" w:rsidR="00DC7053" w:rsidRPr="00FF16AC" w:rsidRDefault="00DC7053" w:rsidP="00DC7053">
      <w:pPr>
        <w:widowControl/>
        <w:autoSpaceDE/>
        <w:autoSpaceDN/>
        <w:adjustRightInd/>
        <w:ind w:firstLine="709"/>
        <w:jc w:val="both"/>
        <w:rPr>
          <w:b/>
          <w:sz w:val="28"/>
          <w:szCs w:val="28"/>
        </w:rPr>
      </w:pPr>
      <w:r w:rsidRPr="00FF16AC">
        <w:rPr>
          <w:b/>
          <w:sz w:val="28"/>
          <w:szCs w:val="28"/>
        </w:rPr>
        <w:t>Тема 2. Инструментарий управления эффективностью и результативностью проектной деятельности в органах государственной власти</w:t>
      </w:r>
    </w:p>
    <w:p w14:paraId="5C849A1D" w14:textId="77777777" w:rsidR="00DC7053" w:rsidRPr="00FF16AC" w:rsidRDefault="00DC7053" w:rsidP="00DC7053">
      <w:pPr>
        <w:pStyle w:val="a6"/>
        <w:widowControl/>
        <w:tabs>
          <w:tab w:val="left" w:pos="330"/>
        </w:tabs>
        <w:autoSpaceDE/>
        <w:autoSpaceDN/>
        <w:adjustRightInd/>
        <w:ind w:left="0" w:firstLine="709"/>
        <w:jc w:val="both"/>
        <w:rPr>
          <w:sz w:val="28"/>
          <w:szCs w:val="28"/>
        </w:rPr>
      </w:pPr>
      <w:r w:rsidRPr="00FF16AC">
        <w:rPr>
          <w:sz w:val="28"/>
          <w:szCs w:val="28"/>
        </w:rPr>
        <w:t xml:space="preserve">Ведомственный проект как предмет публичного управления. Участники проекта государственного органа: состав, полномочия, компетенции, квалификационные требования. Формирование и функционирование проектного офиса. Формирование и функционирование координационного органа. Формирование и функционирование программного комитета. Администрирование проектов. </w:t>
      </w:r>
    </w:p>
    <w:p w14:paraId="66193947" w14:textId="77777777" w:rsidR="00DC7053" w:rsidRPr="00FF16AC" w:rsidRDefault="00DC7053" w:rsidP="00DC7053">
      <w:pPr>
        <w:pStyle w:val="a6"/>
        <w:widowControl/>
        <w:tabs>
          <w:tab w:val="left" w:pos="330"/>
        </w:tabs>
        <w:autoSpaceDE/>
        <w:autoSpaceDN/>
        <w:adjustRightInd/>
        <w:ind w:left="0" w:firstLine="709"/>
        <w:jc w:val="both"/>
        <w:rPr>
          <w:sz w:val="28"/>
          <w:szCs w:val="28"/>
        </w:rPr>
      </w:pPr>
      <w:r w:rsidRPr="00FF16AC">
        <w:rPr>
          <w:sz w:val="28"/>
          <w:szCs w:val="28"/>
        </w:rPr>
        <w:t>Планирование ведомственного проекта. Ресурсное обеспечение ведомственного проекта: состав, источники, ограничения (допущения). Определение ресурсов на подготовку и реализацию проекта. Сложности и риски реализации ведомственного проекта. Мониторинг реализации ведомственного проекта.</w:t>
      </w:r>
    </w:p>
    <w:p w14:paraId="70B74476" w14:textId="77777777" w:rsidR="00DC7053" w:rsidRPr="00FF16AC" w:rsidRDefault="00DC7053" w:rsidP="00DC7053">
      <w:pPr>
        <w:pStyle w:val="a6"/>
        <w:widowControl/>
        <w:autoSpaceDE/>
        <w:autoSpaceDN/>
        <w:adjustRightInd/>
        <w:ind w:left="0" w:firstLine="709"/>
        <w:jc w:val="both"/>
        <w:rPr>
          <w:sz w:val="28"/>
          <w:szCs w:val="28"/>
        </w:rPr>
      </w:pPr>
      <w:r w:rsidRPr="00FF16AC">
        <w:rPr>
          <w:sz w:val="28"/>
          <w:szCs w:val="28"/>
        </w:rPr>
        <w:t>Организация проектной (стратегической) сессии государственного органа. Определение параметров и приоритетов для разработки ведомственного проекта. Формирование ключевых показателей эффективности деятельности и системы стимулирования участников ведомственного проекта. Формирование промежуточных результатов реализации ведомственного проекта. Формирование показателей эффективности реализации ведомственного проекта.</w:t>
      </w:r>
    </w:p>
    <w:p w14:paraId="41CA63BE" w14:textId="77777777" w:rsidR="00DC7053" w:rsidRPr="006F675B" w:rsidRDefault="00DC7053" w:rsidP="006F675B"/>
    <w:p w14:paraId="0C615A0D" w14:textId="77777777" w:rsidR="00DC7053" w:rsidRPr="00FF16AC" w:rsidRDefault="00DC7053" w:rsidP="00DC7053">
      <w:pPr>
        <w:widowControl/>
        <w:autoSpaceDE/>
        <w:autoSpaceDN/>
        <w:adjustRightInd/>
        <w:ind w:firstLine="709"/>
        <w:jc w:val="both"/>
        <w:rPr>
          <w:b/>
          <w:sz w:val="28"/>
          <w:szCs w:val="28"/>
        </w:rPr>
      </w:pPr>
      <w:r w:rsidRPr="00FF16AC">
        <w:rPr>
          <w:b/>
          <w:sz w:val="28"/>
          <w:szCs w:val="28"/>
        </w:rPr>
        <w:t>Тема 3. Оценка эффективности и результативности проектной деятельности в органах государственной власти</w:t>
      </w:r>
    </w:p>
    <w:p w14:paraId="0DC85907" w14:textId="77777777" w:rsidR="00DC7053" w:rsidRPr="00FF16AC" w:rsidRDefault="00DC7053" w:rsidP="00DC7053">
      <w:pPr>
        <w:widowControl/>
        <w:autoSpaceDE/>
        <w:autoSpaceDN/>
        <w:adjustRightInd/>
        <w:ind w:firstLine="709"/>
        <w:jc w:val="both"/>
        <w:rPr>
          <w:sz w:val="28"/>
          <w:szCs w:val="28"/>
        </w:rPr>
      </w:pPr>
      <w:r w:rsidRPr="00FF16AC">
        <w:rPr>
          <w:sz w:val="28"/>
          <w:szCs w:val="28"/>
        </w:rPr>
        <w:t xml:space="preserve">Оценка обеспеченности целей деятельности государственного органа исполнительной власти проектами. Оценка целесообразности и реализуемости </w:t>
      </w:r>
      <w:r w:rsidRPr="00FF16AC">
        <w:rPr>
          <w:sz w:val="28"/>
          <w:szCs w:val="28"/>
        </w:rPr>
        <w:lastRenderedPageBreak/>
        <w:t>проекта. Оценка реализации проекта. Оценка предложений по ведомственным проектам.</w:t>
      </w:r>
    </w:p>
    <w:p w14:paraId="5A0C0CC6" w14:textId="77777777" w:rsidR="00DC7053" w:rsidRDefault="00DC7053" w:rsidP="00DC7053">
      <w:pPr>
        <w:pStyle w:val="ConsPlusNormal"/>
        <w:ind w:firstLine="709"/>
        <w:jc w:val="both"/>
        <w:rPr>
          <w:rFonts w:ascii="Times New Roman" w:hAnsi="Times New Roman" w:cs="Times New Roman"/>
          <w:sz w:val="28"/>
        </w:rPr>
      </w:pPr>
      <w:r w:rsidRPr="00FF16AC">
        <w:rPr>
          <w:rFonts w:ascii="Times New Roman" w:hAnsi="Times New Roman" w:cs="Times New Roman"/>
          <w:sz w:val="28"/>
          <w:szCs w:val="28"/>
        </w:rPr>
        <w:t>Оценка организационной структуры, взаимодействия с заинтересованными сторонами. Оценка мониторинга цели и достижения показателей. Оценка планирования, достижения и эксплуатации результатов. Оценка достижения контрольных точек. Оценка управления бюджетом. Оценка планирования и мониторинга. Оценка управления изменениями. Оценка управления рисками и возможностями. Оценка управления ресурсами. Оценка управления коммуникациями и информацией. Оценка управления</w:t>
      </w:r>
      <w:r w:rsidRPr="00FF16AC">
        <w:rPr>
          <w:rFonts w:ascii="Times New Roman" w:hAnsi="Times New Roman" w:cs="Times New Roman"/>
          <w:sz w:val="28"/>
        </w:rPr>
        <w:t xml:space="preserve"> качеством. Оценка управления закупками.</w:t>
      </w:r>
    </w:p>
    <w:p w14:paraId="008AF55E" w14:textId="7B6244F9" w:rsidR="00713E7C" w:rsidRDefault="00713E7C" w:rsidP="00713E7C"/>
    <w:p w14:paraId="03FCED49" w14:textId="77777777" w:rsidR="003929D6" w:rsidRPr="00713E7C" w:rsidRDefault="003929D6" w:rsidP="00713E7C"/>
    <w:p w14:paraId="0AA377FB" w14:textId="29BE8070" w:rsidR="00C52F7B" w:rsidRDefault="00606047" w:rsidP="00D172E7">
      <w:pPr>
        <w:pStyle w:val="2"/>
        <w:ind w:firstLine="709"/>
        <w:jc w:val="both"/>
        <w:rPr>
          <w:rFonts w:ascii="Times New Roman" w:eastAsia="Times New Roman" w:hAnsi="Times New Roman" w:cs="Times New Roman"/>
          <w:b/>
          <w:bCs/>
          <w:color w:val="auto"/>
          <w:sz w:val="28"/>
          <w:szCs w:val="28"/>
        </w:rPr>
      </w:pPr>
      <w:bookmarkStart w:id="9" w:name="_Toc95824942"/>
      <w:bookmarkEnd w:id="8"/>
      <w:r w:rsidRPr="004B21AC">
        <w:rPr>
          <w:rFonts w:ascii="Times New Roman" w:eastAsia="Times New Roman" w:hAnsi="Times New Roman" w:cs="Times New Roman"/>
          <w:b/>
          <w:bCs/>
          <w:color w:val="auto"/>
          <w:sz w:val="28"/>
          <w:szCs w:val="28"/>
        </w:rPr>
        <w:t>5.2. Учебно – тематический план</w:t>
      </w:r>
      <w:bookmarkEnd w:id="9"/>
    </w:p>
    <w:p w14:paraId="0C5219C3" w14:textId="44B315D9" w:rsidR="0012793E" w:rsidRDefault="0012793E" w:rsidP="0012793E"/>
    <w:p w14:paraId="2559EEAA" w14:textId="0EEC9EBF" w:rsidR="0012793E" w:rsidRPr="0012793E" w:rsidRDefault="0012793E" w:rsidP="0012793E">
      <w:pPr>
        <w:jc w:val="right"/>
        <w:rPr>
          <w:sz w:val="28"/>
          <w:szCs w:val="28"/>
        </w:rPr>
      </w:pPr>
      <w:r w:rsidRPr="009803AA">
        <w:rPr>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977"/>
        <w:gridCol w:w="850"/>
        <w:gridCol w:w="708"/>
        <w:gridCol w:w="710"/>
        <w:gridCol w:w="1136"/>
        <w:gridCol w:w="850"/>
        <w:gridCol w:w="2402"/>
      </w:tblGrid>
      <w:tr w:rsidR="004B21AC" w:rsidRPr="0054142B" w14:paraId="63523D45" w14:textId="77777777" w:rsidTr="009F7565">
        <w:tc>
          <w:tcPr>
            <w:tcW w:w="276" w:type="pct"/>
            <w:vMerge w:val="restart"/>
            <w:shd w:val="clear" w:color="auto" w:fill="auto"/>
            <w:vAlign w:val="center"/>
          </w:tcPr>
          <w:p w14:paraId="40A0683D" w14:textId="77777777" w:rsidR="0054142B" w:rsidRPr="0054142B" w:rsidRDefault="0054142B" w:rsidP="009F7565">
            <w:pPr>
              <w:tabs>
                <w:tab w:val="right" w:pos="851"/>
              </w:tabs>
              <w:jc w:val="center"/>
              <w:rPr>
                <w:sz w:val="24"/>
                <w:szCs w:val="24"/>
              </w:rPr>
            </w:pPr>
            <w:bookmarkStart w:id="10" w:name="_Hlk6085819"/>
            <w:r w:rsidRPr="0054142B">
              <w:rPr>
                <w:sz w:val="24"/>
                <w:szCs w:val="24"/>
              </w:rPr>
              <w:t>№</w:t>
            </w:r>
          </w:p>
          <w:p w14:paraId="64CBB3DD" w14:textId="77777777" w:rsidR="0054142B" w:rsidRPr="0054142B" w:rsidRDefault="0054142B" w:rsidP="009F7565">
            <w:pPr>
              <w:tabs>
                <w:tab w:val="right" w:pos="851"/>
              </w:tabs>
              <w:jc w:val="center"/>
              <w:rPr>
                <w:sz w:val="24"/>
                <w:szCs w:val="24"/>
              </w:rPr>
            </w:pPr>
            <w:r w:rsidRPr="0054142B">
              <w:rPr>
                <w:sz w:val="24"/>
                <w:szCs w:val="24"/>
              </w:rPr>
              <w:t>п/п</w:t>
            </w:r>
          </w:p>
        </w:tc>
        <w:tc>
          <w:tcPr>
            <w:tcW w:w="1460" w:type="pct"/>
            <w:vMerge w:val="restart"/>
            <w:shd w:val="clear" w:color="auto" w:fill="auto"/>
            <w:vAlign w:val="center"/>
          </w:tcPr>
          <w:p w14:paraId="75C01EF7" w14:textId="77777777" w:rsidR="0054142B" w:rsidRPr="0054142B" w:rsidRDefault="0054142B" w:rsidP="009F7565">
            <w:pPr>
              <w:tabs>
                <w:tab w:val="right" w:pos="851"/>
              </w:tabs>
              <w:jc w:val="center"/>
              <w:rPr>
                <w:sz w:val="24"/>
                <w:szCs w:val="24"/>
              </w:rPr>
            </w:pPr>
            <w:r w:rsidRPr="0054142B">
              <w:rPr>
                <w:b/>
                <w:sz w:val="24"/>
                <w:szCs w:val="24"/>
              </w:rPr>
              <w:t>Наименование тем (разделов) дисциплины</w:t>
            </w:r>
          </w:p>
        </w:tc>
        <w:tc>
          <w:tcPr>
            <w:tcW w:w="2085" w:type="pct"/>
            <w:gridSpan w:val="5"/>
            <w:vAlign w:val="center"/>
          </w:tcPr>
          <w:p w14:paraId="6670E955" w14:textId="77777777" w:rsidR="0054142B" w:rsidRPr="0054142B" w:rsidRDefault="0054142B" w:rsidP="009F7565">
            <w:pPr>
              <w:tabs>
                <w:tab w:val="right" w:pos="851"/>
              </w:tabs>
              <w:jc w:val="center"/>
              <w:rPr>
                <w:b/>
                <w:sz w:val="24"/>
                <w:szCs w:val="24"/>
              </w:rPr>
            </w:pPr>
            <w:r w:rsidRPr="0054142B">
              <w:rPr>
                <w:b/>
                <w:sz w:val="24"/>
                <w:szCs w:val="24"/>
              </w:rPr>
              <w:t>Трудоемкость в часах</w:t>
            </w:r>
          </w:p>
        </w:tc>
        <w:tc>
          <w:tcPr>
            <w:tcW w:w="1179" w:type="pct"/>
            <w:vMerge w:val="restart"/>
            <w:shd w:val="clear" w:color="auto" w:fill="auto"/>
            <w:vAlign w:val="center"/>
          </w:tcPr>
          <w:p w14:paraId="14B4489C" w14:textId="77777777" w:rsidR="0054142B" w:rsidRPr="0054142B" w:rsidRDefault="0054142B" w:rsidP="009F7565">
            <w:pPr>
              <w:tabs>
                <w:tab w:val="right" w:pos="851"/>
              </w:tabs>
              <w:jc w:val="center"/>
              <w:rPr>
                <w:b/>
                <w:sz w:val="24"/>
                <w:szCs w:val="24"/>
              </w:rPr>
            </w:pPr>
            <w:r w:rsidRPr="0054142B">
              <w:rPr>
                <w:b/>
                <w:sz w:val="24"/>
                <w:szCs w:val="24"/>
              </w:rPr>
              <w:t>Формы текущего контроля успеваемости</w:t>
            </w:r>
          </w:p>
        </w:tc>
      </w:tr>
      <w:tr w:rsidR="004B21AC" w:rsidRPr="0054142B" w14:paraId="6F29F85E" w14:textId="77777777" w:rsidTr="003929D6">
        <w:trPr>
          <w:trHeight w:val="339"/>
        </w:trPr>
        <w:tc>
          <w:tcPr>
            <w:tcW w:w="276" w:type="pct"/>
            <w:vMerge/>
            <w:shd w:val="clear" w:color="auto" w:fill="auto"/>
            <w:vAlign w:val="center"/>
          </w:tcPr>
          <w:p w14:paraId="65056D89" w14:textId="77777777" w:rsidR="0054142B" w:rsidRPr="0054142B" w:rsidRDefault="0054142B" w:rsidP="009F7565">
            <w:pPr>
              <w:tabs>
                <w:tab w:val="right" w:pos="851"/>
              </w:tabs>
              <w:jc w:val="center"/>
              <w:rPr>
                <w:sz w:val="24"/>
                <w:szCs w:val="24"/>
              </w:rPr>
            </w:pPr>
          </w:p>
        </w:tc>
        <w:tc>
          <w:tcPr>
            <w:tcW w:w="1460" w:type="pct"/>
            <w:vMerge/>
            <w:shd w:val="clear" w:color="auto" w:fill="auto"/>
            <w:vAlign w:val="center"/>
          </w:tcPr>
          <w:p w14:paraId="1C480912" w14:textId="77777777" w:rsidR="0054142B" w:rsidRPr="0054142B" w:rsidRDefault="0054142B" w:rsidP="009F7565">
            <w:pPr>
              <w:tabs>
                <w:tab w:val="right" w:pos="851"/>
              </w:tabs>
              <w:jc w:val="center"/>
              <w:rPr>
                <w:sz w:val="24"/>
                <w:szCs w:val="24"/>
              </w:rPr>
            </w:pPr>
          </w:p>
        </w:tc>
        <w:tc>
          <w:tcPr>
            <w:tcW w:w="417" w:type="pct"/>
            <w:vMerge w:val="restart"/>
            <w:shd w:val="clear" w:color="auto" w:fill="auto"/>
            <w:vAlign w:val="center"/>
          </w:tcPr>
          <w:p w14:paraId="1290CB63" w14:textId="77777777" w:rsidR="0054142B" w:rsidRPr="0054142B" w:rsidRDefault="0054142B" w:rsidP="009F7565">
            <w:pPr>
              <w:tabs>
                <w:tab w:val="right" w:pos="851"/>
              </w:tabs>
              <w:jc w:val="center"/>
              <w:rPr>
                <w:b/>
                <w:sz w:val="24"/>
                <w:szCs w:val="24"/>
              </w:rPr>
            </w:pPr>
            <w:r w:rsidRPr="0054142B">
              <w:rPr>
                <w:b/>
                <w:sz w:val="24"/>
                <w:szCs w:val="24"/>
              </w:rPr>
              <w:t>Всего</w:t>
            </w:r>
          </w:p>
        </w:tc>
        <w:tc>
          <w:tcPr>
            <w:tcW w:w="1252" w:type="pct"/>
            <w:gridSpan w:val="3"/>
            <w:shd w:val="clear" w:color="auto" w:fill="auto"/>
            <w:vAlign w:val="center"/>
          </w:tcPr>
          <w:p w14:paraId="57D75241" w14:textId="443686AC" w:rsidR="0054142B" w:rsidRPr="009803AA" w:rsidRDefault="00566DBD" w:rsidP="009F7565">
            <w:pPr>
              <w:tabs>
                <w:tab w:val="right" w:pos="851"/>
              </w:tabs>
              <w:jc w:val="center"/>
              <w:rPr>
                <w:b/>
                <w:sz w:val="24"/>
                <w:szCs w:val="24"/>
              </w:rPr>
            </w:pPr>
            <w:r w:rsidRPr="009803AA">
              <w:rPr>
                <w:b/>
                <w:sz w:val="24"/>
                <w:szCs w:val="24"/>
              </w:rPr>
              <w:t xml:space="preserve">Контактная работа - </w:t>
            </w:r>
            <w:r w:rsidR="0054142B" w:rsidRPr="009803AA">
              <w:rPr>
                <w:b/>
                <w:sz w:val="24"/>
                <w:szCs w:val="24"/>
              </w:rPr>
              <w:t>Аудиторная работа</w:t>
            </w:r>
          </w:p>
        </w:tc>
        <w:tc>
          <w:tcPr>
            <w:tcW w:w="417" w:type="pct"/>
            <w:vMerge w:val="restart"/>
            <w:shd w:val="clear" w:color="auto" w:fill="auto"/>
            <w:textDirection w:val="btLr"/>
            <w:vAlign w:val="center"/>
          </w:tcPr>
          <w:p w14:paraId="7A7B77C7" w14:textId="77777777" w:rsidR="0054142B" w:rsidRPr="009803AA" w:rsidRDefault="0054142B" w:rsidP="009F7565">
            <w:pPr>
              <w:tabs>
                <w:tab w:val="right" w:pos="851"/>
              </w:tabs>
              <w:ind w:left="113" w:right="113"/>
              <w:jc w:val="center"/>
              <w:rPr>
                <w:sz w:val="24"/>
                <w:szCs w:val="24"/>
              </w:rPr>
            </w:pPr>
            <w:r w:rsidRPr="009803AA">
              <w:rPr>
                <w:b/>
                <w:sz w:val="24"/>
                <w:szCs w:val="24"/>
              </w:rPr>
              <w:t>Самостоятельная работа</w:t>
            </w:r>
          </w:p>
        </w:tc>
        <w:tc>
          <w:tcPr>
            <w:tcW w:w="1179" w:type="pct"/>
            <w:vMerge/>
            <w:shd w:val="clear" w:color="auto" w:fill="auto"/>
            <w:vAlign w:val="center"/>
          </w:tcPr>
          <w:p w14:paraId="6DAF0A45" w14:textId="77777777" w:rsidR="0054142B" w:rsidRPr="0054142B" w:rsidRDefault="0054142B" w:rsidP="009F7565">
            <w:pPr>
              <w:tabs>
                <w:tab w:val="right" w:pos="851"/>
              </w:tabs>
              <w:jc w:val="center"/>
              <w:rPr>
                <w:sz w:val="24"/>
                <w:szCs w:val="24"/>
              </w:rPr>
            </w:pPr>
          </w:p>
        </w:tc>
      </w:tr>
      <w:tr w:rsidR="004B21AC" w:rsidRPr="004B21AC" w14:paraId="063F8D57" w14:textId="77777777" w:rsidTr="009F7565">
        <w:trPr>
          <w:cantSplit/>
          <w:trHeight w:val="2029"/>
        </w:trPr>
        <w:tc>
          <w:tcPr>
            <w:tcW w:w="276" w:type="pct"/>
            <w:vMerge/>
            <w:shd w:val="clear" w:color="auto" w:fill="auto"/>
            <w:vAlign w:val="center"/>
          </w:tcPr>
          <w:p w14:paraId="382A1F5E" w14:textId="77777777" w:rsidR="009F7565" w:rsidRPr="0054142B" w:rsidRDefault="009F7565" w:rsidP="009F7565">
            <w:pPr>
              <w:tabs>
                <w:tab w:val="right" w:pos="851"/>
              </w:tabs>
              <w:jc w:val="center"/>
              <w:rPr>
                <w:sz w:val="24"/>
                <w:szCs w:val="24"/>
              </w:rPr>
            </w:pPr>
          </w:p>
        </w:tc>
        <w:tc>
          <w:tcPr>
            <w:tcW w:w="1460" w:type="pct"/>
            <w:vMerge/>
            <w:shd w:val="clear" w:color="auto" w:fill="auto"/>
            <w:vAlign w:val="center"/>
          </w:tcPr>
          <w:p w14:paraId="43021E4F" w14:textId="77777777" w:rsidR="009F7565" w:rsidRPr="0054142B" w:rsidRDefault="009F7565" w:rsidP="009F7565">
            <w:pPr>
              <w:tabs>
                <w:tab w:val="right" w:pos="851"/>
              </w:tabs>
              <w:jc w:val="center"/>
              <w:rPr>
                <w:sz w:val="24"/>
                <w:szCs w:val="24"/>
              </w:rPr>
            </w:pPr>
          </w:p>
        </w:tc>
        <w:tc>
          <w:tcPr>
            <w:tcW w:w="417" w:type="pct"/>
            <w:vMerge/>
            <w:shd w:val="clear" w:color="auto" w:fill="auto"/>
            <w:vAlign w:val="center"/>
          </w:tcPr>
          <w:p w14:paraId="43518947" w14:textId="77777777" w:rsidR="009F7565" w:rsidRPr="0054142B" w:rsidRDefault="009F7565" w:rsidP="009F7565">
            <w:pPr>
              <w:tabs>
                <w:tab w:val="right" w:pos="851"/>
              </w:tabs>
              <w:jc w:val="center"/>
              <w:rPr>
                <w:sz w:val="24"/>
                <w:szCs w:val="24"/>
              </w:rPr>
            </w:pPr>
          </w:p>
        </w:tc>
        <w:tc>
          <w:tcPr>
            <w:tcW w:w="347" w:type="pct"/>
            <w:shd w:val="clear" w:color="auto" w:fill="auto"/>
            <w:textDirection w:val="btLr"/>
            <w:vAlign w:val="center"/>
          </w:tcPr>
          <w:p w14:paraId="2A0C34B2" w14:textId="77777777" w:rsidR="009F7565" w:rsidRPr="0054142B" w:rsidRDefault="009F7565" w:rsidP="009F7565">
            <w:pPr>
              <w:tabs>
                <w:tab w:val="right" w:pos="851"/>
              </w:tabs>
              <w:ind w:left="113" w:right="113"/>
              <w:jc w:val="center"/>
              <w:rPr>
                <w:b/>
                <w:sz w:val="24"/>
                <w:szCs w:val="24"/>
              </w:rPr>
            </w:pPr>
            <w:r w:rsidRPr="0054142B">
              <w:rPr>
                <w:b/>
                <w:sz w:val="24"/>
                <w:szCs w:val="24"/>
              </w:rPr>
              <w:t>Общая, в т.ч.:</w:t>
            </w:r>
          </w:p>
        </w:tc>
        <w:tc>
          <w:tcPr>
            <w:tcW w:w="348" w:type="pct"/>
            <w:shd w:val="clear" w:color="auto" w:fill="auto"/>
            <w:textDirection w:val="btLr"/>
            <w:vAlign w:val="center"/>
          </w:tcPr>
          <w:p w14:paraId="314E6A94" w14:textId="77777777" w:rsidR="009F7565" w:rsidRPr="0054142B" w:rsidRDefault="009F7565" w:rsidP="009F7565">
            <w:pPr>
              <w:tabs>
                <w:tab w:val="right" w:pos="851"/>
              </w:tabs>
              <w:ind w:left="113" w:right="113"/>
              <w:jc w:val="center"/>
              <w:rPr>
                <w:b/>
                <w:sz w:val="24"/>
                <w:szCs w:val="24"/>
              </w:rPr>
            </w:pPr>
            <w:r w:rsidRPr="0054142B">
              <w:rPr>
                <w:b/>
                <w:sz w:val="24"/>
                <w:szCs w:val="24"/>
              </w:rPr>
              <w:t>Лекции</w:t>
            </w:r>
          </w:p>
        </w:tc>
        <w:tc>
          <w:tcPr>
            <w:tcW w:w="556" w:type="pct"/>
            <w:shd w:val="clear" w:color="auto" w:fill="auto"/>
            <w:textDirection w:val="btLr"/>
            <w:vAlign w:val="center"/>
          </w:tcPr>
          <w:p w14:paraId="5A8CD30C" w14:textId="08370C6B" w:rsidR="009F7565" w:rsidRPr="0054142B" w:rsidRDefault="009F7565" w:rsidP="009F7565">
            <w:pPr>
              <w:tabs>
                <w:tab w:val="right" w:pos="851"/>
              </w:tabs>
              <w:ind w:left="113" w:right="113"/>
              <w:jc w:val="center"/>
              <w:rPr>
                <w:b/>
                <w:sz w:val="24"/>
                <w:szCs w:val="24"/>
              </w:rPr>
            </w:pPr>
            <w:r w:rsidRPr="0054142B">
              <w:rPr>
                <w:b/>
                <w:sz w:val="24"/>
                <w:szCs w:val="24"/>
              </w:rPr>
              <w:t>Семинары, практические занятия</w:t>
            </w:r>
          </w:p>
        </w:tc>
        <w:tc>
          <w:tcPr>
            <w:tcW w:w="417" w:type="pct"/>
            <w:vMerge/>
            <w:shd w:val="clear" w:color="auto" w:fill="auto"/>
            <w:vAlign w:val="center"/>
          </w:tcPr>
          <w:p w14:paraId="67896852" w14:textId="77777777" w:rsidR="009F7565" w:rsidRPr="0054142B" w:rsidRDefault="009F7565" w:rsidP="009F7565">
            <w:pPr>
              <w:tabs>
                <w:tab w:val="right" w:pos="851"/>
              </w:tabs>
              <w:jc w:val="center"/>
              <w:rPr>
                <w:sz w:val="24"/>
                <w:szCs w:val="24"/>
              </w:rPr>
            </w:pPr>
          </w:p>
        </w:tc>
        <w:tc>
          <w:tcPr>
            <w:tcW w:w="1179" w:type="pct"/>
            <w:vMerge/>
            <w:shd w:val="clear" w:color="auto" w:fill="auto"/>
            <w:vAlign w:val="center"/>
          </w:tcPr>
          <w:p w14:paraId="1D740063" w14:textId="77777777" w:rsidR="009F7565" w:rsidRPr="0054142B" w:rsidRDefault="009F7565" w:rsidP="009F7565">
            <w:pPr>
              <w:tabs>
                <w:tab w:val="right" w:pos="851"/>
              </w:tabs>
              <w:jc w:val="center"/>
              <w:rPr>
                <w:sz w:val="24"/>
                <w:szCs w:val="24"/>
              </w:rPr>
            </w:pPr>
          </w:p>
        </w:tc>
      </w:tr>
      <w:tr w:rsidR="004B21AC" w:rsidRPr="004B21AC" w14:paraId="18D9882F" w14:textId="77777777" w:rsidTr="009F7565">
        <w:tc>
          <w:tcPr>
            <w:tcW w:w="276" w:type="pct"/>
            <w:shd w:val="clear" w:color="auto" w:fill="auto"/>
          </w:tcPr>
          <w:p w14:paraId="4F1DFEFF" w14:textId="77777777" w:rsidR="009F7565" w:rsidRPr="0054142B" w:rsidRDefault="009F7565" w:rsidP="0054142B">
            <w:pPr>
              <w:tabs>
                <w:tab w:val="right" w:pos="851"/>
              </w:tabs>
              <w:rPr>
                <w:sz w:val="24"/>
                <w:szCs w:val="24"/>
              </w:rPr>
            </w:pPr>
            <w:r w:rsidRPr="0054142B">
              <w:rPr>
                <w:sz w:val="24"/>
                <w:szCs w:val="24"/>
              </w:rPr>
              <w:t>1.</w:t>
            </w:r>
          </w:p>
        </w:tc>
        <w:tc>
          <w:tcPr>
            <w:tcW w:w="1460" w:type="pct"/>
            <w:shd w:val="clear" w:color="auto" w:fill="auto"/>
          </w:tcPr>
          <w:p w14:paraId="4CCC65E9" w14:textId="77777777" w:rsidR="009F7565" w:rsidRPr="0054142B" w:rsidRDefault="009F7565" w:rsidP="0054142B">
            <w:pPr>
              <w:widowControl/>
              <w:autoSpaceDE/>
              <w:autoSpaceDN/>
              <w:adjustRightInd/>
              <w:rPr>
                <w:sz w:val="24"/>
                <w:szCs w:val="24"/>
              </w:rPr>
            </w:pPr>
            <w:r w:rsidRPr="0054142B">
              <w:rPr>
                <w:rFonts w:eastAsia="Calibri"/>
                <w:iCs/>
                <w:sz w:val="24"/>
                <w:szCs w:val="24"/>
                <w:shd w:val="clear" w:color="auto" w:fill="FFFFFF"/>
                <w:lang w:eastAsia="en-US"/>
              </w:rPr>
              <w:t>Тема 1.</w:t>
            </w:r>
            <w:r w:rsidRPr="0054142B">
              <w:rPr>
                <w:rFonts w:eastAsia="Calibri"/>
                <w:sz w:val="24"/>
                <w:szCs w:val="24"/>
                <w:shd w:val="clear" w:color="auto" w:fill="FFFFFF"/>
                <w:lang w:eastAsia="en-US"/>
              </w:rPr>
              <w:t xml:space="preserve"> </w:t>
            </w:r>
            <w:r w:rsidRPr="0054142B">
              <w:rPr>
                <w:sz w:val="24"/>
                <w:szCs w:val="24"/>
                <w:shd w:val="clear" w:color="auto" w:fill="FFFFFF"/>
              </w:rPr>
              <w:t>Методологические основы управления эффективностью и результативностью проектной деятельности в органах государственной власти</w:t>
            </w:r>
          </w:p>
        </w:tc>
        <w:tc>
          <w:tcPr>
            <w:tcW w:w="417" w:type="pct"/>
            <w:shd w:val="clear" w:color="auto" w:fill="auto"/>
            <w:vAlign w:val="center"/>
          </w:tcPr>
          <w:p w14:paraId="586E7D5A" w14:textId="6E6933EF" w:rsidR="009F7565" w:rsidRPr="0054142B" w:rsidRDefault="00922AEB" w:rsidP="0054142B">
            <w:pPr>
              <w:tabs>
                <w:tab w:val="right" w:pos="851"/>
              </w:tabs>
              <w:jc w:val="center"/>
              <w:rPr>
                <w:sz w:val="24"/>
                <w:szCs w:val="24"/>
              </w:rPr>
            </w:pPr>
            <w:r>
              <w:rPr>
                <w:sz w:val="24"/>
                <w:szCs w:val="24"/>
              </w:rPr>
              <w:t>36</w:t>
            </w:r>
          </w:p>
        </w:tc>
        <w:tc>
          <w:tcPr>
            <w:tcW w:w="347" w:type="pct"/>
            <w:shd w:val="clear" w:color="auto" w:fill="auto"/>
            <w:vAlign w:val="center"/>
          </w:tcPr>
          <w:p w14:paraId="21CBBA24" w14:textId="4F186B37" w:rsidR="009F7565" w:rsidRPr="0054142B" w:rsidRDefault="00922AEB" w:rsidP="0054142B">
            <w:pPr>
              <w:tabs>
                <w:tab w:val="right" w:pos="851"/>
              </w:tabs>
              <w:jc w:val="center"/>
              <w:rPr>
                <w:sz w:val="24"/>
                <w:szCs w:val="24"/>
              </w:rPr>
            </w:pPr>
            <w:r>
              <w:rPr>
                <w:sz w:val="24"/>
                <w:szCs w:val="24"/>
              </w:rPr>
              <w:t>10</w:t>
            </w:r>
          </w:p>
        </w:tc>
        <w:tc>
          <w:tcPr>
            <w:tcW w:w="348" w:type="pct"/>
            <w:shd w:val="clear" w:color="auto" w:fill="auto"/>
            <w:vAlign w:val="center"/>
          </w:tcPr>
          <w:p w14:paraId="1FB0C5C1" w14:textId="77777777" w:rsidR="009F7565" w:rsidRPr="0054142B" w:rsidRDefault="009F7565" w:rsidP="0054142B">
            <w:pPr>
              <w:tabs>
                <w:tab w:val="right" w:pos="851"/>
              </w:tabs>
              <w:jc w:val="center"/>
              <w:rPr>
                <w:sz w:val="24"/>
                <w:szCs w:val="24"/>
              </w:rPr>
            </w:pPr>
            <w:r w:rsidRPr="0054142B">
              <w:rPr>
                <w:sz w:val="24"/>
                <w:szCs w:val="24"/>
              </w:rPr>
              <w:t>2</w:t>
            </w:r>
          </w:p>
        </w:tc>
        <w:tc>
          <w:tcPr>
            <w:tcW w:w="556" w:type="pct"/>
            <w:shd w:val="clear" w:color="auto" w:fill="auto"/>
            <w:vAlign w:val="center"/>
          </w:tcPr>
          <w:p w14:paraId="093F72AE" w14:textId="33EA7FA2" w:rsidR="009F7565" w:rsidRPr="0054142B" w:rsidRDefault="00922AEB" w:rsidP="0054142B">
            <w:pPr>
              <w:tabs>
                <w:tab w:val="right" w:pos="851"/>
              </w:tabs>
              <w:jc w:val="center"/>
              <w:rPr>
                <w:sz w:val="24"/>
                <w:szCs w:val="24"/>
              </w:rPr>
            </w:pPr>
            <w:r>
              <w:rPr>
                <w:sz w:val="24"/>
                <w:szCs w:val="24"/>
              </w:rPr>
              <w:t>8</w:t>
            </w:r>
          </w:p>
        </w:tc>
        <w:tc>
          <w:tcPr>
            <w:tcW w:w="417" w:type="pct"/>
            <w:shd w:val="clear" w:color="auto" w:fill="auto"/>
            <w:vAlign w:val="center"/>
          </w:tcPr>
          <w:p w14:paraId="621F39FA" w14:textId="14AE736A" w:rsidR="009F7565" w:rsidRPr="0054142B" w:rsidRDefault="00922AEB" w:rsidP="0054142B">
            <w:pPr>
              <w:tabs>
                <w:tab w:val="right" w:pos="851"/>
              </w:tabs>
              <w:jc w:val="center"/>
              <w:rPr>
                <w:sz w:val="24"/>
                <w:szCs w:val="24"/>
              </w:rPr>
            </w:pPr>
            <w:r>
              <w:rPr>
                <w:sz w:val="24"/>
                <w:szCs w:val="24"/>
              </w:rPr>
              <w:t>26</w:t>
            </w:r>
          </w:p>
        </w:tc>
        <w:tc>
          <w:tcPr>
            <w:tcW w:w="1179" w:type="pct"/>
            <w:shd w:val="clear" w:color="auto" w:fill="auto"/>
            <w:vAlign w:val="center"/>
          </w:tcPr>
          <w:p w14:paraId="63001192" w14:textId="77777777" w:rsidR="009F7565" w:rsidRPr="0054142B" w:rsidRDefault="009F7565" w:rsidP="0054142B">
            <w:pPr>
              <w:rPr>
                <w:sz w:val="24"/>
                <w:szCs w:val="24"/>
              </w:rPr>
            </w:pPr>
            <w:r w:rsidRPr="0054142B">
              <w:rPr>
                <w:sz w:val="24"/>
                <w:szCs w:val="24"/>
              </w:rPr>
              <w:t>Опрос.</w:t>
            </w:r>
          </w:p>
          <w:p w14:paraId="14AF0182" w14:textId="77777777" w:rsidR="009F7565" w:rsidRPr="0054142B" w:rsidRDefault="009F7565" w:rsidP="0054142B">
            <w:pPr>
              <w:rPr>
                <w:sz w:val="24"/>
                <w:szCs w:val="24"/>
              </w:rPr>
            </w:pPr>
            <w:r w:rsidRPr="0054142B">
              <w:rPr>
                <w:sz w:val="24"/>
                <w:szCs w:val="24"/>
              </w:rPr>
              <w:t>Решение тестов. Обсуждение дискуссионных вопросов. Терминологический диктант.</w:t>
            </w:r>
          </w:p>
        </w:tc>
      </w:tr>
      <w:tr w:rsidR="004B21AC" w:rsidRPr="004B21AC" w14:paraId="52D992AB" w14:textId="77777777" w:rsidTr="009F7565">
        <w:tc>
          <w:tcPr>
            <w:tcW w:w="276" w:type="pct"/>
            <w:shd w:val="clear" w:color="auto" w:fill="auto"/>
          </w:tcPr>
          <w:p w14:paraId="6C4A3023" w14:textId="77777777" w:rsidR="009F7565" w:rsidRPr="0054142B" w:rsidRDefault="009F7565" w:rsidP="0054142B">
            <w:pPr>
              <w:tabs>
                <w:tab w:val="right" w:pos="851"/>
              </w:tabs>
              <w:rPr>
                <w:sz w:val="24"/>
                <w:szCs w:val="24"/>
              </w:rPr>
            </w:pPr>
            <w:r w:rsidRPr="0054142B">
              <w:rPr>
                <w:sz w:val="24"/>
                <w:szCs w:val="24"/>
              </w:rPr>
              <w:t>2.</w:t>
            </w:r>
          </w:p>
        </w:tc>
        <w:tc>
          <w:tcPr>
            <w:tcW w:w="1460" w:type="pct"/>
            <w:shd w:val="clear" w:color="auto" w:fill="auto"/>
          </w:tcPr>
          <w:p w14:paraId="7525B056" w14:textId="77777777" w:rsidR="009F7565" w:rsidRPr="0054142B" w:rsidRDefault="009F7565" w:rsidP="0054142B">
            <w:pPr>
              <w:widowControl/>
              <w:autoSpaceDE/>
              <w:autoSpaceDN/>
              <w:adjustRightInd/>
              <w:rPr>
                <w:rFonts w:eastAsia="Calibri"/>
                <w:iCs/>
                <w:sz w:val="24"/>
                <w:szCs w:val="24"/>
                <w:shd w:val="clear" w:color="auto" w:fill="FFFFFF"/>
                <w:lang w:eastAsia="en-US"/>
              </w:rPr>
            </w:pPr>
            <w:r w:rsidRPr="0054142B">
              <w:rPr>
                <w:rFonts w:eastAsia="Calibri"/>
                <w:iCs/>
                <w:sz w:val="24"/>
                <w:szCs w:val="24"/>
                <w:shd w:val="clear" w:color="auto" w:fill="FFFFFF"/>
                <w:lang w:eastAsia="en-US"/>
              </w:rPr>
              <w:t xml:space="preserve">Тема 2. </w:t>
            </w:r>
          </w:p>
          <w:p w14:paraId="41EADCBC" w14:textId="77777777" w:rsidR="009F7565" w:rsidRPr="0054142B" w:rsidRDefault="009F7565" w:rsidP="0054142B">
            <w:pPr>
              <w:widowControl/>
              <w:autoSpaceDE/>
              <w:autoSpaceDN/>
              <w:adjustRightInd/>
              <w:rPr>
                <w:sz w:val="24"/>
                <w:szCs w:val="24"/>
              </w:rPr>
            </w:pPr>
            <w:r w:rsidRPr="0054142B">
              <w:rPr>
                <w:rFonts w:eastAsia="Calibri"/>
                <w:iCs/>
                <w:sz w:val="24"/>
                <w:szCs w:val="24"/>
                <w:shd w:val="clear" w:color="auto" w:fill="FFFFFF"/>
                <w:lang w:eastAsia="en-US"/>
              </w:rPr>
              <w:t>Инструменты управления эффективностью и результативностью проектной деятельности в органах государственной власти</w:t>
            </w:r>
          </w:p>
        </w:tc>
        <w:tc>
          <w:tcPr>
            <w:tcW w:w="417" w:type="pct"/>
            <w:shd w:val="clear" w:color="auto" w:fill="auto"/>
            <w:vAlign w:val="center"/>
          </w:tcPr>
          <w:p w14:paraId="6A22FE1F" w14:textId="1EFC652A" w:rsidR="009F7565" w:rsidRPr="0054142B" w:rsidRDefault="00922AEB" w:rsidP="0054142B">
            <w:pPr>
              <w:tabs>
                <w:tab w:val="right" w:pos="851"/>
              </w:tabs>
              <w:jc w:val="center"/>
              <w:rPr>
                <w:sz w:val="24"/>
                <w:szCs w:val="24"/>
              </w:rPr>
            </w:pPr>
            <w:r>
              <w:rPr>
                <w:sz w:val="24"/>
                <w:szCs w:val="24"/>
              </w:rPr>
              <w:t>36</w:t>
            </w:r>
          </w:p>
        </w:tc>
        <w:tc>
          <w:tcPr>
            <w:tcW w:w="347" w:type="pct"/>
            <w:shd w:val="clear" w:color="auto" w:fill="auto"/>
            <w:vAlign w:val="center"/>
          </w:tcPr>
          <w:p w14:paraId="5B7BE5B1" w14:textId="02BD1C0B" w:rsidR="009F7565" w:rsidRPr="0054142B" w:rsidRDefault="00922AEB" w:rsidP="0054142B">
            <w:pPr>
              <w:tabs>
                <w:tab w:val="right" w:pos="851"/>
              </w:tabs>
              <w:jc w:val="center"/>
              <w:rPr>
                <w:sz w:val="24"/>
                <w:szCs w:val="24"/>
              </w:rPr>
            </w:pPr>
            <w:r>
              <w:rPr>
                <w:sz w:val="24"/>
                <w:szCs w:val="24"/>
              </w:rPr>
              <w:t>12</w:t>
            </w:r>
          </w:p>
        </w:tc>
        <w:tc>
          <w:tcPr>
            <w:tcW w:w="348" w:type="pct"/>
            <w:shd w:val="clear" w:color="auto" w:fill="auto"/>
            <w:vAlign w:val="center"/>
          </w:tcPr>
          <w:p w14:paraId="3B27AFDC" w14:textId="77777777" w:rsidR="009F7565" w:rsidRPr="0054142B" w:rsidRDefault="009F7565" w:rsidP="0054142B">
            <w:pPr>
              <w:tabs>
                <w:tab w:val="right" w:pos="851"/>
              </w:tabs>
              <w:jc w:val="center"/>
              <w:rPr>
                <w:sz w:val="24"/>
                <w:szCs w:val="24"/>
              </w:rPr>
            </w:pPr>
            <w:r w:rsidRPr="0054142B">
              <w:rPr>
                <w:sz w:val="24"/>
                <w:szCs w:val="24"/>
              </w:rPr>
              <w:t>4</w:t>
            </w:r>
          </w:p>
        </w:tc>
        <w:tc>
          <w:tcPr>
            <w:tcW w:w="556" w:type="pct"/>
            <w:shd w:val="clear" w:color="auto" w:fill="auto"/>
            <w:vAlign w:val="center"/>
          </w:tcPr>
          <w:p w14:paraId="18AEAD50" w14:textId="46A20AFA" w:rsidR="009F7565" w:rsidRPr="0054142B" w:rsidRDefault="00922AEB" w:rsidP="0054142B">
            <w:pPr>
              <w:tabs>
                <w:tab w:val="right" w:pos="851"/>
              </w:tabs>
              <w:jc w:val="center"/>
              <w:rPr>
                <w:sz w:val="24"/>
                <w:szCs w:val="24"/>
              </w:rPr>
            </w:pPr>
            <w:r>
              <w:rPr>
                <w:sz w:val="24"/>
                <w:szCs w:val="24"/>
              </w:rPr>
              <w:t>8</w:t>
            </w:r>
          </w:p>
        </w:tc>
        <w:tc>
          <w:tcPr>
            <w:tcW w:w="417" w:type="pct"/>
            <w:shd w:val="clear" w:color="auto" w:fill="auto"/>
            <w:vAlign w:val="center"/>
          </w:tcPr>
          <w:p w14:paraId="003BA484" w14:textId="09E50674" w:rsidR="009F7565" w:rsidRPr="0054142B" w:rsidRDefault="00922AEB" w:rsidP="0054142B">
            <w:pPr>
              <w:tabs>
                <w:tab w:val="right" w:pos="851"/>
              </w:tabs>
              <w:jc w:val="center"/>
              <w:rPr>
                <w:sz w:val="24"/>
                <w:szCs w:val="24"/>
              </w:rPr>
            </w:pPr>
            <w:r>
              <w:rPr>
                <w:sz w:val="24"/>
                <w:szCs w:val="24"/>
              </w:rPr>
              <w:t>24</w:t>
            </w:r>
          </w:p>
        </w:tc>
        <w:tc>
          <w:tcPr>
            <w:tcW w:w="1179" w:type="pct"/>
            <w:shd w:val="clear" w:color="auto" w:fill="auto"/>
          </w:tcPr>
          <w:p w14:paraId="0B231640" w14:textId="77777777" w:rsidR="009F7565" w:rsidRPr="0054142B" w:rsidRDefault="009F7565" w:rsidP="0054142B">
            <w:pPr>
              <w:rPr>
                <w:sz w:val="24"/>
                <w:szCs w:val="24"/>
              </w:rPr>
            </w:pPr>
            <w:r w:rsidRPr="0054142B">
              <w:rPr>
                <w:sz w:val="24"/>
                <w:szCs w:val="24"/>
              </w:rPr>
              <w:t>Опрос.</w:t>
            </w:r>
          </w:p>
          <w:p w14:paraId="5C1954DD" w14:textId="77777777" w:rsidR="009F7565" w:rsidRPr="0054142B" w:rsidRDefault="009F7565" w:rsidP="0054142B">
            <w:pPr>
              <w:tabs>
                <w:tab w:val="right" w:pos="851"/>
              </w:tabs>
              <w:rPr>
                <w:sz w:val="24"/>
                <w:szCs w:val="24"/>
              </w:rPr>
            </w:pPr>
            <w:r w:rsidRPr="0054142B">
              <w:rPr>
                <w:sz w:val="24"/>
                <w:szCs w:val="24"/>
              </w:rPr>
              <w:t>Решение тестов. Обсуждение дискуссионных вопросов. Терминологический диктант.</w:t>
            </w:r>
          </w:p>
        </w:tc>
      </w:tr>
      <w:tr w:rsidR="004B21AC" w:rsidRPr="004B21AC" w14:paraId="385B8B02" w14:textId="77777777" w:rsidTr="009F7565">
        <w:tc>
          <w:tcPr>
            <w:tcW w:w="276" w:type="pct"/>
            <w:shd w:val="clear" w:color="auto" w:fill="auto"/>
          </w:tcPr>
          <w:p w14:paraId="7FDC865B" w14:textId="77777777" w:rsidR="009F7565" w:rsidRPr="0054142B" w:rsidRDefault="009F7565" w:rsidP="0054142B">
            <w:pPr>
              <w:tabs>
                <w:tab w:val="right" w:pos="851"/>
              </w:tabs>
              <w:rPr>
                <w:sz w:val="24"/>
                <w:szCs w:val="24"/>
              </w:rPr>
            </w:pPr>
            <w:r w:rsidRPr="0054142B">
              <w:rPr>
                <w:sz w:val="24"/>
                <w:szCs w:val="24"/>
              </w:rPr>
              <w:t>3.</w:t>
            </w:r>
          </w:p>
        </w:tc>
        <w:tc>
          <w:tcPr>
            <w:tcW w:w="1460" w:type="pct"/>
            <w:shd w:val="clear" w:color="auto" w:fill="auto"/>
          </w:tcPr>
          <w:p w14:paraId="4A1B41E6" w14:textId="77777777" w:rsidR="009F7565" w:rsidRPr="0054142B" w:rsidRDefault="009F7565" w:rsidP="0054142B">
            <w:pPr>
              <w:widowControl/>
              <w:autoSpaceDE/>
              <w:autoSpaceDN/>
              <w:adjustRightInd/>
              <w:rPr>
                <w:rFonts w:eastAsia="Calibri"/>
                <w:iCs/>
                <w:sz w:val="24"/>
                <w:szCs w:val="24"/>
                <w:shd w:val="clear" w:color="auto" w:fill="FFFFFF"/>
                <w:lang w:eastAsia="en-US"/>
              </w:rPr>
            </w:pPr>
            <w:r w:rsidRPr="0054142B">
              <w:rPr>
                <w:rFonts w:eastAsia="Calibri"/>
                <w:iCs/>
                <w:sz w:val="24"/>
                <w:szCs w:val="24"/>
                <w:shd w:val="clear" w:color="auto" w:fill="FFFFFF"/>
                <w:lang w:eastAsia="en-US"/>
              </w:rPr>
              <w:t xml:space="preserve">Тема 3. </w:t>
            </w:r>
          </w:p>
          <w:p w14:paraId="12BC03AD" w14:textId="77777777" w:rsidR="009F7565" w:rsidRPr="0054142B" w:rsidRDefault="009F7565" w:rsidP="0054142B">
            <w:pPr>
              <w:widowControl/>
              <w:autoSpaceDE/>
              <w:autoSpaceDN/>
              <w:adjustRightInd/>
              <w:rPr>
                <w:sz w:val="24"/>
                <w:szCs w:val="24"/>
              </w:rPr>
            </w:pPr>
            <w:r w:rsidRPr="0054142B">
              <w:rPr>
                <w:sz w:val="24"/>
                <w:szCs w:val="24"/>
              </w:rPr>
              <w:t>Оценка эффективности и результативности проектной деятельности в органах государственной власти</w:t>
            </w:r>
          </w:p>
        </w:tc>
        <w:tc>
          <w:tcPr>
            <w:tcW w:w="417" w:type="pct"/>
            <w:shd w:val="clear" w:color="auto" w:fill="auto"/>
            <w:vAlign w:val="center"/>
          </w:tcPr>
          <w:p w14:paraId="51E5C5A2" w14:textId="4865B222" w:rsidR="009F7565" w:rsidRPr="0054142B" w:rsidRDefault="00922AEB" w:rsidP="0054142B">
            <w:pPr>
              <w:tabs>
                <w:tab w:val="right" w:pos="851"/>
              </w:tabs>
              <w:jc w:val="center"/>
              <w:rPr>
                <w:sz w:val="24"/>
                <w:szCs w:val="24"/>
              </w:rPr>
            </w:pPr>
            <w:r>
              <w:rPr>
                <w:sz w:val="24"/>
                <w:szCs w:val="24"/>
              </w:rPr>
              <w:t>36</w:t>
            </w:r>
          </w:p>
        </w:tc>
        <w:tc>
          <w:tcPr>
            <w:tcW w:w="347" w:type="pct"/>
            <w:shd w:val="clear" w:color="auto" w:fill="auto"/>
            <w:vAlign w:val="center"/>
          </w:tcPr>
          <w:p w14:paraId="76DBC41F" w14:textId="77777777" w:rsidR="009F7565" w:rsidRPr="0054142B" w:rsidRDefault="009F7565" w:rsidP="0054142B">
            <w:pPr>
              <w:tabs>
                <w:tab w:val="right" w:pos="851"/>
              </w:tabs>
              <w:jc w:val="center"/>
              <w:rPr>
                <w:sz w:val="24"/>
                <w:szCs w:val="24"/>
              </w:rPr>
            </w:pPr>
            <w:r w:rsidRPr="0054142B">
              <w:rPr>
                <w:sz w:val="24"/>
                <w:szCs w:val="24"/>
              </w:rPr>
              <w:t>10</w:t>
            </w:r>
          </w:p>
        </w:tc>
        <w:tc>
          <w:tcPr>
            <w:tcW w:w="348" w:type="pct"/>
            <w:shd w:val="clear" w:color="auto" w:fill="auto"/>
            <w:vAlign w:val="center"/>
          </w:tcPr>
          <w:p w14:paraId="67FFC528" w14:textId="77777777" w:rsidR="009F7565" w:rsidRPr="0054142B" w:rsidRDefault="009F7565" w:rsidP="0054142B">
            <w:pPr>
              <w:tabs>
                <w:tab w:val="right" w:pos="851"/>
              </w:tabs>
              <w:jc w:val="center"/>
              <w:rPr>
                <w:sz w:val="24"/>
                <w:szCs w:val="24"/>
              </w:rPr>
            </w:pPr>
            <w:r w:rsidRPr="0054142B">
              <w:rPr>
                <w:sz w:val="24"/>
                <w:szCs w:val="24"/>
              </w:rPr>
              <w:t>2</w:t>
            </w:r>
          </w:p>
        </w:tc>
        <w:tc>
          <w:tcPr>
            <w:tcW w:w="556" w:type="pct"/>
            <w:shd w:val="clear" w:color="auto" w:fill="auto"/>
            <w:vAlign w:val="center"/>
          </w:tcPr>
          <w:p w14:paraId="37820DF0" w14:textId="4D78DC61" w:rsidR="009F7565" w:rsidRPr="0054142B" w:rsidRDefault="009F7565" w:rsidP="0054142B">
            <w:pPr>
              <w:tabs>
                <w:tab w:val="right" w:pos="851"/>
              </w:tabs>
              <w:jc w:val="center"/>
              <w:rPr>
                <w:sz w:val="24"/>
                <w:szCs w:val="24"/>
              </w:rPr>
            </w:pPr>
            <w:r w:rsidRPr="0054142B">
              <w:rPr>
                <w:sz w:val="24"/>
                <w:szCs w:val="24"/>
              </w:rPr>
              <w:t>8</w:t>
            </w:r>
          </w:p>
        </w:tc>
        <w:tc>
          <w:tcPr>
            <w:tcW w:w="417" w:type="pct"/>
            <w:shd w:val="clear" w:color="auto" w:fill="auto"/>
            <w:vAlign w:val="center"/>
          </w:tcPr>
          <w:p w14:paraId="135D8BFA" w14:textId="3F02C67F" w:rsidR="009F7565" w:rsidRPr="0054142B" w:rsidRDefault="00922AEB" w:rsidP="0054142B">
            <w:pPr>
              <w:tabs>
                <w:tab w:val="right" w:pos="851"/>
              </w:tabs>
              <w:jc w:val="center"/>
              <w:rPr>
                <w:sz w:val="24"/>
                <w:szCs w:val="24"/>
              </w:rPr>
            </w:pPr>
            <w:r>
              <w:rPr>
                <w:sz w:val="24"/>
                <w:szCs w:val="24"/>
              </w:rPr>
              <w:t>26</w:t>
            </w:r>
          </w:p>
        </w:tc>
        <w:tc>
          <w:tcPr>
            <w:tcW w:w="1179" w:type="pct"/>
            <w:shd w:val="clear" w:color="auto" w:fill="auto"/>
          </w:tcPr>
          <w:p w14:paraId="06CFBCDB" w14:textId="77777777" w:rsidR="009F7565" w:rsidRPr="0054142B" w:rsidRDefault="009F7565" w:rsidP="0054142B">
            <w:pPr>
              <w:rPr>
                <w:sz w:val="24"/>
                <w:szCs w:val="24"/>
              </w:rPr>
            </w:pPr>
            <w:r w:rsidRPr="0054142B">
              <w:rPr>
                <w:sz w:val="24"/>
                <w:szCs w:val="24"/>
              </w:rPr>
              <w:t>Опрос.</w:t>
            </w:r>
          </w:p>
          <w:p w14:paraId="6A8CD886" w14:textId="77777777" w:rsidR="009F7565" w:rsidRPr="0054142B" w:rsidRDefault="009F7565" w:rsidP="0054142B">
            <w:pPr>
              <w:tabs>
                <w:tab w:val="right" w:pos="851"/>
              </w:tabs>
              <w:rPr>
                <w:sz w:val="24"/>
                <w:szCs w:val="24"/>
              </w:rPr>
            </w:pPr>
            <w:r w:rsidRPr="0054142B">
              <w:rPr>
                <w:sz w:val="24"/>
                <w:szCs w:val="24"/>
              </w:rPr>
              <w:t>Решение тестов. Обсуждение дискуссионных вопросов. Терминологический диктант.</w:t>
            </w:r>
          </w:p>
        </w:tc>
      </w:tr>
      <w:tr w:rsidR="004B21AC" w:rsidRPr="009803AA" w14:paraId="3C2BA889" w14:textId="77777777" w:rsidTr="009F7565">
        <w:tc>
          <w:tcPr>
            <w:tcW w:w="276" w:type="pct"/>
            <w:shd w:val="clear" w:color="auto" w:fill="auto"/>
          </w:tcPr>
          <w:p w14:paraId="2AF0AF02" w14:textId="77777777" w:rsidR="009F7565" w:rsidRPr="0054142B" w:rsidRDefault="009F7565" w:rsidP="0054142B">
            <w:pPr>
              <w:tabs>
                <w:tab w:val="right" w:pos="851"/>
              </w:tabs>
              <w:rPr>
                <w:sz w:val="24"/>
                <w:szCs w:val="24"/>
              </w:rPr>
            </w:pPr>
          </w:p>
        </w:tc>
        <w:tc>
          <w:tcPr>
            <w:tcW w:w="1460" w:type="pct"/>
            <w:shd w:val="clear" w:color="auto" w:fill="auto"/>
          </w:tcPr>
          <w:p w14:paraId="6E76AD0D" w14:textId="77777777" w:rsidR="009F7565" w:rsidRPr="009803AA" w:rsidRDefault="009F7565" w:rsidP="0054142B">
            <w:pPr>
              <w:rPr>
                <w:sz w:val="24"/>
                <w:szCs w:val="24"/>
              </w:rPr>
            </w:pPr>
            <w:r w:rsidRPr="009803AA">
              <w:rPr>
                <w:sz w:val="24"/>
                <w:szCs w:val="24"/>
              </w:rPr>
              <w:t xml:space="preserve">В целом по дисциплине </w:t>
            </w:r>
          </w:p>
        </w:tc>
        <w:tc>
          <w:tcPr>
            <w:tcW w:w="417" w:type="pct"/>
            <w:shd w:val="clear" w:color="auto" w:fill="auto"/>
          </w:tcPr>
          <w:p w14:paraId="59D9B6F2" w14:textId="77777777" w:rsidR="009F7565" w:rsidRPr="009803AA" w:rsidRDefault="009F7565" w:rsidP="0054142B">
            <w:pPr>
              <w:tabs>
                <w:tab w:val="right" w:pos="851"/>
              </w:tabs>
              <w:jc w:val="center"/>
              <w:rPr>
                <w:sz w:val="24"/>
                <w:szCs w:val="24"/>
              </w:rPr>
            </w:pPr>
            <w:r w:rsidRPr="009803AA">
              <w:rPr>
                <w:sz w:val="24"/>
                <w:szCs w:val="24"/>
              </w:rPr>
              <w:t>108</w:t>
            </w:r>
          </w:p>
        </w:tc>
        <w:tc>
          <w:tcPr>
            <w:tcW w:w="347" w:type="pct"/>
            <w:shd w:val="clear" w:color="auto" w:fill="auto"/>
          </w:tcPr>
          <w:p w14:paraId="104C390F" w14:textId="77777777" w:rsidR="009F7565" w:rsidRPr="009803AA" w:rsidRDefault="009F7565" w:rsidP="0054142B">
            <w:pPr>
              <w:tabs>
                <w:tab w:val="right" w:pos="851"/>
              </w:tabs>
              <w:jc w:val="center"/>
              <w:rPr>
                <w:sz w:val="24"/>
                <w:szCs w:val="24"/>
              </w:rPr>
            </w:pPr>
            <w:r w:rsidRPr="009803AA">
              <w:rPr>
                <w:sz w:val="24"/>
                <w:szCs w:val="24"/>
              </w:rPr>
              <w:t>32</w:t>
            </w:r>
          </w:p>
        </w:tc>
        <w:tc>
          <w:tcPr>
            <w:tcW w:w="348" w:type="pct"/>
            <w:shd w:val="clear" w:color="auto" w:fill="auto"/>
          </w:tcPr>
          <w:p w14:paraId="5735B171" w14:textId="77777777" w:rsidR="009F7565" w:rsidRPr="009803AA" w:rsidRDefault="009F7565" w:rsidP="0054142B">
            <w:pPr>
              <w:tabs>
                <w:tab w:val="right" w:pos="851"/>
              </w:tabs>
              <w:jc w:val="center"/>
              <w:rPr>
                <w:sz w:val="24"/>
                <w:szCs w:val="24"/>
              </w:rPr>
            </w:pPr>
            <w:r w:rsidRPr="009803AA">
              <w:rPr>
                <w:rFonts w:eastAsiaTheme="minorHAnsi"/>
                <w:sz w:val="24"/>
                <w:szCs w:val="24"/>
                <w:lang w:bidi="ru-RU"/>
              </w:rPr>
              <w:t>8</w:t>
            </w:r>
          </w:p>
        </w:tc>
        <w:tc>
          <w:tcPr>
            <w:tcW w:w="556" w:type="pct"/>
            <w:shd w:val="clear" w:color="auto" w:fill="auto"/>
          </w:tcPr>
          <w:p w14:paraId="0BB0E713" w14:textId="63B8A03F" w:rsidR="009F7565" w:rsidRPr="009803AA" w:rsidRDefault="009F7565" w:rsidP="0054142B">
            <w:pPr>
              <w:tabs>
                <w:tab w:val="right" w:pos="851"/>
              </w:tabs>
              <w:jc w:val="center"/>
              <w:rPr>
                <w:sz w:val="24"/>
                <w:szCs w:val="24"/>
              </w:rPr>
            </w:pPr>
            <w:r w:rsidRPr="009803AA">
              <w:rPr>
                <w:rFonts w:eastAsiaTheme="minorHAnsi"/>
                <w:sz w:val="24"/>
                <w:szCs w:val="24"/>
                <w:lang w:bidi="ru-RU"/>
              </w:rPr>
              <w:t>24</w:t>
            </w:r>
          </w:p>
        </w:tc>
        <w:tc>
          <w:tcPr>
            <w:tcW w:w="417" w:type="pct"/>
            <w:shd w:val="clear" w:color="auto" w:fill="auto"/>
          </w:tcPr>
          <w:p w14:paraId="1C9D74FC" w14:textId="77777777" w:rsidR="009F7565" w:rsidRPr="009803AA" w:rsidRDefault="009F7565" w:rsidP="0054142B">
            <w:pPr>
              <w:tabs>
                <w:tab w:val="right" w:pos="851"/>
              </w:tabs>
              <w:jc w:val="center"/>
              <w:rPr>
                <w:sz w:val="24"/>
                <w:szCs w:val="24"/>
              </w:rPr>
            </w:pPr>
            <w:r w:rsidRPr="009803AA">
              <w:rPr>
                <w:rFonts w:eastAsiaTheme="minorHAnsi"/>
                <w:sz w:val="24"/>
                <w:szCs w:val="24"/>
                <w:lang w:bidi="ru-RU"/>
              </w:rPr>
              <w:t>76</w:t>
            </w:r>
          </w:p>
        </w:tc>
        <w:tc>
          <w:tcPr>
            <w:tcW w:w="1179" w:type="pct"/>
            <w:shd w:val="clear" w:color="auto" w:fill="auto"/>
          </w:tcPr>
          <w:p w14:paraId="440058EA" w14:textId="77777777" w:rsidR="00DE0EF8" w:rsidRPr="009803AA" w:rsidRDefault="00DE0EF8" w:rsidP="0054142B">
            <w:pPr>
              <w:tabs>
                <w:tab w:val="right" w:pos="851"/>
              </w:tabs>
              <w:rPr>
                <w:sz w:val="24"/>
                <w:szCs w:val="24"/>
              </w:rPr>
            </w:pPr>
            <w:r w:rsidRPr="009803AA">
              <w:rPr>
                <w:sz w:val="24"/>
                <w:szCs w:val="24"/>
              </w:rPr>
              <w:t>Согласно учебному плану:</w:t>
            </w:r>
          </w:p>
          <w:p w14:paraId="5F9D9A0C" w14:textId="009A8C2D" w:rsidR="009F7565" w:rsidRPr="009803AA" w:rsidRDefault="009F7565" w:rsidP="0054142B">
            <w:pPr>
              <w:tabs>
                <w:tab w:val="right" w:pos="851"/>
              </w:tabs>
              <w:rPr>
                <w:sz w:val="24"/>
                <w:szCs w:val="24"/>
              </w:rPr>
            </w:pPr>
            <w:r w:rsidRPr="009803AA">
              <w:rPr>
                <w:sz w:val="24"/>
                <w:szCs w:val="24"/>
              </w:rPr>
              <w:t>Контрольная работа</w:t>
            </w:r>
          </w:p>
        </w:tc>
      </w:tr>
      <w:tr w:rsidR="004B21AC" w:rsidRPr="004B21AC" w14:paraId="6DC94519" w14:textId="77777777" w:rsidTr="009F7565">
        <w:tc>
          <w:tcPr>
            <w:tcW w:w="276" w:type="pct"/>
            <w:shd w:val="clear" w:color="auto" w:fill="auto"/>
          </w:tcPr>
          <w:p w14:paraId="71ED5201" w14:textId="77777777" w:rsidR="009F7565" w:rsidRPr="009803AA" w:rsidRDefault="009F7565" w:rsidP="0054142B">
            <w:pPr>
              <w:tabs>
                <w:tab w:val="right" w:pos="851"/>
              </w:tabs>
              <w:rPr>
                <w:sz w:val="24"/>
                <w:szCs w:val="24"/>
              </w:rPr>
            </w:pPr>
          </w:p>
        </w:tc>
        <w:tc>
          <w:tcPr>
            <w:tcW w:w="1460" w:type="pct"/>
            <w:shd w:val="clear" w:color="auto" w:fill="auto"/>
          </w:tcPr>
          <w:p w14:paraId="386FE015" w14:textId="77777777" w:rsidR="009F7565" w:rsidRPr="009803AA" w:rsidRDefault="009F7565" w:rsidP="0054142B">
            <w:pPr>
              <w:rPr>
                <w:sz w:val="24"/>
                <w:szCs w:val="24"/>
              </w:rPr>
            </w:pPr>
            <w:r w:rsidRPr="009803AA">
              <w:rPr>
                <w:sz w:val="24"/>
                <w:szCs w:val="24"/>
              </w:rPr>
              <w:t>Итого в %</w:t>
            </w:r>
          </w:p>
        </w:tc>
        <w:tc>
          <w:tcPr>
            <w:tcW w:w="417" w:type="pct"/>
            <w:shd w:val="clear" w:color="auto" w:fill="auto"/>
          </w:tcPr>
          <w:p w14:paraId="36F458E0" w14:textId="62ABE74B" w:rsidR="009F7565" w:rsidRPr="009803AA" w:rsidRDefault="003717F2" w:rsidP="0054142B">
            <w:pPr>
              <w:tabs>
                <w:tab w:val="right" w:pos="851"/>
              </w:tabs>
              <w:jc w:val="center"/>
              <w:rPr>
                <w:sz w:val="24"/>
                <w:szCs w:val="24"/>
              </w:rPr>
            </w:pPr>
            <w:r w:rsidRPr="009803AA">
              <w:rPr>
                <w:sz w:val="24"/>
                <w:szCs w:val="24"/>
              </w:rPr>
              <w:t>100</w:t>
            </w:r>
          </w:p>
        </w:tc>
        <w:tc>
          <w:tcPr>
            <w:tcW w:w="347" w:type="pct"/>
            <w:shd w:val="clear" w:color="auto" w:fill="auto"/>
          </w:tcPr>
          <w:p w14:paraId="57025BA5" w14:textId="3ACD0378" w:rsidR="00F237DE" w:rsidRPr="009803AA" w:rsidRDefault="00F237DE" w:rsidP="0054142B">
            <w:pPr>
              <w:tabs>
                <w:tab w:val="right" w:pos="851"/>
              </w:tabs>
              <w:jc w:val="center"/>
              <w:rPr>
                <w:sz w:val="24"/>
                <w:szCs w:val="24"/>
              </w:rPr>
            </w:pPr>
            <w:r w:rsidRPr="009803AA">
              <w:rPr>
                <w:sz w:val="24"/>
                <w:szCs w:val="24"/>
              </w:rPr>
              <w:t>30</w:t>
            </w:r>
          </w:p>
        </w:tc>
        <w:tc>
          <w:tcPr>
            <w:tcW w:w="348" w:type="pct"/>
            <w:shd w:val="clear" w:color="auto" w:fill="auto"/>
          </w:tcPr>
          <w:p w14:paraId="1082B3B8" w14:textId="6F0E855E" w:rsidR="00F237DE" w:rsidRPr="009803AA" w:rsidRDefault="00F237DE" w:rsidP="0054142B">
            <w:pPr>
              <w:tabs>
                <w:tab w:val="right" w:pos="851"/>
              </w:tabs>
              <w:jc w:val="center"/>
              <w:rPr>
                <w:sz w:val="24"/>
                <w:szCs w:val="24"/>
              </w:rPr>
            </w:pPr>
            <w:r w:rsidRPr="009803AA">
              <w:rPr>
                <w:sz w:val="24"/>
                <w:szCs w:val="24"/>
              </w:rPr>
              <w:t>25</w:t>
            </w:r>
          </w:p>
        </w:tc>
        <w:tc>
          <w:tcPr>
            <w:tcW w:w="556" w:type="pct"/>
            <w:shd w:val="clear" w:color="auto" w:fill="auto"/>
          </w:tcPr>
          <w:p w14:paraId="73F57F31" w14:textId="1CEF8EEA" w:rsidR="00F237DE" w:rsidRPr="009803AA" w:rsidRDefault="00F237DE" w:rsidP="0054142B">
            <w:pPr>
              <w:tabs>
                <w:tab w:val="right" w:pos="851"/>
              </w:tabs>
              <w:jc w:val="center"/>
              <w:rPr>
                <w:sz w:val="24"/>
                <w:szCs w:val="24"/>
              </w:rPr>
            </w:pPr>
            <w:r w:rsidRPr="009803AA">
              <w:rPr>
                <w:sz w:val="24"/>
                <w:szCs w:val="24"/>
              </w:rPr>
              <w:t>75</w:t>
            </w:r>
          </w:p>
        </w:tc>
        <w:tc>
          <w:tcPr>
            <w:tcW w:w="417" w:type="pct"/>
            <w:shd w:val="clear" w:color="auto" w:fill="auto"/>
          </w:tcPr>
          <w:p w14:paraId="2C1D7756" w14:textId="55ED12EE" w:rsidR="00F237DE" w:rsidRPr="0054142B" w:rsidRDefault="00F237DE" w:rsidP="005848C0">
            <w:pPr>
              <w:tabs>
                <w:tab w:val="right" w:pos="851"/>
              </w:tabs>
              <w:jc w:val="center"/>
              <w:rPr>
                <w:sz w:val="24"/>
                <w:szCs w:val="24"/>
              </w:rPr>
            </w:pPr>
            <w:r w:rsidRPr="009803AA">
              <w:rPr>
                <w:sz w:val="24"/>
                <w:szCs w:val="24"/>
              </w:rPr>
              <w:t>70</w:t>
            </w:r>
          </w:p>
        </w:tc>
        <w:tc>
          <w:tcPr>
            <w:tcW w:w="1179" w:type="pct"/>
            <w:shd w:val="clear" w:color="auto" w:fill="auto"/>
          </w:tcPr>
          <w:p w14:paraId="0177D8EA" w14:textId="77777777" w:rsidR="009F7565" w:rsidRPr="0054142B" w:rsidRDefault="009F7565" w:rsidP="0054142B">
            <w:pPr>
              <w:tabs>
                <w:tab w:val="right" w:pos="851"/>
              </w:tabs>
              <w:jc w:val="center"/>
              <w:rPr>
                <w:sz w:val="24"/>
                <w:szCs w:val="24"/>
              </w:rPr>
            </w:pPr>
          </w:p>
        </w:tc>
      </w:tr>
      <w:bookmarkEnd w:id="10"/>
    </w:tbl>
    <w:p w14:paraId="0CF2BD3E" w14:textId="77777777" w:rsidR="007117AE" w:rsidRPr="00713E7C" w:rsidRDefault="007117AE" w:rsidP="00713E7C"/>
    <w:p w14:paraId="3B2B2525" w14:textId="77777777" w:rsidR="00724F1D" w:rsidRPr="003717F2" w:rsidRDefault="00C52F7B" w:rsidP="00D172E7">
      <w:pPr>
        <w:pStyle w:val="2"/>
        <w:ind w:firstLine="709"/>
        <w:jc w:val="both"/>
        <w:rPr>
          <w:rFonts w:ascii="Times New Roman" w:eastAsia="Times New Roman" w:hAnsi="Times New Roman" w:cs="Times New Roman"/>
          <w:b/>
          <w:bCs/>
          <w:color w:val="auto"/>
          <w:sz w:val="28"/>
          <w:szCs w:val="28"/>
        </w:rPr>
      </w:pPr>
      <w:bookmarkStart w:id="11" w:name="_Toc95824943"/>
      <w:r w:rsidRPr="003717F2">
        <w:rPr>
          <w:rFonts w:ascii="Times New Roman" w:eastAsia="Times New Roman" w:hAnsi="Times New Roman" w:cs="Times New Roman"/>
          <w:b/>
          <w:bCs/>
          <w:color w:val="auto"/>
          <w:sz w:val="28"/>
          <w:szCs w:val="28"/>
        </w:rPr>
        <w:lastRenderedPageBreak/>
        <w:t>5.</w:t>
      </w:r>
      <w:r w:rsidR="00FB19BE" w:rsidRPr="003717F2">
        <w:rPr>
          <w:rFonts w:ascii="Times New Roman" w:eastAsia="Times New Roman" w:hAnsi="Times New Roman" w:cs="Times New Roman"/>
          <w:b/>
          <w:bCs/>
          <w:color w:val="auto"/>
          <w:sz w:val="28"/>
          <w:szCs w:val="28"/>
        </w:rPr>
        <w:t>3</w:t>
      </w:r>
      <w:r w:rsidR="00024EEA" w:rsidRPr="003717F2">
        <w:rPr>
          <w:rFonts w:ascii="Times New Roman" w:eastAsia="Times New Roman" w:hAnsi="Times New Roman" w:cs="Times New Roman"/>
          <w:b/>
          <w:bCs/>
          <w:color w:val="auto"/>
          <w:sz w:val="28"/>
          <w:szCs w:val="28"/>
        </w:rPr>
        <w:t xml:space="preserve">. Содержание </w:t>
      </w:r>
      <w:r w:rsidR="00C63B2E" w:rsidRPr="003717F2">
        <w:rPr>
          <w:rFonts w:ascii="Times New Roman" w:eastAsia="Times New Roman" w:hAnsi="Times New Roman" w:cs="Times New Roman"/>
          <w:b/>
          <w:bCs/>
          <w:color w:val="auto"/>
          <w:sz w:val="28"/>
          <w:szCs w:val="28"/>
        </w:rPr>
        <w:t xml:space="preserve">семинаров, </w:t>
      </w:r>
      <w:r w:rsidRPr="003717F2">
        <w:rPr>
          <w:rFonts w:ascii="Times New Roman" w:eastAsia="Times New Roman" w:hAnsi="Times New Roman" w:cs="Times New Roman"/>
          <w:b/>
          <w:bCs/>
          <w:color w:val="auto"/>
          <w:sz w:val="28"/>
          <w:szCs w:val="28"/>
        </w:rPr>
        <w:t xml:space="preserve">практических </w:t>
      </w:r>
      <w:r w:rsidR="00C63B2E" w:rsidRPr="003717F2">
        <w:rPr>
          <w:rFonts w:ascii="Times New Roman" w:eastAsia="Times New Roman" w:hAnsi="Times New Roman" w:cs="Times New Roman"/>
          <w:b/>
          <w:bCs/>
          <w:color w:val="auto"/>
          <w:sz w:val="28"/>
          <w:szCs w:val="28"/>
        </w:rPr>
        <w:t>занятий</w:t>
      </w:r>
      <w:bookmarkEnd w:id="11"/>
      <w:r w:rsidRPr="003717F2">
        <w:rPr>
          <w:rFonts w:ascii="Times New Roman" w:eastAsia="Times New Roman" w:hAnsi="Times New Roman" w:cs="Times New Roman"/>
          <w:b/>
          <w:bCs/>
          <w:color w:val="auto"/>
          <w:sz w:val="28"/>
          <w:szCs w:val="28"/>
        </w:rPr>
        <w:t xml:space="preserve"> </w:t>
      </w:r>
    </w:p>
    <w:tbl>
      <w:tblPr>
        <w:tblStyle w:val="22"/>
        <w:tblW w:w="0" w:type="auto"/>
        <w:tblLook w:val="04A0" w:firstRow="1" w:lastRow="0" w:firstColumn="1" w:lastColumn="0" w:noHBand="0" w:noVBand="1"/>
      </w:tblPr>
      <w:tblGrid>
        <w:gridCol w:w="2194"/>
        <w:gridCol w:w="5668"/>
        <w:gridCol w:w="2333"/>
      </w:tblGrid>
      <w:tr w:rsidR="004B21AC" w:rsidRPr="004B21AC" w14:paraId="7D78FB6A" w14:textId="77777777" w:rsidTr="00D17E04">
        <w:trPr>
          <w:trHeight w:val="1500"/>
        </w:trPr>
        <w:tc>
          <w:tcPr>
            <w:tcW w:w="1980" w:type="dxa"/>
          </w:tcPr>
          <w:p w14:paraId="4CCB3BB5" w14:textId="77777777" w:rsidR="004B21AC" w:rsidRPr="004B21AC" w:rsidRDefault="004B21AC" w:rsidP="004B21AC">
            <w:pPr>
              <w:tabs>
                <w:tab w:val="right" w:pos="851"/>
              </w:tabs>
              <w:rPr>
                <w:b/>
                <w:sz w:val="24"/>
                <w:szCs w:val="22"/>
              </w:rPr>
            </w:pPr>
            <w:r w:rsidRPr="004B21AC">
              <w:rPr>
                <w:b/>
                <w:sz w:val="24"/>
                <w:szCs w:val="22"/>
              </w:rPr>
              <w:t>Наименование тем (разделов) дисциплины</w:t>
            </w:r>
          </w:p>
        </w:tc>
        <w:tc>
          <w:tcPr>
            <w:tcW w:w="5880" w:type="dxa"/>
          </w:tcPr>
          <w:p w14:paraId="2BBE7F13" w14:textId="77777777" w:rsidR="004B21AC" w:rsidRPr="004B21AC" w:rsidRDefault="004B21AC" w:rsidP="004B21AC">
            <w:pPr>
              <w:tabs>
                <w:tab w:val="right" w:pos="851"/>
              </w:tabs>
              <w:rPr>
                <w:b/>
                <w:sz w:val="24"/>
                <w:szCs w:val="22"/>
              </w:rPr>
            </w:pPr>
            <w:r w:rsidRPr="004B21AC">
              <w:rPr>
                <w:b/>
                <w:sz w:val="24"/>
                <w:szCs w:val="22"/>
              </w:rPr>
              <w:t xml:space="preserve">Перечень вопросов для обсуждения на семинарских, практических занятиях, рекомендуемые источники из разделов </w:t>
            </w:r>
            <w:r w:rsidRPr="00B83850">
              <w:rPr>
                <w:b/>
                <w:sz w:val="24"/>
                <w:szCs w:val="22"/>
              </w:rPr>
              <w:t>8,9 (указывается раздел и порядковый номер источника)</w:t>
            </w:r>
          </w:p>
        </w:tc>
        <w:tc>
          <w:tcPr>
            <w:tcW w:w="2335" w:type="dxa"/>
          </w:tcPr>
          <w:p w14:paraId="461DBA18" w14:textId="77777777" w:rsidR="004B21AC" w:rsidRPr="004B21AC" w:rsidRDefault="004B21AC" w:rsidP="004B21AC">
            <w:pPr>
              <w:tabs>
                <w:tab w:val="right" w:pos="851"/>
              </w:tabs>
              <w:rPr>
                <w:b/>
                <w:sz w:val="24"/>
                <w:szCs w:val="22"/>
              </w:rPr>
            </w:pPr>
            <w:r w:rsidRPr="004B21AC">
              <w:rPr>
                <w:b/>
                <w:sz w:val="24"/>
                <w:szCs w:val="22"/>
              </w:rPr>
              <w:t>Формы проведения занятий</w:t>
            </w:r>
          </w:p>
        </w:tc>
      </w:tr>
      <w:tr w:rsidR="005848C0" w:rsidRPr="004B21AC" w14:paraId="72097BBD" w14:textId="77777777" w:rsidTr="00D17E04">
        <w:trPr>
          <w:trHeight w:val="1095"/>
        </w:trPr>
        <w:tc>
          <w:tcPr>
            <w:tcW w:w="1980" w:type="dxa"/>
            <w:vMerge w:val="restart"/>
          </w:tcPr>
          <w:p w14:paraId="25520367" w14:textId="77777777" w:rsidR="005848C0" w:rsidRPr="004B21AC" w:rsidRDefault="005848C0" w:rsidP="005848C0">
            <w:pPr>
              <w:rPr>
                <w:rFonts w:eastAsia="Calibri"/>
                <w:sz w:val="24"/>
                <w:szCs w:val="24"/>
                <w:shd w:val="clear" w:color="auto" w:fill="FFFFFF"/>
                <w:lang w:eastAsia="en-US"/>
              </w:rPr>
            </w:pPr>
            <w:r w:rsidRPr="004B21AC">
              <w:rPr>
                <w:rFonts w:eastAsia="Calibri"/>
                <w:iCs/>
                <w:sz w:val="24"/>
                <w:szCs w:val="24"/>
                <w:shd w:val="clear" w:color="auto" w:fill="FFFFFF"/>
                <w:lang w:eastAsia="en-US"/>
              </w:rPr>
              <w:t>Тема 1.</w:t>
            </w:r>
            <w:r w:rsidRPr="004B21AC">
              <w:rPr>
                <w:rFonts w:eastAsia="Calibri"/>
                <w:sz w:val="24"/>
                <w:szCs w:val="24"/>
                <w:shd w:val="clear" w:color="auto" w:fill="FFFFFF"/>
                <w:lang w:eastAsia="en-US"/>
              </w:rPr>
              <w:t xml:space="preserve"> </w:t>
            </w:r>
          </w:p>
          <w:p w14:paraId="56593D7D" w14:textId="77777777" w:rsidR="005848C0" w:rsidRPr="004B21AC" w:rsidRDefault="005848C0" w:rsidP="005848C0">
            <w:r w:rsidRPr="004B21AC">
              <w:rPr>
                <w:sz w:val="24"/>
                <w:szCs w:val="24"/>
                <w:shd w:val="clear" w:color="auto" w:fill="FFFFFF"/>
              </w:rPr>
              <w:t>Методологические основы управления эффективностью и результативностью проектной деятельности в органах государственной власти</w:t>
            </w:r>
          </w:p>
        </w:tc>
        <w:tc>
          <w:tcPr>
            <w:tcW w:w="5880" w:type="dxa"/>
          </w:tcPr>
          <w:p w14:paraId="3898D1A8"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1.</w:t>
            </w:r>
          </w:p>
          <w:p w14:paraId="59AFED6D" w14:textId="77777777" w:rsidR="005848C0" w:rsidRPr="000C2477" w:rsidRDefault="005848C0" w:rsidP="005848C0">
            <w:pPr>
              <w:widowControl/>
              <w:numPr>
                <w:ilvl w:val="0"/>
                <w:numId w:val="34"/>
              </w:numPr>
              <w:tabs>
                <w:tab w:val="left" w:pos="330"/>
              </w:tabs>
              <w:autoSpaceDE/>
              <w:autoSpaceDN/>
              <w:adjustRightInd/>
              <w:ind w:left="0" w:firstLine="0"/>
              <w:jc w:val="both"/>
              <w:rPr>
                <w:sz w:val="24"/>
                <w:szCs w:val="24"/>
              </w:rPr>
            </w:pPr>
            <w:r w:rsidRPr="000C2477">
              <w:rPr>
                <w:sz w:val="24"/>
                <w:szCs w:val="24"/>
              </w:rPr>
              <w:t>Предмет, содержание и этапы проектной деятельности в органах государственной власти</w:t>
            </w:r>
          </w:p>
          <w:p w14:paraId="4D344ECE" w14:textId="77777777" w:rsidR="005848C0" w:rsidRPr="000C2477" w:rsidRDefault="005848C0" w:rsidP="005848C0">
            <w:pPr>
              <w:widowControl/>
              <w:numPr>
                <w:ilvl w:val="0"/>
                <w:numId w:val="34"/>
              </w:numPr>
              <w:tabs>
                <w:tab w:val="left" w:pos="330"/>
              </w:tabs>
              <w:autoSpaceDE/>
              <w:autoSpaceDN/>
              <w:adjustRightInd/>
              <w:ind w:left="0" w:firstLine="0"/>
              <w:jc w:val="both"/>
              <w:rPr>
                <w:sz w:val="24"/>
                <w:szCs w:val="24"/>
              </w:rPr>
            </w:pPr>
            <w:r w:rsidRPr="000C2477">
              <w:rPr>
                <w:sz w:val="24"/>
                <w:szCs w:val="24"/>
              </w:rPr>
              <w:t>Управление результативностью проектной деятельности как функция государственного управления</w:t>
            </w:r>
          </w:p>
          <w:p w14:paraId="6AC0175D" w14:textId="77777777" w:rsidR="005848C0" w:rsidRPr="000C2477" w:rsidRDefault="005848C0" w:rsidP="005848C0">
            <w:pPr>
              <w:widowControl/>
              <w:numPr>
                <w:ilvl w:val="0"/>
                <w:numId w:val="34"/>
              </w:numPr>
              <w:tabs>
                <w:tab w:val="left" w:pos="330"/>
              </w:tabs>
              <w:autoSpaceDE/>
              <w:autoSpaceDN/>
              <w:adjustRightInd/>
              <w:ind w:left="0" w:firstLine="0"/>
              <w:jc w:val="both"/>
              <w:rPr>
                <w:sz w:val="24"/>
                <w:szCs w:val="24"/>
              </w:rPr>
            </w:pPr>
            <w:r w:rsidRPr="000C2477">
              <w:rPr>
                <w:sz w:val="24"/>
                <w:szCs w:val="24"/>
              </w:rPr>
              <w:t>Ключевые и индикативные показатели результативности проектной деятельности</w:t>
            </w:r>
          </w:p>
          <w:p w14:paraId="664D4584" w14:textId="77777777" w:rsidR="005848C0" w:rsidRPr="000C2477" w:rsidRDefault="005848C0" w:rsidP="005848C0">
            <w:pPr>
              <w:widowControl/>
              <w:tabs>
                <w:tab w:val="left" w:pos="-377"/>
                <w:tab w:val="left" w:pos="0"/>
                <w:tab w:val="left" w:pos="285"/>
                <w:tab w:val="left" w:pos="317"/>
                <w:tab w:val="left" w:pos="454"/>
                <w:tab w:val="left" w:pos="993"/>
              </w:tabs>
              <w:jc w:val="both"/>
              <w:rPr>
                <w:sz w:val="24"/>
                <w:szCs w:val="24"/>
              </w:rPr>
            </w:pPr>
            <w:r w:rsidRPr="000C2477">
              <w:rPr>
                <w:b/>
                <w:sz w:val="24"/>
                <w:szCs w:val="24"/>
              </w:rPr>
              <w:t>Рекомендуемые источники</w:t>
            </w:r>
            <w:r w:rsidRPr="000C2477">
              <w:rPr>
                <w:sz w:val="24"/>
                <w:szCs w:val="24"/>
              </w:rPr>
              <w:t xml:space="preserve">: </w:t>
            </w:r>
          </w:p>
          <w:p w14:paraId="4F075941" w14:textId="6345C246" w:rsidR="00CD405B" w:rsidRDefault="00CD405B" w:rsidP="00CD405B">
            <w:pPr>
              <w:widowControl/>
              <w:tabs>
                <w:tab w:val="left" w:pos="330"/>
              </w:tabs>
              <w:autoSpaceDE/>
              <w:autoSpaceDN/>
              <w:adjustRightInd/>
              <w:jc w:val="both"/>
              <w:rPr>
                <w:sz w:val="24"/>
                <w:szCs w:val="24"/>
              </w:rPr>
            </w:pPr>
            <w:r>
              <w:rPr>
                <w:sz w:val="24"/>
                <w:szCs w:val="24"/>
              </w:rPr>
              <w:t>Раздел 8</w:t>
            </w:r>
            <w:r w:rsidR="003E6354">
              <w:rPr>
                <w:sz w:val="24"/>
                <w:szCs w:val="24"/>
              </w:rPr>
              <w:t>: 1-10, осн. 11-1</w:t>
            </w:r>
            <w:r w:rsidR="00793366">
              <w:rPr>
                <w:sz w:val="24"/>
                <w:szCs w:val="24"/>
              </w:rPr>
              <w:t>3</w:t>
            </w:r>
            <w:r w:rsidR="003E6354">
              <w:rPr>
                <w:sz w:val="24"/>
                <w:szCs w:val="24"/>
              </w:rPr>
              <w:t>, доп.1</w:t>
            </w:r>
            <w:r w:rsidR="00793366">
              <w:rPr>
                <w:sz w:val="24"/>
                <w:szCs w:val="24"/>
              </w:rPr>
              <w:t>4</w:t>
            </w:r>
          </w:p>
          <w:p w14:paraId="3D70C706" w14:textId="6ACBCE82" w:rsidR="005848C0" w:rsidRPr="000C2477" w:rsidRDefault="005848C0" w:rsidP="00CD405B">
            <w:pPr>
              <w:widowControl/>
              <w:tabs>
                <w:tab w:val="left" w:pos="330"/>
              </w:tabs>
              <w:autoSpaceDE/>
              <w:autoSpaceDN/>
              <w:adjustRightInd/>
              <w:jc w:val="both"/>
              <w:rPr>
                <w:sz w:val="24"/>
                <w:szCs w:val="24"/>
              </w:rPr>
            </w:pPr>
            <w:r w:rsidRPr="000C2477">
              <w:rPr>
                <w:sz w:val="24"/>
                <w:szCs w:val="24"/>
              </w:rPr>
              <w:t>Раздел 9</w:t>
            </w:r>
          </w:p>
        </w:tc>
        <w:tc>
          <w:tcPr>
            <w:tcW w:w="2335" w:type="dxa"/>
            <w:vMerge w:val="restart"/>
            <w:vAlign w:val="center"/>
          </w:tcPr>
          <w:p w14:paraId="03A7E1DF" w14:textId="77777777" w:rsidR="005848C0" w:rsidRPr="0054142B" w:rsidRDefault="005848C0" w:rsidP="005848C0">
            <w:pPr>
              <w:rPr>
                <w:sz w:val="24"/>
                <w:szCs w:val="24"/>
              </w:rPr>
            </w:pPr>
            <w:r w:rsidRPr="0054142B">
              <w:rPr>
                <w:sz w:val="24"/>
                <w:szCs w:val="24"/>
              </w:rPr>
              <w:t>Опрос.</w:t>
            </w:r>
          </w:p>
          <w:p w14:paraId="14BA0CBE" w14:textId="77777777" w:rsidR="005848C0" w:rsidRPr="004B21AC" w:rsidRDefault="005848C0" w:rsidP="005848C0">
            <w:pPr>
              <w:keepNext/>
              <w:jc w:val="both"/>
              <w:rPr>
                <w:sz w:val="24"/>
                <w:szCs w:val="24"/>
              </w:rPr>
            </w:pPr>
            <w:r w:rsidRPr="0054142B">
              <w:rPr>
                <w:sz w:val="24"/>
                <w:szCs w:val="24"/>
              </w:rPr>
              <w:t>Решение тестов. Обсуждение дискуссионных вопросов. Терминологический диктант.</w:t>
            </w:r>
          </w:p>
          <w:p w14:paraId="2A900480" w14:textId="4AE9B143" w:rsidR="005848C0" w:rsidRPr="004B21AC" w:rsidRDefault="005848C0" w:rsidP="005848C0">
            <w:pPr>
              <w:keepNext/>
              <w:jc w:val="both"/>
              <w:rPr>
                <w:sz w:val="24"/>
                <w:szCs w:val="24"/>
              </w:rPr>
            </w:pPr>
          </w:p>
        </w:tc>
      </w:tr>
      <w:tr w:rsidR="005848C0" w:rsidRPr="004B21AC" w14:paraId="7B3115E0" w14:textId="77777777" w:rsidTr="00D17E04">
        <w:trPr>
          <w:trHeight w:val="952"/>
        </w:trPr>
        <w:tc>
          <w:tcPr>
            <w:tcW w:w="1980" w:type="dxa"/>
            <w:vMerge/>
          </w:tcPr>
          <w:p w14:paraId="70DCE84F" w14:textId="77777777" w:rsidR="005848C0" w:rsidRPr="004B21AC" w:rsidRDefault="005848C0" w:rsidP="005848C0">
            <w:pPr>
              <w:rPr>
                <w:rFonts w:eastAsia="Calibri"/>
                <w:iCs/>
                <w:sz w:val="24"/>
                <w:szCs w:val="24"/>
                <w:shd w:val="clear" w:color="auto" w:fill="FFFFFF"/>
                <w:lang w:eastAsia="en-US"/>
              </w:rPr>
            </w:pPr>
          </w:p>
        </w:tc>
        <w:tc>
          <w:tcPr>
            <w:tcW w:w="5880" w:type="dxa"/>
          </w:tcPr>
          <w:p w14:paraId="65C91934"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2.</w:t>
            </w:r>
          </w:p>
          <w:p w14:paraId="6ED8DF7E" w14:textId="77777777" w:rsidR="005848C0" w:rsidRPr="000C2477" w:rsidRDefault="005848C0" w:rsidP="005848C0">
            <w:pPr>
              <w:widowControl/>
              <w:numPr>
                <w:ilvl w:val="0"/>
                <w:numId w:val="25"/>
              </w:numPr>
              <w:tabs>
                <w:tab w:val="left" w:pos="330"/>
              </w:tabs>
              <w:autoSpaceDE/>
              <w:autoSpaceDN/>
              <w:adjustRightInd/>
              <w:ind w:left="0" w:firstLine="0"/>
              <w:jc w:val="both"/>
              <w:rPr>
                <w:sz w:val="24"/>
                <w:szCs w:val="24"/>
              </w:rPr>
            </w:pPr>
            <w:r w:rsidRPr="000C2477">
              <w:rPr>
                <w:sz w:val="24"/>
                <w:szCs w:val="24"/>
              </w:rPr>
              <w:t>Содержание и основные концепции эффективности</w:t>
            </w:r>
          </w:p>
          <w:p w14:paraId="1102CB6E" w14:textId="77777777" w:rsidR="005848C0" w:rsidRPr="000C2477" w:rsidRDefault="005848C0" w:rsidP="005848C0">
            <w:pPr>
              <w:widowControl/>
              <w:numPr>
                <w:ilvl w:val="0"/>
                <w:numId w:val="25"/>
              </w:numPr>
              <w:tabs>
                <w:tab w:val="left" w:pos="330"/>
              </w:tabs>
              <w:autoSpaceDE/>
              <w:autoSpaceDN/>
              <w:adjustRightInd/>
              <w:ind w:left="0" w:firstLine="0"/>
              <w:jc w:val="both"/>
              <w:rPr>
                <w:sz w:val="24"/>
                <w:szCs w:val="24"/>
              </w:rPr>
            </w:pPr>
            <w:r w:rsidRPr="000C2477">
              <w:rPr>
                <w:sz w:val="24"/>
                <w:szCs w:val="24"/>
              </w:rPr>
              <w:t>Состав и источники показателей эффективности в проектной деятельности</w:t>
            </w:r>
          </w:p>
          <w:p w14:paraId="3342E8BE" w14:textId="77777777" w:rsidR="005848C0" w:rsidRPr="000C2477" w:rsidRDefault="005848C0" w:rsidP="005848C0">
            <w:pPr>
              <w:widowControl/>
              <w:numPr>
                <w:ilvl w:val="0"/>
                <w:numId w:val="25"/>
              </w:numPr>
              <w:tabs>
                <w:tab w:val="left" w:pos="330"/>
              </w:tabs>
              <w:autoSpaceDE/>
              <w:autoSpaceDN/>
              <w:adjustRightInd/>
              <w:ind w:left="0" w:firstLine="0"/>
              <w:jc w:val="both"/>
              <w:rPr>
                <w:sz w:val="24"/>
                <w:szCs w:val="24"/>
              </w:rPr>
            </w:pPr>
            <w:r w:rsidRPr="000C2477">
              <w:rPr>
                <w:sz w:val="24"/>
                <w:szCs w:val="24"/>
              </w:rPr>
              <w:t xml:space="preserve">Состав и содержание ключевых показателей эффективности </w:t>
            </w:r>
          </w:p>
          <w:p w14:paraId="28E79A31" w14:textId="77777777" w:rsidR="005848C0" w:rsidRPr="000C2477" w:rsidRDefault="005848C0" w:rsidP="005848C0">
            <w:pPr>
              <w:widowControl/>
              <w:numPr>
                <w:ilvl w:val="0"/>
                <w:numId w:val="25"/>
              </w:numPr>
              <w:tabs>
                <w:tab w:val="left" w:pos="330"/>
              </w:tabs>
              <w:autoSpaceDE/>
              <w:autoSpaceDN/>
              <w:adjustRightInd/>
              <w:ind w:left="0" w:firstLine="0"/>
              <w:jc w:val="both"/>
              <w:rPr>
                <w:sz w:val="24"/>
                <w:szCs w:val="24"/>
              </w:rPr>
            </w:pPr>
            <w:r w:rsidRPr="000C2477">
              <w:rPr>
                <w:sz w:val="24"/>
                <w:szCs w:val="24"/>
              </w:rPr>
              <w:t xml:space="preserve">Содержание системы сбалансированных показателей в государственном управлении </w:t>
            </w:r>
          </w:p>
          <w:p w14:paraId="5813031F"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4B94EC43" w14:textId="77777777" w:rsidR="00793366" w:rsidRDefault="00793366" w:rsidP="00793366">
            <w:pPr>
              <w:widowControl/>
              <w:tabs>
                <w:tab w:val="left" w:pos="330"/>
              </w:tabs>
              <w:autoSpaceDE/>
              <w:autoSpaceDN/>
              <w:adjustRightInd/>
              <w:jc w:val="both"/>
              <w:rPr>
                <w:sz w:val="24"/>
                <w:szCs w:val="24"/>
              </w:rPr>
            </w:pPr>
            <w:r>
              <w:rPr>
                <w:sz w:val="24"/>
                <w:szCs w:val="24"/>
              </w:rPr>
              <w:t>Раздел 8: 1-10, осн. 11-13, доп.14</w:t>
            </w:r>
          </w:p>
          <w:p w14:paraId="6C6B9460" w14:textId="2B38B16A" w:rsidR="005848C0" w:rsidRPr="000C2477" w:rsidRDefault="00793366" w:rsidP="00793366">
            <w:pPr>
              <w:widowControl/>
              <w:tabs>
                <w:tab w:val="left" w:pos="330"/>
              </w:tabs>
              <w:autoSpaceDE/>
              <w:autoSpaceDN/>
              <w:adjustRightInd/>
              <w:jc w:val="both"/>
              <w:rPr>
                <w:b/>
                <w:sz w:val="24"/>
                <w:szCs w:val="24"/>
              </w:rPr>
            </w:pPr>
            <w:r w:rsidRPr="000C2477">
              <w:rPr>
                <w:sz w:val="24"/>
                <w:szCs w:val="24"/>
              </w:rPr>
              <w:t>Раздел 9</w:t>
            </w:r>
          </w:p>
        </w:tc>
        <w:tc>
          <w:tcPr>
            <w:tcW w:w="2335" w:type="dxa"/>
            <w:vMerge/>
          </w:tcPr>
          <w:p w14:paraId="76281817" w14:textId="77777777" w:rsidR="005848C0" w:rsidRPr="004B21AC" w:rsidRDefault="005848C0" w:rsidP="005848C0">
            <w:pPr>
              <w:rPr>
                <w:sz w:val="24"/>
                <w:szCs w:val="24"/>
              </w:rPr>
            </w:pPr>
          </w:p>
        </w:tc>
      </w:tr>
      <w:tr w:rsidR="005848C0" w:rsidRPr="004B21AC" w14:paraId="1F048957" w14:textId="77777777" w:rsidTr="00D17E04">
        <w:trPr>
          <w:trHeight w:val="776"/>
        </w:trPr>
        <w:tc>
          <w:tcPr>
            <w:tcW w:w="1980" w:type="dxa"/>
            <w:vMerge w:val="restart"/>
          </w:tcPr>
          <w:p w14:paraId="25212564" w14:textId="77777777" w:rsidR="005848C0" w:rsidRPr="004B21AC" w:rsidRDefault="005848C0" w:rsidP="005848C0">
            <w:pPr>
              <w:widowControl/>
              <w:autoSpaceDE/>
              <w:autoSpaceDN/>
              <w:adjustRightInd/>
              <w:rPr>
                <w:rFonts w:eastAsia="Calibri"/>
                <w:iCs/>
                <w:sz w:val="24"/>
                <w:szCs w:val="24"/>
                <w:shd w:val="clear" w:color="auto" w:fill="FFFFFF"/>
                <w:lang w:eastAsia="en-US"/>
              </w:rPr>
            </w:pPr>
            <w:r w:rsidRPr="004B21AC">
              <w:rPr>
                <w:rFonts w:eastAsia="Calibri"/>
                <w:iCs/>
                <w:sz w:val="24"/>
                <w:szCs w:val="24"/>
                <w:shd w:val="clear" w:color="auto" w:fill="FFFFFF"/>
                <w:lang w:eastAsia="en-US"/>
              </w:rPr>
              <w:t xml:space="preserve">Тема 2. </w:t>
            </w:r>
          </w:p>
          <w:p w14:paraId="03A44047" w14:textId="77777777" w:rsidR="005848C0" w:rsidRPr="004B21AC" w:rsidRDefault="005848C0" w:rsidP="005848C0">
            <w:pPr>
              <w:widowControl/>
              <w:autoSpaceDE/>
              <w:autoSpaceDN/>
              <w:adjustRightInd/>
              <w:jc w:val="both"/>
              <w:rPr>
                <w:sz w:val="24"/>
                <w:szCs w:val="24"/>
              </w:rPr>
            </w:pPr>
            <w:r w:rsidRPr="004B21AC">
              <w:rPr>
                <w:rFonts w:eastAsia="Calibri"/>
                <w:iCs/>
                <w:sz w:val="24"/>
                <w:szCs w:val="24"/>
                <w:shd w:val="clear" w:color="auto" w:fill="FFFFFF"/>
                <w:lang w:eastAsia="en-US"/>
              </w:rPr>
              <w:t>Инструменты управления эффективностью и результативностью проектной деятельности в органах государственной власти</w:t>
            </w:r>
          </w:p>
        </w:tc>
        <w:tc>
          <w:tcPr>
            <w:tcW w:w="5880" w:type="dxa"/>
          </w:tcPr>
          <w:p w14:paraId="4F429A31"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3.</w:t>
            </w:r>
          </w:p>
          <w:p w14:paraId="49221EB2" w14:textId="77777777" w:rsidR="005848C0" w:rsidRPr="000C2477" w:rsidRDefault="005848C0" w:rsidP="005848C0">
            <w:pPr>
              <w:widowControl/>
              <w:numPr>
                <w:ilvl w:val="0"/>
                <w:numId w:val="35"/>
              </w:numPr>
              <w:tabs>
                <w:tab w:val="left" w:pos="330"/>
              </w:tabs>
              <w:autoSpaceDE/>
              <w:autoSpaceDN/>
              <w:adjustRightInd/>
              <w:ind w:left="0" w:firstLine="0"/>
              <w:jc w:val="both"/>
              <w:rPr>
                <w:sz w:val="24"/>
                <w:szCs w:val="24"/>
              </w:rPr>
            </w:pPr>
            <w:r w:rsidRPr="000C2477">
              <w:rPr>
                <w:sz w:val="24"/>
                <w:szCs w:val="24"/>
              </w:rPr>
              <w:t>Организация функционирования проектного офиса государственного органа</w:t>
            </w:r>
          </w:p>
          <w:p w14:paraId="3D0064C9" w14:textId="77777777" w:rsidR="005848C0" w:rsidRPr="000C2477" w:rsidRDefault="005848C0" w:rsidP="005848C0">
            <w:pPr>
              <w:widowControl/>
              <w:numPr>
                <w:ilvl w:val="0"/>
                <w:numId w:val="35"/>
              </w:numPr>
              <w:tabs>
                <w:tab w:val="left" w:pos="330"/>
              </w:tabs>
              <w:autoSpaceDE/>
              <w:autoSpaceDN/>
              <w:adjustRightInd/>
              <w:ind w:left="0" w:firstLine="0"/>
              <w:jc w:val="both"/>
              <w:rPr>
                <w:sz w:val="24"/>
                <w:szCs w:val="24"/>
              </w:rPr>
            </w:pPr>
            <w:r w:rsidRPr="000C2477">
              <w:rPr>
                <w:sz w:val="24"/>
                <w:szCs w:val="24"/>
              </w:rPr>
              <w:t>Организация проектной (стратегической) сессии государственного органа</w:t>
            </w:r>
          </w:p>
          <w:p w14:paraId="53274FDB" w14:textId="77777777" w:rsidR="005848C0" w:rsidRPr="000C2477" w:rsidRDefault="005848C0" w:rsidP="005848C0">
            <w:pPr>
              <w:widowControl/>
              <w:numPr>
                <w:ilvl w:val="0"/>
                <w:numId w:val="35"/>
              </w:numPr>
              <w:tabs>
                <w:tab w:val="left" w:pos="330"/>
              </w:tabs>
              <w:autoSpaceDE/>
              <w:autoSpaceDN/>
              <w:adjustRightInd/>
              <w:ind w:left="0" w:firstLine="0"/>
              <w:jc w:val="both"/>
              <w:rPr>
                <w:sz w:val="24"/>
                <w:szCs w:val="24"/>
              </w:rPr>
            </w:pPr>
            <w:r w:rsidRPr="000C2477">
              <w:rPr>
                <w:sz w:val="24"/>
                <w:szCs w:val="24"/>
              </w:rPr>
              <w:t>Ведомственный проект как предмет публичного управления</w:t>
            </w:r>
          </w:p>
          <w:p w14:paraId="262F606C" w14:textId="77777777" w:rsidR="005848C0" w:rsidRPr="000C2477" w:rsidRDefault="005848C0" w:rsidP="005848C0">
            <w:pPr>
              <w:widowControl/>
              <w:numPr>
                <w:ilvl w:val="0"/>
                <w:numId w:val="35"/>
              </w:numPr>
              <w:tabs>
                <w:tab w:val="left" w:pos="330"/>
              </w:tabs>
              <w:autoSpaceDE/>
              <w:autoSpaceDN/>
              <w:adjustRightInd/>
              <w:ind w:left="0" w:firstLine="0"/>
              <w:jc w:val="both"/>
              <w:rPr>
                <w:sz w:val="24"/>
                <w:szCs w:val="24"/>
              </w:rPr>
            </w:pPr>
            <w:r w:rsidRPr="000C2477">
              <w:rPr>
                <w:sz w:val="24"/>
                <w:szCs w:val="24"/>
              </w:rPr>
              <w:t>Участники проекта государственного органа: состав, полномочия, компетенции, квалификационные требования</w:t>
            </w:r>
          </w:p>
          <w:p w14:paraId="0292DD3D"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47870F1C" w14:textId="77777777" w:rsidR="00793366" w:rsidRDefault="00793366" w:rsidP="00793366">
            <w:pPr>
              <w:widowControl/>
              <w:tabs>
                <w:tab w:val="left" w:pos="330"/>
              </w:tabs>
              <w:autoSpaceDE/>
              <w:autoSpaceDN/>
              <w:adjustRightInd/>
              <w:jc w:val="both"/>
              <w:rPr>
                <w:sz w:val="24"/>
                <w:szCs w:val="24"/>
              </w:rPr>
            </w:pPr>
            <w:r>
              <w:rPr>
                <w:sz w:val="24"/>
                <w:szCs w:val="24"/>
              </w:rPr>
              <w:t>Раздел 8: 1-10, осн. 11-13, доп.14</w:t>
            </w:r>
          </w:p>
          <w:p w14:paraId="573E2402" w14:textId="235B7F50" w:rsidR="005848C0" w:rsidRPr="000C2477" w:rsidRDefault="00793366" w:rsidP="00793366">
            <w:pPr>
              <w:widowControl/>
              <w:autoSpaceDE/>
              <w:autoSpaceDN/>
              <w:adjustRightInd/>
              <w:jc w:val="both"/>
              <w:rPr>
                <w:sz w:val="24"/>
                <w:szCs w:val="24"/>
              </w:rPr>
            </w:pPr>
            <w:r w:rsidRPr="000C2477">
              <w:rPr>
                <w:sz w:val="24"/>
                <w:szCs w:val="24"/>
              </w:rPr>
              <w:t>Раздел 9</w:t>
            </w:r>
          </w:p>
        </w:tc>
        <w:tc>
          <w:tcPr>
            <w:tcW w:w="2335" w:type="dxa"/>
            <w:vMerge w:val="restart"/>
          </w:tcPr>
          <w:p w14:paraId="4A4E9268" w14:textId="77777777" w:rsidR="005848C0" w:rsidRPr="0054142B" w:rsidRDefault="005848C0" w:rsidP="005848C0">
            <w:pPr>
              <w:rPr>
                <w:sz w:val="24"/>
                <w:szCs w:val="24"/>
              </w:rPr>
            </w:pPr>
            <w:r w:rsidRPr="0054142B">
              <w:rPr>
                <w:sz w:val="24"/>
                <w:szCs w:val="24"/>
              </w:rPr>
              <w:t>Опрос.</w:t>
            </w:r>
          </w:p>
          <w:p w14:paraId="47A209AD" w14:textId="77777777" w:rsidR="005848C0" w:rsidRPr="004B21AC" w:rsidRDefault="005848C0" w:rsidP="005848C0">
            <w:pPr>
              <w:keepNext/>
              <w:jc w:val="both"/>
              <w:rPr>
                <w:sz w:val="24"/>
                <w:szCs w:val="24"/>
              </w:rPr>
            </w:pPr>
            <w:r w:rsidRPr="0054142B">
              <w:rPr>
                <w:sz w:val="24"/>
                <w:szCs w:val="24"/>
              </w:rPr>
              <w:t>Решение тестов. Обсуждение дискуссионных вопросов. Терминологический диктант.</w:t>
            </w:r>
          </w:p>
          <w:p w14:paraId="199FB58C" w14:textId="5ED8909C" w:rsidR="005848C0" w:rsidRPr="004B21AC" w:rsidRDefault="005848C0" w:rsidP="005848C0">
            <w:pPr>
              <w:keepNext/>
              <w:jc w:val="both"/>
              <w:rPr>
                <w:sz w:val="24"/>
                <w:szCs w:val="24"/>
              </w:rPr>
            </w:pPr>
          </w:p>
        </w:tc>
      </w:tr>
      <w:tr w:rsidR="005848C0" w:rsidRPr="004B21AC" w14:paraId="4BCF74D7" w14:textId="77777777" w:rsidTr="00D17E04">
        <w:trPr>
          <w:trHeight w:val="490"/>
        </w:trPr>
        <w:tc>
          <w:tcPr>
            <w:tcW w:w="1980" w:type="dxa"/>
            <w:vMerge/>
          </w:tcPr>
          <w:p w14:paraId="0C15920B" w14:textId="77777777" w:rsidR="005848C0" w:rsidRPr="004B21AC" w:rsidRDefault="005848C0" w:rsidP="005848C0">
            <w:pPr>
              <w:widowControl/>
              <w:autoSpaceDE/>
              <w:autoSpaceDN/>
              <w:adjustRightInd/>
              <w:rPr>
                <w:rFonts w:eastAsia="Calibri"/>
                <w:iCs/>
                <w:sz w:val="24"/>
                <w:szCs w:val="24"/>
                <w:shd w:val="clear" w:color="auto" w:fill="FFFFFF"/>
                <w:lang w:eastAsia="en-US"/>
              </w:rPr>
            </w:pPr>
          </w:p>
        </w:tc>
        <w:tc>
          <w:tcPr>
            <w:tcW w:w="5880" w:type="dxa"/>
          </w:tcPr>
          <w:p w14:paraId="329075C1"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4.</w:t>
            </w:r>
          </w:p>
          <w:p w14:paraId="6B024B12" w14:textId="77777777" w:rsidR="005848C0" w:rsidRPr="000C2477" w:rsidRDefault="005848C0" w:rsidP="005848C0">
            <w:pPr>
              <w:widowControl/>
              <w:numPr>
                <w:ilvl w:val="0"/>
                <w:numId w:val="26"/>
              </w:numPr>
              <w:tabs>
                <w:tab w:val="left" w:pos="330"/>
              </w:tabs>
              <w:autoSpaceDE/>
              <w:autoSpaceDN/>
              <w:adjustRightInd/>
              <w:ind w:left="0" w:firstLine="0"/>
              <w:jc w:val="both"/>
              <w:rPr>
                <w:sz w:val="24"/>
                <w:szCs w:val="24"/>
              </w:rPr>
            </w:pPr>
            <w:r w:rsidRPr="000C2477">
              <w:rPr>
                <w:sz w:val="24"/>
                <w:szCs w:val="24"/>
              </w:rPr>
              <w:t>Планирование ведомственного проекта</w:t>
            </w:r>
          </w:p>
          <w:p w14:paraId="5206E933" w14:textId="77777777" w:rsidR="005848C0" w:rsidRPr="000C2477" w:rsidRDefault="005848C0" w:rsidP="005848C0">
            <w:pPr>
              <w:widowControl/>
              <w:numPr>
                <w:ilvl w:val="0"/>
                <w:numId w:val="26"/>
              </w:numPr>
              <w:tabs>
                <w:tab w:val="left" w:pos="330"/>
              </w:tabs>
              <w:autoSpaceDE/>
              <w:autoSpaceDN/>
              <w:adjustRightInd/>
              <w:ind w:left="0" w:firstLine="0"/>
              <w:jc w:val="both"/>
              <w:rPr>
                <w:sz w:val="24"/>
                <w:szCs w:val="24"/>
              </w:rPr>
            </w:pPr>
            <w:r w:rsidRPr="000C2477">
              <w:rPr>
                <w:sz w:val="24"/>
                <w:szCs w:val="24"/>
              </w:rPr>
              <w:t>Ресурсное обеспечение ведомственного проекта: состав, источники, ограничения (допущения)</w:t>
            </w:r>
          </w:p>
          <w:p w14:paraId="6E2D2683" w14:textId="77777777" w:rsidR="005848C0" w:rsidRPr="000C2477" w:rsidRDefault="005848C0" w:rsidP="005848C0">
            <w:pPr>
              <w:widowControl/>
              <w:numPr>
                <w:ilvl w:val="0"/>
                <w:numId w:val="26"/>
              </w:numPr>
              <w:tabs>
                <w:tab w:val="left" w:pos="330"/>
              </w:tabs>
              <w:autoSpaceDE/>
              <w:autoSpaceDN/>
              <w:adjustRightInd/>
              <w:ind w:left="0" w:firstLine="0"/>
              <w:jc w:val="both"/>
              <w:rPr>
                <w:sz w:val="24"/>
                <w:szCs w:val="24"/>
              </w:rPr>
            </w:pPr>
            <w:r w:rsidRPr="000C2477">
              <w:rPr>
                <w:sz w:val="24"/>
                <w:szCs w:val="24"/>
              </w:rPr>
              <w:t>Сложности и риски реализации ведомственного проекта</w:t>
            </w:r>
          </w:p>
          <w:p w14:paraId="552B5963" w14:textId="77777777" w:rsidR="005848C0" w:rsidRPr="000C2477" w:rsidRDefault="005848C0" w:rsidP="005848C0">
            <w:pPr>
              <w:widowControl/>
              <w:numPr>
                <w:ilvl w:val="0"/>
                <w:numId w:val="26"/>
              </w:numPr>
              <w:tabs>
                <w:tab w:val="left" w:pos="330"/>
              </w:tabs>
              <w:autoSpaceDE/>
              <w:autoSpaceDN/>
              <w:adjustRightInd/>
              <w:ind w:left="0" w:firstLine="0"/>
              <w:jc w:val="both"/>
              <w:rPr>
                <w:sz w:val="24"/>
                <w:szCs w:val="24"/>
              </w:rPr>
            </w:pPr>
            <w:r w:rsidRPr="000C2477">
              <w:rPr>
                <w:sz w:val="24"/>
                <w:szCs w:val="24"/>
              </w:rPr>
              <w:t>Мониторинг реализации ведомственного проекта</w:t>
            </w:r>
          </w:p>
          <w:p w14:paraId="7B111715"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30C724CB" w14:textId="77777777" w:rsidR="00793366" w:rsidRDefault="00793366" w:rsidP="00793366">
            <w:pPr>
              <w:widowControl/>
              <w:tabs>
                <w:tab w:val="left" w:pos="330"/>
              </w:tabs>
              <w:autoSpaceDE/>
              <w:autoSpaceDN/>
              <w:adjustRightInd/>
              <w:jc w:val="both"/>
              <w:rPr>
                <w:sz w:val="24"/>
                <w:szCs w:val="24"/>
              </w:rPr>
            </w:pPr>
            <w:r>
              <w:rPr>
                <w:sz w:val="24"/>
                <w:szCs w:val="24"/>
              </w:rPr>
              <w:t>Раздел 8: 1-10, осн. 11-13, доп.14</w:t>
            </w:r>
          </w:p>
          <w:p w14:paraId="59AF84F3" w14:textId="62DB4F78" w:rsidR="005848C0" w:rsidRPr="000C2477" w:rsidRDefault="00793366" w:rsidP="00793366">
            <w:pPr>
              <w:widowControl/>
              <w:autoSpaceDE/>
              <w:autoSpaceDN/>
              <w:adjustRightInd/>
              <w:jc w:val="both"/>
              <w:rPr>
                <w:sz w:val="24"/>
                <w:szCs w:val="24"/>
              </w:rPr>
            </w:pPr>
            <w:r w:rsidRPr="000C2477">
              <w:rPr>
                <w:sz w:val="24"/>
                <w:szCs w:val="24"/>
              </w:rPr>
              <w:lastRenderedPageBreak/>
              <w:t>Раздел 9</w:t>
            </w:r>
          </w:p>
        </w:tc>
        <w:tc>
          <w:tcPr>
            <w:tcW w:w="2335" w:type="dxa"/>
            <w:vMerge/>
            <w:vAlign w:val="center"/>
          </w:tcPr>
          <w:p w14:paraId="3D8C5617" w14:textId="77777777" w:rsidR="005848C0" w:rsidRPr="004B21AC" w:rsidRDefault="005848C0" w:rsidP="005848C0">
            <w:pPr>
              <w:keepNext/>
              <w:jc w:val="both"/>
              <w:rPr>
                <w:color w:val="0070C0"/>
                <w:sz w:val="24"/>
                <w:szCs w:val="24"/>
              </w:rPr>
            </w:pPr>
          </w:p>
        </w:tc>
      </w:tr>
      <w:tr w:rsidR="005848C0" w:rsidRPr="004B21AC" w14:paraId="3221097D" w14:textId="77777777" w:rsidTr="00D17E04">
        <w:trPr>
          <w:trHeight w:val="245"/>
        </w:trPr>
        <w:tc>
          <w:tcPr>
            <w:tcW w:w="1980" w:type="dxa"/>
            <w:vMerge/>
          </w:tcPr>
          <w:p w14:paraId="70C236B1" w14:textId="77777777" w:rsidR="005848C0" w:rsidRPr="004B21AC" w:rsidRDefault="005848C0" w:rsidP="005848C0">
            <w:pPr>
              <w:widowControl/>
              <w:autoSpaceDE/>
              <w:autoSpaceDN/>
              <w:adjustRightInd/>
              <w:rPr>
                <w:rFonts w:eastAsia="Calibri"/>
                <w:iCs/>
                <w:color w:val="0070C0"/>
                <w:sz w:val="24"/>
                <w:szCs w:val="24"/>
                <w:shd w:val="clear" w:color="auto" w:fill="FFFFFF"/>
                <w:lang w:eastAsia="en-US"/>
              </w:rPr>
            </w:pPr>
          </w:p>
        </w:tc>
        <w:tc>
          <w:tcPr>
            <w:tcW w:w="5880" w:type="dxa"/>
          </w:tcPr>
          <w:p w14:paraId="65B9154A"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5 (Практико-ориентированное)</w:t>
            </w:r>
          </w:p>
          <w:p w14:paraId="0872B4CB" w14:textId="77777777" w:rsidR="005848C0" w:rsidRPr="000C2477" w:rsidRDefault="005848C0" w:rsidP="005848C0">
            <w:pPr>
              <w:widowControl/>
              <w:numPr>
                <w:ilvl w:val="0"/>
                <w:numId w:val="27"/>
              </w:numPr>
              <w:tabs>
                <w:tab w:val="left" w:pos="330"/>
              </w:tabs>
              <w:autoSpaceDE/>
              <w:autoSpaceDN/>
              <w:adjustRightInd/>
              <w:ind w:left="0" w:firstLine="0"/>
              <w:jc w:val="both"/>
              <w:rPr>
                <w:sz w:val="24"/>
                <w:szCs w:val="24"/>
              </w:rPr>
            </w:pPr>
            <w:r w:rsidRPr="000C2477">
              <w:rPr>
                <w:sz w:val="24"/>
                <w:szCs w:val="24"/>
              </w:rPr>
              <w:t xml:space="preserve">Организация проектной сессии Координационного органа по определению параметров и приоритетов для разработки ведомственного проекта </w:t>
            </w:r>
          </w:p>
          <w:p w14:paraId="338E7B5B" w14:textId="77777777" w:rsidR="005848C0" w:rsidRPr="000C2477" w:rsidRDefault="005848C0" w:rsidP="005848C0">
            <w:pPr>
              <w:widowControl/>
              <w:numPr>
                <w:ilvl w:val="0"/>
                <w:numId w:val="27"/>
              </w:numPr>
              <w:tabs>
                <w:tab w:val="left" w:pos="330"/>
              </w:tabs>
              <w:autoSpaceDE/>
              <w:autoSpaceDN/>
              <w:adjustRightInd/>
              <w:ind w:left="0" w:firstLine="0"/>
              <w:jc w:val="both"/>
              <w:rPr>
                <w:sz w:val="24"/>
                <w:szCs w:val="24"/>
              </w:rPr>
            </w:pPr>
            <w:r w:rsidRPr="000C2477">
              <w:rPr>
                <w:sz w:val="24"/>
                <w:szCs w:val="24"/>
              </w:rPr>
              <w:t>Содержание доклада представителя Координационного органа о параметрах и приоритетах ведомственного проекта</w:t>
            </w:r>
          </w:p>
          <w:p w14:paraId="7C1F20F4"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02F9CA69" w14:textId="77777777" w:rsidR="00793366" w:rsidRDefault="00793366" w:rsidP="00793366">
            <w:pPr>
              <w:widowControl/>
              <w:tabs>
                <w:tab w:val="left" w:pos="330"/>
              </w:tabs>
              <w:autoSpaceDE/>
              <w:autoSpaceDN/>
              <w:adjustRightInd/>
              <w:jc w:val="both"/>
              <w:rPr>
                <w:sz w:val="24"/>
                <w:szCs w:val="24"/>
              </w:rPr>
            </w:pPr>
            <w:r>
              <w:rPr>
                <w:sz w:val="24"/>
                <w:szCs w:val="24"/>
              </w:rPr>
              <w:t>Раздел 8: 1-10, осн. 11-13, доп.14</w:t>
            </w:r>
          </w:p>
          <w:p w14:paraId="51403B1B" w14:textId="43D6E028" w:rsidR="005848C0" w:rsidRPr="000C2477" w:rsidRDefault="00793366" w:rsidP="00793366">
            <w:pPr>
              <w:widowControl/>
              <w:autoSpaceDE/>
              <w:autoSpaceDN/>
              <w:adjustRightInd/>
              <w:jc w:val="both"/>
              <w:rPr>
                <w:sz w:val="24"/>
                <w:szCs w:val="24"/>
              </w:rPr>
            </w:pPr>
            <w:r w:rsidRPr="000C2477">
              <w:rPr>
                <w:sz w:val="24"/>
                <w:szCs w:val="24"/>
              </w:rPr>
              <w:t>Раздел 9</w:t>
            </w:r>
          </w:p>
        </w:tc>
        <w:tc>
          <w:tcPr>
            <w:tcW w:w="2335" w:type="dxa"/>
            <w:vMerge/>
          </w:tcPr>
          <w:p w14:paraId="28286E6D" w14:textId="77777777" w:rsidR="005848C0" w:rsidRPr="004B21AC" w:rsidRDefault="005848C0" w:rsidP="005848C0">
            <w:pPr>
              <w:keepNext/>
              <w:jc w:val="both"/>
              <w:rPr>
                <w:color w:val="0070C0"/>
                <w:sz w:val="24"/>
                <w:szCs w:val="24"/>
              </w:rPr>
            </w:pPr>
          </w:p>
        </w:tc>
      </w:tr>
      <w:tr w:rsidR="005848C0" w:rsidRPr="004B21AC" w14:paraId="3F8010B5" w14:textId="77777777" w:rsidTr="00D17E04">
        <w:trPr>
          <w:trHeight w:val="450"/>
        </w:trPr>
        <w:tc>
          <w:tcPr>
            <w:tcW w:w="1980" w:type="dxa"/>
            <w:vMerge/>
          </w:tcPr>
          <w:p w14:paraId="3875DB99" w14:textId="77777777" w:rsidR="005848C0" w:rsidRPr="004B21AC" w:rsidRDefault="005848C0" w:rsidP="005848C0">
            <w:pPr>
              <w:widowControl/>
              <w:autoSpaceDE/>
              <w:autoSpaceDN/>
              <w:adjustRightInd/>
              <w:rPr>
                <w:rFonts w:eastAsia="Calibri"/>
                <w:iCs/>
                <w:color w:val="0070C0"/>
                <w:sz w:val="24"/>
                <w:szCs w:val="24"/>
                <w:shd w:val="clear" w:color="auto" w:fill="FFFFFF"/>
                <w:lang w:eastAsia="en-US"/>
              </w:rPr>
            </w:pPr>
          </w:p>
        </w:tc>
        <w:tc>
          <w:tcPr>
            <w:tcW w:w="5880" w:type="dxa"/>
          </w:tcPr>
          <w:p w14:paraId="1C765899"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6 (Практико-ориентированное)</w:t>
            </w:r>
          </w:p>
          <w:p w14:paraId="03319B29" w14:textId="77777777" w:rsidR="005848C0" w:rsidRPr="000C2477" w:rsidRDefault="005848C0" w:rsidP="005848C0">
            <w:pPr>
              <w:widowControl/>
              <w:numPr>
                <w:ilvl w:val="0"/>
                <w:numId w:val="28"/>
              </w:numPr>
              <w:tabs>
                <w:tab w:val="left" w:pos="330"/>
              </w:tabs>
              <w:autoSpaceDE/>
              <w:autoSpaceDN/>
              <w:adjustRightInd/>
              <w:ind w:left="0" w:firstLine="0"/>
              <w:jc w:val="both"/>
              <w:rPr>
                <w:sz w:val="24"/>
                <w:szCs w:val="24"/>
              </w:rPr>
            </w:pPr>
            <w:r w:rsidRPr="000C2477">
              <w:rPr>
                <w:sz w:val="24"/>
                <w:szCs w:val="24"/>
              </w:rPr>
              <w:t>Организация проектной сессии Координационного органа о формировании ключевых показателей эффективности деятельности и системы стимулирования участников ведомственного проекта</w:t>
            </w:r>
          </w:p>
          <w:p w14:paraId="211A2281" w14:textId="77777777" w:rsidR="005848C0" w:rsidRPr="000C2477" w:rsidRDefault="005848C0" w:rsidP="005848C0">
            <w:pPr>
              <w:widowControl/>
              <w:numPr>
                <w:ilvl w:val="0"/>
                <w:numId w:val="28"/>
              </w:numPr>
              <w:tabs>
                <w:tab w:val="left" w:pos="330"/>
              </w:tabs>
              <w:autoSpaceDE/>
              <w:autoSpaceDN/>
              <w:adjustRightInd/>
              <w:ind w:left="0" w:firstLine="0"/>
              <w:jc w:val="both"/>
              <w:rPr>
                <w:sz w:val="24"/>
                <w:szCs w:val="24"/>
              </w:rPr>
            </w:pPr>
            <w:r w:rsidRPr="000C2477">
              <w:rPr>
                <w:sz w:val="24"/>
                <w:szCs w:val="24"/>
              </w:rPr>
              <w:t>Содержание доклада представителя Координационного органа о принятых мерах материального и нематериального стимулирования участников ведомственного проекта</w:t>
            </w:r>
          </w:p>
          <w:p w14:paraId="02AA6199"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443EDB81" w14:textId="77777777" w:rsidR="00793366" w:rsidRDefault="00793366" w:rsidP="00793366">
            <w:pPr>
              <w:widowControl/>
              <w:tabs>
                <w:tab w:val="left" w:pos="330"/>
              </w:tabs>
              <w:autoSpaceDE/>
              <w:autoSpaceDN/>
              <w:adjustRightInd/>
              <w:jc w:val="both"/>
              <w:rPr>
                <w:sz w:val="24"/>
                <w:szCs w:val="24"/>
              </w:rPr>
            </w:pPr>
            <w:r>
              <w:rPr>
                <w:sz w:val="24"/>
                <w:szCs w:val="24"/>
              </w:rPr>
              <w:t>Раздел 8: 1-10, осн. 11-13, доп.14</w:t>
            </w:r>
          </w:p>
          <w:p w14:paraId="5D6ECD92" w14:textId="3A77CB57" w:rsidR="005848C0" w:rsidRPr="000C2477" w:rsidRDefault="00793366" w:rsidP="00793366">
            <w:pPr>
              <w:widowControl/>
              <w:autoSpaceDE/>
              <w:autoSpaceDN/>
              <w:adjustRightInd/>
              <w:jc w:val="both"/>
              <w:rPr>
                <w:sz w:val="24"/>
                <w:szCs w:val="24"/>
              </w:rPr>
            </w:pPr>
            <w:r w:rsidRPr="000C2477">
              <w:rPr>
                <w:sz w:val="24"/>
                <w:szCs w:val="24"/>
              </w:rPr>
              <w:t>Раздел 9</w:t>
            </w:r>
          </w:p>
        </w:tc>
        <w:tc>
          <w:tcPr>
            <w:tcW w:w="2335" w:type="dxa"/>
            <w:vMerge/>
          </w:tcPr>
          <w:p w14:paraId="7ED15392" w14:textId="77777777" w:rsidR="005848C0" w:rsidRPr="004B21AC" w:rsidRDefault="005848C0" w:rsidP="005848C0">
            <w:pPr>
              <w:keepNext/>
              <w:jc w:val="both"/>
              <w:rPr>
                <w:color w:val="0070C0"/>
                <w:sz w:val="24"/>
                <w:szCs w:val="24"/>
              </w:rPr>
            </w:pPr>
          </w:p>
        </w:tc>
      </w:tr>
      <w:tr w:rsidR="005848C0" w:rsidRPr="004B21AC" w14:paraId="05197251" w14:textId="77777777" w:rsidTr="00D17E04">
        <w:trPr>
          <w:trHeight w:val="589"/>
        </w:trPr>
        <w:tc>
          <w:tcPr>
            <w:tcW w:w="1980" w:type="dxa"/>
            <w:vMerge/>
          </w:tcPr>
          <w:p w14:paraId="2F0DD595" w14:textId="77777777" w:rsidR="005848C0" w:rsidRPr="004B21AC" w:rsidRDefault="005848C0" w:rsidP="005848C0">
            <w:pPr>
              <w:widowControl/>
              <w:autoSpaceDE/>
              <w:autoSpaceDN/>
              <w:adjustRightInd/>
              <w:rPr>
                <w:rFonts w:eastAsia="Calibri"/>
                <w:iCs/>
                <w:color w:val="0070C0"/>
                <w:sz w:val="24"/>
                <w:szCs w:val="24"/>
                <w:shd w:val="clear" w:color="auto" w:fill="FFFFFF"/>
                <w:lang w:eastAsia="en-US"/>
              </w:rPr>
            </w:pPr>
          </w:p>
        </w:tc>
        <w:tc>
          <w:tcPr>
            <w:tcW w:w="5880" w:type="dxa"/>
          </w:tcPr>
          <w:p w14:paraId="40C78933"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7 (Практико-ориентированное)</w:t>
            </w:r>
          </w:p>
          <w:p w14:paraId="41E73BB9" w14:textId="77777777" w:rsidR="005848C0" w:rsidRPr="000C2477" w:rsidRDefault="005848C0" w:rsidP="005848C0">
            <w:pPr>
              <w:widowControl/>
              <w:numPr>
                <w:ilvl w:val="0"/>
                <w:numId w:val="29"/>
              </w:numPr>
              <w:tabs>
                <w:tab w:val="left" w:pos="330"/>
              </w:tabs>
              <w:autoSpaceDE/>
              <w:autoSpaceDN/>
              <w:adjustRightInd/>
              <w:ind w:left="0" w:firstLine="0"/>
              <w:jc w:val="both"/>
              <w:rPr>
                <w:sz w:val="24"/>
                <w:szCs w:val="24"/>
              </w:rPr>
            </w:pPr>
            <w:r w:rsidRPr="000C2477">
              <w:rPr>
                <w:sz w:val="24"/>
                <w:szCs w:val="24"/>
              </w:rPr>
              <w:t>Организация стратегической сессии Проектного комитета по формированию промежуточных результатов реализации ведомственного проекта</w:t>
            </w:r>
          </w:p>
          <w:p w14:paraId="5EEB0C03" w14:textId="77777777" w:rsidR="005848C0" w:rsidRPr="000C2477" w:rsidRDefault="005848C0" w:rsidP="005848C0">
            <w:pPr>
              <w:widowControl/>
              <w:numPr>
                <w:ilvl w:val="0"/>
                <w:numId w:val="29"/>
              </w:numPr>
              <w:tabs>
                <w:tab w:val="left" w:pos="330"/>
              </w:tabs>
              <w:autoSpaceDE/>
              <w:autoSpaceDN/>
              <w:adjustRightInd/>
              <w:ind w:left="0" w:firstLine="0"/>
              <w:jc w:val="both"/>
              <w:rPr>
                <w:sz w:val="24"/>
                <w:szCs w:val="24"/>
              </w:rPr>
            </w:pPr>
            <w:r w:rsidRPr="000C2477">
              <w:rPr>
                <w:sz w:val="24"/>
                <w:szCs w:val="24"/>
              </w:rPr>
              <w:t>Содержание доклада представителя Проектного комитета о прохождении ключевых контрольных точек реализации ведомственного проекта</w:t>
            </w:r>
          </w:p>
          <w:p w14:paraId="7A38A6D4"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4D0851D5" w14:textId="77777777" w:rsidR="00922AEB" w:rsidRDefault="00922AEB" w:rsidP="00922AEB">
            <w:pPr>
              <w:widowControl/>
              <w:tabs>
                <w:tab w:val="left" w:pos="330"/>
              </w:tabs>
              <w:autoSpaceDE/>
              <w:autoSpaceDN/>
              <w:adjustRightInd/>
              <w:jc w:val="both"/>
              <w:rPr>
                <w:sz w:val="24"/>
                <w:szCs w:val="24"/>
              </w:rPr>
            </w:pPr>
            <w:r>
              <w:rPr>
                <w:sz w:val="24"/>
                <w:szCs w:val="24"/>
              </w:rPr>
              <w:t>Раздел 8: 1-10, осн. 11-13, доп.14</w:t>
            </w:r>
          </w:p>
          <w:p w14:paraId="6A6507C0" w14:textId="53383417" w:rsidR="005848C0" w:rsidRPr="000C2477" w:rsidRDefault="00922AEB" w:rsidP="00922AEB">
            <w:pPr>
              <w:jc w:val="both"/>
              <w:rPr>
                <w:sz w:val="24"/>
                <w:szCs w:val="24"/>
              </w:rPr>
            </w:pPr>
            <w:r w:rsidRPr="000C2477">
              <w:rPr>
                <w:sz w:val="24"/>
                <w:szCs w:val="24"/>
              </w:rPr>
              <w:t>Раздел 9</w:t>
            </w:r>
          </w:p>
        </w:tc>
        <w:tc>
          <w:tcPr>
            <w:tcW w:w="2335" w:type="dxa"/>
            <w:vMerge/>
            <w:vAlign w:val="center"/>
          </w:tcPr>
          <w:p w14:paraId="40E750F4" w14:textId="77777777" w:rsidR="005848C0" w:rsidRPr="004B21AC" w:rsidRDefault="005848C0" w:rsidP="005848C0">
            <w:pPr>
              <w:keepNext/>
              <w:jc w:val="both"/>
              <w:rPr>
                <w:color w:val="0070C0"/>
                <w:sz w:val="24"/>
                <w:szCs w:val="24"/>
              </w:rPr>
            </w:pPr>
          </w:p>
        </w:tc>
      </w:tr>
      <w:tr w:rsidR="005848C0" w:rsidRPr="004B21AC" w14:paraId="4341730E" w14:textId="77777777" w:rsidTr="00D17E04">
        <w:trPr>
          <w:trHeight w:val="526"/>
        </w:trPr>
        <w:tc>
          <w:tcPr>
            <w:tcW w:w="1980" w:type="dxa"/>
            <w:vMerge/>
          </w:tcPr>
          <w:p w14:paraId="3C434074" w14:textId="77777777" w:rsidR="005848C0" w:rsidRPr="004B21AC" w:rsidRDefault="005848C0" w:rsidP="005848C0">
            <w:pPr>
              <w:widowControl/>
              <w:autoSpaceDE/>
              <w:autoSpaceDN/>
              <w:adjustRightInd/>
              <w:rPr>
                <w:rFonts w:eastAsia="Calibri"/>
                <w:iCs/>
                <w:color w:val="0070C0"/>
                <w:sz w:val="24"/>
                <w:szCs w:val="24"/>
                <w:shd w:val="clear" w:color="auto" w:fill="FFFFFF"/>
                <w:lang w:eastAsia="en-US"/>
              </w:rPr>
            </w:pPr>
          </w:p>
        </w:tc>
        <w:tc>
          <w:tcPr>
            <w:tcW w:w="5880" w:type="dxa"/>
          </w:tcPr>
          <w:p w14:paraId="7B0C705D"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Занятие 8 (Практико-ориентированное)</w:t>
            </w:r>
          </w:p>
          <w:p w14:paraId="273F91E7" w14:textId="77777777" w:rsidR="005848C0" w:rsidRPr="000C2477" w:rsidRDefault="005848C0" w:rsidP="005848C0">
            <w:pPr>
              <w:widowControl/>
              <w:numPr>
                <w:ilvl w:val="0"/>
                <w:numId w:val="19"/>
              </w:numPr>
              <w:tabs>
                <w:tab w:val="left" w:pos="330"/>
              </w:tabs>
              <w:autoSpaceDE/>
              <w:autoSpaceDN/>
              <w:adjustRightInd/>
              <w:ind w:left="0" w:firstLine="0"/>
              <w:jc w:val="both"/>
              <w:rPr>
                <w:sz w:val="24"/>
                <w:szCs w:val="24"/>
              </w:rPr>
            </w:pPr>
            <w:r w:rsidRPr="000C2477">
              <w:rPr>
                <w:sz w:val="24"/>
                <w:szCs w:val="24"/>
              </w:rPr>
              <w:t>Организация стратегической сессии Проектного комитета по формированию показателей эффективности реализации ведомственного проекта</w:t>
            </w:r>
          </w:p>
          <w:p w14:paraId="4CCD16F8" w14:textId="77777777" w:rsidR="005848C0" w:rsidRPr="000C2477" w:rsidRDefault="005848C0" w:rsidP="005848C0">
            <w:pPr>
              <w:widowControl/>
              <w:numPr>
                <w:ilvl w:val="0"/>
                <w:numId w:val="19"/>
              </w:numPr>
              <w:tabs>
                <w:tab w:val="left" w:pos="330"/>
              </w:tabs>
              <w:autoSpaceDE/>
              <w:autoSpaceDN/>
              <w:adjustRightInd/>
              <w:ind w:left="0" w:firstLine="0"/>
              <w:jc w:val="both"/>
              <w:rPr>
                <w:sz w:val="24"/>
                <w:szCs w:val="24"/>
              </w:rPr>
            </w:pPr>
            <w:r w:rsidRPr="000C2477">
              <w:rPr>
                <w:sz w:val="24"/>
                <w:szCs w:val="24"/>
              </w:rPr>
              <w:t>Содержание доклада представителя Проектного комитета об утверждении показателей эффективности реализации ведомственного проекта</w:t>
            </w:r>
          </w:p>
          <w:p w14:paraId="72F70FF1"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7EAFAA1B" w14:textId="77777777" w:rsidR="00922AEB" w:rsidRDefault="00922AEB" w:rsidP="00922AEB">
            <w:pPr>
              <w:widowControl/>
              <w:tabs>
                <w:tab w:val="left" w:pos="330"/>
              </w:tabs>
              <w:autoSpaceDE/>
              <w:autoSpaceDN/>
              <w:adjustRightInd/>
              <w:jc w:val="both"/>
              <w:rPr>
                <w:sz w:val="24"/>
                <w:szCs w:val="24"/>
              </w:rPr>
            </w:pPr>
            <w:r>
              <w:rPr>
                <w:sz w:val="24"/>
                <w:szCs w:val="24"/>
              </w:rPr>
              <w:t>Раздел 8: 1-10, осн. 11-13, доп.14</w:t>
            </w:r>
          </w:p>
          <w:p w14:paraId="0B2B8751" w14:textId="341DCBC4" w:rsidR="005848C0" w:rsidRPr="000C2477" w:rsidRDefault="00922AEB" w:rsidP="00922AEB">
            <w:pPr>
              <w:widowControl/>
              <w:autoSpaceDE/>
              <w:autoSpaceDN/>
              <w:adjustRightInd/>
              <w:jc w:val="both"/>
              <w:rPr>
                <w:sz w:val="24"/>
                <w:szCs w:val="24"/>
              </w:rPr>
            </w:pPr>
            <w:r w:rsidRPr="000C2477">
              <w:rPr>
                <w:sz w:val="24"/>
                <w:szCs w:val="24"/>
              </w:rPr>
              <w:t>Раздел 9</w:t>
            </w:r>
          </w:p>
        </w:tc>
        <w:tc>
          <w:tcPr>
            <w:tcW w:w="2335" w:type="dxa"/>
            <w:vMerge/>
          </w:tcPr>
          <w:p w14:paraId="1FF2DE28" w14:textId="77777777" w:rsidR="005848C0" w:rsidRPr="004B21AC" w:rsidRDefault="005848C0" w:rsidP="005848C0">
            <w:pPr>
              <w:keepNext/>
              <w:jc w:val="both"/>
              <w:rPr>
                <w:color w:val="0070C0"/>
                <w:sz w:val="24"/>
                <w:szCs w:val="24"/>
              </w:rPr>
            </w:pPr>
          </w:p>
        </w:tc>
      </w:tr>
      <w:tr w:rsidR="005848C0" w:rsidRPr="004B21AC" w14:paraId="4BDCC4A7" w14:textId="77777777" w:rsidTr="00D17E04">
        <w:trPr>
          <w:trHeight w:val="326"/>
        </w:trPr>
        <w:tc>
          <w:tcPr>
            <w:tcW w:w="1980" w:type="dxa"/>
            <w:vMerge w:val="restart"/>
          </w:tcPr>
          <w:p w14:paraId="40E7C7B6" w14:textId="77777777" w:rsidR="005848C0" w:rsidRPr="004B21AC" w:rsidRDefault="005848C0" w:rsidP="005848C0">
            <w:pPr>
              <w:widowControl/>
              <w:autoSpaceDE/>
              <w:autoSpaceDN/>
              <w:adjustRightInd/>
              <w:rPr>
                <w:rFonts w:eastAsia="Calibri"/>
                <w:iCs/>
                <w:sz w:val="24"/>
                <w:szCs w:val="24"/>
                <w:shd w:val="clear" w:color="auto" w:fill="FFFFFF"/>
                <w:lang w:eastAsia="en-US"/>
              </w:rPr>
            </w:pPr>
            <w:r w:rsidRPr="004B21AC">
              <w:rPr>
                <w:rFonts w:eastAsia="Calibri"/>
                <w:iCs/>
                <w:sz w:val="24"/>
                <w:szCs w:val="24"/>
                <w:shd w:val="clear" w:color="auto" w:fill="FFFFFF"/>
                <w:lang w:eastAsia="en-US"/>
              </w:rPr>
              <w:t xml:space="preserve">Тема 3. </w:t>
            </w:r>
          </w:p>
          <w:p w14:paraId="16E572FA" w14:textId="77777777" w:rsidR="005848C0" w:rsidRPr="004B21AC" w:rsidRDefault="005848C0" w:rsidP="005848C0">
            <w:pPr>
              <w:widowControl/>
              <w:autoSpaceDE/>
              <w:autoSpaceDN/>
              <w:adjustRightInd/>
              <w:jc w:val="both"/>
              <w:rPr>
                <w:sz w:val="24"/>
                <w:szCs w:val="24"/>
              </w:rPr>
            </w:pPr>
            <w:r w:rsidRPr="004B21AC">
              <w:rPr>
                <w:sz w:val="24"/>
                <w:szCs w:val="24"/>
              </w:rPr>
              <w:t xml:space="preserve">Оценка эффективности и результативности проектной деятельности в </w:t>
            </w:r>
            <w:r w:rsidRPr="004B21AC">
              <w:rPr>
                <w:sz w:val="24"/>
                <w:szCs w:val="24"/>
              </w:rPr>
              <w:lastRenderedPageBreak/>
              <w:t>органах государственной власти</w:t>
            </w:r>
          </w:p>
        </w:tc>
        <w:tc>
          <w:tcPr>
            <w:tcW w:w="5880" w:type="dxa"/>
          </w:tcPr>
          <w:p w14:paraId="7B789CD6"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lastRenderedPageBreak/>
              <w:t>Занятие 9.</w:t>
            </w:r>
          </w:p>
          <w:p w14:paraId="5D25AA89" w14:textId="77777777" w:rsidR="005848C0" w:rsidRPr="000C2477" w:rsidRDefault="005848C0" w:rsidP="005848C0">
            <w:pPr>
              <w:widowControl/>
              <w:numPr>
                <w:ilvl w:val="0"/>
                <w:numId w:val="30"/>
              </w:numPr>
              <w:tabs>
                <w:tab w:val="left" w:pos="330"/>
              </w:tabs>
              <w:autoSpaceDE/>
              <w:autoSpaceDN/>
              <w:adjustRightInd/>
              <w:ind w:left="0" w:firstLine="0"/>
              <w:jc w:val="both"/>
              <w:rPr>
                <w:sz w:val="24"/>
                <w:szCs w:val="24"/>
              </w:rPr>
            </w:pPr>
            <w:r w:rsidRPr="000C2477">
              <w:rPr>
                <w:sz w:val="24"/>
                <w:szCs w:val="24"/>
              </w:rPr>
              <w:t>Оценка целесообразности и реализуемости проекта</w:t>
            </w:r>
            <w:r w:rsidRPr="000C2477">
              <w:rPr>
                <w:sz w:val="24"/>
                <w:szCs w:val="24"/>
              </w:rPr>
              <w:tab/>
              <w:t xml:space="preserve"> </w:t>
            </w:r>
          </w:p>
          <w:p w14:paraId="090C4016" w14:textId="77777777" w:rsidR="005848C0" w:rsidRPr="000C2477" w:rsidRDefault="005848C0" w:rsidP="005848C0">
            <w:pPr>
              <w:widowControl/>
              <w:numPr>
                <w:ilvl w:val="0"/>
                <w:numId w:val="30"/>
              </w:numPr>
              <w:tabs>
                <w:tab w:val="left" w:pos="330"/>
              </w:tabs>
              <w:autoSpaceDE/>
              <w:autoSpaceDN/>
              <w:adjustRightInd/>
              <w:ind w:left="0" w:firstLine="0"/>
              <w:jc w:val="both"/>
              <w:rPr>
                <w:sz w:val="24"/>
                <w:szCs w:val="24"/>
              </w:rPr>
            </w:pPr>
            <w:r w:rsidRPr="000C2477">
              <w:rPr>
                <w:sz w:val="24"/>
                <w:szCs w:val="24"/>
              </w:rPr>
              <w:t>Оценка реализации проекта</w:t>
            </w:r>
          </w:p>
          <w:p w14:paraId="36033833" w14:textId="77777777" w:rsidR="005848C0" w:rsidRPr="000C2477" w:rsidRDefault="005848C0" w:rsidP="005848C0">
            <w:pPr>
              <w:widowControl/>
              <w:numPr>
                <w:ilvl w:val="0"/>
                <w:numId w:val="30"/>
              </w:numPr>
              <w:tabs>
                <w:tab w:val="left" w:pos="330"/>
              </w:tabs>
              <w:autoSpaceDE/>
              <w:autoSpaceDN/>
              <w:adjustRightInd/>
              <w:ind w:left="0" w:firstLine="0"/>
              <w:jc w:val="both"/>
              <w:rPr>
                <w:sz w:val="24"/>
                <w:szCs w:val="24"/>
              </w:rPr>
            </w:pPr>
            <w:r w:rsidRPr="000C2477">
              <w:rPr>
                <w:sz w:val="24"/>
                <w:szCs w:val="24"/>
              </w:rPr>
              <w:t>Оценка предложений по ведомственным проектам</w:t>
            </w:r>
          </w:p>
          <w:p w14:paraId="348FDCD0" w14:textId="77777777" w:rsidR="005848C0" w:rsidRPr="000C2477" w:rsidRDefault="005848C0" w:rsidP="005848C0">
            <w:pPr>
              <w:widowControl/>
              <w:tabs>
                <w:tab w:val="left" w:pos="330"/>
              </w:tabs>
              <w:autoSpaceDE/>
              <w:autoSpaceDN/>
              <w:adjustRightInd/>
              <w:jc w:val="both"/>
              <w:rPr>
                <w:b/>
                <w:sz w:val="24"/>
                <w:szCs w:val="24"/>
              </w:rPr>
            </w:pPr>
            <w:r w:rsidRPr="000C2477">
              <w:rPr>
                <w:b/>
                <w:sz w:val="24"/>
                <w:szCs w:val="24"/>
              </w:rPr>
              <w:lastRenderedPageBreak/>
              <w:t xml:space="preserve">Рекомендуемые источники: </w:t>
            </w:r>
          </w:p>
          <w:p w14:paraId="1952FB62" w14:textId="77777777" w:rsidR="00922AEB" w:rsidRDefault="00922AEB" w:rsidP="00922AEB">
            <w:pPr>
              <w:widowControl/>
              <w:tabs>
                <w:tab w:val="left" w:pos="330"/>
              </w:tabs>
              <w:autoSpaceDE/>
              <w:autoSpaceDN/>
              <w:adjustRightInd/>
              <w:jc w:val="both"/>
              <w:rPr>
                <w:sz w:val="24"/>
                <w:szCs w:val="24"/>
              </w:rPr>
            </w:pPr>
            <w:r>
              <w:rPr>
                <w:sz w:val="24"/>
                <w:szCs w:val="24"/>
              </w:rPr>
              <w:t>Раздел 8: 1-10, осн. 11-13, доп.14</w:t>
            </w:r>
          </w:p>
          <w:p w14:paraId="0E16DAB4" w14:textId="1F829D78" w:rsidR="005848C0" w:rsidRPr="000C2477" w:rsidRDefault="00922AEB" w:rsidP="00922AEB">
            <w:pPr>
              <w:widowControl/>
              <w:autoSpaceDE/>
              <w:autoSpaceDN/>
              <w:adjustRightInd/>
              <w:jc w:val="both"/>
              <w:rPr>
                <w:sz w:val="24"/>
                <w:szCs w:val="24"/>
              </w:rPr>
            </w:pPr>
            <w:r w:rsidRPr="000C2477">
              <w:rPr>
                <w:sz w:val="24"/>
                <w:szCs w:val="24"/>
              </w:rPr>
              <w:t>Раздел 9</w:t>
            </w:r>
          </w:p>
        </w:tc>
        <w:tc>
          <w:tcPr>
            <w:tcW w:w="2335" w:type="dxa"/>
            <w:vMerge w:val="restart"/>
          </w:tcPr>
          <w:p w14:paraId="258E1D15" w14:textId="77777777" w:rsidR="005848C0" w:rsidRPr="0054142B" w:rsidRDefault="005848C0" w:rsidP="005848C0">
            <w:pPr>
              <w:rPr>
                <w:sz w:val="24"/>
                <w:szCs w:val="24"/>
              </w:rPr>
            </w:pPr>
            <w:r w:rsidRPr="0054142B">
              <w:rPr>
                <w:sz w:val="24"/>
                <w:szCs w:val="24"/>
              </w:rPr>
              <w:lastRenderedPageBreak/>
              <w:t>Опрос.</w:t>
            </w:r>
          </w:p>
          <w:p w14:paraId="0C30EC0F" w14:textId="57FE6B2B" w:rsidR="005848C0" w:rsidRPr="004B21AC" w:rsidRDefault="005848C0" w:rsidP="005848C0">
            <w:pPr>
              <w:keepNext/>
              <w:jc w:val="both"/>
              <w:rPr>
                <w:sz w:val="24"/>
                <w:szCs w:val="24"/>
              </w:rPr>
            </w:pPr>
            <w:r w:rsidRPr="0054142B">
              <w:rPr>
                <w:sz w:val="24"/>
                <w:szCs w:val="24"/>
              </w:rPr>
              <w:t xml:space="preserve">Решение тестов. Обсуждение дискуссионных вопросов. Терминологический </w:t>
            </w:r>
            <w:r w:rsidRPr="0054142B">
              <w:rPr>
                <w:sz w:val="24"/>
                <w:szCs w:val="24"/>
              </w:rPr>
              <w:lastRenderedPageBreak/>
              <w:t>диктант.</w:t>
            </w:r>
          </w:p>
        </w:tc>
      </w:tr>
      <w:tr w:rsidR="004B21AC" w:rsidRPr="004B21AC" w14:paraId="55BDD86C" w14:textId="77777777" w:rsidTr="00D17E04">
        <w:trPr>
          <w:trHeight w:val="245"/>
        </w:trPr>
        <w:tc>
          <w:tcPr>
            <w:tcW w:w="1980" w:type="dxa"/>
            <w:vMerge/>
          </w:tcPr>
          <w:p w14:paraId="6F712643" w14:textId="77777777" w:rsidR="004B21AC" w:rsidRPr="004B21AC" w:rsidRDefault="004B21AC" w:rsidP="004B21AC">
            <w:pPr>
              <w:widowControl/>
              <w:autoSpaceDE/>
              <w:autoSpaceDN/>
              <w:adjustRightInd/>
              <w:rPr>
                <w:rFonts w:eastAsia="Calibri"/>
                <w:iCs/>
                <w:color w:val="0070C0"/>
                <w:sz w:val="24"/>
                <w:szCs w:val="24"/>
                <w:shd w:val="clear" w:color="auto" w:fill="FFFFFF"/>
                <w:lang w:eastAsia="en-US"/>
              </w:rPr>
            </w:pPr>
          </w:p>
        </w:tc>
        <w:tc>
          <w:tcPr>
            <w:tcW w:w="5880" w:type="dxa"/>
          </w:tcPr>
          <w:p w14:paraId="62D5D23F" w14:textId="77777777" w:rsidR="004B21AC" w:rsidRPr="000C2477" w:rsidRDefault="004B21AC" w:rsidP="004B21AC">
            <w:pPr>
              <w:widowControl/>
              <w:tabs>
                <w:tab w:val="left" w:pos="330"/>
              </w:tabs>
              <w:autoSpaceDE/>
              <w:autoSpaceDN/>
              <w:adjustRightInd/>
              <w:jc w:val="both"/>
              <w:rPr>
                <w:b/>
                <w:sz w:val="24"/>
                <w:szCs w:val="24"/>
              </w:rPr>
            </w:pPr>
            <w:r w:rsidRPr="000C2477">
              <w:rPr>
                <w:b/>
                <w:sz w:val="24"/>
                <w:szCs w:val="24"/>
              </w:rPr>
              <w:t>Занятие 10.</w:t>
            </w:r>
          </w:p>
          <w:p w14:paraId="3FEFA91B" w14:textId="77777777" w:rsidR="004B21AC" w:rsidRPr="000C2477" w:rsidRDefault="004B21AC" w:rsidP="004B21AC">
            <w:pPr>
              <w:widowControl/>
              <w:numPr>
                <w:ilvl w:val="0"/>
                <w:numId w:val="31"/>
              </w:numPr>
              <w:tabs>
                <w:tab w:val="left" w:pos="330"/>
              </w:tabs>
              <w:autoSpaceDE/>
              <w:autoSpaceDN/>
              <w:adjustRightInd/>
              <w:ind w:left="0" w:firstLine="0"/>
              <w:jc w:val="both"/>
              <w:rPr>
                <w:sz w:val="24"/>
                <w:szCs w:val="24"/>
              </w:rPr>
            </w:pPr>
            <w:r w:rsidRPr="000C2477">
              <w:rPr>
                <w:sz w:val="24"/>
                <w:szCs w:val="24"/>
              </w:rPr>
              <w:t>Состав оценки ведомственного проекта</w:t>
            </w:r>
          </w:p>
          <w:p w14:paraId="68375210" w14:textId="77777777" w:rsidR="004B21AC" w:rsidRPr="000C2477" w:rsidRDefault="004B21AC" w:rsidP="004B21AC">
            <w:pPr>
              <w:widowControl/>
              <w:numPr>
                <w:ilvl w:val="0"/>
                <w:numId w:val="31"/>
              </w:numPr>
              <w:tabs>
                <w:tab w:val="left" w:pos="330"/>
              </w:tabs>
              <w:autoSpaceDE/>
              <w:autoSpaceDN/>
              <w:adjustRightInd/>
              <w:ind w:left="0" w:firstLine="0"/>
              <w:jc w:val="both"/>
              <w:rPr>
                <w:sz w:val="24"/>
                <w:szCs w:val="24"/>
              </w:rPr>
            </w:pPr>
            <w:r w:rsidRPr="000C2477">
              <w:rPr>
                <w:sz w:val="24"/>
                <w:szCs w:val="24"/>
              </w:rPr>
              <w:t>Оценка мониторинговых мероприятий реализации ведомственного проекта</w:t>
            </w:r>
          </w:p>
          <w:p w14:paraId="2D54272D" w14:textId="77777777" w:rsidR="004B21AC" w:rsidRPr="000C2477" w:rsidRDefault="004B21AC" w:rsidP="004B21AC">
            <w:pPr>
              <w:widowControl/>
              <w:numPr>
                <w:ilvl w:val="0"/>
                <w:numId w:val="31"/>
              </w:numPr>
              <w:tabs>
                <w:tab w:val="left" w:pos="330"/>
              </w:tabs>
              <w:autoSpaceDE/>
              <w:autoSpaceDN/>
              <w:adjustRightInd/>
              <w:ind w:left="0" w:firstLine="0"/>
              <w:jc w:val="both"/>
              <w:rPr>
                <w:sz w:val="24"/>
                <w:szCs w:val="24"/>
              </w:rPr>
            </w:pPr>
            <w:r w:rsidRPr="000C2477">
              <w:rPr>
                <w:sz w:val="24"/>
                <w:szCs w:val="24"/>
              </w:rPr>
              <w:t>Оценка отчетности о ходе реализации ведомственного проекта</w:t>
            </w:r>
          </w:p>
          <w:p w14:paraId="106FAA63" w14:textId="77777777" w:rsidR="004B21AC" w:rsidRPr="000C2477" w:rsidRDefault="004B21AC" w:rsidP="004B21AC">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53ECE1F5" w14:textId="77777777" w:rsidR="00922AEB" w:rsidRDefault="00922AEB" w:rsidP="00922AEB">
            <w:pPr>
              <w:widowControl/>
              <w:tabs>
                <w:tab w:val="left" w:pos="330"/>
              </w:tabs>
              <w:autoSpaceDE/>
              <w:autoSpaceDN/>
              <w:adjustRightInd/>
              <w:jc w:val="both"/>
              <w:rPr>
                <w:sz w:val="24"/>
                <w:szCs w:val="24"/>
              </w:rPr>
            </w:pPr>
            <w:r>
              <w:rPr>
                <w:sz w:val="24"/>
                <w:szCs w:val="24"/>
              </w:rPr>
              <w:t>Раздел 8: 1-10, осн. 11-13, доп.14</w:t>
            </w:r>
          </w:p>
          <w:p w14:paraId="26E864EB" w14:textId="41A554E3" w:rsidR="004B21AC" w:rsidRPr="000C2477" w:rsidRDefault="00922AEB" w:rsidP="00922AEB">
            <w:pPr>
              <w:widowControl/>
              <w:autoSpaceDE/>
              <w:autoSpaceDN/>
              <w:adjustRightInd/>
              <w:jc w:val="both"/>
              <w:rPr>
                <w:sz w:val="24"/>
                <w:szCs w:val="24"/>
              </w:rPr>
            </w:pPr>
            <w:r w:rsidRPr="000C2477">
              <w:rPr>
                <w:sz w:val="24"/>
                <w:szCs w:val="24"/>
              </w:rPr>
              <w:t>Раздел 9</w:t>
            </w:r>
          </w:p>
        </w:tc>
        <w:tc>
          <w:tcPr>
            <w:tcW w:w="2335" w:type="dxa"/>
            <w:vMerge/>
          </w:tcPr>
          <w:p w14:paraId="3C7453C1" w14:textId="77777777" w:rsidR="004B21AC" w:rsidRPr="004B21AC" w:rsidRDefault="004B21AC" w:rsidP="004B21AC">
            <w:pPr>
              <w:keepNext/>
              <w:jc w:val="both"/>
              <w:rPr>
                <w:color w:val="0070C0"/>
                <w:sz w:val="24"/>
                <w:szCs w:val="24"/>
              </w:rPr>
            </w:pPr>
          </w:p>
        </w:tc>
      </w:tr>
      <w:tr w:rsidR="004B21AC" w:rsidRPr="004B21AC" w14:paraId="2A7D6212" w14:textId="77777777" w:rsidTr="00D17E04">
        <w:trPr>
          <w:trHeight w:val="550"/>
        </w:trPr>
        <w:tc>
          <w:tcPr>
            <w:tcW w:w="1980" w:type="dxa"/>
            <w:vMerge/>
          </w:tcPr>
          <w:p w14:paraId="6F2481BF" w14:textId="77777777" w:rsidR="004B21AC" w:rsidRPr="004B21AC" w:rsidRDefault="004B21AC" w:rsidP="004B21AC">
            <w:pPr>
              <w:widowControl/>
              <w:autoSpaceDE/>
              <w:autoSpaceDN/>
              <w:adjustRightInd/>
              <w:rPr>
                <w:rFonts w:eastAsia="Calibri"/>
                <w:iCs/>
                <w:color w:val="0070C0"/>
                <w:sz w:val="24"/>
                <w:szCs w:val="24"/>
                <w:shd w:val="clear" w:color="auto" w:fill="FFFFFF"/>
                <w:lang w:eastAsia="en-US"/>
              </w:rPr>
            </w:pPr>
          </w:p>
        </w:tc>
        <w:tc>
          <w:tcPr>
            <w:tcW w:w="5880" w:type="dxa"/>
          </w:tcPr>
          <w:p w14:paraId="66926669" w14:textId="77777777" w:rsidR="004B21AC" w:rsidRPr="000C2477" w:rsidRDefault="004B21AC" w:rsidP="004B21AC">
            <w:pPr>
              <w:widowControl/>
              <w:tabs>
                <w:tab w:val="left" w:pos="330"/>
              </w:tabs>
              <w:autoSpaceDE/>
              <w:autoSpaceDN/>
              <w:adjustRightInd/>
              <w:jc w:val="both"/>
              <w:rPr>
                <w:b/>
                <w:sz w:val="24"/>
                <w:szCs w:val="24"/>
              </w:rPr>
            </w:pPr>
            <w:r w:rsidRPr="000C2477">
              <w:rPr>
                <w:b/>
                <w:sz w:val="24"/>
                <w:szCs w:val="24"/>
              </w:rPr>
              <w:t>Занятие 11 (Практико-ориентированное)</w:t>
            </w:r>
          </w:p>
          <w:p w14:paraId="196FA4E3" w14:textId="77777777" w:rsidR="004B21AC" w:rsidRPr="000C2477" w:rsidRDefault="004B21AC" w:rsidP="004B21AC">
            <w:pPr>
              <w:widowControl/>
              <w:numPr>
                <w:ilvl w:val="0"/>
                <w:numId w:val="32"/>
              </w:numPr>
              <w:tabs>
                <w:tab w:val="left" w:pos="330"/>
              </w:tabs>
              <w:autoSpaceDE/>
              <w:autoSpaceDN/>
              <w:adjustRightInd/>
              <w:ind w:left="0" w:firstLine="0"/>
              <w:jc w:val="both"/>
              <w:rPr>
                <w:sz w:val="24"/>
                <w:szCs w:val="24"/>
              </w:rPr>
            </w:pPr>
            <w:r w:rsidRPr="000C2477">
              <w:rPr>
                <w:sz w:val="24"/>
                <w:szCs w:val="24"/>
              </w:rPr>
              <w:t>Организация стратегической сессии Координационного органа по оценке целесообразности и реализуемости ведомственного проекта</w:t>
            </w:r>
          </w:p>
          <w:p w14:paraId="6B154AAA" w14:textId="77777777" w:rsidR="004B21AC" w:rsidRPr="000C2477" w:rsidRDefault="004B21AC" w:rsidP="004B21AC">
            <w:pPr>
              <w:widowControl/>
              <w:numPr>
                <w:ilvl w:val="0"/>
                <w:numId w:val="32"/>
              </w:numPr>
              <w:tabs>
                <w:tab w:val="left" w:pos="330"/>
              </w:tabs>
              <w:autoSpaceDE/>
              <w:autoSpaceDN/>
              <w:adjustRightInd/>
              <w:ind w:left="0" w:firstLine="0"/>
              <w:jc w:val="both"/>
              <w:rPr>
                <w:sz w:val="24"/>
                <w:szCs w:val="24"/>
              </w:rPr>
            </w:pPr>
            <w:r w:rsidRPr="000C2477">
              <w:rPr>
                <w:sz w:val="24"/>
                <w:szCs w:val="24"/>
              </w:rPr>
              <w:t>Содержание доклада представителя Координационного органа о целесообразности и реализуемости ведомственного проекта</w:t>
            </w:r>
          </w:p>
          <w:p w14:paraId="2ADE506C" w14:textId="77777777" w:rsidR="004B21AC" w:rsidRPr="000C2477" w:rsidRDefault="004B21AC" w:rsidP="004B21AC">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351A0531" w14:textId="77777777" w:rsidR="00922AEB" w:rsidRDefault="00922AEB" w:rsidP="00922AEB">
            <w:pPr>
              <w:widowControl/>
              <w:tabs>
                <w:tab w:val="left" w:pos="330"/>
              </w:tabs>
              <w:autoSpaceDE/>
              <w:autoSpaceDN/>
              <w:adjustRightInd/>
              <w:jc w:val="both"/>
              <w:rPr>
                <w:sz w:val="24"/>
                <w:szCs w:val="24"/>
              </w:rPr>
            </w:pPr>
            <w:r>
              <w:rPr>
                <w:sz w:val="24"/>
                <w:szCs w:val="24"/>
              </w:rPr>
              <w:t>Раздел 8: 1-10, осн. 11-13, доп.14</w:t>
            </w:r>
          </w:p>
          <w:p w14:paraId="2DC01208" w14:textId="4245F3F4" w:rsidR="004B21AC" w:rsidRPr="000C2477" w:rsidRDefault="00922AEB" w:rsidP="00922AEB">
            <w:pPr>
              <w:widowControl/>
              <w:autoSpaceDE/>
              <w:autoSpaceDN/>
              <w:adjustRightInd/>
              <w:jc w:val="both"/>
              <w:rPr>
                <w:sz w:val="24"/>
                <w:szCs w:val="24"/>
              </w:rPr>
            </w:pPr>
            <w:r w:rsidRPr="000C2477">
              <w:rPr>
                <w:sz w:val="24"/>
                <w:szCs w:val="24"/>
              </w:rPr>
              <w:t>Раздел 9</w:t>
            </w:r>
          </w:p>
        </w:tc>
        <w:tc>
          <w:tcPr>
            <w:tcW w:w="2335" w:type="dxa"/>
            <w:vMerge/>
          </w:tcPr>
          <w:p w14:paraId="3C808BBB" w14:textId="77777777" w:rsidR="004B21AC" w:rsidRPr="004B21AC" w:rsidRDefault="004B21AC" w:rsidP="004B21AC">
            <w:pPr>
              <w:keepNext/>
              <w:jc w:val="both"/>
              <w:rPr>
                <w:color w:val="0070C0"/>
                <w:sz w:val="24"/>
                <w:szCs w:val="24"/>
              </w:rPr>
            </w:pPr>
          </w:p>
        </w:tc>
      </w:tr>
      <w:tr w:rsidR="004B21AC" w:rsidRPr="004B21AC" w14:paraId="0BA7EE0E" w14:textId="77777777" w:rsidTr="00D17E04">
        <w:trPr>
          <w:trHeight w:val="539"/>
        </w:trPr>
        <w:tc>
          <w:tcPr>
            <w:tcW w:w="1980" w:type="dxa"/>
            <w:vMerge/>
          </w:tcPr>
          <w:p w14:paraId="27281DEA" w14:textId="77777777" w:rsidR="004B21AC" w:rsidRPr="004B21AC" w:rsidRDefault="004B21AC" w:rsidP="004B21AC">
            <w:pPr>
              <w:widowControl/>
              <w:autoSpaceDE/>
              <w:autoSpaceDN/>
              <w:adjustRightInd/>
              <w:rPr>
                <w:rFonts w:eastAsia="Calibri"/>
                <w:iCs/>
                <w:color w:val="0070C0"/>
                <w:sz w:val="24"/>
                <w:szCs w:val="24"/>
                <w:shd w:val="clear" w:color="auto" w:fill="FFFFFF"/>
                <w:lang w:eastAsia="en-US"/>
              </w:rPr>
            </w:pPr>
          </w:p>
        </w:tc>
        <w:tc>
          <w:tcPr>
            <w:tcW w:w="5880" w:type="dxa"/>
          </w:tcPr>
          <w:p w14:paraId="49105786" w14:textId="77777777" w:rsidR="004B21AC" w:rsidRPr="000C2477" w:rsidRDefault="004B21AC" w:rsidP="004B21AC">
            <w:pPr>
              <w:widowControl/>
              <w:tabs>
                <w:tab w:val="left" w:pos="330"/>
              </w:tabs>
              <w:autoSpaceDE/>
              <w:autoSpaceDN/>
              <w:adjustRightInd/>
              <w:jc w:val="both"/>
              <w:rPr>
                <w:b/>
                <w:sz w:val="24"/>
                <w:szCs w:val="24"/>
              </w:rPr>
            </w:pPr>
            <w:r w:rsidRPr="000C2477">
              <w:rPr>
                <w:b/>
                <w:sz w:val="24"/>
                <w:szCs w:val="24"/>
              </w:rPr>
              <w:t>Занятие 12 (Практико-ориентированное)</w:t>
            </w:r>
          </w:p>
          <w:p w14:paraId="12FA8E64" w14:textId="77777777" w:rsidR="004B21AC" w:rsidRPr="000C2477" w:rsidRDefault="004B21AC" w:rsidP="004B21AC">
            <w:pPr>
              <w:widowControl/>
              <w:numPr>
                <w:ilvl w:val="0"/>
                <w:numId w:val="33"/>
              </w:numPr>
              <w:tabs>
                <w:tab w:val="left" w:pos="330"/>
              </w:tabs>
              <w:autoSpaceDE/>
              <w:autoSpaceDN/>
              <w:adjustRightInd/>
              <w:ind w:left="0" w:firstLine="0"/>
              <w:jc w:val="both"/>
              <w:rPr>
                <w:sz w:val="24"/>
                <w:szCs w:val="24"/>
              </w:rPr>
            </w:pPr>
            <w:r w:rsidRPr="000C2477">
              <w:rPr>
                <w:sz w:val="24"/>
                <w:szCs w:val="24"/>
              </w:rPr>
              <w:t>Организация стратегической сессии Проектного комитета об оценке эффективности реализации ведомственного проекта</w:t>
            </w:r>
          </w:p>
          <w:p w14:paraId="31355C95" w14:textId="77777777" w:rsidR="004B21AC" w:rsidRPr="000C2477" w:rsidRDefault="004B21AC" w:rsidP="004B21AC">
            <w:pPr>
              <w:widowControl/>
              <w:numPr>
                <w:ilvl w:val="0"/>
                <w:numId w:val="33"/>
              </w:numPr>
              <w:tabs>
                <w:tab w:val="left" w:pos="330"/>
              </w:tabs>
              <w:autoSpaceDE/>
              <w:autoSpaceDN/>
              <w:adjustRightInd/>
              <w:ind w:left="0" w:firstLine="0"/>
              <w:jc w:val="both"/>
              <w:rPr>
                <w:sz w:val="24"/>
                <w:szCs w:val="24"/>
              </w:rPr>
            </w:pPr>
            <w:r w:rsidRPr="000C2477">
              <w:rPr>
                <w:sz w:val="24"/>
                <w:szCs w:val="24"/>
              </w:rPr>
              <w:t>Содержание доклада представителя Проектного комитета об эффективности реализации ведомственного проекта</w:t>
            </w:r>
          </w:p>
          <w:p w14:paraId="672D9A31" w14:textId="77777777" w:rsidR="004B21AC" w:rsidRPr="000C2477" w:rsidRDefault="004B21AC" w:rsidP="004B21AC">
            <w:pPr>
              <w:widowControl/>
              <w:tabs>
                <w:tab w:val="left" w:pos="330"/>
              </w:tabs>
              <w:autoSpaceDE/>
              <w:autoSpaceDN/>
              <w:adjustRightInd/>
              <w:jc w:val="both"/>
              <w:rPr>
                <w:b/>
                <w:sz w:val="24"/>
                <w:szCs w:val="24"/>
              </w:rPr>
            </w:pPr>
            <w:r w:rsidRPr="000C2477">
              <w:rPr>
                <w:b/>
                <w:sz w:val="24"/>
                <w:szCs w:val="24"/>
              </w:rPr>
              <w:t xml:space="preserve">Рекомендуемые источники: </w:t>
            </w:r>
          </w:p>
          <w:p w14:paraId="0CB4D4B5" w14:textId="77777777" w:rsidR="00922AEB" w:rsidRDefault="00922AEB" w:rsidP="00922AEB">
            <w:pPr>
              <w:widowControl/>
              <w:tabs>
                <w:tab w:val="left" w:pos="330"/>
              </w:tabs>
              <w:autoSpaceDE/>
              <w:autoSpaceDN/>
              <w:adjustRightInd/>
              <w:jc w:val="both"/>
              <w:rPr>
                <w:sz w:val="24"/>
                <w:szCs w:val="24"/>
              </w:rPr>
            </w:pPr>
            <w:r>
              <w:rPr>
                <w:sz w:val="24"/>
                <w:szCs w:val="24"/>
              </w:rPr>
              <w:t>Раздел 8: 1-10, осн. 11-13, доп.14</w:t>
            </w:r>
          </w:p>
          <w:p w14:paraId="5B813060" w14:textId="1050CD58" w:rsidR="004B21AC" w:rsidRPr="000C2477" w:rsidRDefault="00922AEB" w:rsidP="00922AEB">
            <w:pPr>
              <w:widowControl/>
              <w:autoSpaceDE/>
              <w:autoSpaceDN/>
              <w:adjustRightInd/>
              <w:jc w:val="both"/>
              <w:rPr>
                <w:sz w:val="24"/>
                <w:szCs w:val="24"/>
              </w:rPr>
            </w:pPr>
            <w:r w:rsidRPr="000C2477">
              <w:rPr>
                <w:sz w:val="24"/>
                <w:szCs w:val="24"/>
              </w:rPr>
              <w:t>Раздел 9</w:t>
            </w:r>
          </w:p>
        </w:tc>
        <w:tc>
          <w:tcPr>
            <w:tcW w:w="2335" w:type="dxa"/>
            <w:vMerge/>
          </w:tcPr>
          <w:p w14:paraId="0629C645" w14:textId="77777777" w:rsidR="004B21AC" w:rsidRPr="004B21AC" w:rsidRDefault="004B21AC" w:rsidP="004B21AC">
            <w:pPr>
              <w:keepNext/>
              <w:jc w:val="both"/>
              <w:rPr>
                <w:color w:val="0070C0"/>
                <w:sz w:val="24"/>
                <w:szCs w:val="24"/>
              </w:rPr>
            </w:pPr>
          </w:p>
        </w:tc>
      </w:tr>
    </w:tbl>
    <w:p w14:paraId="467795D8" w14:textId="50BA9F29" w:rsidR="002A2809" w:rsidRDefault="002A2809" w:rsidP="000245A5"/>
    <w:p w14:paraId="2278D5E4" w14:textId="72031A52" w:rsidR="009803AA" w:rsidRDefault="009803AA" w:rsidP="000245A5"/>
    <w:p w14:paraId="7C15A6C9" w14:textId="77777777" w:rsidR="009803AA" w:rsidRPr="000245A5" w:rsidRDefault="009803AA" w:rsidP="000245A5"/>
    <w:p w14:paraId="74BC6033" w14:textId="77777777" w:rsidR="00C52F7B" w:rsidRDefault="00C52F7B" w:rsidP="00CA56B4">
      <w:pPr>
        <w:pStyle w:val="1"/>
        <w:ind w:firstLine="709"/>
        <w:jc w:val="both"/>
        <w:rPr>
          <w:rFonts w:ascii="Times New Roman" w:eastAsia="Times New Roman" w:hAnsi="Times New Roman" w:cs="Times New Roman"/>
          <w:b/>
          <w:bCs/>
          <w:color w:val="auto"/>
          <w:sz w:val="28"/>
          <w:szCs w:val="28"/>
        </w:rPr>
      </w:pPr>
      <w:bookmarkStart w:id="12" w:name="_Toc95824944"/>
      <w:r w:rsidRPr="00CA56B4">
        <w:rPr>
          <w:rFonts w:ascii="Times New Roman" w:eastAsia="Times New Roman" w:hAnsi="Times New Roman" w:cs="Times New Roman"/>
          <w:b/>
          <w:bCs/>
          <w:color w:val="auto"/>
          <w:sz w:val="28"/>
          <w:szCs w:val="28"/>
        </w:rPr>
        <w:t xml:space="preserve">6. </w:t>
      </w:r>
      <w:r w:rsidR="00E00BE6" w:rsidRPr="00CA56B4">
        <w:rPr>
          <w:rFonts w:ascii="Times New Roman" w:eastAsia="Times New Roman" w:hAnsi="Times New Roman" w:cs="Times New Roman"/>
          <w:b/>
          <w:bCs/>
          <w:color w:val="auto"/>
          <w:sz w:val="28"/>
          <w:szCs w:val="28"/>
        </w:rPr>
        <w:t>Перечень у</w:t>
      </w:r>
      <w:r w:rsidRPr="00CA56B4">
        <w:rPr>
          <w:rFonts w:ascii="Times New Roman" w:eastAsia="Times New Roman" w:hAnsi="Times New Roman" w:cs="Times New Roman"/>
          <w:b/>
          <w:bCs/>
          <w:color w:val="auto"/>
          <w:sz w:val="28"/>
          <w:szCs w:val="28"/>
        </w:rPr>
        <w:t>чебно-методическо</w:t>
      </w:r>
      <w:r w:rsidR="00E00BE6" w:rsidRPr="00CA56B4">
        <w:rPr>
          <w:rFonts w:ascii="Times New Roman" w:eastAsia="Times New Roman" w:hAnsi="Times New Roman" w:cs="Times New Roman"/>
          <w:b/>
          <w:bCs/>
          <w:color w:val="auto"/>
          <w:sz w:val="28"/>
          <w:szCs w:val="28"/>
        </w:rPr>
        <w:t>го</w:t>
      </w:r>
      <w:r w:rsidRPr="00CA56B4">
        <w:rPr>
          <w:rFonts w:ascii="Times New Roman" w:eastAsia="Times New Roman" w:hAnsi="Times New Roman" w:cs="Times New Roman"/>
          <w:b/>
          <w:bCs/>
          <w:color w:val="auto"/>
          <w:sz w:val="28"/>
          <w:szCs w:val="28"/>
        </w:rPr>
        <w:t xml:space="preserve"> обеспечени</w:t>
      </w:r>
      <w:r w:rsidR="00E00BE6" w:rsidRPr="00CA56B4">
        <w:rPr>
          <w:rFonts w:ascii="Times New Roman" w:eastAsia="Times New Roman" w:hAnsi="Times New Roman" w:cs="Times New Roman"/>
          <w:b/>
          <w:bCs/>
          <w:color w:val="auto"/>
          <w:sz w:val="28"/>
          <w:szCs w:val="28"/>
        </w:rPr>
        <w:t>я</w:t>
      </w:r>
      <w:r w:rsidRPr="00CA56B4">
        <w:rPr>
          <w:rFonts w:ascii="Times New Roman" w:eastAsia="Times New Roman" w:hAnsi="Times New Roman" w:cs="Times New Roman"/>
          <w:b/>
          <w:bCs/>
          <w:color w:val="auto"/>
          <w:sz w:val="28"/>
          <w:szCs w:val="28"/>
        </w:rPr>
        <w:t xml:space="preserve"> </w:t>
      </w:r>
      <w:r w:rsidR="00606047" w:rsidRPr="00CA56B4">
        <w:rPr>
          <w:rFonts w:ascii="Times New Roman" w:eastAsia="Times New Roman" w:hAnsi="Times New Roman" w:cs="Times New Roman"/>
          <w:b/>
          <w:bCs/>
          <w:color w:val="auto"/>
          <w:sz w:val="28"/>
          <w:szCs w:val="28"/>
        </w:rPr>
        <w:t xml:space="preserve">для </w:t>
      </w:r>
      <w:r w:rsidRPr="00CA56B4">
        <w:rPr>
          <w:rFonts w:ascii="Times New Roman" w:eastAsia="Times New Roman" w:hAnsi="Times New Roman" w:cs="Times New Roman"/>
          <w:b/>
          <w:bCs/>
          <w:color w:val="auto"/>
          <w:sz w:val="28"/>
          <w:szCs w:val="28"/>
        </w:rPr>
        <w:t xml:space="preserve">самостоятельной работы обучающихся по </w:t>
      </w:r>
      <w:r w:rsidR="00606047" w:rsidRPr="00CA56B4">
        <w:rPr>
          <w:rFonts w:ascii="Times New Roman" w:eastAsia="Times New Roman" w:hAnsi="Times New Roman" w:cs="Times New Roman"/>
          <w:b/>
          <w:bCs/>
          <w:color w:val="auto"/>
          <w:sz w:val="28"/>
          <w:szCs w:val="28"/>
        </w:rPr>
        <w:t>дисциплине</w:t>
      </w:r>
      <w:bookmarkEnd w:id="12"/>
    </w:p>
    <w:p w14:paraId="501D5186" w14:textId="0F1AFB62" w:rsidR="000245A5" w:rsidRDefault="000245A5" w:rsidP="000245A5"/>
    <w:p w14:paraId="79C37178" w14:textId="60DBB8B7" w:rsidR="008E5DB9" w:rsidRDefault="008E5DB9" w:rsidP="00D172E7">
      <w:pPr>
        <w:pStyle w:val="2"/>
        <w:ind w:firstLine="709"/>
        <w:jc w:val="both"/>
        <w:rPr>
          <w:rFonts w:ascii="Times New Roman" w:eastAsia="Times New Roman" w:hAnsi="Times New Roman" w:cs="Times New Roman"/>
          <w:b/>
          <w:bCs/>
          <w:color w:val="auto"/>
          <w:sz w:val="28"/>
          <w:szCs w:val="28"/>
        </w:rPr>
      </w:pPr>
      <w:bookmarkStart w:id="13" w:name="_Toc95824945"/>
      <w:r w:rsidRPr="00CA56B4">
        <w:rPr>
          <w:rFonts w:ascii="Times New Roman" w:eastAsia="Times New Roman" w:hAnsi="Times New Roman" w:cs="Times New Roman"/>
          <w:b/>
          <w:bCs/>
          <w:color w:val="auto"/>
          <w:sz w:val="28"/>
          <w:szCs w:val="28"/>
        </w:rPr>
        <w:t xml:space="preserve">6.1. </w:t>
      </w:r>
      <w:r w:rsidR="00F36684" w:rsidRPr="00CA56B4">
        <w:rPr>
          <w:rFonts w:ascii="Times New Roman" w:eastAsia="Times New Roman" w:hAnsi="Times New Roman" w:cs="Times New Roman"/>
          <w:b/>
          <w:bCs/>
          <w:color w:val="auto"/>
          <w:sz w:val="28"/>
          <w:szCs w:val="28"/>
        </w:rPr>
        <w:t>Перечень вопросов, отводим</w:t>
      </w:r>
      <w:r w:rsidR="00024EEA" w:rsidRPr="00CA56B4">
        <w:rPr>
          <w:rFonts w:ascii="Times New Roman" w:eastAsia="Times New Roman" w:hAnsi="Times New Roman" w:cs="Times New Roman"/>
          <w:b/>
          <w:bCs/>
          <w:color w:val="auto"/>
          <w:sz w:val="28"/>
          <w:szCs w:val="28"/>
        </w:rPr>
        <w:t xml:space="preserve">ых на самостоятельное освоение </w:t>
      </w:r>
      <w:r w:rsidR="00F36684" w:rsidRPr="00CA56B4">
        <w:rPr>
          <w:rFonts w:ascii="Times New Roman" w:eastAsia="Times New Roman" w:hAnsi="Times New Roman" w:cs="Times New Roman"/>
          <w:b/>
          <w:bCs/>
          <w:color w:val="auto"/>
          <w:sz w:val="28"/>
          <w:szCs w:val="28"/>
        </w:rPr>
        <w:t>дисциплины, ф</w:t>
      </w:r>
      <w:r w:rsidRPr="00CA56B4">
        <w:rPr>
          <w:rFonts w:ascii="Times New Roman" w:eastAsia="Times New Roman" w:hAnsi="Times New Roman" w:cs="Times New Roman"/>
          <w:b/>
          <w:bCs/>
          <w:color w:val="auto"/>
          <w:sz w:val="28"/>
          <w:szCs w:val="28"/>
        </w:rPr>
        <w:t>ормы внеаудиторной самостоятельной работы</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0245A5" w:rsidRPr="000245A5" w14:paraId="0F2063E0" w14:textId="77777777" w:rsidTr="00DF03A8">
        <w:tc>
          <w:tcPr>
            <w:tcW w:w="1266" w:type="pct"/>
            <w:shd w:val="clear" w:color="auto" w:fill="auto"/>
          </w:tcPr>
          <w:p w14:paraId="2DD2C331" w14:textId="77777777" w:rsidR="00581CCC" w:rsidRPr="000245A5" w:rsidRDefault="00581CCC" w:rsidP="00DF03A8">
            <w:pPr>
              <w:jc w:val="center"/>
              <w:rPr>
                <w:b/>
                <w:sz w:val="24"/>
              </w:rPr>
            </w:pPr>
            <w:r w:rsidRPr="000245A5">
              <w:rPr>
                <w:b/>
                <w:sz w:val="24"/>
              </w:rPr>
              <w:t xml:space="preserve">Наименование тем (разделов) дисциплины </w:t>
            </w:r>
          </w:p>
        </w:tc>
        <w:tc>
          <w:tcPr>
            <w:tcW w:w="2000" w:type="pct"/>
            <w:shd w:val="clear" w:color="auto" w:fill="auto"/>
            <w:vAlign w:val="center"/>
          </w:tcPr>
          <w:p w14:paraId="0996E9FF" w14:textId="77777777" w:rsidR="00581CCC" w:rsidRPr="000245A5" w:rsidRDefault="00581CCC" w:rsidP="00DF03A8">
            <w:pPr>
              <w:jc w:val="center"/>
              <w:rPr>
                <w:b/>
                <w:sz w:val="24"/>
              </w:rPr>
            </w:pPr>
            <w:r w:rsidRPr="000245A5">
              <w:rPr>
                <w:b/>
                <w:sz w:val="24"/>
              </w:rPr>
              <w:t>Перечень вопросов, отводимых на самостоятельное освоение</w:t>
            </w:r>
          </w:p>
        </w:tc>
        <w:tc>
          <w:tcPr>
            <w:tcW w:w="1734" w:type="pct"/>
            <w:vAlign w:val="center"/>
          </w:tcPr>
          <w:p w14:paraId="7D9BA224" w14:textId="77777777" w:rsidR="00581CCC" w:rsidRPr="000245A5" w:rsidRDefault="00581CCC" w:rsidP="00DF03A8">
            <w:pPr>
              <w:jc w:val="center"/>
              <w:rPr>
                <w:b/>
                <w:bCs/>
                <w:sz w:val="24"/>
                <w:szCs w:val="24"/>
              </w:rPr>
            </w:pPr>
            <w:r w:rsidRPr="000245A5">
              <w:rPr>
                <w:b/>
                <w:bCs/>
                <w:sz w:val="24"/>
                <w:szCs w:val="24"/>
              </w:rPr>
              <w:t>Формы внеаудиторной</w:t>
            </w:r>
          </w:p>
          <w:p w14:paraId="56A83C5B" w14:textId="77777777" w:rsidR="00581CCC" w:rsidRPr="000245A5" w:rsidRDefault="00581CCC" w:rsidP="00DF03A8">
            <w:pPr>
              <w:jc w:val="center"/>
              <w:rPr>
                <w:b/>
                <w:sz w:val="24"/>
                <w:szCs w:val="24"/>
              </w:rPr>
            </w:pPr>
            <w:r w:rsidRPr="000245A5">
              <w:rPr>
                <w:b/>
                <w:bCs/>
                <w:sz w:val="24"/>
                <w:szCs w:val="24"/>
              </w:rPr>
              <w:t>самостоятельной работы</w:t>
            </w:r>
          </w:p>
        </w:tc>
      </w:tr>
      <w:tr w:rsidR="000245A5" w:rsidRPr="000245A5" w14:paraId="23C4BF96" w14:textId="77777777" w:rsidTr="000245A5">
        <w:tc>
          <w:tcPr>
            <w:tcW w:w="1266" w:type="pct"/>
            <w:shd w:val="clear" w:color="auto" w:fill="auto"/>
            <w:vAlign w:val="center"/>
          </w:tcPr>
          <w:p w14:paraId="68A442AB" w14:textId="77777777" w:rsidR="00581CCC" w:rsidRPr="000245A5" w:rsidRDefault="00581CCC" w:rsidP="000245A5">
            <w:r w:rsidRPr="000245A5">
              <w:rPr>
                <w:rFonts w:eastAsia="Calibri"/>
                <w:iCs/>
                <w:sz w:val="24"/>
                <w:szCs w:val="24"/>
                <w:shd w:val="clear" w:color="auto" w:fill="FFFFFF"/>
                <w:lang w:eastAsia="en-US"/>
              </w:rPr>
              <w:t>Тема 1.</w:t>
            </w:r>
            <w:r w:rsidRPr="000245A5">
              <w:rPr>
                <w:rFonts w:eastAsia="Calibri"/>
                <w:sz w:val="24"/>
                <w:szCs w:val="24"/>
                <w:shd w:val="clear" w:color="auto" w:fill="FFFFFF"/>
                <w:lang w:eastAsia="en-US"/>
              </w:rPr>
              <w:t xml:space="preserve"> </w:t>
            </w:r>
            <w:r w:rsidRPr="000245A5">
              <w:rPr>
                <w:sz w:val="24"/>
                <w:szCs w:val="24"/>
                <w:shd w:val="clear" w:color="auto" w:fill="FFFFFF"/>
              </w:rPr>
              <w:t xml:space="preserve">Методологические основы управления эффективностью и результативностью проектной деятельности в </w:t>
            </w:r>
            <w:r w:rsidRPr="000245A5">
              <w:rPr>
                <w:sz w:val="24"/>
                <w:szCs w:val="24"/>
                <w:shd w:val="clear" w:color="auto" w:fill="FFFFFF"/>
              </w:rPr>
              <w:lastRenderedPageBreak/>
              <w:t>органах государственной власти</w:t>
            </w:r>
          </w:p>
        </w:tc>
        <w:tc>
          <w:tcPr>
            <w:tcW w:w="2000" w:type="pct"/>
            <w:shd w:val="clear" w:color="auto" w:fill="auto"/>
            <w:vAlign w:val="center"/>
          </w:tcPr>
          <w:p w14:paraId="009E801A" w14:textId="1761779F" w:rsidR="00581CCC" w:rsidRPr="00C116FB" w:rsidRDefault="00581CCC" w:rsidP="00C116FB">
            <w:pPr>
              <w:pStyle w:val="a6"/>
              <w:keepNext/>
              <w:numPr>
                <w:ilvl w:val="0"/>
                <w:numId w:val="39"/>
              </w:numPr>
              <w:ind w:left="0" w:firstLine="0"/>
              <w:rPr>
                <w:sz w:val="24"/>
                <w:szCs w:val="28"/>
              </w:rPr>
            </w:pPr>
            <w:r w:rsidRPr="00C116FB">
              <w:rPr>
                <w:sz w:val="24"/>
                <w:szCs w:val="28"/>
              </w:rPr>
              <w:lastRenderedPageBreak/>
              <w:t>Стратегическое планирование и управление портфелем проектов.</w:t>
            </w:r>
          </w:p>
          <w:p w14:paraId="5BA52116" w14:textId="1136D712" w:rsidR="00581CCC" w:rsidRPr="00C116FB" w:rsidRDefault="00581CCC" w:rsidP="00C116FB">
            <w:pPr>
              <w:pStyle w:val="a6"/>
              <w:keepNext/>
              <w:numPr>
                <w:ilvl w:val="0"/>
                <w:numId w:val="39"/>
              </w:numPr>
              <w:ind w:left="0" w:firstLine="0"/>
              <w:rPr>
                <w:sz w:val="24"/>
                <w:szCs w:val="28"/>
              </w:rPr>
            </w:pPr>
            <w:r w:rsidRPr="00C116FB">
              <w:rPr>
                <w:sz w:val="24"/>
                <w:szCs w:val="28"/>
              </w:rPr>
              <w:t>Принятие решений и организационная поддержка.</w:t>
            </w:r>
          </w:p>
          <w:p w14:paraId="68F3394F" w14:textId="77777777" w:rsidR="00581CCC" w:rsidRPr="00C116FB" w:rsidRDefault="00581CCC" w:rsidP="00C116FB">
            <w:pPr>
              <w:pStyle w:val="a6"/>
              <w:keepNext/>
              <w:numPr>
                <w:ilvl w:val="0"/>
                <w:numId w:val="39"/>
              </w:numPr>
              <w:ind w:left="0" w:firstLine="0"/>
              <w:rPr>
                <w:sz w:val="24"/>
                <w:szCs w:val="28"/>
              </w:rPr>
            </w:pPr>
            <w:r w:rsidRPr="00C116FB">
              <w:rPr>
                <w:sz w:val="24"/>
                <w:szCs w:val="28"/>
              </w:rPr>
              <w:t xml:space="preserve">Проверка предложений на соответствие целям, определенным документами стратегического </w:t>
            </w:r>
            <w:r w:rsidRPr="00C116FB">
              <w:rPr>
                <w:sz w:val="24"/>
                <w:szCs w:val="28"/>
              </w:rPr>
              <w:lastRenderedPageBreak/>
              <w:t>планирования.</w:t>
            </w:r>
          </w:p>
          <w:p w14:paraId="55EA7BB7" w14:textId="77777777" w:rsidR="00581CCC" w:rsidRPr="00C116FB" w:rsidRDefault="00581CCC" w:rsidP="00C116FB">
            <w:pPr>
              <w:pStyle w:val="a6"/>
              <w:keepNext/>
              <w:numPr>
                <w:ilvl w:val="0"/>
                <w:numId w:val="39"/>
              </w:numPr>
              <w:ind w:left="0" w:firstLine="0"/>
              <w:rPr>
                <w:sz w:val="24"/>
                <w:szCs w:val="28"/>
              </w:rPr>
            </w:pPr>
            <w:r w:rsidRPr="00C116FB">
              <w:rPr>
                <w:sz w:val="24"/>
                <w:szCs w:val="28"/>
              </w:rPr>
              <w:t>Формирование паспорта проекта, согласование паспорта проекта с заинтересованными сторонами.</w:t>
            </w:r>
          </w:p>
          <w:p w14:paraId="1F990A87" w14:textId="77777777" w:rsidR="00581CCC" w:rsidRPr="00C116FB" w:rsidRDefault="00581CCC" w:rsidP="00C116FB">
            <w:pPr>
              <w:pStyle w:val="a6"/>
              <w:keepNext/>
              <w:numPr>
                <w:ilvl w:val="0"/>
                <w:numId w:val="39"/>
              </w:numPr>
              <w:ind w:left="0" w:firstLine="0"/>
              <w:rPr>
                <w:sz w:val="24"/>
                <w:szCs w:val="28"/>
              </w:rPr>
            </w:pPr>
            <w:r w:rsidRPr="00C116FB">
              <w:rPr>
                <w:sz w:val="24"/>
                <w:szCs w:val="28"/>
              </w:rPr>
              <w:t>Методическое обеспечение проектной деятельности.</w:t>
            </w:r>
          </w:p>
          <w:p w14:paraId="4D3597DC" w14:textId="77777777" w:rsidR="00581CCC" w:rsidRPr="00C116FB" w:rsidRDefault="00581CCC" w:rsidP="00C116FB">
            <w:pPr>
              <w:pStyle w:val="a6"/>
              <w:keepNext/>
              <w:numPr>
                <w:ilvl w:val="0"/>
                <w:numId w:val="39"/>
              </w:numPr>
              <w:ind w:left="0" w:firstLine="0"/>
              <w:rPr>
                <w:sz w:val="24"/>
                <w:szCs w:val="28"/>
              </w:rPr>
            </w:pPr>
            <w:r w:rsidRPr="00C116FB">
              <w:rPr>
                <w:sz w:val="24"/>
                <w:szCs w:val="28"/>
              </w:rPr>
              <w:t>Координация развития проектной деятельности.</w:t>
            </w:r>
          </w:p>
        </w:tc>
        <w:tc>
          <w:tcPr>
            <w:tcW w:w="1734" w:type="pct"/>
            <w:vAlign w:val="center"/>
          </w:tcPr>
          <w:p w14:paraId="4DD9200C" w14:textId="77777777" w:rsidR="00944AEE" w:rsidRDefault="00581CCC" w:rsidP="000245A5">
            <w:pPr>
              <w:rPr>
                <w:sz w:val="24"/>
                <w:szCs w:val="24"/>
              </w:rPr>
            </w:pPr>
            <w:r w:rsidRPr="000245A5">
              <w:rPr>
                <w:sz w:val="24"/>
                <w:szCs w:val="24"/>
              </w:rPr>
              <w:lastRenderedPageBreak/>
              <w:t>Работа с учебной и справочной литературой.</w:t>
            </w:r>
          </w:p>
          <w:p w14:paraId="1C0FC351" w14:textId="6B9A3C5D" w:rsidR="00581CCC" w:rsidRPr="000245A5" w:rsidRDefault="00581CCC" w:rsidP="000245A5">
            <w:pPr>
              <w:rPr>
                <w:sz w:val="24"/>
                <w:szCs w:val="24"/>
              </w:rPr>
            </w:pPr>
            <w:r w:rsidRPr="000245A5">
              <w:rPr>
                <w:sz w:val="24"/>
                <w:szCs w:val="24"/>
              </w:rPr>
              <w:t>Подготовка докладов и презентаций по выбранному вопросу с использованием средств мультимедиа.</w:t>
            </w:r>
          </w:p>
        </w:tc>
      </w:tr>
      <w:tr w:rsidR="000245A5" w:rsidRPr="000245A5" w14:paraId="3D141ED6" w14:textId="77777777" w:rsidTr="000245A5">
        <w:tc>
          <w:tcPr>
            <w:tcW w:w="1266" w:type="pct"/>
            <w:shd w:val="clear" w:color="auto" w:fill="auto"/>
            <w:vAlign w:val="center"/>
          </w:tcPr>
          <w:p w14:paraId="4DF6AA12" w14:textId="77777777" w:rsidR="00581CCC" w:rsidRPr="000245A5" w:rsidRDefault="00581CCC" w:rsidP="000245A5">
            <w:pPr>
              <w:widowControl/>
              <w:autoSpaceDE/>
              <w:autoSpaceDN/>
              <w:adjustRightInd/>
              <w:rPr>
                <w:rFonts w:eastAsia="Calibri"/>
                <w:iCs/>
                <w:sz w:val="24"/>
                <w:szCs w:val="24"/>
                <w:shd w:val="clear" w:color="auto" w:fill="FFFFFF"/>
                <w:lang w:eastAsia="en-US"/>
              </w:rPr>
            </w:pPr>
            <w:r w:rsidRPr="000245A5">
              <w:rPr>
                <w:rFonts w:eastAsia="Calibri"/>
                <w:iCs/>
                <w:sz w:val="24"/>
                <w:szCs w:val="24"/>
                <w:shd w:val="clear" w:color="auto" w:fill="FFFFFF"/>
                <w:lang w:eastAsia="en-US"/>
              </w:rPr>
              <w:t xml:space="preserve">Тема 2. </w:t>
            </w:r>
          </w:p>
          <w:p w14:paraId="0AE74072" w14:textId="77777777" w:rsidR="00581CCC" w:rsidRPr="000245A5" w:rsidRDefault="00581CCC" w:rsidP="000245A5">
            <w:r w:rsidRPr="000245A5">
              <w:rPr>
                <w:rFonts w:eastAsia="Calibri"/>
                <w:iCs/>
                <w:sz w:val="24"/>
                <w:szCs w:val="24"/>
                <w:shd w:val="clear" w:color="auto" w:fill="FFFFFF"/>
                <w:lang w:eastAsia="en-US"/>
              </w:rPr>
              <w:t>Инструменты управления эффективностью и результативностью проектной деятельности в органах государственной власти</w:t>
            </w:r>
          </w:p>
        </w:tc>
        <w:tc>
          <w:tcPr>
            <w:tcW w:w="2000" w:type="pct"/>
            <w:shd w:val="clear" w:color="auto" w:fill="auto"/>
            <w:vAlign w:val="center"/>
          </w:tcPr>
          <w:p w14:paraId="452BDA08" w14:textId="1EB4E584" w:rsidR="00BA033F" w:rsidRDefault="00BA033F" w:rsidP="00BA033F">
            <w:pPr>
              <w:pStyle w:val="a6"/>
              <w:widowControl/>
              <w:numPr>
                <w:ilvl w:val="0"/>
                <w:numId w:val="40"/>
              </w:numPr>
              <w:autoSpaceDE/>
              <w:autoSpaceDN/>
              <w:adjustRightInd/>
              <w:ind w:left="0" w:firstLine="0"/>
              <w:rPr>
                <w:sz w:val="24"/>
                <w:szCs w:val="28"/>
              </w:rPr>
            </w:pPr>
            <w:r w:rsidRPr="00C116FB">
              <w:rPr>
                <w:sz w:val="24"/>
                <w:szCs w:val="28"/>
              </w:rPr>
              <w:t>Функционирование рабочих групп по разработке и согласованию проектов нормативных правовых актов Министерства и иных документов, подготавливаемых в рамках реализации ведомственных проектов.</w:t>
            </w:r>
          </w:p>
          <w:p w14:paraId="64A008F6" w14:textId="769592CE" w:rsidR="00581CCC" w:rsidRPr="00C116FB" w:rsidRDefault="00BA033F" w:rsidP="00BA033F">
            <w:pPr>
              <w:pStyle w:val="a6"/>
              <w:widowControl/>
              <w:numPr>
                <w:ilvl w:val="0"/>
                <w:numId w:val="40"/>
              </w:numPr>
              <w:autoSpaceDE/>
              <w:autoSpaceDN/>
              <w:adjustRightInd/>
              <w:ind w:left="0" w:firstLine="0"/>
              <w:rPr>
                <w:sz w:val="24"/>
                <w:szCs w:val="28"/>
              </w:rPr>
            </w:pPr>
            <w:r w:rsidRPr="00C116FB">
              <w:rPr>
                <w:sz w:val="24"/>
                <w:szCs w:val="28"/>
              </w:rPr>
              <w:t>Содержание деятельности общественно-экспертного совета ведомственного проекта.</w:t>
            </w:r>
          </w:p>
          <w:p w14:paraId="026E45C9" w14:textId="77777777" w:rsidR="00581CCC" w:rsidRPr="00C116FB" w:rsidRDefault="00581CCC" w:rsidP="00BA033F">
            <w:pPr>
              <w:pStyle w:val="a6"/>
              <w:widowControl/>
              <w:numPr>
                <w:ilvl w:val="0"/>
                <w:numId w:val="40"/>
              </w:numPr>
              <w:autoSpaceDE/>
              <w:autoSpaceDN/>
              <w:adjustRightInd/>
              <w:ind w:left="0" w:firstLine="0"/>
              <w:rPr>
                <w:sz w:val="24"/>
                <w:szCs w:val="28"/>
              </w:rPr>
            </w:pPr>
            <w:r w:rsidRPr="00C116FB">
              <w:rPr>
                <w:sz w:val="24"/>
                <w:szCs w:val="28"/>
              </w:rPr>
              <w:t>Формирование и изменения паспортов ведомственных проектов</w:t>
            </w:r>
          </w:p>
          <w:p w14:paraId="5B77D841" w14:textId="7FE58BE0" w:rsidR="00581CCC" w:rsidRPr="00C116FB" w:rsidRDefault="00581CCC" w:rsidP="00BA033F">
            <w:pPr>
              <w:pStyle w:val="a6"/>
              <w:widowControl/>
              <w:numPr>
                <w:ilvl w:val="0"/>
                <w:numId w:val="40"/>
              </w:numPr>
              <w:autoSpaceDE/>
              <w:autoSpaceDN/>
              <w:adjustRightInd/>
              <w:ind w:left="0" w:firstLine="0"/>
              <w:rPr>
                <w:sz w:val="24"/>
                <w:szCs w:val="28"/>
              </w:rPr>
            </w:pPr>
            <w:r w:rsidRPr="00C116FB">
              <w:rPr>
                <w:sz w:val="24"/>
                <w:szCs w:val="28"/>
              </w:rPr>
              <w:t>Организация мониторинга реализации ведомственного проекта</w:t>
            </w:r>
          </w:p>
          <w:p w14:paraId="1FB02436" w14:textId="77777777" w:rsidR="00581CCC" w:rsidRDefault="00581CCC" w:rsidP="00BA033F">
            <w:pPr>
              <w:pStyle w:val="a6"/>
              <w:widowControl/>
              <w:numPr>
                <w:ilvl w:val="0"/>
                <w:numId w:val="40"/>
              </w:numPr>
              <w:autoSpaceDE/>
              <w:autoSpaceDN/>
              <w:adjustRightInd/>
              <w:ind w:left="0" w:firstLine="0"/>
              <w:rPr>
                <w:sz w:val="24"/>
                <w:szCs w:val="28"/>
              </w:rPr>
            </w:pPr>
            <w:r w:rsidRPr="00C116FB">
              <w:rPr>
                <w:sz w:val="24"/>
                <w:szCs w:val="28"/>
              </w:rPr>
              <w:t>Отчетность о реализации ведомственных проектов</w:t>
            </w:r>
          </w:p>
          <w:p w14:paraId="4369F9FE" w14:textId="7FA1253E" w:rsidR="00581CCC" w:rsidRPr="00BA033F" w:rsidRDefault="00BA033F" w:rsidP="00BA033F">
            <w:pPr>
              <w:pStyle w:val="a6"/>
              <w:widowControl/>
              <w:numPr>
                <w:ilvl w:val="0"/>
                <w:numId w:val="40"/>
              </w:numPr>
              <w:autoSpaceDE/>
              <w:autoSpaceDN/>
              <w:adjustRightInd/>
              <w:ind w:left="0" w:firstLine="0"/>
              <w:rPr>
                <w:sz w:val="24"/>
                <w:szCs w:val="28"/>
              </w:rPr>
            </w:pPr>
            <w:r w:rsidRPr="00C116FB">
              <w:rPr>
                <w:sz w:val="24"/>
                <w:szCs w:val="28"/>
              </w:rPr>
              <w:t>Администрирование контрольных мероприятий в отношении ведомственных проектов</w:t>
            </w:r>
            <w:r>
              <w:rPr>
                <w:sz w:val="24"/>
                <w:szCs w:val="28"/>
              </w:rPr>
              <w:t>.</w:t>
            </w:r>
          </w:p>
        </w:tc>
        <w:tc>
          <w:tcPr>
            <w:tcW w:w="1734" w:type="pct"/>
            <w:vAlign w:val="center"/>
          </w:tcPr>
          <w:p w14:paraId="43264F4B" w14:textId="77777777" w:rsidR="00944AEE" w:rsidRDefault="00581CCC" w:rsidP="000245A5">
            <w:pPr>
              <w:rPr>
                <w:sz w:val="24"/>
                <w:szCs w:val="24"/>
              </w:rPr>
            </w:pPr>
            <w:r w:rsidRPr="000245A5">
              <w:rPr>
                <w:sz w:val="24"/>
                <w:szCs w:val="24"/>
              </w:rPr>
              <w:t>Работа с учебной и справочной литературой.</w:t>
            </w:r>
          </w:p>
          <w:p w14:paraId="2CD9276F" w14:textId="77777777" w:rsidR="00944AEE" w:rsidRDefault="00581CCC" w:rsidP="000245A5">
            <w:pPr>
              <w:rPr>
                <w:sz w:val="24"/>
                <w:szCs w:val="24"/>
              </w:rPr>
            </w:pPr>
            <w:r w:rsidRPr="000245A5">
              <w:rPr>
                <w:sz w:val="24"/>
                <w:szCs w:val="24"/>
              </w:rPr>
              <w:t>Работа с официальными интернет-порталами органов государственной власти Российской Федерации.</w:t>
            </w:r>
          </w:p>
          <w:p w14:paraId="53A85EF6" w14:textId="75CF4FB0" w:rsidR="00581CCC" w:rsidRPr="000245A5" w:rsidRDefault="00581CCC" w:rsidP="000245A5">
            <w:pPr>
              <w:rPr>
                <w:sz w:val="24"/>
                <w:szCs w:val="24"/>
              </w:rPr>
            </w:pPr>
            <w:r w:rsidRPr="000245A5">
              <w:rPr>
                <w:sz w:val="24"/>
                <w:szCs w:val="24"/>
              </w:rPr>
              <w:t>Изучение нормативных правовых актов, научных публикаций по теме.</w:t>
            </w:r>
          </w:p>
          <w:p w14:paraId="7D4FED76" w14:textId="77777777" w:rsidR="00581CCC" w:rsidRPr="000245A5" w:rsidRDefault="00581CCC" w:rsidP="000245A5">
            <w:pPr>
              <w:rPr>
                <w:sz w:val="24"/>
                <w:szCs w:val="24"/>
              </w:rPr>
            </w:pPr>
            <w:r w:rsidRPr="000245A5">
              <w:rPr>
                <w:sz w:val="24"/>
                <w:szCs w:val="24"/>
              </w:rPr>
              <w:t>Подготовка докладов и презентаций по выбранным вопросам с использованием средств мультимедиа.</w:t>
            </w:r>
          </w:p>
          <w:p w14:paraId="7E55CFDC" w14:textId="77777777" w:rsidR="00581CCC" w:rsidRPr="000245A5" w:rsidRDefault="00581CCC" w:rsidP="000245A5">
            <w:pPr>
              <w:rPr>
                <w:sz w:val="24"/>
                <w:szCs w:val="24"/>
              </w:rPr>
            </w:pPr>
            <w:r w:rsidRPr="000245A5">
              <w:rPr>
                <w:sz w:val="24"/>
                <w:szCs w:val="24"/>
              </w:rPr>
              <w:t>Подготовка к контрольной работе.</w:t>
            </w:r>
          </w:p>
        </w:tc>
      </w:tr>
      <w:tr w:rsidR="000245A5" w:rsidRPr="000245A5" w14:paraId="6C804B21" w14:textId="77777777" w:rsidTr="00C116FB">
        <w:tc>
          <w:tcPr>
            <w:tcW w:w="1266" w:type="pct"/>
            <w:shd w:val="clear" w:color="auto" w:fill="auto"/>
            <w:vAlign w:val="center"/>
          </w:tcPr>
          <w:p w14:paraId="47EFD195" w14:textId="77777777" w:rsidR="00581CCC" w:rsidRPr="000245A5" w:rsidRDefault="00581CCC" w:rsidP="00C116FB">
            <w:pPr>
              <w:widowControl/>
              <w:autoSpaceDE/>
              <w:autoSpaceDN/>
              <w:adjustRightInd/>
              <w:rPr>
                <w:rFonts w:eastAsia="Calibri"/>
                <w:iCs/>
                <w:sz w:val="24"/>
                <w:szCs w:val="24"/>
                <w:shd w:val="clear" w:color="auto" w:fill="FFFFFF"/>
                <w:lang w:eastAsia="en-US"/>
              </w:rPr>
            </w:pPr>
            <w:r w:rsidRPr="000245A5">
              <w:rPr>
                <w:rFonts w:eastAsia="Calibri"/>
                <w:iCs/>
                <w:sz w:val="24"/>
                <w:szCs w:val="24"/>
                <w:shd w:val="clear" w:color="auto" w:fill="FFFFFF"/>
                <w:lang w:eastAsia="en-US"/>
              </w:rPr>
              <w:t xml:space="preserve">Тема 3. </w:t>
            </w:r>
          </w:p>
          <w:p w14:paraId="564812CD" w14:textId="77777777" w:rsidR="00581CCC" w:rsidRPr="000245A5" w:rsidRDefault="00581CCC" w:rsidP="00C116FB">
            <w:pPr>
              <w:widowControl/>
              <w:autoSpaceDE/>
              <w:autoSpaceDN/>
              <w:adjustRightInd/>
              <w:rPr>
                <w:sz w:val="24"/>
                <w:szCs w:val="24"/>
              </w:rPr>
            </w:pPr>
            <w:r w:rsidRPr="000245A5">
              <w:rPr>
                <w:sz w:val="24"/>
                <w:szCs w:val="24"/>
              </w:rPr>
              <w:t>Оценка эффективности и результативности проектной деятельности в органах государственной власти</w:t>
            </w:r>
          </w:p>
        </w:tc>
        <w:tc>
          <w:tcPr>
            <w:tcW w:w="2000" w:type="pct"/>
            <w:shd w:val="clear" w:color="auto" w:fill="auto"/>
            <w:vAlign w:val="center"/>
          </w:tcPr>
          <w:p w14:paraId="641EBF05" w14:textId="67A7DD0D" w:rsidR="00BA033F" w:rsidRDefault="00BA033F" w:rsidP="00BA033F">
            <w:pPr>
              <w:pStyle w:val="a6"/>
              <w:keepNext/>
              <w:numPr>
                <w:ilvl w:val="0"/>
                <w:numId w:val="41"/>
              </w:numPr>
              <w:ind w:left="0" w:firstLine="0"/>
              <w:rPr>
                <w:sz w:val="24"/>
                <w:szCs w:val="24"/>
              </w:rPr>
            </w:pPr>
            <w:r w:rsidRPr="00B84F6B">
              <w:rPr>
                <w:sz w:val="24"/>
                <w:szCs w:val="24"/>
              </w:rPr>
              <w:t>Проектный анализ в системе оценки эффективности проектного управления</w:t>
            </w:r>
            <w:r>
              <w:rPr>
                <w:sz w:val="24"/>
                <w:szCs w:val="24"/>
              </w:rPr>
              <w:t>.</w:t>
            </w:r>
          </w:p>
          <w:p w14:paraId="5367BB82" w14:textId="650DFA48" w:rsidR="00581CCC" w:rsidRPr="00B84F6B" w:rsidRDefault="00581CCC" w:rsidP="00BA033F">
            <w:pPr>
              <w:pStyle w:val="a6"/>
              <w:keepNext/>
              <w:numPr>
                <w:ilvl w:val="0"/>
                <w:numId w:val="41"/>
              </w:numPr>
              <w:ind w:left="0" w:firstLine="0"/>
              <w:rPr>
                <w:sz w:val="24"/>
                <w:szCs w:val="24"/>
              </w:rPr>
            </w:pPr>
            <w:r w:rsidRPr="00B84F6B">
              <w:rPr>
                <w:sz w:val="24"/>
                <w:szCs w:val="24"/>
              </w:rPr>
              <w:t>Анализ рисков проекта. Качественный и количественный анализ рисков проекта</w:t>
            </w:r>
            <w:r w:rsidR="00B84F6B">
              <w:rPr>
                <w:sz w:val="24"/>
                <w:szCs w:val="24"/>
              </w:rPr>
              <w:t>.</w:t>
            </w:r>
          </w:p>
          <w:p w14:paraId="4D915C58" w14:textId="65616935" w:rsidR="00581CCC" w:rsidRPr="00B84F6B" w:rsidRDefault="00581CCC" w:rsidP="00BA033F">
            <w:pPr>
              <w:pStyle w:val="a6"/>
              <w:keepNext/>
              <w:numPr>
                <w:ilvl w:val="0"/>
                <w:numId w:val="41"/>
              </w:numPr>
              <w:ind w:left="0" w:firstLine="0"/>
              <w:rPr>
                <w:sz w:val="24"/>
              </w:rPr>
            </w:pPr>
            <w:r w:rsidRPr="00B84F6B">
              <w:rPr>
                <w:sz w:val="24"/>
              </w:rPr>
              <w:t>Проведение оценки уровня квалификации участников проектной деятельности</w:t>
            </w:r>
            <w:r w:rsidR="00B84F6B">
              <w:rPr>
                <w:sz w:val="24"/>
              </w:rPr>
              <w:t>.</w:t>
            </w:r>
          </w:p>
          <w:p w14:paraId="752DF303" w14:textId="77777777" w:rsidR="00B84F6B" w:rsidRPr="00B84F6B" w:rsidRDefault="00581CCC" w:rsidP="00BA033F">
            <w:pPr>
              <w:pStyle w:val="a6"/>
              <w:keepNext/>
              <w:numPr>
                <w:ilvl w:val="0"/>
                <w:numId w:val="41"/>
              </w:numPr>
              <w:ind w:left="0" w:firstLine="0"/>
              <w:rPr>
                <w:sz w:val="24"/>
              </w:rPr>
            </w:pPr>
            <w:r w:rsidRPr="00B84F6B">
              <w:rPr>
                <w:sz w:val="24"/>
                <w:szCs w:val="24"/>
              </w:rPr>
              <w:t>Анализ достижения цели и показателей проекта</w:t>
            </w:r>
            <w:r w:rsidR="00B84F6B">
              <w:rPr>
                <w:sz w:val="24"/>
                <w:szCs w:val="24"/>
              </w:rPr>
              <w:t>.</w:t>
            </w:r>
          </w:p>
          <w:p w14:paraId="515A74DA" w14:textId="77777777" w:rsidR="00B84F6B" w:rsidRPr="00B84F6B" w:rsidRDefault="00581CCC" w:rsidP="00BA033F">
            <w:pPr>
              <w:pStyle w:val="a6"/>
              <w:keepNext/>
              <w:numPr>
                <w:ilvl w:val="0"/>
                <w:numId w:val="41"/>
              </w:numPr>
              <w:ind w:left="0" w:firstLine="0"/>
              <w:rPr>
                <w:sz w:val="24"/>
              </w:rPr>
            </w:pPr>
            <w:r w:rsidRPr="00B84F6B">
              <w:rPr>
                <w:sz w:val="24"/>
                <w:szCs w:val="24"/>
              </w:rPr>
              <w:t>Анализ достижения результатов проекта</w:t>
            </w:r>
            <w:r w:rsidR="00B84F6B">
              <w:rPr>
                <w:sz w:val="24"/>
                <w:szCs w:val="24"/>
              </w:rPr>
              <w:t>.</w:t>
            </w:r>
          </w:p>
          <w:p w14:paraId="6F6BF689" w14:textId="77777777" w:rsidR="00B84F6B" w:rsidRDefault="00581CCC" w:rsidP="00BA033F">
            <w:pPr>
              <w:pStyle w:val="a6"/>
              <w:keepNext/>
              <w:numPr>
                <w:ilvl w:val="0"/>
                <w:numId w:val="41"/>
              </w:numPr>
              <w:ind w:left="0" w:firstLine="0"/>
              <w:rPr>
                <w:sz w:val="24"/>
              </w:rPr>
            </w:pPr>
            <w:r w:rsidRPr="00B84F6B">
              <w:rPr>
                <w:sz w:val="24"/>
                <w:szCs w:val="24"/>
              </w:rPr>
              <w:t>Анализ</w:t>
            </w:r>
            <w:r w:rsidRPr="00B84F6B">
              <w:rPr>
                <w:sz w:val="24"/>
              </w:rPr>
              <w:t xml:space="preserve"> сроков проекта.</w:t>
            </w:r>
          </w:p>
          <w:p w14:paraId="628CC5F7" w14:textId="77777777" w:rsidR="00B84F6B" w:rsidRDefault="00581CCC" w:rsidP="00BA033F">
            <w:pPr>
              <w:pStyle w:val="a6"/>
              <w:keepNext/>
              <w:numPr>
                <w:ilvl w:val="0"/>
                <w:numId w:val="41"/>
              </w:numPr>
              <w:ind w:left="0" w:firstLine="0"/>
              <w:rPr>
                <w:sz w:val="24"/>
              </w:rPr>
            </w:pPr>
            <w:r w:rsidRPr="00B84F6B">
              <w:rPr>
                <w:sz w:val="24"/>
              </w:rPr>
              <w:t>Анализ исполнения бюджета проекта.</w:t>
            </w:r>
          </w:p>
          <w:p w14:paraId="5C9067F2" w14:textId="7F1F0DCD" w:rsidR="00581CCC" w:rsidRPr="00B84F6B" w:rsidRDefault="00581CCC" w:rsidP="00BA033F">
            <w:pPr>
              <w:pStyle w:val="a6"/>
              <w:keepNext/>
              <w:numPr>
                <w:ilvl w:val="0"/>
                <w:numId w:val="41"/>
              </w:numPr>
              <w:ind w:left="0" w:firstLine="0"/>
              <w:rPr>
                <w:sz w:val="24"/>
              </w:rPr>
            </w:pPr>
            <w:r w:rsidRPr="00B84F6B">
              <w:rPr>
                <w:sz w:val="24"/>
              </w:rPr>
              <w:t>Анализ изменений в проекте</w:t>
            </w:r>
            <w:r w:rsidR="00B84F6B">
              <w:rPr>
                <w:sz w:val="24"/>
              </w:rPr>
              <w:t>.</w:t>
            </w:r>
          </w:p>
        </w:tc>
        <w:tc>
          <w:tcPr>
            <w:tcW w:w="1734" w:type="pct"/>
            <w:vAlign w:val="center"/>
          </w:tcPr>
          <w:p w14:paraId="6A7D34CB" w14:textId="77777777" w:rsidR="00944AEE" w:rsidRDefault="00581CCC" w:rsidP="00C116FB">
            <w:pPr>
              <w:rPr>
                <w:sz w:val="24"/>
                <w:szCs w:val="24"/>
              </w:rPr>
            </w:pPr>
            <w:r w:rsidRPr="00944AEE">
              <w:rPr>
                <w:sz w:val="24"/>
                <w:szCs w:val="24"/>
              </w:rPr>
              <w:t>Работа с уч</w:t>
            </w:r>
            <w:r w:rsidR="00944AEE">
              <w:rPr>
                <w:sz w:val="24"/>
                <w:szCs w:val="24"/>
              </w:rPr>
              <w:t>ебной и справочной литературой.</w:t>
            </w:r>
          </w:p>
          <w:p w14:paraId="10AD6B0F" w14:textId="77777777" w:rsidR="00944AEE" w:rsidRDefault="00581CCC" w:rsidP="00C116FB">
            <w:pPr>
              <w:rPr>
                <w:sz w:val="24"/>
                <w:szCs w:val="24"/>
              </w:rPr>
            </w:pPr>
            <w:r w:rsidRPr="00944AEE">
              <w:rPr>
                <w:sz w:val="24"/>
                <w:szCs w:val="24"/>
              </w:rPr>
              <w:t xml:space="preserve">Работа с официальными </w:t>
            </w:r>
            <w:r w:rsidR="00944AEE">
              <w:rPr>
                <w:sz w:val="24"/>
                <w:szCs w:val="24"/>
              </w:rPr>
              <w:t>и</w:t>
            </w:r>
            <w:r w:rsidRPr="00944AEE">
              <w:rPr>
                <w:sz w:val="24"/>
                <w:szCs w:val="24"/>
              </w:rPr>
              <w:t>нтернет</w:t>
            </w:r>
            <w:r w:rsidR="00944AEE">
              <w:rPr>
                <w:sz w:val="24"/>
                <w:szCs w:val="24"/>
              </w:rPr>
              <w:t>-</w:t>
            </w:r>
            <w:r w:rsidRPr="00944AEE">
              <w:rPr>
                <w:sz w:val="24"/>
                <w:szCs w:val="24"/>
              </w:rPr>
              <w:t>порталами органов государственной власти Российской Федерации.</w:t>
            </w:r>
          </w:p>
          <w:p w14:paraId="2AF08FCC" w14:textId="1BF76B2E" w:rsidR="00581CCC" w:rsidRDefault="00581CCC" w:rsidP="00C116FB">
            <w:pPr>
              <w:rPr>
                <w:sz w:val="24"/>
                <w:szCs w:val="24"/>
              </w:rPr>
            </w:pPr>
            <w:r w:rsidRPr="00944AEE">
              <w:rPr>
                <w:sz w:val="24"/>
                <w:szCs w:val="24"/>
              </w:rPr>
              <w:t>Изучение научных публикаций по теме и нормативных правовых актов.</w:t>
            </w:r>
          </w:p>
          <w:p w14:paraId="69C959A0" w14:textId="77777777" w:rsidR="00581CCC" w:rsidRPr="00944AEE" w:rsidRDefault="00581CCC" w:rsidP="00C116FB">
            <w:pPr>
              <w:rPr>
                <w:sz w:val="24"/>
                <w:szCs w:val="24"/>
              </w:rPr>
            </w:pPr>
            <w:r w:rsidRPr="00944AEE">
              <w:rPr>
                <w:sz w:val="24"/>
                <w:szCs w:val="24"/>
              </w:rPr>
              <w:t xml:space="preserve">Подготовка докладов и презентаций по выбранным вопросам с использованием средств мультимедиа. </w:t>
            </w:r>
          </w:p>
        </w:tc>
      </w:tr>
    </w:tbl>
    <w:p w14:paraId="4B6D6340" w14:textId="605F33D9" w:rsidR="006E12A8" w:rsidRPr="000245A5" w:rsidRDefault="006E12A8" w:rsidP="000245A5"/>
    <w:p w14:paraId="60DC4729" w14:textId="77777777" w:rsidR="009803AA" w:rsidRDefault="009803AA" w:rsidP="006A49A9">
      <w:pPr>
        <w:pStyle w:val="2"/>
        <w:ind w:firstLine="709"/>
        <w:rPr>
          <w:rFonts w:ascii="Times New Roman" w:eastAsia="Times New Roman" w:hAnsi="Times New Roman" w:cs="Times New Roman"/>
          <w:b/>
          <w:bCs/>
          <w:color w:val="auto"/>
          <w:sz w:val="28"/>
          <w:szCs w:val="28"/>
        </w:rPr>
      </w:pPr>
      <w:bookmarkStart w:id="14" w:name="_Toc95824946"/>
    </w:p>
    <w:p w14:paraId="3E855954" w14:textId="018EDDB6" w:rsidR="008E5DB9" w:rsidRPr="00CA56B4" w:rsidRDefault="008E5DB9" w:rsidP="006A49A9">
      <w:pPr>
        <w:pStyle w:val="2"/>
        <w:ind w:firstLine="709"/>
        <w:rPr>
          <w:rFonts w:ascii="Times New Roman" w:eastAsia="Times New Roman" w:hAnsi="Times New Roman" w:cs="Times New Roman"/>
          <w:b/>
          <w:bCs/>
          <w:color w:val="auto"/>
          <w:sz w:val="28"/>
          <w:szCs w:val="28"/>
        </w:rPr>
      </w:pPr>
      <w:r w:rsidRPr="00CA56B4">
        <w:rPr>
          <w:rFonts w:ascii="Times New Roman" w:eastAsia="Times New Roman" w:hAnsi="Times New Roman" w:cs="Times New Roman"/>
          <w:b/>
          <w:bCs/>
          <w:color w:val="auto"/>
          <w:sz w:val="28"/>
          <w:szCs w:val="28"/>
        </w:rPr>
        <w:t xml:space="preserve">6.2. </w:t>
      </w:r>
      <w:r w:rsidR="00F36684" w:rsidRPr="00CA56B4">
        <w:rPr>
          <w:rFonts w:ascii="Times New Roman" w:eastAsia="Times New Roman" w:hAnsi="Times New Roman" w:cs="Times New Roman"/>
          <w:b/>
          <w:bCs/>
          <w:color w:val="auto"/>
          <w:sz w:val="28"/>
          <w:szCs w:val="28"/>
        </w:rPr>
        <w:t>Перечень вопросов, заданий, тем для</w:t>
      </w:r>
      <w:r w:rsidR="00CA56B4">
        <w:rPr>
          <w:rFonts w:ascii="Times New Roman" w:eastAsia="Times New Roman" w:hAnsi="Times New Roman" w:cs="Times New Roman"/>
          <w:b/>
          <w:bCs/>
          <w:color w:val="auto"/>
          <w:sz w:val="28"/>
          <w:szCs w:val="28"/>
        </w:rPr>
        <w:t xml:space="preserve"> подготовки к текущему контролю</w:t>
      </w:r>
      <w:bookmarkEnd w:id="14"/>
    </w:p>
    <w:p w14:paraId="3CDB7A84" w14:textId="77777777" w:rsidR="001603A7" w:rsidRPr="001603A7" w:rsidRDefault="001603A7" w:rsidP="001603A7">
      <w:pPr>
        <w:jc w:val="center"/>
        <w:rPr>
          <w:b/>
          <w:i/>
          <w:sz w:val="28"/>
          <w:szCs w:val="28"/>
        </w:rPr>
      </w:pPr>
      <w:r w:rsidRPr="001603A7">
        <w:rPr>
          <w:b/>
          <w:i/>
          <w:sz w:val="28"/>
          <w:szCs w:val="28"/>
        </w:rPr>
        <w:t>Примерный перечень вопросов к контрольной работе</w:t>
      </w:r>
    </w:p>
    <w:p w14:paraId="4AF7E04F"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 xml:space="preserve">Определить параметры и приоритеты для разработки ведомственного </w:t>
      </w:r>
      <w:r w:rsidRPr="001603A7">
        <w:rPr>
          <w:sz w:val="28"/>
          <w:szCs w:val="28"/>
        </w:rPr>
        <w:lastRenderedPageBreak/>
        <w:t>проекта органа власти субъекта Российской Федерации</w:t>
      </w:r>
      <w:r w:rsidRPr="001603A7">
        <w:rPr>
          <w:sz w:val="28"/>
          <w:szCs w:val="28"/>
          <w:vertAlign w:val="superscript"/>
        </w:rPr>
        <w:footnoteReference w:id="1"/>
      </w:r>
    </w:p>
    <w:p w14:paraId="2265260B"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методические рекомендации обоснования инициации ведомственного проекта органа власти субъекта Российской Федерации</w:t>
      </w:r>
    </w:p>
    <w:p w14:paraId="1D714AB1"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систему материального стимулирования участников ведомственного проекта</w:t>
      </w:r>
    </w:p>
    <w:p w14:paraId="1E4B21D9"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систему нематериального стимулирования участников ведомственного проекта</w:t>
      </w:r>
    </w:p>
    <w:p w14:paraId="435E487D"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Определить промежуточные результаты реализации ведомственного проекта органа власти субъекта Российской Федерации</w:t>
      </w:r>
    </w:p>
    <w:p w14:paraId="130FC844"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структуру показателей эффективности ведомственного проекта органа власти субъекта Российской Федерации</w:t>
      </w:r>
    </w:p>
    <w:p w14:paraId="5F829EE9"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методические рекомендации оценки целесообразности разработки ведомственного проекта органа власти субъекта Российской Федерации</w:t>
      </w:r>
    </w:p>
    <w:p w14:paraId="3117320D"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методические рекомендации оценки реализуемости ведомственного проекта органа власти субъекта Российской Федерации</w:t>
      </w:r>
    </w:p>
    <w:p w14:paraId="61E7FBA8"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методические рекомендации оценки реализации ведомственного проекта органа власти субъекта Российской Федерации</w:t>
      </w:r>
    </w:p>
    <w:p w14:paraId="1BAE3B31"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Разработать методические рекомендации мониторинга ведомственного проекта органа власти субъекта Российской Федерации</w:t>
      </w:r>
    </w:p>
    <w:p w14:paraId="06219481"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Определить систему оценок управления персоналом ведомственного проекта</w:t>
      </w:r>
    </w:p>
    <w:p w14:paraId="514ADA33"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Определить оценку востребованности достигнутых результатов ведомственного проекта органа власти субъекта Российской Федерации</w:t>
      </w:r>
    </w:p>
    <w:p w14:paraId="3FA1BF5A" w14:textId="77777777" w:rsidR="001603A7" w:rsidRPr="001603A7" w:rsidRDefault="001603A7" w:rsidP="001603A7">
      <w:pPr>
        <w:numPr>
          <w:ilvl w:val="0"/>
          <w:numId w:val="42"/>
        </w:numPr>
        <w:spacing w:line="360" w:lineRule="auto"/>
        <w:ind w:left="0" w:firstLine="709"/>
        <w:jc w:val="both"/>
        <w:rPr>
          <w:sz w:val="28"/>
          <w:szCs w:val="28"/>
        </w:rPr>
      </w:pPr>
      <w:r w:rsidRPr="001603A7">
        <w:rPr>
          <w:sz w:val="28"/>
          <w:szCs w:val="28"/>
        </w:rPr>
        <w:t>Определить оценку качества достигнутых результатов ведомственного проекта органа власти субъекта Российской Федерации</w:t>
      </w:r>
    </w:p>
    <w:p w14:paraId="3B36BDF5" w14:textId="77777777" w:rsidR="001603A7" w:rsidRPr="001603A7" w:rsidRDefault="001603A7" w:rsidP="001603A7">
      <w:pPr>
        <w:jc w:val="center"/>
        <w:rPr>
          <w:b/>
          <w:i/>
          <w:sz w:val="28"/>
          <w:szCs w:val="28"/>
        </w:rPr>
      </w:pPr>
    </w:p>
    <w:p w14:paraId="3E2226D0" w14:textId="77777777" w:rsidR="001603A7" w:rsidRPr="00CD405B" w:rsidRDefault="001603A7" w:rsidP="009803AA">
      <w:pPr>
        <w:spacing w:line="360" w:lineRule="auto"/>
        <w:jc w:val="center"/>
        <w:rPr>
          <w:b/>
          <w:sz w:val="28"/>
          <w:szCs w:val="28"/>
        </w:rPr>
      </w:pPr>
      <w:r w:rsidRPr="00CD405B">
        <w:rPr>
          <w:b/>
          <w:sz w:val="28"/>
          <w:szCs w:val="28"/>
        </w:rPr>
        <w:t>Пример задания контрольной работы</w:t>
      </w:r>
    </w:p>
    <w:p w14:paraId="3F37C5FD" w14:textId="77777777" w:rsidR="001603A7" w:rsidRPr="00CD405B" w:rsidRDefault="001603A7" w:rsidP="009803AA">
      <w:pPr>
        <w:spacing w:line="360" w:lineRule="auto"/>
        <w:ind w:firstLine="709"/>
        <w:jc w:val="both"/>
        <w:rPr>
          <w:sz w:val="28"/>
          <w:szCs w:val="28"/>
        </w:rPr>
      </w:pPr>
      <w:r w:rsidRPr="00CD405B">
        <w:rPr>
          <w:sz w:val="28"/>
          <w:szCs w:val="28"/>
        </w:rPr>
        <w:t xml:space="preserve">Разработать параметры ведомственного проекта «Создание высококвалифицированных рабочих мест для опережающего экономического </w:t>
      </w:r>
      <w:r w:rsidRPr="00CD405B">
        <w:rPr>
          <w:sz w:val="28"/>
          <w:szCs w:val="28"/>
        </w:rPr>
        <w:lastRenderedPageBreak/>
        <w:t>развития субъекта Российской Федерации».</w:t>
      </w:r>
    </w:p>
    <w:p w14:paraId="59B35F3D" w14:textId="77777777" w:rsidR="001603A7" w:rsidRPr="00CD405B" w:rsidRDefault="001603A7" w:rsidP="009803AA">
      <w:pPr>
        <w:spacing w:line="360" w:lineRule="auto"/>
        <w:ind w:firstLine="709"/>
        <w:jc w:val="both"/>
        <w:rPr>
          <w:sz w:val="28"/>
          <w:szCs w:val="28"/>
        </w:rPr>
      </w:pPr>
      <w:r w:rsidRPr="00CD405B">
        <w:rPr>
          <w:sz w:val="28"/>
          <w:szCs w:val="28"/>
        </w:rPr>
        <w:t>Студенту определяется субъект Российской Федерации.</w:t>
      </w:r>
    </w:p>
    <w:p w14:paraId="7A4B649E" w14:textId="688F3305" w:rsidR="001603A7" w:rsidRDefault="001603A7" w:rsidP="009803AA">
      <w:pPr>
        <w:spacing w:line="360" w:lineRule="auto"/>
        <w:ind w:firstLine="709"/>
        <w:jc w:val="both"/>
        <w:rPr>
          <w:sz w:val="28"/>
          <w:szCs w:val="28"/>
        </w:rPr>
      </w:pPr>
      <w:r w:rsidRPr="00CD405B">
        <w:rPr>
          <w:sz w:val="28"/>
          <w:szCs w:val="28"/>
        </w:rPr>
        <w:t>При разработке параметров ведомственного проекта студент пользуется нормативно-правовой базой Российской Федерации, статистическими и открытыми данными органа власти.</w:t>
      </w:r>
    </w:p>
    <w:p w14:paraId="58A54525" w14:textId="6B690F22" w:rsidR="00922AEB" w:rsidRDefault="00922AEB" w:rsidP="009803AA">
      <w:pPr>
        <w:spacing w:line="360" w:lineRule="auto"/>
        <w:ind w:firstLine="709"/>
        <w:jc w:val="both"/>
        <w:rPr>
          <w:sz w:val="28"/>
          <w:szCs w:val="28"/>
        </w:rPr>
      </w:pPr>
      <w:r w:rsidRPr="00922AEB">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Pr>
          <w:sz w:val="28"/>
          <w:szCs w:val="28"/>
        </w:rPr>
        <w:t>кафедры.</w:t>
      </w:r>
    </w:p>
    <w:p w14:paraId="45E2A988" w14:textId="77777777" w:rsidR="00922AEB" w:rsidRPr="001603A7" w:rsidRDefault="00922AEB" w:rsidP="009803AA">
      <w:pPr>
        <w:spacing w:line="360" w:lineRule="auto"/>
        <w:ind w:firstLine="709"/>
        <w:jc w:val="both"/>
      </w:pPr>
    </w:p>
    <w:p w14:paraId="12E21A8A" w14:textId="77777777" w:rsidR="00CD405B" w:rsidRDefault="00CD405B" w:rsidP="00981CC7">
      <w:pPr>
        <w:jc w:val="center"/>
        <w:rPr>
          <w:b/>
          <w:sz w:val="28"/>
          <w:szCs w:val="28"/>
          <w:highlight w:val="yellow"/>
        </w:rPr>
        <w:sectPr w:rsidR="00CD405B" w:rsidSect="004E273B">
          <w:headerReference w:type="default" r:id="rId8"/>
          <w:footerReference w:type="default" r:id="rId9"/>
          <w:pgSz w:w="11906" w:h="16838"/>
          <w:pgMar w:top="1134" w:right="567" w:bottom="1134" w:left="1134" w:header="708" w:footer="708" w:gutter="0"/>
          <w:pgNumType w:start="1"/>
          <w:cols w:space="708"/>
          <w:titlePg/>
          <w:docGrid w:linePitch="360"/>
        </w:sectPr>
      </w:pPr>
    </w:p>
    <w:p w14:paraId="667E4BB0" w14:textId="77777777" w:rsidR="009803AA" w:rsidRPr="009803AA" w:rsidRDefault="009803AA" w:rsidP="009803AA">
      <w:pPr>
        <w:ind w:firstLine="709"/>
        <w:jc w:val="both"/>
        <w:rPr>
          <w:b/>
          <w:bCs/>
          <w:sz w:val="28"/>
          <w:szCs w:val="28"/>
        </w:rPr>
      </w:pPr>
      <w:bookmarkStart w:id="15" w:name="_Toc95824947"/>
      <w:r w:rsidRPr="009803AA">
        <w:rPr>
          <w:b/>
          <w:bCs/>
          <w:sz w:val="28"/>
          <w:szCs w:val="28"/>
        </w:rPr>
        <w:lastRenderedPageBreak/>
        <w:t>7. Фонд оценочных средств для проведения промежуточной аттестации обучающихся по дисциплине</w:t>
      </w:r>
      <w:bookmarkEnd w:id="15"/>
    </w:p>
    <w:p w14:paraId="14A61B3C" w14:textId="77777777" w:rsidR="00D17E04" w:rsidRDefault="00D17E04" w:rsidP="009803AA">
      <w:pPr>
        <w:ind w:firstLine="709"/>
        <w:jc w:val="both"/>
        <w:rPr>
          <w:sz w:val="28"/>
          <w:szCs w:val="28"/>
        </w:rPr>
      </w:pPr>
    </w:p>
    <w:p w14:paraId="162A7D6D" w14:textId="60902346" w:rsidR="009803AA" w:rsidRPr="009803AA" w:rsidRDefault="00D17E04" w:rsidP="009803AA">
      <w:pPr>
        <w:ind w:firstLine="709"/>
        <w:jc w:val="both"/>
        <w:rPr>
          <w:sz w:val="28"/>
          <w:szCs w:val="28"/>
        </w:rPr>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p>
    <w:p w14:paraId="751EFC59" w14:textId="77777777" w:rsidR="00D17E04" w:rsidRDefault="00D17E04" w:rsidP="009803AA">
      <w:pPr>
        <w:ind w:firstLine="709"/>
        <w:jc w:val="both"/>
        <w:rPr>
          <w:b/>
          <w:sz w:val="28"/>
          <w:szCs w:val="28"/>
        </w:rPr>
      </w:pPr>
    </w:p>
    <w:p w14:paraId="771A73F2" w14:textId="687895FD" w:rsidR="009803AA" w:rsidRPr="009803AA" w:rsidRDefault="009803AA" w:rsidP="009803AA">
      <w:pPr>
        <w:ind w:firstLine="709"/>
        <w:jc w:val="both"/>
        <w:rPr>
          <w:b/>
          <w:sz w:val="28"/>
          <w:szCs w:val="28"/>
        </w:rPr>
      </w:pPr>
      <w:r w:rsidRPr="009803AA">
        <w:rPr>
          <w:b/>
          <w:sz w:val="28"/>
          <w:szCs w:val="28"/>
        </w:rPr>
        <w:t>Типовые контрольные задания или иные материалы, необходимые для оценки владений, умений, знаний, характеризующих этапы формирования компетенций в процессе освоения образовательной программы</w:t>
      </w:r>
    </w:p>
    <w:p w14:paraId="4CDEF157" w14:textId="77777777" w:rsidR="009803AA" w:rsidRPr="009803AA" w:rsidRDefault="009803AA" w:rsidP="009803AA">
      <w:pPr>
        <w:ind w:firstLine="709"/>
        <w:jc w:val="both"/>
        <w:rPr>
          <w:sz w:val="28"/>
          <w:szCs w:val="28"/>
        </w:rPr>
      </w:pPr>
    </w:p>
    <w:p w14:paraId="1D3401CD" w14:textId="77777777" w:rsidR="004371D6" w:rsidRPr="00290703" w:rsidRDefault="004371D6" w:rsidP="004371D6">
      <w:pPr>
        <w:jc w:val="right"/>
        <w:rPr>
          <w:b/>
          <w:i/>
          <w:sz w:val="28"/>
          <w:szCs w:val="28"/>
        </w:rPr>
      </w:pPr>
    </w:p>
    <w:tbl>
      <w:tblPr>
        <w:tblStyle w:val="a8"/>
        <w:tblW w:w="15310" w:type="dxa"/>
        <w:tblInd w:w="-431" w:type="dxa"/>
        <w:tblLayout w:type="fixed"/>
        <w:tblLook w:val="04A0" w:firstRow="1" w:lastRow="0" w:firstColumn="1" w:lastColumn="0" w:noHBand="0" w:noVBand="1"/>
      </w:tblPr>
      <w:tblGrid>
        <w:gridCol w:w="2978"/>
        <w:gridCol w:w="3402"/>
        <w:gridCol w:w="5245"/>
        <w:gridCol w:w="3685"/>
      </w:tblGrid>
      <w:tr w:rsidR="00981CC7" w:rsidRPr="00690258" w14:paraId="786F73B9" w14:textId="77777777" w:rsidTr="00D17E04">
        <w:tc>
          <w:tcPr>
            <w:tcW w:w="2978" w:type="dxa"/>
            <w:vAlign w:val="center"/>
          </w:tcPr>
          <w:p w14:paraId="34C082FE" w14:textId="77777777" w:rsidR="00981CC7" w:rsidRPr="00690258" w:rsidRDefault="00981CC7" w:rsidP="00D10D2C">
            <w:pPr>
              <w:jc w:val="center"/>
              <w:rPr>
                <w:sz w:val="24"/>
                <w:szCs w:val="24"/>
              </w:rPr>
            </w:pPr>
            <w:r w:rsidRPr="00690258">
              <w:rPr>
                <w:sz w:val="24"/>
                <w:szCs w:val="24"/>
              </w:rPr>
              <w:t>Наименование компетенции</w:t>
            </w:r>
          </w:p>
        </w:tc>
        <w:tc>
          <w:tcPr>
            <w:tcW w:w="3402" w:type="dxa"/>
            <w:vAlign w:val="center"/>
          </w:tcPr>
          <w:p w14:paraId="586E2862" w14:textId="77777777" w:rsidR="00981CC7" w:rsidRPr="00690258" w:rsidRDefault="00981CC7" w:rsidP="00D10D2C">
            <w:pPr>
              <w:jc w:val="center"/>
              <w:rPr>
                <w:sz w:val="24"/>
                <w:szCs w:val="24"/>
              </w:rPr>
            </w:pPr>
            <w:r w:rsidRPr="00690258">
              <w:rPr>
                <w:sz w:val="24"/>
                <w:szCs w:val="24"/>
              </w:rPr>
              <w:t>Наименование индикаторов достижения компетенции</w:t>
            </w:r>
          </w:p>
        </w:tc>
        <w:tc>
          <w:tcPr>
            <w:tcW w:w="5245" w:type="dxa"/>
            <w:vAlign w:val="center"/>
          </w:tcPr>
          <w:p w14:paraId="151016D7" w14:textId="77777777" w:rsidR="00981CC7" w:rsidRPr="00690258" w:rsidRDefault="00981CC7" w:rsidP="00D10D2C">
            <w:pPr>
              <w:jc w:val="center"/>
              <w:rPr>
                <w:sz w:val="24"/>
                <w:szCs w:val="24"/>
              </w:rPr>
            </w:pPr>
            <w:r w:rsidRPr="00690258">
              <w:rPr>
                <w:sz w:val="24"/>
                <w:szCs w:val="24"/>
              </w:rPr>
              <w:t>Результаты обучения (умения и знания), соотнесенные с индикаторами достижения компетенции</w:t>
            </w:r>
          </w:p>
        </w:tc>
        <w:tc>
          <w:tcPr>
            <w:tcW w:w="3685" w:type="dxa"/>
            <w:vAlign w:val="center"/>
          </w:tcPr>
          <w:p w14:paraId="2548E46A" w14:textId="77777777" w:rsidR="00981CC7" w:rsidRPr="00690258" w:rsidRDefault="00981CC7" w:rsidP="00D10D2C">
            <w:pPr>
              <w:jc w:val="center"/>
              <w:rPr>
                <w:sz w:val="24"/>
                <w:szCs w:val="24"/>
              </w:rPr>
            </w:pPr>
            <w:r w:rsidRPr="00690258">
              <w:rPr>
                <w:sz w:val="24"/>
                <w:szCs w:val="24"/>
              </w:rPr>
              <w:t>Типовые контрольные задания</w:t>
            </w:r>
          </w:p>
        </w:tc>
      </w:tr>
      <w:tr w:rsidR="004E51E6" w:rsidRPr="00690258" w14:paraId="56EEC743" w14:textId="77777777" w:rsidTr="00D17E04">
        <w:tc>
          <w:tcPr>
            <w:tcW w:w="2978" w:type="dxa"/>
            <w:vMerge w:val="restart"/>
          </w:tcPr>
          <w:p w14:paraId="66B76968" w14:textId="6F0D74B0" w:rsidR="004E51E6" w:rsidRPr="00690258" w:rsidRDefault="004E51E6" w:rsidP="004E51E6">
            <w:pPr>
              <w:rPr>
                <w:sz w:val="24"/>
                <w:szCs w:val="24"/>
              </w:rPr>
            </w:pPr>
            <w:r w:rsidRPr="00690258">
              <w:rPr>
                <w:sz w:val="24"/>
                <w:szCs w:val="24"/>
              </w:rPr>
              <w:t xml:space="preserve">ПКН-6 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в которой государственные гражданские и муниципальные служащие исполняют должностные обязанности, в т. ч. с учетом специализации </w:t>
            </w:r>
            <w:r w:rsidRPr="00690258">
              <w:rPr>
                <w:sz w:val="24"/>
                <w:szCs w:val="24"/>
              </w:rPr>
              <w:lastRenderedPageBreak/>
              <w:t>направлений профессиональной служебной деятельности</w:t>
            </w:r>
          </w:p>
        </w:tc>
        <w:tc>
          <w:tcPr>
            <w:tcW w:w="3402" w:type="dxa"/>
          </w:tcPr>
          <w:p w14:paraId="129BE7E2" w14:textId="11C9AE00" w:rsidR="004E51E6" w:rsidRPr="00690258" w:rsidRDefault="00D17E04" w:rsidP="004E51E6">
            <w:pPr>
              <w:rPr>
                <w:sz w:val="24"/>
                <w:szCs w:val="24"/>
              </w:rPr>
            </w:pPr>
            <w:r>
              <w:rPr>
                <w:sz w:val="24"/>
                <w:szCs w:val="24"/>
              </w:rPr>
              <w:lastRenderedPageBreak/>
              <w:t>1.</w:t>
            </w:r>
            <w:r w:rsidR="004E51E6" w:rsidRPr="00690258">
              <w:rPr>
                <w:sz w:val="24"/>
                <w:szCs w:val="24"/>
              </w:rPr>
              <w:t>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p>
        </w:tc>
        <w:tc>
          <w:tcPr>
            <w:tcW w:w="5245" w:type="dxa"/>
          </w:tcPr>
          <w:p w14:paraId="4C9E138B" w14:textId="77777777" w:rsidR="004E51E6" w:rsidRPr="00690258" w:rsidRDefault="004E51E6" w:rsidP="004E51E6">
            <w:pPr>
              <w:pStyle w:val="a6"/>
              <w:ind w:left="0"/>
              <w:jc w:val="both"/>
              <w:rPr>
                <w:sz w:val="24"/>
                <w:szCs w:val="24"/>
              </w:rPr>
            </w:pPr>
            <w:r w:rsidRPr="00690258">
              <w:rPr>
                <w:sz w:val="24"/>
                <w:szCs w:val="24"/>
              </w:rPr>
              <w:t>Знать: принципы распределения ресурсного потенциала на основе целевого подхода</w:t>
            </w:r>
          </w:p>
          <w:p w14:paraId="021B9768" w14:textId="6760A225" w:rsidR="004E51E6" w:rsidRPr="00690258" w:rsidRDefault="004E51E6" w:rsidP="004E51E6">
            <w:pPr>
              <w:jc w:val="both"/>
              <w:rPr>
                <w:sz w:val="24"/>
                <w:szCs w:val="24"/>
              </w:rPr>
            </w:pPr>
            <w:r w:rsidRPr="00690258">
              <w:rPr>
                <w:sz w:val="24"/>
                <w:szCs w:val="24"/>
              </w:rPr>
              <w:t>Уметь: производить процедуру распределения государственных и муниципальных ресурсов, в т. ч. бюджетов и имущества в соответствии с направлением профессиональной служебной деятельности</w:t>
            </w:r>
          </w:p>
        </w:tc>
        <w:tc>
          <w:tcPr>
            <w:tcW w:w="3685" w:type="dxa"/>
          </w:tcPr>
          <w:p w14:paraId="27C21CC5" w14:textId="75B908D3" w:rsidR="00861CEB" w:rsidRPr="00861CEB" w:rsidRDefault="004E51E6" w:rsidP="00861CEB">
            <w:pPr>
              <w:widowControl/>
              <w:shd w:val="clear" w:color="auto" w:fill="FFFFFF"/>
              <w:autoSpaceDE/>
              <w:autoSpaceDN/>
              <w:adjustRightInd/>
              <w:rPr>
                <w:color w:val="262633"/>
                <w:sz w:val="24"/>
                <w:szCs w:val="24"/>
              </w:rPr>
            </w:pPr>
            <w:r w:rsidRPr="00690258">
              <w:rPr>
                <w:sz w:val="24"/>
                <w:szCs w:val="24"/>
              </w:rPr>
              <w:t xml:space="preserve">Задание. Произвести распределение ресурсов, необходимых для реализации проектов в сфере Экология, на основе целевых параметров, определенных в </w:t>
            </w:r>
            <w:r w:rsidR="00861CEB" w:rsidRPr="00690258">
              <w:rPr>
                <w:color w:val="262633"/>
                <w:sz w:val="24"/>
                <w:szCs w:val="24"/>
              </w:rPr>
              <w:t xml:space="preserve">Стратегия экологической безопасности Российской Федерации </w:t>
            </w:r>
            <w:r w:rsidR="00861CEB" w:rsidRPr="00861CEB">
              <w:rPr>
                <w:color w:val="262633"/>
                <w:sz w:val="24"/>
                <w:szCs w:val="24"/>
              </w:rPr>
              <w:t>на период до 2025 года</w:t>
            </w:r>
            <w:r w:rsidR="00861CEB" w:rsidRPr="00690258">
              <w:rPr>
                <w:color w:val="262633"/>
                <w:sz w:val="24"/>
                <w:szCs w:val="24"/>
              </w:rPr>
              <w:t>.</w:t>
            </w:r>
          </w:p>
          <w:p w14:paraId="223B45BA" w14:textId="5CD67F31" w:rsidR="004E51E6" w:rsidRPr="00690258" w:rsidRDefault="004E51E6" w:rsidP="004E51E6">
            <w:pPr>
              <w:jc w:val="both"/>
              <w:rPr>
                <w:sz w:val="24"/>
                <w:szCs w:val="24"/>
              </w:rPr>
            </w:pPr>
          </w:p>
        </w:tc>
      </w:tr>
      <w:tr w:rsidR="004E51E6" w:rsidRPr="00690258" w14:paraId="10216C2C" w14:textId="77777777" w:rsidTr="00D17E04">
        <w:trPr>
          <w:trHeight w:val="654"/>
        </w:trPr>
        <w:tc>
          <w:tcPr>
            <w:tcW w:w="2978" w:type="dxa"/>
            <w:vMerge/>
          </w:tcPr>
          <w:p w14:paraId="215F3540" w14:textId="77777777" w:rsidR="004E51E6" w:rsidRPr="00690258" w:rsidRDefault="004E51E6" w:rsidP="004E51E6">
            <w:pPr>
              <w:jc w:val="both"/>
              <w:rPr>
                <w:sz w:val="24"/>
                <w:szCs w:val="24"/>
              </w:rPr>
            </w:pPr>
          </w:p>
        </w:tc>
        <w:tc>
          <w:tcPr>
            <w:tcW w:w="3402" w:type="dxa"/>
          </w:tcPr>
          <w:p w14:paraId="4CFF0F22" w14:textId="2EDC6BF6" w:rsidR="004E51E6" w:rsidRPr="00690258" w:rsidRDefault="00D17E04" w:rsidP="004E51E6">
            <w:pPr>
              <w:rPr>
                <w:sz w:val="24"/>
                <w:szCs w:val="24"/>
              </w:rPr>
            </w:pPr>
            <w:r>
              <w:rPr>
                <w:sz w:val="24"/>
                <w:szCs w:val="24"/>
              </w:rPr>
              <w:t>2.</w:t>
            </w:r>
            <w:r w:rsidR="004E51E6" w:rsidRPr="00690258">
              <w:rPr>
                <w:sz w:val="24"/>
                <w:szCs w:val="24"/>
              </w:rPr>
              <w:t xml:space="preserve">Анализирует состояние государственных и муниципальных ресурсов, определяет экономические последствия подготавливаемых и принятых решений.  </w:t>
            </w:r>
          </w:p>
        </w:tc>
        <w:tc>
          <w:tcPr>
            <w:tcW w:w="5245" w:type="dxa"/>
          </w:tcPr>
          <w:p w14:paraId="111D06B4" w14:textId="77777777" w:rsidR="004E51E6" w:rsidRPr="00690258" w:rsidRDefault="004E51E6" w:rsidP="004E51E6">
            <w:pPr>
              <w:pStyle w:val="a6"/>
              <w:ind w:left="0"/>
              <w:jc w:val="both"/>
              <w:rPr>
                <w:sz w:val="24"/>
                <w:szCs w:val="24"/>
              </w:rPr>
            </w:pPr>
            <w:r w:rsidRPr="00690258">
              <w:rPr>
                <w:sz w:val="24"/>
                <w:szCs w:val="24"/>
              </w:rPr>
              <w:t>Знать: методы принятия управленческих решений, методы оценки состояние государственных и муниципальных ресурсов</w:t>
            </w:r>
          </w:p>
          <w:p w14:paraId="6FF477EC" w14:textId="2196E8F5" w:rsidR="004E51E6" w:rsidRPr="00690258" w:rsidRDefault="004E51E6" w:rsidP="004E51E6">
            <w:pPr>
              <w:jc w:val="both"/>
              <w:rPr>
                <w:sz w:val="24"/>
                <w:szCs w:val="24"/>
              </w:rPr>
            </w:pPr>
            <w:r w:rsidRPr="00690258">
              <w:rPr>
                <w:sz w:val="24"/>
                <w:szCs w:val="24"/>
              </w:rPr>
              <w:t>Уметь: проводить анализ параметров эффективности и результативности подготавливаемых  управленческих решений, анализировать текущее состояние государственных и муниципальных ресурсов</w:t>
            </w:r>
          </w:p>
        </w:tc>
        <w:tc>
          <w:tcPr>
            <w:tcW w:w="3685" w:type="dxa"/>
          </w:tcPr>
          <w:p w14:paraId="03AC9D76" w14:textId="52E78960" w:rsidR="004E51E6" w:rsidRPr="00690258" w:rsidRDefault="00861CEB" w:rsidP="004E51E6">
            <w:pPr>
              <w:jc w:val="both"/>
              <w:rPr>
                <w:sz w:val="24"/>
                <w:szCs w:val="24"/>
              </w:rPr>
            </w:pPr>
            <w:r w:rsidRPr="00690258">
              <w:rPr>
                <w:sz w:val="24"/>
                <w:szCs w:val="24"/>
              </w:rPr>
              <w:t xml:space="preserve">Задание. </w:t>
            </w:r>
            <w:r w:rsidRPr="00690258">
              <w:rPr>
                <w:color w:val="262633"/>
                <w:sz w:val="24"/>
                <w:szCs w:val="24"/>
              </w:rPr>
              <w:t>Провести оценку эффективности использования ресурсов, на основе системного подхода, при реализации проекта. Каждый студент выбирает проект</w:t>
            </w:r>
            <w:r w:rsidR="00527E13">
              <w:rPr>
                <w:color w:val="262633"/>
                <w:sz w:val="24"/>
                <w:szCs w:val="24"/>
              </w:rPr>
              <w:t>,</w:t>
            </w:r>
            <w:r w:rsidRPr="00690258">
              <w:rPr>
                <w:color w:val="262633"/>
                <w:sz w:val="24"/>
                <w:szCs w:val="24"/>
              </w:rPr>
              <w:t xml:space="preserve"> реализуемый на уровне ГМУ и анализирует его на основе ключевых </w:t>
            </w:r>
            <w:r w:rsidR="00527E13">
              <w:rPr>
                <w:color w:val="262633"/>
                <w:sz w:val="24"/>
                <w:szCs w:val="24"/>
              </w:rPr>
              <w:t>с</w:t>
            </w:r>
            <w:r w:rsidRPr="00690258">
              <w:rPr>
                <w:color w:val="262633"/>
                <w:sz w:val="24"/>
                <w:szCs w:val="24"/>
              </w:rPr>
              <w:t>тратегий развития, определяя параметры эффективности.</w:t>
            </w:r>
          </w:p>
        </w:tc>
      </w:tr>
      <w:tr w:rsidR="004E51E6" w:rsidRPr="00690258" w14:paraId="24C8BDFB" w14:textId="77777777" w:rsidTr="00D17E04">
        <w:tc>
          <w:tcPr>
            <w:tcW w:w="2978" w:type="dxa"/>
            <w:vMerge w:val="restart"/>
          </w:tcPr>
          <w:p w14:paraId="5D3FB849" w14:textId="48E90101" w:rsidR="004E51E6" w:rsidRPr="00690258" w:rsidRDefault="004E51E6" w:rsidP="004E51E6">
            <w:pPr>
              <w:rPr>
                <w:sz w:val="24"/>
                <w:szCs w:val="24"/>
              </w:rPr>
            </w:pPr>
            <w:r w:rsidRPr="00690258">
              <w:rPr>
                <w:sz w:val="24"/>
                <w:szCs w:val="24"/>
              </w:rPr>
              <w:t>ПК-2 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w:t>
            </w:r>
          </w:p>
        </w:tc>
        <w:tc>
          <w:tcPr>
            <w:tcW w:w="3402" w:type="dxa"/>
          </w:tcPr>
          <w:p w14:paraId="069FDDD2" w14:textId="10DCC01C" w:rsidR="004E51E6" w:rsidRPr="00690258" w:rsidRDefault="00D17E04" w:rsidP="004E51E6">
            <w:pPr>
              <w:rPr>
                <w:sz w:val="24"/>
                <w:szCs w:val="24"/>
              </w:rPr>
            </w:pPr>
            <w:r>
              <w:rPr>
                <w:sz w:val="24"/>
                <w:szCs w:val="24"/>
              </w:rPr>
              <w:t>1.</w:t>
            </w:r>
            <w:r w:rsidR="004E51E6" w:rsidRPr="00690258">
              <w:rPr>
                <w:sz w:val="24"/>
                <w:szCs w:val="24"/>
              </w:rPr>
              <w:t>Демонстрирует знание принципов, норм и правил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c>
          <w:tcPr>
            <w:tcW w:w="5245" w:type="dxa"/>
          </w:tcPr>
          <w:p w14:paraId="33ED4AC6" w14:textId="77777777" w:rsidR="004E51E6" w:rsidRPr="00690258" w:rsidRDefault="004E51E6" w:rsidP="004E51E6">
            <w:pPr>
              <w:pStyle w:val="a6"/>
              <w:ind w:left="0"/>
              <w:jc w:val="both"/>
              <w:rPr>
                <w:sz w:val="24"/>
                <w:szCs w:val="24"/>
              </w:rPr>
            </w:pPr>
            <w:r w:rsidRPr="00690258">
              <w:rPr>
                <w:sz w:val="24"/>
                <w:szCs w:val="24"/>
              </w:rPr>
              <w:t>Знать: методы планирования и организации в системе ГМУ, знать принципы, нормы и правила научного исследования к планированию и организации проектной деятельности в органах государственной власти</w:t>
            </w:r>
          </w:p>
          <w:p w14:paraId="05AB4415" w14:textId="77777777" w:rsidR="004E51E6" w:rsidRDefault="004E51E6" w:rsidP="004E51E6">
            <w:pPr>
              <w:jc w:val="both"/>
              <w:rPr>
                <w:sz w:val="24"/>
                <w:szCs w:val="24"/>
              </w:rPr>
            </w:pPr>
            <w:r w:rsidRPr="00690258">
              <w:rPr>
                <w:sz w:val="24"/>
                <w:szCs w:val="24"/>
              </w:rPr>
              <w:t>Уметь: осуществлять комплексное взаимодействие проектной и стратегической составляющих при реализации национальных проектов</w:t>
            </w:r>
          </w:p>
          <w:p w14:paraId="3E0D6794" w14:textId="462E9F8A" w:rsidR="00D17E04" w:rsidRPr="00690258" w:rsidRDefault="00D17E04" w:rsidP="004E51E6">
            <w:pPr>
              <w:jc w:val="both"/>
              <w:rPr>
                <w:sz w:val="24"/>
                <w:szCs w:val="24"/>
              </w:rPr>
            </w:pPr>
          </w:p>
        </w:tc>
        <w:tc>
          <w:tcPr>
            <w:tcW w:w="3685" w:type="dxa"/>
          </w:tcPr>
          <w:p w14:paraId="4C8BA86A" w14:textId="3C06BC18" w:rsidR="004E51E6" w:rsidRPr="00690258" w:rsidRDefault="00861CEB" w:rsidP="004E51E6">
            <w:pPr>
              <w:jc w:val="both"/>
              <w:rPr>
                <w:sz w:val="24"/>
                <w:szCs w:val="24"/>
              </w:rPr>
            </w:pPr>
            <w:r w:rsidRPr="00690258">
              <w:rPr>
                <w:sz w:val="24"/>
                <w:szCs w:val="24"/>
              </w:rPr>
              <w:t>Задание. Проанализировать три (на выбор) научных метода применяемых при планировании и организации проектной деятельности по следующим направлениям: Целевая установка,</w:t>
            </w:r>
            <w:r w:rsidR="00690258" w:rsidRPr="00690258">
              <w:rPr>
                <w:sz w:val="24"/>
                <w:szCs w:val="24"/>
              </w:rPr>
              <w:t xml:space="preserve"> особенности применения научного подхода, ограничения в применении научного подхода, его связь со стратегическими документами РФ</w:t>
            </w:r>
          </w:p>
        </w:tc>
      </w:tr>
      <w:tr w:rsidR="004E51E6" w:rsidRPr="00690258" w14:paraId="0CB5DF54" w14:textId="77777777" w:rsidTr="00D17E04">
        <w:tc>
          <w:tcPr>
            <w:tcW w:w="2978" w:type="dxa"/>
            <w:vMerge/>
          </w:tcPr>
          <w:p w14:paraId="442D06FF" w14:textId="77777777" w:rsidR="004E51E6" w:rsidRPr="00690258" w:rsidRDefault="004E51E6" w:rsidP="004E51E6">
            <w:pPr>
              <w:jc w:val="both"/>
              <w:rPr>
                <w:sz w:val="24"/>
                <w:szCs w:val="24"/>
              </w:rPr>
            </w:pPr>
          </w:p>
        </w:tc>
        <w:tc>
          <w:tcPr>
            <w:tcW w:w="3402" w:type="dxa"/>
          </w:tcPr>
          <w:p w14:paraId="5082F81A" w14:textId="5FB51FEA" w:rsidR="004E51E6" w:rsidRPr="00690258" w:rsidRDefault="004E51E6" w:rsidP="004E51E6">
            <w:pPr>
              <w:rPr>
                <w:sz w:val="24"/>
                <w:szCs w:val="24"/>
              </w:rPr>
            </w:pPr>
            <w:r w:rsidRPr="00690258">
              <w:rPr>
                <w:sz w:val="24"/>
                <w:szCs w:val="24"/>
              </w:rPr>
              <w:t>2. Использует модели и технологии проектного менеджмента, учитывает особенности его планирования и организации в органах государственного и муниципального управления.</w:t>
            </w:r>
          </w:p>
        </w:tc>
        <w:tc>
          <w:tcPr>
            <w:tcW w:w="5245" w:type="dxa"/>
          </w:tcPr>
          <w:p w14:paraId="3B511707" w14:textId="77777777" w:rsidR="004E51E6" w:rsidRPr="00690258" w:rsidRDefault="004E51E6" w:rsidP="004E51E6">
            <w:pPr>
              <w:pStyle w:val="a6"/>
              <w:ind w:left="0"/>
              <w:jc w:val="both"/>
              <w:rPr>
                <w:sz w:val="24"/>
                <w:szCs w:val="24"/>
              </w:rPr>
            </w:pPr>
            <w:r w:rsidRPr="00690258">
              <w:rPr>
                <w:sz w:val="24"/>
                <w:szCs w:val="24"/>
              </w:rPr>
              <w:t>Знать: модели и технологии проектного менеджмента, особенности планирования и организации проектной деятельности</w:t>
            </w:r>
          </w:p>
          <w:p w14:paraId="4B74E7FE" w14:textId="30ED2B34" w:rsidR="004E51E6" w:rsidRPr="00690258" w:rsidRDefault="004E51E6" w:rsidP="004E51E6">
            <w:pPr>
              <w:jc w:val="both"/>
              <w:rPr>
                <w:sz w:val="24"/>
                <w:szCs w:val="24"/>
              </w:rPr>
            </w:pPr>
            <w:r w:rsidRPr="00690258">
              <w:rPr>
                <w:sz w:val="24"/>
                <w:szCs w:val="24"/>
              </w:rPr>
              <w:t>Уметь: формировать алгоритмы, направленные на применение моделей проектного менеджмента в органах власти</w:t>
            </w:r>
          </w:p>
        </w:tc>
        <w:tc>
          <w:tcPr>
            <w:tcW w:w="3685" w:type="dxa"/>
          </w:tcPr>
          <w:p w14:paraId="32233BB2" w14:textId="1711F0B9" w:rsidR="004E51E6" w:rsidRPr="00690258" w:rsidRDefault="00690258" w:rsidP="004E51E6">
            <w:pPr>
              <w:jc w:val="both"/>
              <w:rPr>
                <w:sz w:val="24"/>
                <w:szCs w:val="24"/>
              </w:rPr>
            </w:pPr>
            <w:r w:rsidRPr="00690258">
              <w:rPr>
                <w:sz w:val="24"/>
                <w:szCs w:val="24"/>
              </w:rPr>
              <w:t>Задание. Разработать алгоритм (от четырех до шести основных шагов) применения проектных технологий при реализации стратегических инициатив региона (регион по выбору обучающегося)</w:t>
            </w:r>
          </w:p>
        </w:tc>
      </w:tr>
      <w:tr w:rsidR="004E51E6" w:rsidRPr="00690258" w14:paraId="29DD3305" w14:textId="77777777" w:rsidTr="00D17E04">
        <w:tc>
          <w:tcPr>
            <w:tcW w:w="2978" w:type="dxa"/>
            <w:vMerge/>
          </w:tcPr>
          <w:p w14:paraId="38454DD1" w14:textId="77777777" w:rsidR="004E51E6" w:rsidRPr="00690258" w:rsidRDefault="004E51E6" w:rsidP="004E51E6">
            <w:pPr>
              <w:jc w:val="both"/>
              <w:rPr>
                <w:sz w:val="24"/>
                <w:szCs w:val="24"/>
              </w:rPr>
            </w:pPr>
          </w:p>
        </w:tc>
        <w:tc>
          <w:tcPr>
            <w:tcW w:w="3402" w:type="dxa"/>
          </w:tcPr>
          <w:p w14:paraId="529E131A" w14:textId="41AF54F7" w:rsidR="004E51E6" w:rsidRPr="00690258" w:rsidRDefault="004E51E6" w:rsidP="004E51E6">
            <w:pPr>
              <w:rPr>
                <w:sz w:val="24"/>
                <w:szCs w:val="24"/>
              </w:rPr>
            </w:pPr>
            <w:r w:rsidRPr="00690258">
              <w:rPr>
                <w:sz w:val="24"/>
                <w:szCs w:val="24"/>
              </w:rPr>
              <w:t>3. Владеет навыками анализа основных проблем, возникающих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tc>
        <w:tc>
          <w:tcPr>
            <w:tcW w:w="5245" w:type="dxa"/>
          </w:tcPr>
          <w:p w14:paraId="1A15CD2F" w14:textId="77777777" w:rsidR="004E51E6" w:rsidRPr="00690258" w:rsidRDefault="004E51E6" w:rsidP="004E51E6">
            <w:pPr>
              <w:pStyle w:val="a6"/>
              <w:ind w:left="0"/>
              <w:jc w:val="both"/>
              <w:rPr>
                <w:sz w:val="24"/>
                <w:szCs w:val="24"/>
              </w:rPr>
            </w:pPr>
            <w:r w:rsidRPr="00690258">
              <w:rPr>
                <w:sz w:val="24"/>
                <w:szCs w:val="24"/>
              </w:rPr>
              <w:t>Знать: основные проблемы в сфере государственного и муниципального управления при подготовке проектов, процесс формирования документов по проектной деятельности</w:t>
            </w:r>
          </w:p>
          <w:p w14:paraId="154F9ECB" w14:textId="516D567F" w:rsidR="004E51E6" w:rsidRPr="00690258" w:rsidRDefault="004E51E6" w:rsidP="004E51E6">
            <w:pPr>
              <w:jc w:val="both"/>
              <w:rPr>
                <w:sz w:val="24"/>
                <w:szCs w:val="24"/>
              </w:rPr>
            </w:pPr>
            <w:r w:rsidRPr="00690258">
              <w:rPr>
                <w:sz w:val="24"/>
                <w:szCs w:val="24"/>
              </w:rPr>
              <w:t>Уметь: проводить анализ проблемных моментов, выявлять риски проектов, готовить основные проектные документы</w:t>
            </w:r>
          </w:p>
        </w:tc>
        <w:tc>
          <w:tcPr>
            <w:tcW w:w="3685" w:type="dxa"/>
          </w:tcPr>
          <w:p w14:paraId="65016ADF" w14:textId="5E184DB8" w:rsidR="00690258" w:rsidRPr="00690258" w:rsidRDefault="00690258" w:rsidP="00690258">
            <w:pPr>
              <w:pStyle w:val="a6"/>
              <w:widowControl/>
              <w:autoSpaceDE/>
              <w:autoSpaceDN/>
              <w:adjustRightInd/>
              <w:ind w:left="0"/>
              <w:rPr>
                <w:sz w:val="24"/>
                <w:szCs w:val="24"/>
              </w:rPr>
            </w:pPr>
            <w:r w:rsidRPr="00690258">
              <w:rPr>
                <w:sz w:val="24"/>
                <w:szCs w:val="24"/>
              </w:rPr>
              <w:t>Задание. Выбрать ведомственный проект. Описать процесс формирования отчетных документов по проекту с учетом ведомственных особенностей. Сформировать матрицу рисков ведомственных проектов.</w:t>
            </w:r>
          </w:p>
          <w:p w14:paraId="7A9B10B7" w14:textId="39A24EA0" w:rsidR="004E51E6" w:rsidRPr="00690258" w:rsidRDefault="004E51E6" w:rsidP="00690258">
            <w:pPr>
              <w:pStyle w:val="a6"/>
              <w:widowControl/>
              <w:autoSpaceDE/>
              <w:autoSpaceDN/>
              <w:adjustRightInd/>
              <w:ind w:left="0"/>
              <w:rPr>
                <w:sz w:val="24"/>
                <w:szCs w:val="24"/>
              </w:rPr>
            </w:pPr>
          </w:p>
        </w:tc>
      </w:tr>
    </w:tbl>
    <w:p w14:paraId="11DB93EA" w14:textId="77777777" w:rsidR="00CD405B" w:rsidRDefault="00CD405B" w:rsidP="00981CC7">
      <w:pPr>
        <w:sectPr w:rsidR="00CD405B" w:rsidSect="008D671E">
          <w:pgSz w:w="16838" w:h="11906" w:orient="landscape"/>
          <w:pgMar w:top="1134" w:right="1134" w:bottom="567" w:left="1134" w:header="709" w:footer="709" w:gutter="0"/>
          <w:pgNumType w:start="13"/>
          <w:cols w:space="708"/>
          <w:titlePg/>
          <w:docGrid w:linePitch="360"/>
        </w:sectPr>
      </w:pPr>
    </w:p>
    <w:p w14:paraId="06B149CA" w14:textId="77777777" w:rsidR="009443CC" w:rsidRPr="00290703" w:rsidRDefault="009443CC" w:rsidP="009443CC">
      <w:pPr>
        <w:jc w:val="center"/>
        <w:rPr>
          <w:b/>
          <w:i/>
          <w:sz w:val="28"/>
          <w:szCs w:val="28"/>
        </w:rPr>
      </w:pPr>
      <w:r w:rsidRPr="00290703">
        <w:rPr>
          <w:b/>
          <w:i/>
          <w:sz w:val="28"/>
          <w:szCs w:val="28"/>
        </w:rPr>
        <w:lastRenderedPageBreak/>
        <w:t>Примерный перечень вопросов к зачету</w:t>
      </w:r>
    </w:p>
    <w:p w14:paraId="5A686B6D" w14:textId="77777777" w:rsidR="009443CC" w:rsidRPr="00290703" w:rsidRDefault="009443CC" w:rsidP="009443CC"/>
    <w:p w14:paraId="72EE1DE8"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Методологические подходы к определению эффективности в государственном управлении. </w:t>
      </w:r>
    </w:p>
    <w:p w14:paraId="33FE459E"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Концептуальные модели эффективности. Виды эффективности. </w:t>
      </w:r>
    </w:p>
    <w:p w14:paraId="3CC18D73"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Понятие и критерии эффективности государственного управления. Показатели эффективности деятельности. </w:t>
      </w:r>
    </w:p>
    <w:p w14:paraId="685C4074"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Подходы к оценке деятельности органов государственного управления: эффективность, результативность, качество, продуктивность, экономия. </w:t>
      </w:r>
    </w:p>
    <w:p w14:paraId="36218D84"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Методики оценки эффективности деятельности органов исполнительной власти, применяемые в Российской Федерации на региональном уровне. </w:t>
      </w:r>
    </w:p>
    <w:p w14:paraId="403EBF98"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Независимые инструменты оценки и мониторинга государственного управления. </w:t>
      </w:r>
    </w:p>
    <w:p w14:paraId="4248FE5D"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Оценка эффективности и результативности деятельности органов исполнительной власти.</w:t>
      </w:r>
    </w:p>
    <w:p w14:paraId="05530EF4"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Повышение результативности использования государственных финансовых и материальных ресурсов в органах государственной власти. </w:t>
      </w:r>
    </w:p>
    <w:p w14:paraId="5E715FF6"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Результативное бюджетное планирование.</w:t>
      </w:r>
    </w:p>
    <w:p w14:paraId="3E7B387C"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Планирование и контроль в государственном управлении. </w:t>
      </w:r>
    </w:p>
    <w:p w14:paraId="1832B7E7"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Система показателей и целевых индикаторов результативности деятельности органов власти. </w:t>
      </w:r>
    </w:p>
    <w:p w14:paraId="6CC5DE00"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Факторы эффективности и результативности в государственном управлении. </w:t>
      </w:r>
    </w:p>
    <w:p w14:paraId="7DE291F8"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Показатели для оценки эффективности деятельности органов исполнительной власти субъектов Российской Федерации.</w:t>
      </w:r>
    </w:p>
    <w:p w14:paraId="7806CD8D"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Система поощрений за достижения наилучших значений показателей эффективности деятельности органов государственной власти.</w:t>
      </w:r>
    </w:p>
    <w:p w14:paraId="3808A12B"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Современные формы и методы оценки государственного и муниципального управления.</w:t>
      </w:r>
    </w:p>
    <w:p w14:paraId="3E1BCDB5"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Особенности менеджмента проектной деятельности в государственном управлении. </w:t>
      </w:r>
    </w:p>
    <w:p w14:paraId="4BAF5F7C"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Современное состояние управления проектами в исследуемых областях. Тенденции практического применения управления проектами, стандартизации и развития науки управления проектами. </w:t>
      </w:r>
    </w:p>
    <w:p w14:paraId="21EF03DF"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Классификация проектов. </w:t>
      </w:r>
    </w:p>
    <w:p w14:paraId="69744419"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Жизненный цикл проекта: фазы, стадии, этапы в сферах государственного и муниципального управления. </w:t>
      </w:r>
    </w:p>
    <w:p w14:paraId="2C6554DD"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Участники проекта в органах государственной власти. Внешнее и внутреннее окружение проекта. </w:t>
      </w:r>
    </w:p>
    <w:p w14:paraId="46757DB3"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Основные задачи менеджмента проекта в органах государственной власти. </w:t>
      </w:r>
    </w:p>
    <w:p w14:paraId="24640695"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Особенности планирования, организации, мотивации, контроля и оперативного управления в проектной деятельности в органах государственной власти. </w:t>
      </w:r>
    </w:p>
    <w:p w14:paraId="2C5D51B4"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Применение теории систем в государственном проектировании. Процесс как элемент системы управления проектами. </w:t>
      </w:r>
    </w:p>
    <w:p w14:paraId="13143C7C"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lastRenderedPageBreak/>
        <w:t xml:space="preserve">Системная модель управления проектами в органах государственной власти. </w:t>
      </w:r>
    </w:p>
    <w:p w14:paraId="0A612F93"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Классификация проектных структур по отношению к структуре государственного управления. </w:t>
      </w:r>
    </w:p>
    <w:p w14:paraId="4D6ADBAA"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Функциональная организационная структура: преимущества и недостатки, области применения.</w:t>
      </w:r>
    </w:p>
    <w:p w14:paraId="1779EA9E"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Матричные организационные структуры: преимущества и недостатки, области применения. Сильные и слабые матричные структуры. </w:t>
      </w:r>
    </w:p>
    <w:p w14:paraId="3B2A6B6B"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Проектные организационные структуры: преимущества и недостатки, области применения. </w:t>
      </w:r>
    </w:p>
    <w:p w14:paraId="6567AE4D"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Организационная структура проекта и его внешнее окружение. </w:t>
      </w:r>
    </w:p>
    <w:p w14:paraId="5596B649" w14:textId="77777777" w:rsidR="009443CC" w:rsidRPr="00290703"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 xml:space="preserve">Общая последовательность разработки и создания организационных структур управления проектами в органах государственной власти. Проектный офис. </w:t>
      </w:r>
    </w:p>
    <w:p w14:paraId="11DBE118"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Понятие программы и портфеля проектов применительно к государственному управлению. </w:t>
      </w:r>
    </w:p>
    <w:p w14:paraId="3B570FA4"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Программа как инструмент управления стратегическими изменениями в органах государственной власти. </w:t>
      </w:r>
    </w:p>
    <w:p w14:paraId="15FFC9B7"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Управление портфелем проектов как динамический процесс. </w:t>
      </w:r>
    </w:p>
    <w:p w14:paraId="10EA41BB" w14:textId="77777777" w:rsidR="009443CC" w:rsidRPr="00290703" w:rsidRDefault="009443CC" w:rsidP="009443CC">
      <w:pPr>
        <w:widowControl/>
        <w:numPr>
          <w:ilvl w:val="0"/>
          <w:numId w:val="43"/>
        </w:numPr>
        <w:tabs>
          <w:tab w:val="left" w:pos="851"/>
        </w:tabs>
        <w:spacing w:after="36"/>
        <w:ind w:left="0" w:firstLine="425"/>
        <w:jc w:val="both"/>
        <w:rPr>
          <w:rFonts w:eastAsiaTheme="minorHAnsi"/>
          <w:sz w:val="28"/>
          <w:szCs w:val="28"/>
          <w:lang w:eastAsia="en-US"/>
        </w:rPr>
      </w:pPr>
      <w:r w:rsidRPr="00290703">
        <w:rPr>
          <w:rFonts w:eastAsiaTheme="minorHAnsi"/>
          <w:sz w:val="28"/>
          <w:szCs w:val="28"/>
          <w:lang w:eastAsia="en-US"/>
        </w:rPr>
        <w:t xml:space="preserve">Методы сравнения и ранжирования проектов в государственном управлении. </w:t>
      </w:r>
    </w:p>
    <w:p w14:paraId="05E86B05" w14:textId="77777777" w:rsidR="009443CC" w:rsidRDefault="009443CC" w:rsidP="009443CC">
      <w:pPr>
        <w:widowControl/>
        <w:numPr>
          <w:ilvl w:val="0"/>
          <w:numId w:val="43"/>
        </w:numPr>
        <w:tabs>
          <w:tab w:val="left" w:pos="851"/>
        </w:tabs>
        <w:ind w:left="0" w:firstLine="425"/>
        <w:jc w:val="both"/>
        <w:rPr>
          <w:rFonts w:eastAsiaTheme="minorHAnsi"/>
          <w:sz w:val="28"/>
          <w:szCs w:val="28"/>
          <w:lang w:eastAsia="en-US"/>
        </w:rPr>
      </w:pPr>
      <w:r w:rsidRPr="00290703">
        <w:rPr>
          <w:rFonts w:eastAsiaTheme="minorHAnsi"/>
          <w:sz w:val="28"/>
          <w:szCs w:val="28"/>
          <w:lang w:eastAsia="en-US"/>
        </w:rPr>
        <w:t>Использование скоринга в оценке проектов.</w:t>
      </w:r>
    </w:p>
    <w:p w14:paraId="62CFFBB1" w14:textId="77777777" w:rsidR="00510729" w:rsidRPr="00864F12" w:rsidRDefault="00510729" w:rsidP="00510729">
      <w:pPr>
        <w:widowControl/>
        <w:numPr>
          <w:ilvl w:val="0"/>
          <w:numId w:val="43"/>
        </w:numPr>
        <w:tabs>
          <w:tab w:val="left" w:pos="851"/>
        </w:tabs>
        <w:spacing w:after="36"/>
        <w:ind w:left="0" w:firstLine="425"/>
        <w:jc w:val="both"/>
        <w:rPr>
          <w:rFonts w:eastAsiaTheme="minorHAnsi"/>
          <w:sz w:val="28"/>
          <w:szCs w:val="28"/>
          <w:lang w:eastAsia="en-US"/>
        </w:rPr>
      </w:pPr>
      <w:r w:rsidRPr="00864F12">
        <w:rPr>
          <w:rFonts w:eastAsiaTheme="minorHAnsi"/>
          <w:sz w:val="28"/>
          <w:szCs w:val="28"/>
          <w:lang w:eastAsia="en-US"/>
        </w:rPr>
        <w:t>Формирование системы сбалансированных показателей для проектного офиса.</w:t>
      </w:r>
    </w:p>
    <w:p w14:paraId="5FF7A6F7" w14:textId="77777777" w:rsidR="00510729" w:rsidRPr="00864F12" w:rsidRDefault="00510729" w:rsidP="00510729">
      <w:pPr>
        <w:widowControl/>
        <w:numPr>
          <w:ilvl w:val="0"/>
          <w:numId w:val="43"/>
        </w:numPr>
        <w:tabs>
          <w:tab w:val="left" w:pos="851"/>
        </w:tabs>
        <w:spacing w:after="36"/>
        <w:ind w:left="0" w:firstLine="425"/>
        <w:jc w:val="both"/>
        <w:rPr>
          <w:rFonts w:eastAsiaTheme="minorHAnsi"/>
          <w:sz w:val="28"/>
          <w:szCs w:val="28"/>
          <w:lang w:eastAsia="en-US"/>
        </w:rPr>
      </w:pPr>
      <w:r w:rsidRPr="00864F12">
        <w:rPr>
          <w:rFonts w:eastAsiaTheme="minorHAnsi"/>
          <w:sz w:val="28"/>
          <w:szCs w:val="28"/>
          <w:lang w:eastAsia="en-US"/>
        </w:rPr>
        <w:t>Сильные и слабые стороны ключевых показателей эффективности в проектном управлении государственных структур.</w:t>
      </w:r>
    </w:p>
    <w:p w14:paraId="3ACD40A0" w14:textId="77777777" w:rsidR="00510729" w:rsidRPr="00864F12" w:rsidRDefault="00510729" w:rsidP="00510729">
      <w:pPr>
        <w:widowControl/>
        <w:numPr>
          <w:ilvl w:val="0"/>
          <w:numId w:val="43"/>
        </w:numPr>
        <w:tabs>
          <w:tab w:val="left" w:pos="851"/>
        </w:tabs>
        <w:spacing w:after="36"/>
        <w:ind w:left="0" w:firstLine="425"/>
        <w:jc w:val="both"/>
        <w:rPr>
          <w:rFonts w:eastAsiaTheme="minorHAnsi"/>
          <w:sz w:val="28"/>
          <w:szCs w:val="28"/>
          <w:lang w:eastAsia="en-US"/>
        </w:rPr>
      </w:pPr>
      <w:r w:rsidRPr="00864F12">
        <w:rPr>
          <w:rFonts w:eastAsiaTheme="minorHAnsi"/>
          <w:sz w:val="28"/>
          <w:szCs w:val="28"/>
          <w:lang w:eastAsia="en-US"/>
        </w:rPr>
        <w:t>Использование диаграммы «Причин-следствий» Исикавы для поиска факторов-помех в реализации проектов в государственном управлении.</w:t>
      </w:r>
    </w:p>
    <w:p w14:paraId="6F350D5E" w14:textId="77777777" w:rsidR="00510729" w:rsidRPr="00864F12" w:rsidRDefault="00510729" w:rsidP="00510729">
      <w:pPr>
        <w:widowControl/>
        <w:numPr>
          <w:ilvl w:val="0"/>
          <w:numId w:val="43"/>
        </w:numPr>
        <w:tabs>
          <w:tab w:val="left" w:pos="851"/>
        </w:tabs>
        <w:spacing w:after="36"/>
        <w:ind w:left="0" w:firstLine="425"/>
        <w:jc w:val="both"/>
        <w:rPr>
          <w:rFonts w:eastAsiaTheme="minorHAnsi"/>
          <w:sz w:val="28"/>
          <w:szCs w:val="28"/>
          <w:lang w:eastAsia="en-US"/>
        </w:rPr>
      </w:pPr>
      <w:r w:rsidRPr="00864F12">
        <w:rPr>
          <w:rFonts w:eastAsiaTheme="minorHAnsi"/>
          <w:sz w:val="28"/>
          <w:szCs w:val="28"/>
          <w:lang w:eastAsia="en-US"/>
        </w:rPr>
        <w:t>Методики постановки целей проектов как основа их высокой эффективности.</w:t>
      </w:r>
    </w:p>
    <w:p w14:paraId="614EC7C8" w14:textId="77777777" w:rsidR="00510729" w:rsidRPr="00864F12" w:rsidRDefault="00510729" w:rsidP="00510729">
      <w:pPr>
        <w:widowControl/>
        <w:numPr>
          <w:ilvl w:val="0"/>
          <w:numId w:val="43"/>
        </w:numPr>
        <w:tabs>
          <w:tab w:val="left" w:pos="851"/>
        </w:tabs>
        <w:spacing w:after="36"/>
        <w:ind w:left="0" w:firstLine="425"/>
        <w:jc w:val="both"/>
        <w:rPr>
          <w:rFonts w:eastAsiaTheme="minorHAnsi"/>
          <w:sz w:val="28"/>
          <w:szCs w:val="28"/>
          <w:lang w:eastAsia="en-US"/>
        </w:rPr>
      </w:pPr>
      <w:r w:rsidRPr="00864F12">
        <w:rPr>
          <w:rFonts w:eastAsiaTheme="minorHAnsi"/>
          <w:sz w:val="28"/>
          <w:szCs w:val="28"/>
          <w:lang w:eastAsia="en-US"/>
        </w:rPr>
        <w:t>Экспертные методики оценки эффективности проектов в государственном управлении.</w:t>
      </w:r>
    </w:p>
    <w:p w14:paraId="10E13CE2" w14:textId="77777777" w:rsidR="00510729" w:rsidRPr="00290703" w:rsidRDefault="00510729" w:rsidP="001B1271">
      <w:pPr>
        <w:widowControl/>
        <w:tabs>
          <w:tab w:val="left" w:pos="851"/>
        </w:tabs>
        <w:jc w:val="both"/>
        <w:rPr>
          <w:rFonts w:eastAsiaTheme="minorHAnsi"/>
          <w:sz w:val="28"/>
          <w:szCs w:val="28"/>
          <w:lang w:eastAsia="en-US"/>
        </w:rPr>
      </w:pPr>
    </w:p>
    <w:p w14:paraId="405E4841" w14:textId="77777777" w:rsidR="009443CC" w:rsidRPr="00290703" w:rsidRDefault="009443CC" w:rsidP="009443CC"/>
    <w:p w14:paraId="4CE839B5" w14:textId="77777777" w:rsidR="00DF325C" w:rsidRPr="00B83850" w:rsidRDefault="00145199" w:rsidP="00CA56B4">
      <w:pPr>
        <w:pStyle w:val="1"/>
        <w:ind w:firstLine="709"/>
        <w:jc w:val="both"/>
        <w:rPr>
          <w:rFonts w:ascii="Times New Roman" w:eastAsia="Times New Roman" w:hAnsi="Times New Roman" w:cs="Times New Roman"/>
          <w:b/>
          <w:bCs/>
          <w:color w:val="auto"/>
          <w:sz w:val="28"/>
          <w:szCs w:val="28"/>
        </w:rPr>
      </w:pPr>
      <w:bookmarkStart w:id="16" w:name="_Toc95824948"/>
      <w:r w:rsidRPr="00B83850">
        <w:rPr>
          <w:rFonts w:ascii="Times New Roman" w:eastAsia="Times New Roman" w:hAnsi="Times New Roman" w:cs="Times New Roman"/>
          <w:b/>
          <w:bCs/>
          <w:color w:val="auto"/>
          <w:sz w:val="28"/>
          <w:szCs w:val="28"/>
        </w:rPr>
        <w:t>8</w:t>
      </w:r>
      <w:r w:rsidR="00C52F7B" w:rsidRPr="00B83850">
        <w:rPr>
          <w:rFonts w:ascii="Times New Roman" w:eastAsia="Times New Roman" w:hAnsi="Times New Roman" w:cs="Times New Roman"/>
          <w:b/>
          <w:bCs/>
          <w:color w:val="auto"/>
          <w:sz w:val="28"/>
          <w:szCs w:val="28"/>
        </w:rPr>
        <w:t>. Перечень основной и дополнительной учебной литературы, необходимой для освоения</w:t>
      </w:r>
      <w:r w:rsidR="00CD6F6E" w:rsidRPr="00B83850">
        <w:rPr>
          <w:rFonts w:ascii="Times New Roman" w:eastAsia="Times New Roman" w:hAnsi="Times New Roman" w:cs="Times New Roman"/>
          <w:b/>
          <w:bCs/>
          <w:color w:val="auto"/>
          <w:sz w:val="28"/>
          <w:szCs w:val="28"/>
        </w:rPr>
        <w:t xml:space="preserve"> дисциплины</w:t>
      </w:r>
      <w:bookmarkEnd w:id="16"/>
    </w:p>
    <w:p w14:paraId="5762FFD7" w14:textId="77777777" w:rsidR="00F022F7" w:rsidRPr="000F1933" w:rsidRDefault="00F022F7" w:rsidP="000F1933"/>
    <w:p w14:paraId="03CDA96A" w14:textId="769E35DD" w:rsidR="004E273B" w:rsidRPr="00CD405B" w:rsidRDefault="004E273B" w:rsidP="004E273B">
      <w:pPr>
        <w:widowControl/>
        <w:tabs>
          <w:tab w:val="left" w:pos="567"/>
          <w:tab w:val="left" w:pos="993"/>
          <w:tab w:val="left" w:pos="7655"/>
        </w:tabs>
        <w:autoSpaceDE/>
        <w:autoSpaceDN/>
        <w:adjustRightInd/>
        <w:spacing w:line="360" w:lineRule="auto"/>
        <w:ind w:firstLine="709"/>
        <w:jc w:val="both"/>
        <w:rPr>
          <w:rFonts w:eastAsia="SimSun"/>
          <w:sz w:val="28"/>
          <w:szCs w:val="28"/>
          <w:lang w:eastAsia="ar-SA"/>
        </w:rPr>
      </w:pPr>
      <w:bookmarkStart w:id="17" w:name="_Toc95824949"/>
      <w:r w:rsidRPr="00CD405B">
        <w:rPr>
          <w:bCs/>
          <w:sz w:val="28"/>
          <w:szCs w:val="28"/>
        </w:rPr>
        <w:t>Нормативн</w:t>
      </w:r>
      <w:r w:rsidR="003E6354">
        <w:rPr>
          <w:bCs/>
          <w:sz w:val="28"/>
          <w:szCs w:val="28"/>
        </w:rPr>
        <w:t xml:space="preserve">ые </w:t>
      </w:r>
      <w:r w:rsidRPr="00CD405B">
        <w:rPr>
          <w:bCs/>
          <w:sz w:val="28"/>
          <w:szCs w:val="28"/>
        </w:rPr>
        <w:t>правовые акты:</w:t>
      </w:r>
    </w:p>
    <w:p w14:paraId="03E8EB54" w14:textId="77777777" w:rsidR="004E273B" w:rsidRPr="00F022F7" w:rsidRDefault="004E273B" w:rsidP="004E273B">
      <w:pPr>
        <w:widowControl/>
        <w:numPr>
          <w:ilvl w:val="0"/>
          <w:numId w:val="47"/>
        </w:numPr>
        <w:tabs>
          <w:tab w:val="left" w:pos="1134"/>
        </w:tabs>
        <w:autoSpaceDE/>
        <w:autoSpaceDN/>
        <w:adjustRightInd/>
        <w:spacing w:line="360" w:lineRule="auto"/>
        <w:ind w:left="0" w:firstLine="709"/>
        <w:jc w:val="both"/>
        <w:rPr>
          <w:bCs/>
          <w:sz w:val="28"/>
          <w:szCs w:val="28"/>
        </w:rPr>
      </w:pPr>
      <w:r w:rsidRPr="00F022F7">
        <w:rPr>
          <w:bCs/>
          <w:sz w:val="28"/>
          <w:szCs w:val="28"/>
        </w:rPr>
        <w:t xml:space="preserve">Конституция Российской Федерации. – </w:t>
      </w:r>
      <w:r w:rsidRPr="00F022F7">
        <w:rPr>
          <w:sz w:val="28"/>
          <w:szCs w:val="28"/>
        </w:rPr>
        <w:t>[Электронный ресурс].– 2019. – Режим доступа: Консультант Плюс.</w:t>
      </w:r>
    </w:p>
    <w:p w14:paraId="1998A240" w14:textId="77777777" w:rsidR="004E273B" w:rsidRPr="00F022F7" w:rsidRDefault="004E273B" w:rsidP="004E273B">
      <w:pPr>
        <w:widowControl/>
        <w:numPr>
          <w:ilvl w:val="0"/>
          <w:numId w:val="47"/>
        </w:numPr>
        <w:tabs>
          <w:tab w:val="left" w:pos="1134"/>
        </w:tabs>
        <w:autoSpaceDE/>
        <w:autoSpaceDN/>
        <w:adjustRightInd/>
        <w:spacing w:line="360" w:lineRule="auto"/>
        <w:ind w:left="0" w:firstLine="709"/>
        <w:jc w:val="both"/>
        <w:rPr>
          <w:bCs/>
          <w:sz w:val="28"/>
          <w:szCs w:val="28"/>
        </w:rPr>
      </w:pPr>
      <w:r w:rsidRPr="00F022F7">
        <w:rPr>
          <w:bCs/>
          <w:sz w:val="28"/>
          <w:szCs w:val="28"/>
        </w:rPr>
        <w:t>Указ Президента РФ от 07.05.2018 № 204 "О национальных целях и стратегических задачах развития Российской Федерации на период до 2024 года»</w:t>
      </w:r>
      <w:r w:rsidRPr="00F022F7">
        <w:rPr>
          <w:sz w:val="28"/>
          <w:szCs w:val="28"/>
        </w:rPr>
        <w:t xml:space="preserve"> (в последней редакции). [Электронный ресурс]. Доступ из справочно-правовой системы «КонсультантПлюс».</w:t>
      </w:r>
    </w:p>
    <w:p w14:paraId="0F953596" w14:textId="77777777" w:rsidR="004E273B" w:rsidRPr="00F022F7" w:rsidRDefault="004E273B" w:rsidP="004E273B">
      <w:pPr>
        <w:widowControl/>
        <w:numPr>
          <w:ilvl w:val="0"/>
          <w:numId w:val="47"/>
        </w:numPr>
        <w:tabs>
          <w:tab w:val="left" w:pos="1134"/>
        </w:tabs>
        <w:autoSpaceDE/>
        <w:autoSpaceDN/>
        <w:adjustRightInd/>
        <w:spacing w:line="360" w:lineRule="auto"/>
        <w:ind w:left="0" w:firstLine="709"/>
        <w:jc w:val="both"/>
        <w:rPr>
          <w:bCs/>
          <w:sz w:val="28"/>
          <w:szCs w:val="28"/>
        </w:rPr>
      </w:pPr>
      <w:r w:rsidRPr="00F022F7">
        <w:rPr>
          <w:bCs/>
          <w:sz w:val="28"/>
          <w:szCs w:val="28"/>
        </w:rPr>
        <w:lastRenderedPageBreak/>
        <w:t>Постановление Правительства РФ от 31 октября 2018 г. № 1288 «Об организации проектной деятельности в РФ»</w:t>
      </w:r>
      <w:r w:rsidRPr="00F022F7">
        <w:rPr>
          <w:sz w:val="28"/>
          <w:szCs w:val="28"/>
        </w:rPr>
        <w:t xml:space="preserve"> (в последней редакции). [Электронный ресурс]. Доступ из справочно-правовой системы «КонсультантПлюс».</w:t>
      </w:r>
    </w:p>
    <w:p w14:paraId="6A358824" w14:textId="77777777" w:rsidR="004E273B" w:rsidRPr="00F022F7" w:rsidRDefault="004E273B" w:rsidP="004E273B">
      <w:pPr>
        <w:widowControl/>
        <w:numPr>
          <w:ilvl w:val="0"/>
          <w:numId w:val="47"/>
        </w:numPr>
        <w:tabs>
          <w:tab w:val="left" w:pos="1134"/>
        </w:tabs>
        <w:autoSpaceDE/>
        <w:autoSpaceDN/>
        <w:adjustRightInd/>
        <w:spacing w:line="360" w:lineRule="auto"/>
        <w:ind w:left="0" w:firstLine="709"/>
        <w:jc w:val="both"/>
        <w:rPr>
          <w:bCs/>
          <w:sz w:val="28"/>
          <w:szCs w:val="28"/>
        </w:rPr>
      </w:pPr>
      <w:r w:rsidRPr="00F022F7">
        <w:rPr>
          <w:bCs/>
          <w:sz w:val="28"/>
          <w:szCs w:val="28"/>
        </w:rPr>
        <w:t>Постановление Правительства Российской Федерации от 15 октября 2016 г. № 1050 «Об организации проектной деятельности в Правительстве Российской Федерации»</w:t>
      </w:r>
      <w:r w:rsidRPr="00F022F7">
        <w:rPr>
          <w:sz w:val="28"/>
          <w:szCs w:val="28"/>
        </w:rPr>
        <w:t xml:space="preserve"> (в последней редакции). [Электронный ресурс]. Доступ из справочно-правовой системы «КонсультантПлюс».</w:t>
      </w:r>
    </w:p>
    <w:p w14:paraId="22B4C650" w14:textId="77777777" w:rsidR="004E273B" w:rsidRPr="00F022F7" w:rsidRDefault="004E273B" w:rsidP="004E273B">
      <w:pPr>
        <w:widowControl/>
        <w:numPr>
          <w:ilvl w:val="0"/>
          <w:numId w:val="47"/>
        </w:numPr>
        <w:tabs>
          <w:tab w:val="left" w:pos="1134"/>
        </w:tabs>
        <w:autoSpaceDE/>
        <w:autoSpaceDN/>
        <w:adjustRightInd/>
        <w:spacing w:line="360" w:lineRule="auto"/>
        <w:ind w:left="0" w:firstLine="709"/>
        <w:jc w:val="both"/>
        <w:rPr>
          <w:bCs/>
          <w:sz w:val="28"/>
          <w:szCs w:val="28"/>
        </w:rPr>
      </w:pPr>
      <w:r w:rsidRPr="00F022F7">
        <w:rPr>
          <w:sz w:val="28"/>
          <w:szCs w:val="28"/>
        </w:rPr>
        <w:t>Об утверждении методических рекомендаций по внедрению проектного управления в органах исполнительной власти: Распоряжение Минэкономразвития России от 14 апреля 2014 г. № 26Р-АУ [Электронный ресурс]. Доступ из справочно-правовой системы «КонсультантПлюс».</w:t>
      </w:r>
    </w:p>
    <w:p w14:paraId="0C28C0DC" w14:textId="77777777" w:rsidR="004E273B" w:rsidRPr="00F022F7" w:rsidRDefault="004E273B" w:rsidP="004E273B">
      <w:pPr>
        <w:widowControl/>
        <w:numPr>
          <w:ilvl w:val="0"/>
          <w:numId w:val="47"/>
        </w:numPr>
        <w:tabs>
          <w:tab w:val="left" w:pos="1134"/>
        </w:tabs>
        <w:autoSpaceDE/>
        <w:autoSpaceDN/>
        <w:adjustRightInd/>
        <w:spacing w:line="360" w:lineRule="auto"/>
        <w:ind w:left="0" w:firstLine="709"/>
        <w:jc w:val="both"/>
        <w:rPr>
          <w:sz w:val="28"/>
          <w:szCs w:val="28"/>
        </w:rPr>
      </w:pPr>
      <w:r w:rsidRPr="00F022F7">
        <w:rPr>
          <w:sz w:val="28"/>
          <w:szCs w:val="28"/>
        </w:rPr>
        <w:t>Приказ Минэкономразвития от 10 июля 2019 г. № 402 «Положение об организации проектной деятельности в Минэкономразвития России». [Электронный ресурс]. Доступ из справочно-правовой системы «КонсультантПлюс».</w:t>
      </w:r>
    </w:p>
    <w:p w14:paraId="127B6A94" w14:textId="77777777" w:rsidR="004E273B" w:rsidRPr="00F022F7" w:rsidRDefault="004E273B" w:rsidP="004E273B">
      <w:pPr>
        <w:numPr>
          <w:ilvl w:val="0"/>
          <w:numId w:val="47"/>
        </w:numPr>
        <w:tabs>
          <w:tab w:val="left" w:pos="1134"/>
          <w:tab w:val="num" w:pos="1418"/>
        </w:tabs>
        <w:spacing w:line="360" w:lineRule="auto"/>
        <w:ind w:left="0" w:firstLine="709"/>
        <w:jc w:val="both"/>
        <w:rPr>
          <w:sz w:val="28"/>
          <w:szCs w:val="28"/>
        </w:rPr>
      </w:pPr>
      <w:r w:rsidRPr="00F022F7">
        <w:rPr>
          <w:sz w:val="28"/>
          <w:szCs w:val="28"/>
        </w:rPr>
        <w:t>Национальный стандарт Российской Федерации ГОСТ Р 54869-2011 «Проектный менеджмент. Требования к управлению проектом». [Электронный ресурс]. Доступ из справочно-правовой системы «КонсультантПлюс».</w:t>
      </w:r>
    </w:p>
    <w:p w14:paraId="23B45B27" w14:textId="77777777" w:rsidR="004E273B" w:rsidRPr="00F022F7" w:rsidRDefault="004E273B" w:rsidP="004E273B">
      <w:pPr>
        <w:numPr>
          <w:ilvl w:val="0"/>
          <w:numId w:val="47"/>
        </w:numPr>
        <w:tabs>
          <w:tab w:val="left" w:pos="1134"/>
          <w:tab w:val="num" w:pos="1418"/>
        </w:tabs>
        <w:spacing w:line="360" w:lineRule="auto"/>
        <w:ind w:left="0" w:firstLine="709"/>
        <w:jc w:val="both"/>
        <w:rPr>
          <w:sz w:val="28"/>
          <w:szCs w:val="28"/>
        </w:rPr>
      </w:pPr>
      <w:r w:rsidRPr="00F022F7">
        <w:rPr>
          <w:sz w:val="28"/>
          <w:szCs w:val="28"/>
        </w:rPr>
        <w:t>Национальный стандарт Российской Федерации ГОСТ Р 54870-2011 «Проектный менеджмент. Требования к управлению портфелем проектов». [Электронный ресурс]. Доступ из справочно-правовой системы «КонсультантПлюс».</w:t>
      </w:r>
    </w:p>
    <w:p w14:paraId="5919A129" w14:textId="77777777" w:rsidR="004E273B" w:rsidRPr="00F022F7" w:rsidRDefault="004E273B" w:rsidP="004E273B">
      <w:pPr>
        <w:numPr>
          <w:ilvl w:val="0"/>
          <w:numId w:val="47"/>
        </w:numPr>
        <w:tabs>
          <w:tab w:val="left" w:pos="1134"/>
          <w:tab w:val="num" w:pos="1418"/>
        </w:tabs>
        <w:spacing w:line="360" w:lineRule="auto"/>
        <w:ind w:left="0" w:firstLine="709"/>
        <w:jc w:val="both"/>
        <w:rPr>
          <w:sz w:val="28"/>
          <w:szCs w:val="28"/>
        </w:rPr>
      </w:pPr>
      <w:r w:rsidRPr="00F022F7">
        <w:rPr>
          <w:sz w:val="28"/>
          <w:szCs w:val="28"/>
        </w:rPr>
        <w:t>Национальный стандарт Российской Федерации ГОСТ Р 548771-2011 «Проектный менеджмент. Требования к управлению программой». [Электронный ресурс]. Доступ из справочно-правовой системы «КонсультантПлюс».</w:t>
      </w:r>
    </w:p>
    <w:p w14:paraId="4748925D" w14:textId="77777777" w:rsidR="004E273B" w:rsidRPr="00F022F7" w:rsidRDefault="004E273B" w:rsidP="004E273B">
      <w:pPr>
        <w:numPr>
          <w:ilvl w:val="0"/>
          <w:numId w:val="47"/>
        </w:numPr>
        <w:tabs>
          <w:tab w:val="left" w:pos="1134"/>
          <w:tab w:val="num" w:pos="1418"/>
        </w:tabs>
        <w:spacing w:line="360" w:lineRule="auto"/>
        <w:ind w:left="0" w:firstLine="709"/>
        <w:jc w:val="both"/>
        <w:rPr>
          <w:sz w:val="28"/>
          <w:szCs w:val="28"/>
        </w:rPr>
      </w:pPr>
      <w:r w:rsidRPr="00F022F7">
        <w:rPr>
          <w:sz w:val="28"/>
          <w:szCs w:val="28"/>
        </w:rPr>
        <w:t>Национальный стандарт Российской Федерации ГОСТ Р ИСО 21504-2016 «Руководство по управлению портфелем проектов». [Электронный ресурс]. Доступ из справочно-правовой системы «КонсультантПлюс».</w:t>
      </w:r>
    </w:p>
    <w:p w14:paraId="4623C5EA" w14:textId="77777777" w:rsidR="004E273B" w:rsidRPr="000F1933" w:rsidRDefault="004E273B" w:rsidP="004E273B">
      <w:pPr>
        <w:ind w:firstLine="709"/>
      </w:pPr>
    </w:p>
    <w:p w14:paraId="656C6A76" w14:textId="77777777" w:rsidR="004E273B" w:rsidRPr="00C616D7" w:rsidRDefault="004E273B" w:rsidP="004E273B">
      <w:pPr>
        <w:pStyle w:val="a6"/>
        <w:widowControl/>
        <w:tabs>
          <w:tab w:val="left" w:pos="567"/>
          <w:tab w:val="left" w:pos="993"/>
          <w:tab w:val="left" w:pos="7655"/>
        </w:tabs>
        <w:autoSpaceDE/>
        <w:autoSpaceDN/>
        <w:adjustRightInd/>
        <w:spacing w:after="120" w:line="360" w:lineRule="auto"/>
        <w:ind w:left="0" w:firstLine="709"/>
        <w:jc w:val="both"/>
        <w:rPr>
          <w:bCs/>
          <w:sz w:val="28"/>
          <w:szCs w:val="28"/>
        </w:rPr>
      </w:pPr>
      <w:r w:rsidRPr="00C616D7">
        <w:rPr>
          <w:bCs/>
          <w:sz w:val="28"/>
          <w:szCs w:val="28"/>
        </w:rPr>
        <w:t>Основная литература:</w:t>
      </w:r>
    </w:p>
    <w:p w14:paraId="74FFB05D" w14:textId="5809AC2B" w:rsidR="00445938" w:rsidRPr="00F53A11" w:rsidRDefault="00445938" w:rsidP="00445938">
      <w:pPr>
        <w:widowControl/>
        <w:numPr>
          <w:ilvl w:val="0"/>
          <w:numId w:val="47"/>
        </w:numPr>
        <w:tabs>
          <w:tab w:val="left" w:pos="426"/>
        </w:tabs>
        <w:autoSpaceDE/>
        <w:autoSpaceDN/>
        <w:adjustRightInd/>
        <w:spacing w:line="360" w:lineRule="auto"/>
        <w:ind w:left="0" w:firstLine="709"/>
        <w:contextualSpacing/>
        <w:jc w:val="both"/>
        <w:rPr>
          <w:sz w:val="28"/>
          <w:szCs w:val="28"/>
        </w:rPr>
      </w:pPr>
      <w:r w:rsidRPr="00445938">
        <w:rPr>
          <w:bCs/>
          <w:sz w:val="28"/>
          <w:szCs w:val="28"/>
          <w:shd w:val="clear" w:color="auto" w:fill="FFFFFF"/>
        </w:rPr>
        <w:t xml:space="preserve">Проектное управление в органах власти : учебник для вузов / Г. М. Кадырова, С. Г. Еремин, А. И. Галкин ; под редакцией С. Е. Прокофьева. — Москва : </w:t>
      </w:r>
      <w:r w:rsidRPr="00445938">
        <w:rPr>
          <w:bCs/>
          <w:sz w:val="28"/>
          <w:szCs w:val="28"/>
          <w:shd w:val="clear" w:color="auto" w:fill="FFFFFF"/>
        </w:rPr>
        <w:lastRenderedPageBreak/>
        <w:t>Издательство Юрайт, 2022. — 263 с. — (Высшее образование). —  Образовательная платформа Юрайт [сайт]. — URL: https://urait.ru/bcode/497722 (дата обращения: 22.11.2022). — Текст : электронный.</w:t>
      </w:r>
    </w:p>
    <w:p w14:paraId="061EC6F1" w14:textId="2F8F34B0" w:rsidR="00F53A11" w:rsidRPr="00445938" w:rsidRDefault="00F53A11" w:rsidP="00445938">
      <w:pPr>
        <w:widowControl/>
        <w:numPr>
          <w:ilvl w:val="0"/>
          <w:numId w:val="47"/>
        </w:numPr>
        <w:tabs>
          <w:tab w:val="left" w:pos="426"/>
        </w:tabs>
        <w:autoSpaceDE/>
        <w:autoSpaceDN/>
        <w:adjustRightInd/>
        <w:spacing w:line="360" w:lineRule="auto"/>
        <w:ind w:left="0" w:firstLine="709"/>
        <w:contextualSpacing/>
        <w:jc w:val="both"/>
        <w:rPr>
          <w:sz w:val="28"/>
          <w:szCs w:val="28"/>
        </w:rPr>
      </w:pPr>
      <w:r w:rsidRPr="00F53A11">
        <w:rPr>
          <w:sz w:val="28"/>
          <w:szCs w:val="28"/>
        </w:rPr>
        <w:t>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Юрайт, 2022. — 383 с. — (Высшее образование). —  Образовательная платформа Юрайт [сайт]. — URL: https://urait.ru/bcode/468486 (дата обращения: 16.11.2022). — Текст : электронный.</w:t>
      </w:r>
    </w:p>
    <w:p w14:paraId="0BBA6FFB" w14:textId="45309CE4" w:rsidR="00445938" w:rsidRPr="00445938" w:rsidRDefault="00445938" w:rsidP="00445938">
      <w:pPr>
        <w:widowControl/>
        <w:numPr>
          <w:ilvl w:val="0"/>
          <w:numId w:val="47"/>
        </w:numPr>
        <w:tabs>
          <w:tab w:val="left" w:pos="426"/>
        </w:tabs>
        <w:autoSpaceDE/>
        <w:autoSpaceDN/>
        <w:adjustRightInd/>
        <w:spacing w:line="360" w:lineRule="auto"/>
        <w:ind w:left="0" w:firstLine="709"/>
        <w:contextualSpacing/>
        <w:jc w:val="both"/>
        <w:rPr>
          <w:sz w:val="28"/>
          <w:szCs w:val="28"/>
        </w:rPr>
      </w:pPr>
      <w:r w:rsidRPr="00445938">
        <w:rPr>
          <w:rFonts w:eastAsia="Calibri"/>
          <w:sz w:val="28"/>
          <w:szCs w:val="28"/>
          <w:lang w:eastAsia="en-US"/>
        </w:rPr>
        <w:t>Армстронг М. Управление результативностью: Система оценки результатов в действии: пер. с англ. / Майкл Армстронг, Анжела Бэрон. — Москва: Альпина Паблишер, 2014. - ЭБС Alpina Digital. - URL: https://finunivers.alpinadigital.ru/book/442 (дата обращения: 09.12.2022). — Текст : электронный.</w:t>
      </w:r>
    </w:p>
    <w:p w14:paraId="54BF7FCC" w14:textId="00EFD491" w:rsidR="004E273B" w:rsidRPr="00C616D7" w:rsidRDefault="004E273B" w:rsidP="004E273B">
      <w:pPr>
        <w:pStyle w:val="a6"/>
        <w:widowControl/>
        <w:tabs>
          <w:tab w:val="left" w:pos="567"/>
          <w:tab w:val="left" w:pos="993"/>
          <w:tab w:val="left" w:pos="7655"/>
        </w:tabs>
        <w:autoSpaceDE/>
        <w:autoSpaceDN/>
        <w:adjustRightInd/>
        <w:spacing w:before="120" w:after="120" w:line="360" w:lineRule="auto"/>
        <w:ind w:left="0" w:firstLine="709"/>
        <w:jc w:val="both"/>
        <w:rPr>
          <w:bCs/>
          <w:i/>
          <w:sz w:val="28"/>
          <w:szCs w:val="28"/>
        </w:rPr>
      </w:pPr>
      <w:r w:rsidRPr="00C616D7">
        <w:rPr>
          <w:bCs/>
          <w:i/>
          <w:sz w:val="28"/>
          <w:szCs w:val="28"/>
        </w:rPr>
        <w:t>Дополнительная литература:</w:t>
      </w:r>
    </w:p>
    <w:p w14:paraId="6CEE1498" w14:textId="77777777" w:rsidR="00445938" w:rsidRDefault="00445938" w:rsidP="00445938">
      <w:pPr>
        <w:widowControl/>
        <w:numPr>
          <w:ilvl w:val="0"/>
          <w:numId w:val="47"/>
        </w:numPr>
        <w:tabs>
          <w:tab w:val="left" w:pos="426"/>
        </w:tabs>
        <w:autoSpaceDE/>
        <w:autoSpaceDN/>
        <w:adjustRightInd/>
        <w:spacing w:line="360" w:lineRule="auto"/>
        <w:ind w:left="0" w:firstLine="709"/>
        <w:contextualSpacing/>
        <w:jc w:val="both"/>
        <w:rPr>
          <w:bCs/>
          <w:sz w:val="28"/>
          <w:szCs w:val="28"/>
          <w:shd w:val="clear" w:color="auto" w:fill="FFFFFF"/>
        </w:rPr>
      </w:pPr>
      <w:r w:rsidRPr="00445938">
        <w:rPr>
          <w:bCs/>
          <w:sz w:val="28"/>
          <w:szCs w:val="28"/>
          <w:shd w:val="clear" w:color="auto" w:fill="FFFFFF"/>
        </w:rPr>
        <w:t>Бусов, В. И.  Управленческие решения : учебник для вузов / В. И. Бусов. — Москва : Издательство Юрайт, 2023. — 254 с. — (Высшее образование). —  Образовательная платформа Юрайт [сайт]. — URL: https://urait.ru/bcode/510647 (дата обращения: 09.12.2022). — Текст : электронный.</w:t>
      </w:r>
    </w:p>
    <w:p w14:paraId="4FB9CD11" w14:textId="3D792E32" w:rsidR="00C52F7B" w:rsidRPr="00CA56B4" w:rsidRDefault="00145199" w:rsidP="00CA56B4">
      <w:pPr>
        <w:pStyle w:val="1"/>
        <w:ind w:firstLine="709"/>
        <w:jc w:val="both"/>
        <w:rPr>
          <w:rFonts w:ascii="Times New Roman" w:eastAsia="Times New Roman" w:hAnsi="Times New Roman" w:cs="Times New Roman"/>
          <w:b/>
          <w:bCs/>
          <w:color w:val="auto"/>
          <w:sz w:val="28"/>
          <w:szCs w:val="28"/>
        </w:rPr>
      </w:pPr>
      <w:r w:rsidRPr="00CA56B4">
        <w:rPr>
          <w:rFonts w:ascii="Times New Roman" w:eastAsia="Times New Roman" w:hAnsi="Times New Roman" w:cs="Times New Roman"/>
          <w:b/>
          <w:bCs/>
          <w:color w:val="auto"/>
          <w:sz w:val="28"/>
          <w:szCs w:val="28"/>
        </w:rPr>
        <w:t>9</w:t>
      </w:r>
      <w:r w:rsidR="00C52F7B" w:rsidRPr="00CA56B4">
        <w:rPr>
          <w:rFonts w:ascii="Times New Roman" w:eastAsia="Times New Roman" w:hAnsi="Times New Roman" w:cs="Times New Roman"/>
          <w:b/>
          <w:bCs/>
          <w:color w:val="auto"/>
          <w:sz w:val="28"/>
          <w:szCs w:val="28"/>
        </w:rPr>
        <w:t xml:space="preserve">. Перечень ресурсов информационно-телекоммуникационной сети «Интернет», необходимых для освоения </w:t>
      </w:r>
      <w:r w:rsidR="00504556" w:rsidRPr="00CA56B4">
        <w:rPr>
          <w:rFonts w:ascii="Times New Roman" w:eastAsia="Times New Roman" w:hAnsi="Times New Roman" w:cs="Times New Roman"/>
          <w:b/>
          <w:bCs/>
          <w:color w:val="auto"/>
          <w:sz w:val="28"/>
          <w:szCs w:val="28"/>
        </w:rPr>
        <w:t>дисциплины</w:t>
      </w:r>
      <w:bookmarkEnd w:id="17"/>
    </w:p>
    <w:p w14:paraId="58645329" w14:textId="77777777" w:rsidR="008E3F47" w:rsidRPr="000F1933" w:rsidRDefault="008E3F47" w:rsidP="000F1933"/>
    <w:p w14:paraId="1BD73FBC" w14:textId="4AE880BA" w:rsidR="008E3F47" w:rsidRPr="00486BC9" w:rsidRDefault="008E3F47" w:rsidP="008E3F47">
      <w:pPr>
        <w:spacing w:line="360" w:lineRule="auto"/>
        <w:ind w:left="426"/>
        <w:jc w:val="both"/>
        <w:rPr>
          <w:rFonts w:eastAsia="Calibri"/>
          <w:b/>
          <w:bCs/>
          <w:sz w:val="28"/>
          <w:szCs w:val="28"/>
          <w:lang w:eastAsia="ar-SA"/>
        </w:rPr>
      </w:pPr>
      <w:r w:rsidRPr="00486BC9">
        <w:rPr>
          <w:rFonts w:eastAsia="Calibri"/>
          <w:b/>
          <w:bCs/>
          <w:sz w:val="28"/>
          <w:szCs w:val="28"/>
          <w:lang w:eastAsia="ar-SA"/>
        </w:rPr>
        <w:t>Специализированные электронные ресурсы о проектной деятельности:</w:t>
      </w:r>
    </w:p>
    <w:p w14:paraId="321DC044" w14:textId="229BB681" w:rsidR="00155BA3" w:rsidRPr="00486BC9" w:rsidRDefault="00155BA3" w:rsidP="00B00FB9">
      <w:pPr>
        <w:pStyle w:val="a6"/>
        <w:numPr>
          <w:ilvl w:val="0"/>
          <w:numId w:val="17"/>
        </w:numPr>
        <w:jc w:val="both"/>
        <w:rPr>
          <w:rFonts w:eastAsia="Calibri"/>
          <w:bCs/>
          <w:sz w:val="28"/>
          <w:szCs w:val="28"/>
          <w:lang w:eastAsia="ar-SA"/>
        </w:rPr>
      </w:pPr>
      <w:r w:rsidRPr="00486BC9">
        <w:rPr>
          <w:rFonts w:eastAsia="Calibri"/>
          <w:bCs/>
          <w:sz w:val="28"/>
          <w:szCs w:val="28"/>
          <w:lang w:eastAsia="ar-SA"/>
        </w:rPr>
        <w:t xml:space="preserve">Сайт сообщества «Управление проектами. Профессионал управления проектами». URL: http:// </w:t>
      </w:r>
      <w:hyperlink r:id="rId10" w:history="1">
        <w:r w:rsidRPr="00486BC9">
          <w:rPr>
            <w:rStyle w:val="af4"/>
            <w:rFonts w:eastAsia="Calibri"/>
            <w:bCs/>
            <w:color w:val="auto"/>
            <w:sz w:val="28"/>
            <w:szCs w:val="28"/>
            <w:lang w:eastAsia="ar-SA"/>
          </w:rPr>
          <w:t>http://www.pmprofy.ru/default.asp</w:t>
        </w:r>
      </w:hyperlink>
    </w:p>
    <w:p w14:paraId="5717547C" w14:textId="6F33D765" w:rsidR="00155BA3" w:rsidRPr="00486BC9" w:rsidRDefault="00B00FB9" w:rsidP="00B00FB9">
      <w:pPr>
        <w:pStyle w:val="a6"/>
        <w:numPr>
          <w:ilvl w:val="0"/>
          <w:numId w:val="17"/>
        </w:numPr>
        <w:jc w:val="both"/>
        <w:rPr>
          <w:rFonts w:eastAsia="Calibri"/>
          <w:bCs/>
          <w:sz w:val="28"/>
          <w:szCs w:val="28"/>
          <w:lang w:eastAsia="ar-SA"/>
        </w:rPr>
      </w:pPr>
      <w:r w:rsidRPr="00486BC9">
        <w:rPr>
          <w:rFonts w:eastAsia="Calibri"/>
          <w:bCs/>
          <w:sz w:val="28"/>
          <w:szCs w:val="28"/>
          <w:lang w:eastAsia="ar-SA"/>
        </w:rPr>
        <w:t xml:space="preserve">Группа компаний ПМСОФТ – Российский центр компетенций по управлению проектами - URL: </w:t>
      </w:r>
      <w:hyperlink r:id="rId11" w:history="1">
        <w:r w:rsidRPr="00486BC9">
          <w:rPr>
            <w:rStyle w:val="af4"/>
            <w:rFonts w:eastAsia="Calibri"/>
            <w:bCs/>
            <w:color w:val="auto"/>
            <w:sz w:val="28"/>
            <w:szCs w:val="28"/>
            <w:lang w:eastAsia="ar-SA"/>
          </w:rPr>
          <w:t>http://www.pmsoft.ru</w:t>
        </w:r>
      </w:hyperlink>
      <w:r w:rsidRPr="00486BC9">
        <w:rPr>
          <w:rFonts w:eastAsia="Calibri"/>
          <w:bCs/>
          <w:sz w:val="28"/>
          <w:szCs w:val="28"/>
          <w:lang w:eastAsia="ar-SA"/>
        </w:rPr>
        <w:t>.</w:t>
      </w:r>
    </w:p>
    <w:p w14:paraId="73213E12" w14:textId="598E557A" w:rsidR="00B00FB9" w:rsidRPr="00486BC9" w:rsidRDefault="00B00FB9" w:rsidP="00B00FB9">
      <w:pPr>
        <w:pStyle w:val="a6"/>
        <w:numPr>
          <w:ilvl w:val="0"/>
          <w:numId w:val="17"/>
        </w:numPr>
        <w:jc w:val="both"/>
        <w:rPr>
          <w:rFonts w:eastAsia="Calibri"/>
          <w:bCs/>
          <w:sz w:val="28"/>
          <w:szCs w:val="28"/>
          <w:lang w:eastAsia="ar-SA"/>
        </w:rPr>
      </w:pPr>
      <w:r w:rsidRPr="00486BC9">
        <w:rPr>
          <w:rFonts w:eastAsia="Calibri"/>
          <w:bCs/>
          <w:sz w:val="28"/>
          <w:szCs w:val="28"/>
          <w:lang w:eastAsia="ar-SA"/>
        </w:rPr>
        <w:t xml:space="preserve">Национальная ассоциация управления проектами - СОВНЕТ - URL: </w:t>
      </w:r>
      <w:hyperlink r:id="rId12" w:history="1">
        <w:r w:rsidRPr="00486BC9">
          <w:rPr>
            <w:rStyle w:val="af4"/>
            <w:rFonts w:eastAsia="Calibri"/>
            <w:bCs/>
            <w:color w:val="auto"/>
            <w:sz w:val="28"/>
            <w:szCs w:val="28"/>
            <w:lang w:eastAsia="ar-SA"/>
          </w:rPr>
          <w:t>http://sovnet.ru</w:t>
        </w:r>
      </w:hyperlink>
      <w:r w:rsidRPr="00486BC9">
        <w:rPr>
          <w:rFonts w:eastAsia="Calibri"/>
          <w:bCs/>
          <w:sz w:val="28"/>
          <w:szCs w:val="28"/>
          <w:lang w:eastAsia="ar-SA"/>
        </w:rPr>
        <w:t>.</w:t>
      </w:r>
    </w:p>
    <w:p w14:paraId="4AEEE90D" w14:textId="49717BFC" w:rsidR="00B00FB9" w:rsidRPr="00486BC9" w:rsidRDefault="00AE6B01" w:rsidP="00B00FB9">
      <w:pPr>
        <w:pStyle w:val="a6"/>
        <w:numPr>
          <w:ilvl w:val="0"/>
          <w:numId w:val="17"/>
        </w:numPr>
        <w:jc w:val="both"/>
        <w:rPr>
          <w:rFonts w:eastAsia="Calibri"/>
          <w:bCs/>
          <w:sz w:val="28"/>
          <w:szCs w:val="28"/>
          <w:lang w:eastAsia="ar-SA"/>
        </w:rPr>
      </w:pPr>
      <w:r w:rsidRPr="00486BC9">
        <w:rPr>
          <w:rFonts w:eastAsia="Calibri"/>
          <w:bCs/>
          <w:sz w:val="28"/>
          <w:szCs w:val="28"/>
          <w:lang w:eastAsia="ar-SA"/>
        </w:rPr>
        <w:t xml:space="preserve">Сайт менеджеров проектов. ‒ URL: </w:t>
      </w:r>
      <w:hyperlink r:id="rId13" w:history="1">
        <w:r w:rsidRPr="00486BC9">
          <w:rPr>
            <w:rStyle w:val="af4"/>
            <w:rFonts w:eastAsia="Calibri"/>
            <w:bCs/>
            <w:color w:val="auto"/>
            <w:sz w:val="28"/>
            <w:szCs w:val="28"/>
            <w:lang w:eastAsia="ar-SA"/>
          </w:rPr>
          <w:t>http://www.anryk.ru/</w:t>
        </w:r>
      </w:hyperlink>
    </w:p>
    <w:p w14:paraId="6367C24B" w14:textId="77777777" w:rsidR="008E3F47" w:rsidRPr="000F1933" w:rsidRDefault="008E3F47" w:rsidP="000F1933"/>
    <w:p w14:paraId="4896AC1F" w14:textId="77777777" w:rsidR="008E3F47" w:rsidRPr="00486BC9" w:rsidRDefault="008E3F47" w:rsidP="008E3F47">
      <w:pPr>
        <w:spacing w:line="360" w:lineRule="auto"/>
        <w:ind w:left="709"/>
        <w:jc w:val="both"/>
        <w:rPr>
          <w:rFonts w:eastAsia="Calibri"/>
          <w:b/>
          <w:bCs/>
          <w:sz w:val="28"/>
          <w:szCs w:val="28"/>
          <w:lang w:eastAsia="ar-SA"/>
        </w:rPr>
      </w:pPr>
      <w:r w:rsidRPr="00486BC9">
        <w:rPr>
          <w:rFonts w:eastAsia="Calibri"/>
          <w:b/>
          <w:bCs/>
          <w:sz w:val="28"/>
          <w:szCs w:val="28"/>
          <w:lang w:eastAsia="ar-SA"/>
        </w:rPr>
        <w:t>Электронные ресурсы БИК:</w:t>
      </w:r>
    </w:p>
    <w:p w14:paraId="6A5690BE" w14:textId="77777777" w:rsidR="00486BC9" w:rsidRPr="00486BC9" w:rsidRDefault="00486BC9" w:rsidP="00486BC9">
      <w:pPr>
        <w:pStyle w:val="a6"/>
        <w:numPr>
          <w:ilvl w:val="0"/>
          <w:numId w:val="17"/>
        </w:numPr>
        <w:rPr>
          <w:sz w:val="28"/>
          <w:szCs w:val="28"/>
        </w:rPr>
      </w:pPr>
      <w:r w:rsidRPr="00486BC9">
        <w:rPr>
          <w:sz w:val="28"/>
          <w:szCs w:val="28"/>
        </w:rPr>
        <w:t xml:space="preserve">Электронная библиотека Финансового университета (ЭБ) </w:t>
      </w:r>
      <w:hyperlink r:id="rId14" w:history="1">
        <w:r w:rsidRPr="00486BC9">
          <w:rPr>
            <w:rStyle w:val="af4"/>
            <w:color w:val="auto"/>
            <w:sz w:val="28"/>
            <w:szCs w:val="28"/>
          </w:rPr>
          <w:t>http://elib.fa.ru/</w:t>
        </w:r>
      </w:hyperlink>
    </w:p>
    <w:p w14:paraId="15FBB3CD" w14:textId="77777777" w:rsidR="00486BC9" w:rsidRPr="00486BC9" w:rsidRDefault="00486BC9" w:rsidP="00486BC9">
      <w:pPr>
        <w:pStyle w:val="a6"/>
        <w:numPr>
          <w:ilvl w:val="0"/>
          <w:numId w:val="17"/>
        </w:numPr>
        <w:rPr>
          <w:sz w:val="28"/>
          <w:szCs w:val="28"/>
          <w:u w:val="single"/>
        </w:rPr>
      </w:pPr>
      <w:r w:rsidRPr="00486BC9">
        <w:rPr>
          <w:sz w:val="28"/>
          <w:szCs w:val="28"/>
        </w:rPr>
        <w:t xml:space="preserve">Электронно-библиотечная система BOOK.RU </w:t>
      </w:r>
      <w:hyperlink r:id="rId15" w:history="1">
        <w:r w:rsidRPr="00486BC9">
          <w:rPr>
            <w:rStyle w:val="af4"/>
            <w:color w:val="auto"/>
            <w:sz w:val="28"/>
            <w:szCs w:val="28"/>
          </w:rPr>
          <w:t>http://www.book.ru</w:t>
        </w:r>
      </w:hyperlink>
    </w:p>
    <w:p w14:paraId="5F32688B" w14:textId="742D6CBA" w:rsidR="00486BC9" w:rsidRPr="00486BC9" w:rsidRDefault="00486BC9" w:rsidP="00486BC9">
      <w:pPr>
        <w:pStyle w:val="a6"/>
        <w:widowControl/>
        <w:numPr>
          <w:ilvl w:val="0"/>
          <w:numId w:val="17"/>
        </w:numPr>
        <w:autoSpaceDE/>
        <w:autoSpaceDN/>
        <w:adjustRightInd/>
        <w:spacing w:line="360" w:lineRule="auto"/>
        <w:rPr>
          <w:sz w:val="28"/>
          <w:szCs w:val="28"/>
        </w:rPr>
      </w:pPr>
      <w:r w:rsidRPr="00486BC9">
        <w:rPr>
          <w:sz w:val="28"/>
          <w:szCs w:val="28"/>
        </w:rPr>
        <w:lastRenderedPageBreak/>
        <w:t xml:space="preserve">Электронно-библиотечная система «Университетская библиотека ОНЛАЙН» </w:t>
      </w:r>
      <w:hyperlink r:id="rId16" w:history="1">
        <w:r w:rsidRPr="00486BC9">
          <w:rPr>
            <w:rStyle w:val="af4"/>
            <w:color w:val="auto"/>
            <w:sz w:val="28"/>
            <w:szCs w:val="28"/>
            <w:lang w:val="en-US"/>
          </w:rPr>
          <w:t>http</w:t>
        </w:r>
        <w:r w:rsidRPr="00486BC9">
          <w:rPr>
            <w:rStyle w:val="af4"/>
            <w:color w:val="auto"/>
            <w:sz w:val="28"/>
            <w:szCs w:val="28"/>
          </w:rPr>
          <w:t>://</w:t>
        </w:r>
        <w:r w:rsidRPr="00486BC9">
          <w:rPr>
            <w:rStyle w:val="af4"/>
            <w:color w:val="auto"/>
            <w:sz w:val="28"/>
            <w:szCs w:val="28"/>
            <w:lang w:val="en-US"/>
          </w:rPr>
          <w:t>biblioclub</w:t>
        </w:r>
        <w:r w:rsidRPr="00486BC9">
          <w:rPr>
            <w:rStyle w:val="af4"/>
            <w:color w:val="auto"/>
            <w:sz w:val="28"/>
            <w:szCs w:val="28"/>
          </w:rPr>
          <w:t>.</w:t>
        </w:r>
        <w:r w:rsidRPr="00486BC9">
          <w:rPr>
            <w:rStyle w:val="af4"/>
            <w:color w:val="auto"/>
            <w:sz w:val="28"/>
            <w:szCs w:val="28"/>
            <w:lang w:val="en-US"/>
          </w:rPr>
          <w:t>ru</w:t>
        </w:r>
        <w:r w:rsidRPr="00486BC9">
          <w:rPr>
            <w:rStyle w:val="af4"/>
            <w:color w:val="auto"/>
            <w:sz w:val="28"/>
            <w:szCs w:val="28"/>
          </w:rPr>
          <w:t>/</w:t>
        </w:r>
      </w:hyperlink>
    </w:p>
    <w:p w14:paraId="500E5655" w14:textId="754B7BFE" w:rsidR="00486BC9" w:rsidRPr="00486BC9" w:rsidRDefault="00486BC9" w:rsidP="00486BC9">
      <w:pPr>
        <w:pStyle w:val="a6"/>
        <w:widowControl/>
        <w:numPr>
          <w:ilvl w:val="0"/>
          <w:numId w:val="17"/>
        </w:numPr>
        <w:autoSpaceDE/>
        <w:autoSpaceDN/>
        <w:adjustRightInd/>
        <w:spacing w:line="360" w:lineRule="auto"/>
        <w:rPr>
          <w:sz w:val="28"/>
          <w:szCs w:val="28"/>
        </w:rPr>
      </w:pPr>
      <w:r w:rsidRPr="00486BC9">
        <w:rPr>
          <w:sz w:val="28"/>
          <w:szCs w:val="28"/>
        </w:rPr>
        <w:t xml:space="preserve">Электронно-библиотечная система </w:t>
      </w:r>
      <w:r w:rsidRPr="00486BC9">
        <w:rPr>
          <w:sz w:val="28"/>
          <w:szCs w:val="28"/>
          <w:lang w:val="en-US"/>
        </w:rPr>
        <w:t>Znanium</w:t>
      </w:r>
      <w:r w:rsidRPr="00486BC9">
        <w:rPr>
          <w:sz w:val="28"/>
          <w:szCs w:val="28"/>
        </w:rPr>
        <w:t xml:space="preserve"> </w:t>
      </w:r>
      <w:hyperlink r:id="rId17" w:history="1">
        <w:r w:rsidRPr="00486BC9">
          <w:rPr>
            <w:rStyle w:val="af4"/>
            <w:color w:val="auto"/>
            <w:sz w:val="28"/>
            <w:szCs w:val="28"/>
          </w:rPr>
          <w:t>http://www.znanium.com</w:t>
        </w:r>
      </w:hyperlink>
    </w:p>
    <w:p w14:paraId="1C695451" w14:textId="77777777" w:rsidR="008E3F47" w:rsidRPr="00486BC9" w:rsidRDefault="008E3F47" w:rsidP="008E3F47">
      <w:pPr>
        <w:pStyle w:val="a6"/>
        <w:widowControl/>
        <w:numPr>
          <w:ilvl w:val="0"/>
          <w:numId w:val="17"/>
        </w:numPr>
        <w:autoSpaceDE/>
        <w:autoSpaceDN/>
        <w:adjustRightInd/>
        <w:spacing w:line="360" w:lineRule="auto"/>
        <w:rPr>
          <w:sz w:val="28"/>
          <w:szCs w:val="28"/>
        </w:rPr>
      </w:pPr>
      <w:r w:rsidRPr="00486BC9">
        <w:rPr>
          <w:sz w:val="28"/>
          <w:szCs w:val="28"/>
        </w:rPr>
        <w:t>Справочная правовая система «Консультант Плюс». http://www.consultant.ru</w:t>
      </w:r>
    </w:p>
    <w:p w14:paraId="0FD46D0A" w14:textId="77777777" w:rsidR="008E3F47" w:rsidRPr="00486BC9" w:rsidRDefault="008E3F47" w:rsidP="008E3F47">
      <w:pPr>
        <w:pStyle w:val="a6"/>
        <w:widowControl/>
        <w:numPr>
          <w:ilvl w:val="0"/>
          <w:numId w:val="17"/>
        </w:numPr>
        <w:autoSpaceDE/>
        <w:autoSpaceDN/>
        <w:adjustRightInd/>
        <w:spacing w:line="360" w:lineRule="auto"/>
        <w:contextualSpacing/>
        <w:rPr>
          <w:sz w:val="28"/>
          <w:szCs w:val="28"/>
        </w:rPr>
      </w:pPr>
      <w:r w:rsidRPr="00486BC9">
        <w:rPr>
          <w:sz w:val="28"/>
          <w:szCs w:val="28"/>
          <w:shd w:val="clear" w:color="auto" w:fill="FFFFFF"/>
        </w:rPr>
        <w:t xml:space="preserve">Научная электронная библиотека </w:t>
      </w:r>
      <w:r w:rsidRPr="00486BC9">
        <w:rPr>
          <w:bCs/>
          <w:sz w:val="28"/>
          <w:szCs w:val="28"/>
          <w:shd w:val="clear" w:color="auto" w:fill="FFFFFF"/>
        </w:rPr>
        <w:t xml:space="preserve">КиберЛенинка </w:t>
      </w:r>
      <w:hyperlink r:id="rId18" w:history="1">
        <w:r w:rsidRPr="00486BC9">
          <w:rPr>
            <w:rStyle w:val="af4"/>
            <w:color w:val="auto"/>
            <w:sz w:val="28"/>
            <w:szCs w:val="28"/>
          </w:rPr>
          <w:t>https://cyberleninka.ru/</w:t>
        </w:r>
      </w:hyperlink>
    </w:p>
    <w:p w14:paraId="712F8C2F" w14:textId="77777777" w:rsidR="00145199" w:rsidRPr="00CA56B4" w:rsidRDefault="00145199" w:rsidP="00CA56B4">
      <w:pPr>
        <w:pStyle w:val="1"/>
        <w:ind w:firstLine="709"/>
        <w:jc w:val="both"/>
        <w:rPr>
          <w:rFonts w:ascii="Times New Roman" w:eastAsia="Times New Roman" w:hAnsi="Times New Roman" w:cs="Times New Roman"/>
          <w:b/>
          <w:bCs/>
          <w:color w:val="auto"/>
          <w:sz w:val="28"/>
          <w:szCs w:val="28"/>
        </w:rPr>
      </w:pPr>
      <w:bookmarkStart w:id="18" w:name="_Toc95824950"/>
      <w:r w:rsidRPr="00CA56B4">
        <w:rPr>
          <w:rFonts w:ascii="Times New Roman" w:eastAsia="Times New Roman" w:hAnsi="Times New Roman" w:cs="Times New Roman"/>
          <w:b/>
          <w:bCs/>
          <w:color w:val="auto"/>
          <w:sz w:val="28"/>
          <w:szCs w:val="28"/>
        </w:rPr>
        <w:t>10. Методические указания для обучающихся по освоению дисци</w:t>
      </w:r>
      <w:r w:rsidR="004B4BFE" w:rsidRPr="00CA56B4">
        <w:rPr>
          <w:rFonts w:ascii="Times New Roman" w:eastAsia="Times New Roman" w:hAnsi="Times New Roman" w:cs="Times New Roman"/>
          <w:b/>
          <w:bCs/>
          <w:color w:val="auto"/>
          <w:sz w:val="28"/>
          <w:szCs w:val="28"/>
        </w:rPr>
        <w:t>плины</w:t>
      </w:r>
      <w:bookmarkEnd w:id="18"/>
    </w:p>
    <w:p w14:paraId="0FD5C836" w14:textId="77777777" w:rsidR="009803AA" w:rsidRDefault="009803AA" w:rsidP="00540A1F">
      <w:pPr>
        <w:spacing w:line="353" w:lineRule="auto"/>
        <w:ind w:firstLine="709"/>
        <w:jc w:val="center"/>
        <w:rPr>
          <w:b/>
          <w:sz w:val="28"/>
        </w:rPr>
      </w:pPr>
      <w:bookmarkStart w:id="19" w:name="_Toc95824951"/>
    </w:p>
    <w:p w14:paraId="17237AA2" w14:textId="497B0759" w:rsidR="00540A1F" w:rsidRDefault="00540A1F" w:rsidP="00540A1F">
      <w:pPr>
        <w:spacing w:line="353" w:lineRule="auto"/>
        <w:ind w:firstLine="709"/>
        <w:jc w:val="center"/>
        <w:rPr>
          <w:b/>
          <w:sz w:val="28"/>
        </w:rPr>
      </w:pPr>
      <w:r w:rsidRPr="0006609C">
        <w:rPr>
          <w:b/>
          <w:sz w:val="28"/>
        </w:rPr>
        <w:t xml:space="preserve">Методические рекомендации по </w:t>
      </w:r>
      <w:r>
        <w:rPr>
          <w:b/>
          <w:sz w:val="28"/>
        </w:rPr>
        <w:t>выполнению</w:t>
      </w:r>
      <w:r w:rsidRPr="0006609C">
        <w:rPr>
          <w:b/>
          <w:sz w:val="28"/>
        </w:rPr>
        <w:t xml:space="preserve"> </w:t>
      </w:r>
      <w:r>
        <w:rPr>
          <w:b/>
          <w:sz w:val="28"/>
        </w:rPr>
        <w:t>контрольной</w:t>
      </w:r>
      <w:r w:rsidRPr="0006609C">
        <w:rPr>
          <w:b/>
          <w:sz w:val="28"/>
        </w:rPr>
        <w:t xml:space="preserve"> работы</w:t>
      </w:r>
    </w:p>
    <w:p w14:paraId="47245E29"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Контрольная работа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14:paraId="593D2568"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и др.).</w:t>
      </w:r>
    </w:p>
    <w:p w14:paraId="19D0F0CF"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Цель выполнения контрольной работы, содержащей комплект заданий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7FB2E97F"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0DB4A51A"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 xml:space="preserve">Подготовка контрольной работы осуществляется под методическим руководством преподавателя, ведущего семинарские занятия по соответствующей дисциплине (модулю). </w:t>
      </w:r>
    </w:p>
    <w:p w14:paraId="662E8293"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Оценка контрольных работ студентов проводится в процессе текущего контроля успеваемости студентов.</w:t>
      </w:r>
    </w:p>
    <w:p w14:paraId="21544115"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Требования к выполнению контрольных работ:</w:t>
      </w:r>
    </w:p>
    <w:p w14:paraId="385189E3"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lastRenderedPageBreak/>
        <w:t>четкость и последовательность изложения материала;</w:t>
      </w:r>
    </w:p>
    <w:p w14:paraId="2B239957"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наличие обобщений и выводов, сделанных на основе изучения информационных источников по данной теме (в случае необходимости);</w:t>
      </w:r>
    </w:p>
    <w:p w14:paraId="0FBE6A36"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правильность и в полном объеме решение имеющихся в задании практических задач;</w:t>
      </w:r>
    </w:p>
    <w:p w14:paraId="16FD57A9"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использование современных способов поиска, обработки и анализа информации;</w:t>
      </w:r>
    </w:p>
    <w:p w14:paraId="1018B129"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самостоятельность выполнения.</w:t>
      </w:r>
    </w:p>
    <w:p w14:paraId="1E511F4E" w14:textId="77777777" w:rsidR="00540A1F" w:rsidRPr="000D6650" w:rsidRDefault="00540A1F" w:rsidP="00540A1F">
      <w:pPr>
        <w:pStyle w:val="a6"/>
        <w:widowControl/>
        <w:autoSpaceDE/>
        <w:autoSpaceDN/>
        <w:adjustRightInd/>
        <w:spacing w:line="353" w:lineRule="auto"/>
        <w:ind w:left="0" w:firstLine="709"/>
        <w:jc w:val="both"/>
        <w:rPr>
          <w:sz w:val="28"/>
          <w:szCs w:val="28"/>
        </w:rPr>
      </w:pPr>
      <w:r w:rsidRPr="000D6650">
        <w:rPr>
          <w:sz w:val="28"/>
          <w:szCs w:val="28"/>
        </w:rPr>
        <w:t>Объем контрольной работы – не более 6 страниц, кроме выполнения заданий по формам установленного кафедрами образца (таблицы, графики и т.д.) при необходимости.</w:t>
      </w:r>
    </w:p>
    <w:p w14:paraId="541D69B8" w14:textId="77777777" w:rsidR="00C52F7B" w:rsidRPr="008575C4" w:rsidRDefault="00145199" w:rsidP="008575C4">
      <w:pPr>
        <w:pStyle w:val="1"/>
        <w:ind w:firstLine="709"/>
        <w:jc w:val="both"/>
        <w:rPr>
          <w:rFonts w:ascii="Times New Roman" w:eastAsia="Times New Roman" w:hAnsi="Times New Roman" w:cs="Times New Roman"/>
          <w:b/>
          <w:bCs/>
          <w:color w:val="auto"/>
          <w:sz w:val="28"/>
          <w:szCs w:val="28"/>
        </w:rPr>
      </w:pPr>
      <w:r w:rsidRPr="008575C4">
        <w:rPr>
          <w:rFonts w:ascii="Times New Roman" w:eastAsia="Times New Roman" w:hAnsi="Times New Roman" w:cs="Times New Roman"/>
          <w:b/>
          <w:bCs/>
          <w:color w:val="auto"/>
          <w:sz w:val="28"/>
          <w:szCs w:val="28"/>
        </w:rPr>
        <w:t>1</w:t>
      </w:r>
      <w:r w:rsidR="004B4BFE" w:rsidRPr="008575C4">
        <w:rPr>
          <w:rFonts w:ascii="Times New Roman" w:eastAsia="Times New Roman" w:hAnsi="Times New Roman" w:cs="Times New Roman"/>
          <w:b/>
          <w:bCs/>
          <w:color w:val="auto"/>
          <w:sz w:val="28"/>
          <w:szCs w:val="28"/>
        </w:rPr>
        <w:t>1</w:t>
      </w:r>
      <w:r w:rsidR="00C52F7B" w:rsidRPr="008575C4">
        <w:rPr>
          <w:rFonts w:ascii="Times New Roman" w:eastAsia="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8575C4">
        <w:rPr>
          <w:rFonts w:ascii="Times New Roman" w:eastAsia="Times New Roman" w:hAnsi="Times New Roman" w:cs="Times New Roman"/>
          <w:b/>
          <w:bCs/>
          <w:color w:val="auto"/>
          <w:sz w:val="28"/>
          <w:szCs w:val="28"/>
        </w:rPr>
        <w:t>дисциплине</w:t>
      </w:r>
      <w:r w:rsidR="00C52F7B" w:rsidRPr="008575C4">
        <w:rPr>
          <w:rFonts w:ascii="Times New Roman" w:eastAsia="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8575C4">
        <w:rPr>
          <w:rFonts w:ascii="Times New Roman" w:eastAsia="Times New Roman" w:hAnsi="Times New Roman" w:cs="Times New Roman"/>
          <w:b/>
          <w:bCs/>
          <w:color w:val="auto"/>
          <w:sz w:val="28"/>
          <w:szCs w:val="28"/>
        </w:rPr>
        <w:t xml:space="preserve"> (при необходимости)</w:t>
      </w:r>
      <w:r w:rsidR="001074EA" w:rsidRPr="008575C4">
        <w:rPr>
          <w:rFonts w:ascii="Times New Roman" w:eastAsia="Times New Roman" w:hAnsi="Times New Roman" w:cs="Times New Roman"/>
          <w:b/>
          <w:bCs/>
          <w:color w:val="auto"/>
          <w:sz w:val="28"/>
          <w:szCs w:val="28"/>
        </w:rPr>
        <w:t>.</w:t>
      </w:r>
      <w:bookmarkEnd w:id="19"/>
    </w:p>
    <w:p w14:paraId="076D9B81" w14:textId="068A9439" w:rsidR="00E76E1B" w:rsidRPr="00A456D6" w:rsidRDefault="00E76E1B" w:rsidP="00A456D6">
      <w:pPr>
        <w:spacing w:before="120"/>
        <w:ind w:firstLine="709"/>
        <w:rPr>
          <w:sz w:val="28"/>
          <w:szCs w:val="28"/>
        </w:rPr>
      </w:pPr>
      <w:bookmarkStart w:id="20" w:name="_Toc531614950"/>
      <w:bookmarkStart w:id="21" w:name="_Toc531686467"/>
      <w:r w:rsidRPr="00A456D6">
        <w:rPr>
          <w:sz w:val="28"/>
          <w:szCs w:val="28"/>
        </w:rPr>
        <w:t>11.1. Комплект лицензионного программного обеспечения:</w:t>
      </w:r>
      <w:bookmarkEnd w:id="20"/>
      <w:bookmarkEnd w:id="21"/>
    </w:p>
    <w:p w14:paraId="12F3474F" w14:textId="6FCBBDC3" w:rsidR="00E76E1B" w:rsidRDefault="00E76E1B" w:rsidP="008845C9">
      <w:pPr>
        <w:pStyle w:val="a6"/>
        <w:numPr>
          <w:ilvl w:val="0"/>
          <w:numId w:val="12"/>
        </w:numPr>
        <w:ind w:left="1429" w:hanging="357"/>
        <w:jc w:val="both"/>
        <w:rPr>
          <w:sz w:val="28"/>
          <w:szCs w:val="28"/>
        </w:rPr>
      </w:pPr>
      <w:bookmarkStart w:id="22" w:name="_Toc531614951"/>
      <w:bookmarkStart w:id="23" w:name="_Toc531686468"/>
      <w:r w:rsidRPr="008845C9">
        <w:rPr>
          <w:sz w:val="28"/>
          <w:szCs w:val="28"/>
        </w:rPr>
        <w:t>Windows, Microsoft Office</w:t>
      </w:r>
      <w:bookmarkEnd w:id="22"/>
      <w:bookmarkEnd w:id="23"/>
    </w:p>
    <w:p w14:paraId="763BE197" w14:textId="325EE941" w:rsidR="006F7446" w:rsidRPr="009803AA" w:rsidRDefault="006F7446" w:rsidP="008845C9">
      <w:pPr>
        <w:pStyle w:val="a6"/>
        <w:numPr>
          <w:ilvl w:val="0"/>
          <w:numId w:val="12"/>
        </w:numPr>
        <w:ind w:left="1429" w:hanging="357"/>
        <w:jc w:val="both"/>
        <w:rPr>
          <w:sz w:val="28"/>
          <w:szCs w:val="28"/>
        </w:rPr>
      </w:pPr>
      <w:r w:rsidRPr="009803AA">
        <w:rPr>
          <w:color w:val="1B1B1D"/>
          <w:sz w:val="28"/>
          <w:szCs w:val="28"/>
        </w:rPr>
        <w:t xml:space="preserve">Антивирус </w:t>
      </w:r>
      <w:r w:rsidRPr="009803AA">
        <w:rPr>
          <w:color w:val="1B1B1D"/>
          <w:sz w:val="28"/>
          <w:szCs w:val="28"/>
          <w:lang w:val="en-US"/>
        </w:rPr>
        <w:t>Kaspersky</w:t>
      </w:r>
    </w:p>
    <w:p w14:paraId="2013DCE9" w14:textId="77777777" w:rsidR="00E76E1B" w:rsidRPr="00A456D6" w:rsidRDefault="00E76E1B" w:rsidP="00A456D6">
      <w:pPr>
        <w:spacing w:before="120"/>
        <w:ind w:firstLine="709"/>
        <w:rPr>
          <w:sz w:val="28"/>
          <w:szCs w:val="28"/>
        </w:rPr>
      </w:pPr>
      <w:bookmarkStart w:id="24" w:name="_Toc531614953"/>
      <w:bookmarkStart w:id="25" w:name="_Toc531686470"/>
      <w:r w:rsidRPr="00A456D6">
        <w:rPr>
          <w:sz w:val="28"/>
          <w:szCs w:val="28"/>
        </w:rPr>
        <w:t>11.2. Современные профессиональные базы данных и информационные справочные системы</w:t>
      </w:r>
      <w:bookmarkEnd w:id="24"/>
      <w:bookmarkEnd w:id="25"/>
    </w:p>
    <w:p w14:paraId="132A731A" w14:textId="77777777" w:rsidR="008845C9" w:rsidRPr="008845C9" w:rsidRDefault="008845C9" w:rsidP="008845C9">
      <w:pPr>
        <w:pStyle w:val="a6"/>
        <w:numPr>
          <w:ilvl w:val="0"/>
          <w:numId w:val="8"/>
        </w:numPr>
        <w:shd w:val="clear" w:color="auto" w:fill="FFFFFF"/>
        <w:tabs>
          <w:tab w:val="left" w:pos="442"/>
        </w:tabs>
        <w:jc w:val="both"/>
        <w:rPr>
          <w:rFonts w:eastAsia="Calibri"/>
          <w:bCs/>
          <w:sz w:val="28"/>
          <w:szCs w:val="28"/>
        </w:rPr>
      </w:pPr>
      <w:r w:rsidRPr="008845C9">
        <w:rPr>
          <w:rFonts w:eastAsia="Calibri"/>
          <w:bCs/>
          <w:sz w:val="28"/>
          <w:szCs w:val="28"/>
        </w:rPr>
        <w:t xml:space="preserve">Справочная правовая система «КонсультантПлюс» (http://www.consultant.ru). </w:t>
      </w:r>
    </w:p>
    <w:p w14:paraId="5E8E71FA" w14:textId="77777777" w:rsidR="008845C9" w:rsidRPr="008845C9" w:rsidRDefault="008845C9" w:rsidP="008845C9">
      <w:pPr>
        <w:pStyle w:val="a6"/>
        <w:numPr>
          <w:ilvl w:val="0"/>
          <w:numId w:val="8"/>
        </w:numPr>
        <w:shd w:val="clear" w:color="auto" w:fill="FFFFFF"/>
        <w:tabs>
          <w:tab w:val="left" w:pos="442"/>
        </w:tabs>
        <w:jc w:val="both"/>
        <w:rPr>
          <w:rFonts w:eastAsia="Calibri"/>
          <w:bCs/>
          <w:sz w:val="28"/>
          <w:szCs w:val="28"/>
        </w:rPr>
      </w:pPr>
      <w:r w:rsidRPr="008845C9">
        <w:rPr>
          <w:rFonts w:eastAsia="Calibri"/>
          <w:bCs/>
          <w:sz w:val="28"/>
          <w:szCs w:val="28"/>
        </w:rPr>
        <w:t>Справочная правовая система «Гарант» (http://www.garant.ru).</w:t>
      </w:r>
    </w:p>
    <w:p w14:paraId="19B7733E" w14:textId="77777777" w:rsidR="008845C9" w:rsidRPr="008845C9" w:rsidRDefault="008845C9" w:rsidP="008845C9">
      <w:pPr>
        <w:pStyle w:val="a6"/>
        <w:numPr>
          <w:ilvl w:val="0"/>
          <w:numId w:val="8"/>
        </w:numPr>
        <w:shd w:val="clear" w:color="auto" w:fill="FFFFFF"/>
        <w:tabs>
          <w:tab w:val="left" w:pos="442"/>
        </w:tabs>
        <w:jc w:val="both"/>
        <w:rPr>
          <w:rFonts w:eastAsia="Calibri"/>
          <w:bCs/>
          <w:sz w:val="28"/>
          <w:szCs w:val="28"/>
        </w:rPr>
      </w:pPr>
      <w:r w:rsidRPr="008845C9">
        <w:rPr>
          <w:rFonts w:eastAsia="Calibri"/>
          <w:bCs/>
          <w:sz w:val="28"/>
          <w:szCs w:val="28"/>
        </w:rPr>
        <w:t>Информационно-образовательный портал Финансового университета. - http://portal.ufrf.ru.</w:t>
      </w:r>
    </w:p>
    <w:p w14:paraId="120BB46C" w14:textId="04AC29F7" w:rsidR="00DB4F7F" w:rsidRPr="008845C9" w:rsidRDefault="00E76E1B" w:rsidP="008845C9">
      <w:pPr>
        <w:pStyle w:val="a6"/>
        <w:numPr>
          <w:ilvl w:val="0"/>
          <w:numId w:val="8"/>
        </w:numPr>
        <w:shd w:val="clear" w:color="auto" w:fill="FFFFFF"/>
        <w:tabs>
          <w:tab w:val="left" w:pos="442"/>
        </w:tabs>
        <w:jc w:val="both"/>
        <w:rPr>
          <w:rFonts w:eastAsia="Calibri"/>
          <w:bCs/>
          <w:sz w:val="28"/>
          <w:szCs w:val="28"/>
        </w:rPr>
      </w:pPr>
      <w:r w:rsidRPr="008845C9">
        <w:rPr>
          <w:rFonts w:eastAsia="Calibri"/>
          <w:bCs/>
          <w:sz w:val="28"/>
          <w:szCs w:val="28"/>
        </w:rPr>
        <w:t>Система комплексного раскрытия информации «СКРИН» -</w:t>
      </w:r>
      <w:r w:rsidRPr="008845C9">
        <w:rPr>
          <w:rFonts w:eastAsia="Calibri"/>
          <w:bCs/>
          <w:sz w:val="28"/>
          <w:szCs w:val="28"/>
          <w:lang w:val="en-US"/>
        </w:rPr>
        <w:t>http</w:t>
      </w:r>
      <w:r w:rsidRPr="008845C9">
        <w:rPr>
          <w:rFonts w:eastAsia="Calibri"/>
          <w:bCs/>
          <w:sz w:val="28"/>
          <w:szCs w:val="28"/>
        </w:rPr>
        <w:t>://</w:t>
      </w:r>
      <w:r w:rsidRPr="008845C9">
        <w:rPr>
          <w:rFonts w:eastAsia="Calibri"/>
          <w:bCs/>
          <w:sz w:val="28"/>
          <w:szCs w:val="28"/>
          <w:lang w:val="en-US"/>
        </w:rPr>
        <w:t>www</w:t>
      </w:r>
      <w:r w:rsidRPr="008845C9">
        <w:rPr>
          <w:rFonts w:eastAsia="Calibri"/>
          <w:bCs/>
          <w:sz w:val="28"/>
          <w:szCs w:val="28"/>
        </w:rPr>
        <w:t>.</w:t>
      </w:r>
      <w:r w:rsidRPr="008845C9">
        <w:rPr>
          <w:rFonts w:eastAsia="Calibri"/>
          <w:bCs/>
          <w:sz w:val="28"/>
          <w:szCs w:val="28"/>
          <w:lang w:val="en-US"/>
        </w:rPr>
        <w:t>skrin</w:t>
      </w:r>
      <w:r w:rsidRPr="008845C9">
        <w:rPr>
          <w:rFonts w:eastAsia="Calibri"/>
          <w:bCs/>
          <w:sz w:val="28"/>
          <w:szCs w:val="28"/>
        </w:rPr>
        <w:t>.</w:t>
      </w:r>
      <w:r w:rsidRPr="008845C9">
        <w:rPr>
          <w:rFonts w:eastAsia="Calibri"/>
          <w:bCs/>
          <w:sz w:val="28"/>
          <w:szCs w:val="28"/>
          <w:lang w:val="en-US"/>
        </w:rPr>
        <w:t>ru</w:t>
      </w:r>
      <w:r w:rsidRPr="008845C9">
        <w:rPr>
          <w:rFonts w:eastAsia="Calibri"/>
          <w:bCs/>
          <w:sz w:val="28"/>
          <w:szCs w:val="28"/>
        </w:rPr>
        <w:t>/</w:t>
      </w:r>
    </w:p>
    <w:p w14:paraId="66154B34" w14:textId="59D0C331" w:rsidR="0015428F" w:rsidRDefault="0015428F" w:rsidP="00A456D6">
      <w:pPr>
        <w:spacing w:before="120"/>
        <w:ind w:firstLine="709"/>
        <w:rPr>
          <w:sz w:val="28"/>
          <w:szCs w:val="28"/>
        </w:rPr>
      </w:pPr>
      <w:r w:rsidRPr="00A456D6">
        <w:rPr>
          <w:sz w:val="28"/>
          <w:szCs w:val="28"/>
        </w:rPr>
        <w:t>11.3. Сертифицированные программные и аппаратные средства защиты информации</w:t>
      </w:r>
      <w:r w:rsidR="009803AA">
        <w:rPr>
          <w:sz w:val="28"/>
          <w:szCs w:val="28"/>
        </w:rPr>
        <w:t xml:space="preserve"> </w:t>
      </w:r>
    </w:p>
    <w:p w14:paraId="38DD0EEF" w14:textId="6A3337B9" w:rsidR="009803AA" w:rsidRPr="00A456D6" w:rsidRDefault="009803AA" w:rsidP="00A456D6">
      <w:pPr>
        <w:spacing w:before="120"/>
        <w:ind w:firstLine="709"/>
        <w:rPr>
          <w:sz w:val="28"/>
          <w:szCs w:val="28"/>
        </w:rPr>
      </w:pPr>
      <w:r>
        <w:rPr>
          <w:sz w:val="28"/>
          <w:szCs w:val="28"/>
        </w:rPr>
        <w:t xml:space="preserve">Не предусмотрено </w:t>
      </w:r>
    </w:p>
    <w:p w14:paraId="5A084136" w14:textId="77777777" w:rsidR="0015428F" w:rsidRPr="000F1933" w:rsidRDefault="0015428F" w:rsidP="000F1933"/>
    <w:p w14:paraId="09BA9953" w14:textId="77777777" w:rsidR="00C52F7B" w:rsidRPr="008575C4" w:rsidRDefault="00C52F7B" w:rsidP="008575C4">
      <w:pPr>
        <w:pStyle w:val="1"/>
        <w:ind w:firstLine="709"/>
        <w:jc w:val="both"/>
        <w:rPr>
          <w:rFonts w:ascii="Times New Roman" w:eastAsia="Times New Roman" w:hAnsi="Times New Roman" w:cs="Times New Roman"/>
          <w:b/>
          <w:bCs/>
          <w:color w:val="auto"/>
          <w:sz w:val="28"/>
          <w:szCs w:val="28"/>
        </w:rPr>
      </w:pPr>
      <w:bookmarkStart w:id="26" w:name="_Toc95824952"/>
      <w:r w:rsidRPr="008575C4">
        <w:rPr>
          <w:rFonts w:ascii="Times New Roman" w:eastAsia="Times New Roman" w:hAnsi="Times New Roman" w:cs="Times New Roman"/>
          <w:b/>
          <w:bCs/>
          <w:color w:val="auto"/>
          <w:sz w:val="28"/>
          <w:szCs w:val="28"/>
        </w:rPr>
        <w:t>1</w:t>
      </w:r>
      <w:r w:rsidR="004B4BFE" w:rsidRPr="008575C4">
        <w:rPr>
          <w:rFonts w:ascii="Times New Roman" w:eastAsia="Times New Roman" w:hAnsi="Times New Roman" w:cs="Times New Roman"/>
          <w:b/>
          <w:bCs/>
          <w:color w:val="auto"/>
          <w:sz w:val="28"/>
          <w:szCs w:val="28"/>
        </w:rPr>
        <w:t>2</w:t>
      </w:r>
      <w:r w:rsidRPr="008575C4">
        <w:rPr>
          <w:rFonts w:ascii="Times New Roman" w:eastAsia="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8575C4">
        <w:rPr>
          <w:rFonts w:ascii="Times New Roman" w:eastAsia="Times New Roman" w:hAnsi="Times New Roman" w:cs="Times New Roman"/>
          <w:b/>
          <w:bCs/>
          <w:color w:val="auto"/>
          <w:sz w:val="28"/>
          <w:szCs w:val="28"/>
        </w:rPr>
        <w:t>дисциплине</w:t>
      </w:r>
      <w:r w:rsidR="001074EA" w:rsidRPr="008575C4">
        <w:rPr>
          <w:rFonts w:ascii="Times New Roman" w:eastAsia="Times New Roman" w:hAnsi="Times New Roman" w:cs="Times New Roman"/>
          <w:b/>
          <w:bCs/>
          <w:color w:val="auto"/>
          <w:sz w:val="28"/>
          <w:szCs w:val="28"/>
        </w:rPr>
        <w:t>.</w:t>
      </w:r>
      <w:bookmarkEnd w:id="26"/>
    </w:p>
    <w:p w14:paraId="7CB0FDC7" w14:textId="1F608A29" w:rsidR="00A13BAC" w:rsidRPr="00A456D6" w:rsidRDefault="00A13BAC" w:rsidP="00A456D6">
      <w:pPr>
        <w:widowControl/>
        <w:ind w:left="1" w:firstLine="708"/>
        <w:jc w:val="both"/>
        <w:rPr>
          <w:bCs/>
          <w:sz w:val="28"/>
          <w:szCs w:val="28"/>
        </w:rPr>
      </w:pPr>
      <w:r w:rsidRPr="00A13BAC">
        <w:rPr>
          <w:sz w:val="28"/>
          <w:szCs w:val="28"/>
        </w:rPr>
        <w:t xml:space="preserve">Занятия по дисциплине проводятся в аудиториях, оборудованных </w:t>
      </w:r>
      <w:r w:rsidRPr="00A456D6">
        <w:rPr>
          <w:sz w:val="28"/>
          <w:szCs w:val="28"/>
        </w:rPr>
        <w:t>мультимедийными комплексами, компьютерными классами с выходом в Интернет.</w:t>
      </w:r>
    </w:p>
    <w:sectPr w:rsidR="00A13BAC" w:rsidRPr="00A456D6" w:rsidSect="008D671E">
      <w:pgSz w:w="11906" w:h="16838"/>
      <w:pgMar w:top="1134" w:right="567" w:bottom="1134" w:left="1134" w:header="708" w:footer="708" w:gutter="0"/>
      <w:pgNumType w:start="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25DFE" w14:textId="77777777" w:rsidR="00957838" w:rsidRDefault="00957838" w:rsidP="00C52F7B">
      <w:r>
        <w:separator/>
      </w:r>
    </w:p>
  </w:endnote>
  <w:endnote w:type="continuationSeparator" w:id="0">
    <w:p w14:paraId="4221AAAC" w14:textId="77777777" w:rsidR="00957838" w:rsidRDefault="00957838"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2053761"/>
      <w:docPartObj>
        <w:docPartGallery w:val="Page Numbers (Bottom of Page)"/>
        <w:docPartUnique/>
      </w:docPartObj>
    </w:sdtPr>
    <w:sdtEndPr/>
    <w:sdtContent>
      <w:p w14:paraId="094E6480" w14:textId="1DC169EF" w:rsidR="00081164" w:rsidRDefault="00081164">
        <w:pPr>
          <w:pStyle w:val="af"/>
          <w:jc w:val="center"/>
        </w:pPr>
        <w:r>
          <w:fldChar w:fldCharType="begin"/>
        </w:r>
        <w:r>
          <w:instrText>PAGE   \* MERGEFORMAT</w:instrText>
        </w:r>
        <w:r>
          <w:fldChar w:fldCharType="separate"/>
        </w:r>
        <w:r w:rsidR="001F7EB8">
          <w:rPr>
            <w:noProof/>
          </w:rPr>
          <w:t>4</w:t>
        </w:r>
        <w:r>
          <w:fldChar w:fldCharType="end"/>
        </w:r>
      </w:p>
    </w:sdtContent>
  </w:sdt>
  <w:p w14:paraId="2A815585" w14:textId="77777777" w:rsidR="00081164" w:rsidRDefault="0008116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3C9D9" w14:textId="77777777" w:rsidR="00957838" w:rsidRDefault="00957838" w:rsidP="00C52F7B">
      <w:r>
        <w:separator/>
      </w:r>
    </w:p>
  </w:footnote>
  <w:footnote w:type="continuationSeparator" w:id="0">
    <w:p w14:paraId="3A45DBF2" w14:textId="77777777" w:rsidR="00957838" w:rsidRDefault="00957838" w:rsidP="00C52F7B">
      <w:r>
        <w:continuationSeparator/>
      </w:r>
    </w:p>
  </w:footnote>
  <w:footnote w:id="1">
    <w:p w14:paraId="395FF264" w14:textId="77777777" w:rsidR="00081164" w:rsidRDefault="00081164" w:rsidP="001603A7">
      <w:pPr>
        <w:pStyle w:val="a3"/>
      </w:pPr>
      <w:r>
        <w:rPr>
          <w:rStyle w:val="a5"/>
        </w:rPr>
        <w:footnoteRef/>
      </w:r>
      <w:r>
        <w:t xml:space="preserve"> Наименование конкретного органа власти определяется для каждого студента персонально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25170" w14:textId="7751018D" w:rsidR="00081164" w:rsidRDefault="00081164">
    <w:pPr>
      <w:pStyle w:val="ad"/>
      <w:jc w:val="center"/>
    </w:pPr>
  </w:p>
  <w:p w14:paraId="2BBAF71A" w14:textId="77777777" w:rsidR="00081164" w:rsidRDefault="0008116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623"/>
    <w:multiLevelType w:val="hybridMultilevel"/>
    <w:tmpl w:val="F15A9DF8"/>
    <w:lvl w:ilvl="0" w:tplc="02B06E12">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8A1261"/>
    <w:multiLevelType w:val="hybridMultilevel"/>
    <w:tmpl w:val="B422ED0C"/>
    <w:lvl w:ilvl="0" w:tplc="5EC8A810">
      <w:start w:val="1"/>
      <w:numFmt w:val="decimal"/>
      <w:lvlText w:val="%1."/>
      <w:lvlJc w:val="left"/>
      <w:pPr>
        <w:ind w:left="10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44793C"/>
    <w:multiLevelType w:val="hybridMultilevel"/>
    <w:tmpl w:val="7FE4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127500"/>
    <w:multiLevelType w:val="hybridMultilevel"/>
    <w:tmpl w:val="7FE4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34870"/>
    <w:multiLevelType w:val="multilevel"/>
    <w:tmpl w:val="F54AA58A"/>
    <w:lvl w:ilvl="0">
      <w:start w:val="1"/>
      <w:numFmt w:val="decimal"/>
      <w:lvlText w:val="%1."/>
      <w:lvlJc w:val="left"/>
      <w:pPr>
        <w:ind w:left="1006"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2" w:hanging="720"/>
      </w:pPr>
      <w:rPr>
        <w:rFonts w:hint="default"/>
      </w:rPr>
    </w:lvl>
    <w:lvl w:ilvl="3">
      <w:start w:val="1"/>
      <w:numFmt w:val="decimal"/>
      <w:isLgl/>
      <w:lvlText w:val="%1.%2.%3.%4."/>
      <w:lvlJc w:val="left"/>
      <w:pPr>
        <w:ind w:left="1915" w:hanging="1080"/>
      </w:pPr>
      <w:rPr>
        <w:rFonts w:hint="default"/>
      </w:rPr>
    </w:lvl>
    <w:lvl w:ilvl="4">
      <w:start w:val="1"/>
      <w:numFmt w:val="decimal"/>
      <w:isLgl/>
      <w:lvlText w:val="%1.%2.%3.%4.%5."/>
      <w:lvlJc w:val="left"/>
      <w:pPr>
        <w:ind w:left="1978" w:hanging="1080"/>
      </w:pPr>
      <w:rPr>
        <w:rFonts w:hint="default"/>
      </w:rPr>
    </w:lvl>
    <w:lvl w:ilvl="5">
      <w:start w:val="1"/>
      <w:numFmt w:val="decimal"/>
      <w:isLgl/>
      <w:lvlText w:val="%1.%2.%3.%4.%5.%6."/>
      <w:lvlJc w:val="left"/>
      <w:pPr>
        <w:ind w:left="2401" w:hanging="1440"/>
      </w:pPr>
      <w:rPr>
        <w:rFonts w:hint="default"/>
      </w:rPr>
    </w:lvl>
    <w:lvl w:ilvl="6">
      <w:start w:val="1"/>
      <w:numFmt w:val="decimal"/>
      <w:isLgl/>
      <w:lvlText w:val="%1.%2.%3.%4.%5.%6.%7."/>
      <w:lvlJc w:val="left"/>
      <w:pPr>
        <w:ind w:left="2824" w:hanging="1800"/>
      </w:pPr>
      <w:rPr>
        <w:rFonts w:hint="default"/>
      </w:rPr>
    </w:lvl>
    <w:lvl w:ilvl="7">
      <w:start w:val="1"/>
      <w:numFmt w:val="decimal"/>
      <w:isLgl/>
      <w:lvlText w:val="%1.%2.%3.%4.%5.%6.%7.%8."/>
      <w:lvlJc w:val="left"/>
      <w:pPr>
        <w:ind w:left="2887" w:hanging="1800"/>
      </w:pPr>
      <w:rPr>
        <w:rFonts w:hint="default"/>
      </w:rPr>
    </w:lvl>
    <w:lvl w:ilvl="8">
      <w:start w:val="1"/>
      <w:numFmt w:val="decimal"/>
      <w:isLgl/>
      <w:lvlText w:val="%1.%2.%3.%4.%5.%6.%7.%8.%9."/>
      <w:lvlJc w:val="left"/>
      <w:pPr>
        <w:ind w:left="3310" w:hanging="2160"/>
      </w:pPr>
      <w:rPr>
        <w:rFonts w:hint="default"/>
      </w:rPr>
    </w:lvl>
  </w:abstractNum>
  <w:abstractNum w:abstractNumId="6" w15:restartNumberingAfterBreak="0">
    <w:nsid w:val="10024E50"/>
    <w:multiLevelType w:val="hybridMultilevel"/>
    <w:tmpl w:val="100A93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68F104C"/>
    <w:multiLevelType w:val="hybridMultilevel"/>
    <w:tmpl w:val="F21A7F46"/>
    <w:lvl w:ilvl="0" w:tplc="31C6F7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B43B90"/>
    <w:multiLevelType w:val="hybridMultilevel"/>
    <w:tmpl w:val="7FE4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1A7844"/>
    <w:multiLevelType w:val="hybridMultilevel"/>
    <w:tmpl w:val="7FE4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816F9F"/>
    <w:multiLevelType w:val="hybridMultilevel"/>
    <w:tmpl w:val="B1127A54"/>
    <w:lvl w:ilvl="0" w:tplc="51DE3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9D01BD"/>
    <w:multiLevelType w:val="hybridMultilevel"/>
    <w:tmpl w:val="ABBE3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537CF8"/>
    <w:multiLevelType w:val="hybridMultilevel"/>
    <w:tmpl w:val="76B8DA50"/>
    <w:lvl w:ilvl="0" w:tplc="365A8DF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C5A40A0"/>
    <w:multiLevelType w:val="hybridMultilevel"/>
    <w:tmpl w:val="7FE4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8A54B8"/>
    <w:multiLevelType w:val="hybridMultilevel"/>
    <w:tmpl w:val="7EFAD570"/>
    <w:lvl w:ilvl="0" w:tplc="365A8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985498"/>
    <w:multiLevelType w:val="hybridMultilevel"/>
    <w:tmpl w:val="3348C3F6"/>
    <w:lvl w:ilvl="0" w:tplc="365A8DF6">
      <w:start w:val="1"/>
      <w:numFmt w:val="decimal"/>
      <w:lvlText w:val="%1."/>
      <w:lvlJc w:val="left"/>
      <w:pPr>
        <w:ind w:left="248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42B0EDF"/>
    <w:multiLevelType w:val="hybridMultilevel"/>
    <w:tmpl w:val="E558F9D0"/>
    <w:lvl w:ilvl="0" w:tplc="F5A0B398">
      <w:start w:val="1"/>
      <w:numFmt w:val="decimal"/>
      <w:lvlText w:val="%1."/>
      <w:lvlJc w:val="left"/>
      <w:pPr>
        <w:ind w:left="1069"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0" w15:restartNumberingAfterBreak="0">
    <w:nsid w:val="37BC666A"/>
    <w:multiLevelType w:val="hybridMultilevel"/>
    <w:tmpl w:val="5D20F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9FD6657"/>
    <w:multiLevelType w:val="hybridMultilevel"/>
    <w:tmpl w:val="9B5EE704"/>
    <w:lvl w:ilvl="0" w:tplc="211C9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423A62"/>
    <w:multiLevelType w:val="hybridMultilevel"/>
    <w:tmpl w:val="19623DCA"/>
    <w:lvl w:ilvl="0" w:tplc="872037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A47D4B"/>
    <w:multiLevelType w:val="hybridMultilevel"/>
    <w:tmpl w:val="18F03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A52D00"/>
    <w:multiLevelType w:val="hybridMultilevel"/>
    <w:tmpl w:val="2E74796E"/>
    <w:lvl w:ilvl="0" w:tplc="2ECCA9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374123"/>
    <w:multiLevelType w:val="hybridMultilevel"/>
    <w:tmpl w:val="52169CB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7A84A09"/>
    <w:multiLevelType w:val="hybridMultilevel"/>
    <w:tmpl w:val="42088206"/>
    <w:lvl w:ilvl="0" w:tplc="C7CED42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F25760"/>
    <w:multiLevelType w:val="hybridMultilevel"/>
    <w:tmpl w:val="66983A92"/>
    <w:lvl w:ilvl="0" w:tplc="0419000F">
      <w:start w:val="1"/>
      <w:numFmt w:val="decimal"/>
      <w:lvlText w:val="%1."/>
      <w:lvlJc w:val="left"/>
      <w:pPr>
        <w:ind w:left="1006" w:hanging="360"/>
      </w:p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8" w15:restartNumberingAfterBreak="0">
    <w:nsid w:val="498B106E"/>
    <w:multiLevelType w:val="hybridMultilevel"/>
    <w:tmpl w:val="16E00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AB4245B"/>
    <w:multiLevelType w:val="hybridMultilevel"/>
    <w:tmpl w:val="9BD261F8"/>
    <w:lvl w:ilvl="0" w:tplc="94587B52">
      <w:start w:val="1"/>
      <w:numFmt w:val="decimal"/>
      <w:lvlText w:val="%1."/>
      <w:lvlJc w:val="left"/>
      <w:pPr>
        <w:ind w:left="1489" w:hanging="7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B886548"/>
    <w:multiLevelType w:val="hybridMultilevel"/>
    <w:tmpl w:val="23886FCA"/>
    <w:lvl w:ilvl="0" w:tplc="9EEC566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2067887"/>
    <w:multiLevelType w:val="hybridMultilevel"/>
    <w:tmpl w:val="7FE4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4964AC"/>
    <w:multiLevelType w:val="hybridMultilevel"/>
    <w:tmpl w:val="8766D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86B4E47"/>
    <w:multiLevelType w:val="hybridMultilevel"/>
    <w:tmpl w:val="779659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95153CA"/>
    <w:multiLevelType w:val="hybridMultilevel"/>
    <w:tmpl w:val="741013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9CE76FB"/>
    <w:multiLevelType w:val="hybridMultilevel"/>
    <w:tmpl w:val="A29487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C7A7930"/>
    <w:multiLevelType w:val="hybridMultilevel"/>
    <w:tmpl w:val="70ACE838"/>
    <w:lvl w:ilvl="0" w:tplc="211C9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EB3CAF"/>
    <w:multiLevelType w:val="hybridMultilevel"/>
    <w:tmpl w:val="76B8DA50"/>
    <w:lvl w:ilvl="0" w:tplc="365A8DF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7806421"/>
    <w:multiLevelType w:val="hybridMultilevel"/>
    <w:tmpl w:val="026C528A"/>
    <w:lvl w:ilvl="0" w:tplc="365A8DF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9320149"/>
    <w:multiLevelType w:val="hybridMultilevel"/>
    <w:tmpl w:val="10EEDDB0"/>
    <w:lvl w:ilvl="0" w:tplc="B170A1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702B74"/>
    <w:multiLevelType w:val="hybridMultilevel"/>
    <w:tmpl w:val="73282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4E7842"/>
    <w:multiLevelType w:val="hybridMultilevel"/>
    <w:tmpl w:val="7A76A7C4"/>
    <w:lvl w:ilvl="0" w:tplc="9EEC56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3E79E3"/>
    <w:multiLevelType w:val="hybridMultilevel"/>
    <w:tmpl w:val="79B2012C"/>
    <w:lvl w:ilvl="0" w:tplc="211C9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D495345"/>
    <w:multiLevelType w:val="hybridMultilevel"/>
    <w:tmpl w:val="7FE4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4C90755"/>
    <w:multiLevelType w:val="hybridMultilevel"/>
    <w:tmpl w:val="0BC4D5AA"/>
    <w:lvl w:ilvl="0" w:tplc="FF32D6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5754D4"/>
    <w:multiLevelType w:val="hybridMultilevel"/>
    <w:tmpl w:val="1C229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E303EC1"/>
    <w:multiLevelType w:val="hybridMultilevel"/>
    <w:tmpl w:val="41C48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096196"/>
    <w:multiLevelType w:val="hybridMultilevel"/>
    <w:tmpl w:val="12406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num>
  <w:num w:numId="3">
    <w:abstractNumId w:val="14"/>
  </w:num>
  <w:num w:numId="4">
    <w:abstractNumId w:val="13"/>
  </w:num>
  <w:num w:numId="5">
    <w:abstractNumId w:val="44"/>
  </w:num>
  <w:num w:numId="6">
    <w:abstractNumId w:val="46"/>
  </w:num>
  <w:num w:numId="7">
    <w:abstractNumId w:val="35"/>
  </w:num>
  <w:num w:numId="8">
    <w:abstractNumId w:val="34"/>
  </w:num>
  <w:num w:numId="9">
    <w:abstractNumId w:val="6"/>
  </w:num>
  <w:num w:numId="10">
    <w:abstractNumId w:val="16"/>
  </w:num>
  <w:num w:numId="11">
    <w:abstractNumId w:val="38"/>
  </w:num>
  <w:num w:numId="12">
    <w:abstractNumId w:val="37"/>
  </w:num>
  <w:num w:numId="13">
    <w:abstractNumId w:val="36"/>
  </w:num>
  <w:num w:numId="14">
    <w:abstractNumId w:val="21"/>
  </w:num>
  <w:num w:numId="15">
    <w:abstractNumId w:val="12"/>
  </w:num>
  <w:num w:numId="16">
    <w:abstractNumId w:val="18"/>
  </w:num>
  <w:num w:numId="17">
    <w:abstractNumId w:val="29"/>
  </w:num>
  <w:num w:numId="18">
    <w:abstractNumId w:val="33"/>
  </w:num>
  <w:num w:numId="19">
    <w:abstractNumId w:val="45"/>
  </w:num>
  <w:num w:numId="20">
    <w:abstractNumId w:val="28"/>
  </w:num>
  <w:num w:numId="21">
    <w:abstractNumId w:val="25"/>
  </w:num>
  <w:num w:numId="22">
    <w:abstractNumId w:val="41"/>
  </w:num>
  <w:num w:numId="23">
    <w:abstractNumId w:val="24"/>
  </w:num>
  <w:num w:numId="24">
    <w:abstractNumId w:val="22"/>
  </w:num>
  <w:num w:numId="25">
    <w:abstractNumId w:val="43"/>
  </w:num>
  <w:num w:numId="26">
    <w:abstractNumId w:val="4"/>
  </w:num>
  <w:num w:numId="27">
    <w:abstractNumId w:val="31"/>
  </w:num>
  <w:num w:numId="28">
    <w:abstractNumId w:val="15"/>
  </w:num>
  <w:num w:numId="29">
    <w:abstractNumId w:val="3"/>
  </w:num>
  <w:num w:numId="30">
    <w:abstractNumId w:val="9"/>
  </w:num>
  <w:num w:numId="31">
    <w:abstractNumId w:val="8"/>
  </w:num>
  <w:num w:numId="32">
    <w:abstractNumId w:val="10"/>
  </w:num>
  <w:num w:numId="33">
    <w:abstractNumId w:val="7"/>
  </w:num>
  <w:num w:numId="34">
    <w:abstractNumId w:val="0"/>
  </w:num>
  <w:num w:numId="35">
    <w:abstractNumId w:val="39"/>
  </w:num>
  <w:num w:numId="36">
    <w:abstractNumId w:val="20"/>
  </w:num>
  <w:num w:numId="37">
    <w:abstractNumId w:val="42"/>
  </w:num>
  <w:num w:numId="38">
    <w:abstractNumId w:val="47"/>
  </w:num>
  <w:num w:numId="39">
    <w:abstractNumId w:val="27"/>
  </w:num>
  <w:num w:numId="40">
    <w:abstractNumId w:val="2"/>
  </w:num>
  <w:num w:numId="41">
    <w:abstractNumId w:val="5"/>
  </w:num>
  <w:num w:numId="42">
    <w:abstractNumId w:val="30"/>
  </w:num>
  <w:num w:numId="43">
    <w:abstractNumId w:val="19"/>
  </w:num>
  <w:num w:numId="44">
    <w:abstractNumId w:val="11"/>
  </w:num>
  <w:num w:numId="45">
    <w:abstractNumId w:val="23"/>
  </w:num>
  <w:num w:numId="46">
    <w:abstractNumId w:val="32"/>
  </w:num>
  <w:num w:numId="47">
    <w:abstractNumId w:val="40"/>
  </w:num>
  <w:num w:numId="48">
    <w:abstractNumId w:val="48"/>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0C7"/>
    <w:rsid w:val="000102D3"/>
    <w:rsid w:val="00020114"/>
    <w:rsid w:val="0002181B"/>
    <w:rsid w:val="000218DE"/>
    <w:rsid w:val="000245A5"/>
    <w:rsid w:val="000246A3"/>
    <w:rsid w:val="00024EEA"/>
    <w:rsid w:val="00026E9C"/>
    <w:rsid w:val="000307CC"/>
    <w:rsid w:val="00040937"/>
    <w:rsid w:val="00043D7D"/>
    <w:rsid w:val="000460EA"/>
    <w:rsid w:val="00047C02"/>
    <w:rsid w:val="000511A4"/>
    <w:rsid w:val="00056998"/>
    <w:rsid w:val="00070B74"/>
    <w:rsid w:val="00070C9B"/>
    <w:rsid w:val="000742E0"/>
    <w:rsid w:val="00075A1A"/>
    <w:rsid w:val="00080232"/>
    <w:rsid w:val="00081164"/>
    <w:rsid w:val="00081564"/>
    <w:rsid w:val="0008173A"/>
    <w:rsid w:val="000858ED"/>
    <w:rsid w:val="000932A8"/>
    <w:rsid w:val="000948DB"/>
    <w:rsid w:val="000952AF"/>
    <w:rsid w:val="000979E4"/>
    <w:rsid w:val="000A2CCD"/>
    <w:rsid w:val="000A61F1"/>
    <w:rsid w:val="000B77BA"/>
    <w:rsid w:val="000B790D"/>
    <w:rsid w:val="000C1AFD"/>
    <w:rsid w:val="000C2477"/>
    <w:rsid w:val="000C534D"/>
    <w:rsid w:val="000C5D47"/>
    <w:rsid w:val="000C7BB6"/>
    <w:rsid w:val="000D1088"/>
    <w:rsid w:val="000D2EC5"/>
    <w:rsid w:val="000E31BA"/>
    <w:rsid w:val="000F1933"/>
    <w:rsid w:val="000F4243"/>
    <w:rsid w:val="000F69A4"/>
    <w:rsid w:val="001034C8"/>
    <w:rsid w:val="00103D5A"/>
    <w:rsid w:val="00103F59"/>
    <w:rsid w:val="001065DB"/>
    <w:rsid w:val="001074EA"/>
    <w:rsid w:val="00110B7D"/>
    <w:rsid w:val="00110F5C"/>
    <w:rsid w:val="00114EAC"/>
    <w:rsid w:val="00121560"/>
    <w:rsid w:val="0012793E"/>
    <w:rsid w:val="0013277F"/>
    <w:rsid w:val="001334E1"/>
    <w:rsid w:val="001352B4"/>
    <w:rsid w:val="00136583"/>
    <w:rsid w:val="00141137"/>
    <w:rsid w:val="00145199"/>
    <w:rsid w:val="0014581A"/>
    <w:rsid w:val="00152E20"/>
    <w:rsid w:val="00153077"/>
    <w:rsid w:val="0015428F"/>
    <w:rsid w:val="00155216"/>
    <w:rsid w:val="00155BA3"/>
    <w:rsid w:val="001603A7"/>
    <w:rsid w:val="001624A8"/>
    <w:rsid w:val="00165271"/>
    <w:rsid w:val="00167315"/>
    <w:rsid w:val="00167D4C"/>
    <w:rsid w:val="00167F51"/>
    <w:rsid w:val="00170F5B"/>
    <w:rsid w:val="001753A5"/>
    <w:rsid w:val="00183B21"/>
    <w:rsid w:val="00186288"/>
    <w:rsid w:val="00186A69"/>
    <w:rsid w:val="00187EA4"/>
    <w:rsid w:val="00191D66"/>
    <w:rsid w:val="0019486A"/>
    <w:rsid w:val="0019536B"/>
    <w:rsid w:val="00196416"/>
    <w:rsid w:val="001A2916"/>
    <w:rsid w:val="001A5DD0"/>
    <w:rsid w:val="001A7818"/>
    <w:rsid w:val="001B1271"/>
    <w:rsid w:val="001B4AEC"/>
    <w:rsid w:val="001B4C63"/>
    <w:rsid w:val="001B5AFF"/>
    <w:rsid w:val="001C2067"/>
    <w:rsid w:val="001C5D94"/>
    <w:rsid w:val="001D2169"/>
    <w:rsid w:val="001D3102"/>
    <w:rsid w:val="001D5711"/>
    <w:rsid w:val="001D5A74"/>
    <w:rsid w:val="001F1AFB"/>
    <w:rsid w:val="001F3485"/>
    <w:rsid w:val="001F7EB8"/>
    <w:rsid w:val="0020777C"/>
    <w:rsid w:val="0021083E"/>
    <w:rsid w:val="002110E8"/>
    <w:rsid w:val="00222DB5"/>
    <w:rsid w:val="002248F3"/>
    <w:rsid w:val="00227F6A"/>
    <w:rsid w:val="00231417"/>
    <w:rsid w:val="0023355A"/>
    <w:rsid w:val="00233D17"/>
    <w:rsid w:val="0023630A"/>
    <w:rsid w:val="0024107F"/>
    <w:rsid w:val="002427BA"/>
    <w:rsid w:val="0024464F"/>
    <w:rsid w:val="002450C3"/>
    <w:rsid w:val="0025075A"/>
    <w:rsid w:val="00251CC2"/>
    <w:rsid w:val="00251E74"/>
    <w:rsid w:val="00252BBC"/>
    <w:rsid w:val="002569F8"/>
    <w:rsid w:val="00256DF1"/>
    <w:rsid w:val="00256F66"/>
    <w:rsid w:val="00257966"/>
    <w:rsid w:val="00265C02"/>
    <w:rsid w:val="00284DCB"/>
    <w:rsid w:val="0028531E"/>
    <w:rsid w:val="00286D22"/>
    <w:rsid w:val="00290703"/>
    <w:rsid w:val="00295451"/>
    <w:rsid w:val="002A2809"/>
    <w:rsid w:val="002A39A6"/>
    <w:rsid w:val="002A481B"/>
    <w:rsid w:val="002B003B"/>
    <w:rsid w:val="002B020D"/>
    <w:rsid w:val="002B17C4"/>
    <w:rsid w:val="002B4538"/>
    <w:rsid w:val="002B465C"/>
    <w:rsid w:val="002B55DE"/>
    <w:rsid w:val="002B5680"/>
    <w:rsid w:val="002B7698"/>
    <w:rsid w:val="002C2C96"/>
    <w:rsid w:val="002C3B47"/>
    <w:rsid w:val="002C55A3"/>
    <w:rsid w:val="002C646B"/>
    <w:rsid w:val="002C72D7"/>
    <w:rsid w:val="002D06D6"/>
    <w:rsid w:val="002D0F8F"/>
    <w:rsid w:val="002D1B4F"/>
    <w:rsid w:val="002D5BCA"/>
    <w:rsid w:val="002D6170"/>
    <w:rsid w:val="002D786A"/>
    <w:rsid w:val="002D7F79"/>
    <w:rsid w:val="002E01B0"/>
    <w:rsid w:val="002E02AB"/>
    <w:rsid w:val="002E11C9"/>
    <w:rsid w:val="002E1F1C"/>
    <w:rsid w:val="002E4576"/>
    <w:rsid w:val="002E54ED"/>
    <w:rsid w:val="002E7D40"/>
    <w:rsid w:val="00302BA0"/>
    <w:rsid w:val="00311A81"/>
    <w:rsid w:val="003127E5"/>
    <w:rsid w:val="003136F6"/>
    <w:rsid w:val="00316433"/>
    <w:rsid w:val="00325C45"/>
    <w:rsid w:val="003268F7"/>
    <w:rsid w:val="00332E79"/>
    <w:rsid w:val="00334DFE"/>
    <w:rsid w:val="00342385"/>
    <w:rsid w:val="003439F5"/>
    <w:rsid w:val="00345A26"/>
    <w:rsid w:val="00345DD0"/>
    <w:rsid w:val="0034699C"/>
    <w:rsid w:val="00347E9A"/>
    <w:rsid w:val="0035211C"/>
    <w:rsid w:val="00355CF5"/>
    <w:rsid w:val="003576F1"/>
    <w:rsid w:val="00361002"/>
    <w:rsid w:val="00363A41"/>
    <w:rsid w:val="003717F2"/>
    <w:rsid w:val="00373FD2"/>
    <w:rsid w:val="003761B6"/>
    <w:rsid w:val="00381B06"/>
    <w:rsid w:val="00383417"/>
    <w:rsid w:val="00385C43"/>
    <w:rsid w:val="003929D6"/>
    <w:rsid w:val="003945FC"/>
    <w:rsid w:val="00394BC0"/>
    <w:rsid w:val="00394D49"/>
    <w:rsid w:val="003971AB"/>
    <w:rsid w:val="0039743F"/>
    <w:rsid w:val="003A0414"/>
    <w:rsid w:val="003A27F0"/>
    <w:rsid w:val="003A61C5"/>
    <w:rsid w:val="003B1458"/>
    <w:rsid w:val="003B3E33"/>
    <w:rsid w:val="003B7068"/>
    <w:rsid w:val="003B77C2"/>
    <w:rsid w:val="003C2C0D"/>
    <w:rsid w:val="003C3C18"/>
    <w:rsid w:val="003C4AD9"/>
    <w:rsid w:val="003D03AC"/>
    <w:rsid w:val="003D05ED"/>
    <w:rsid w:val="003D1BA3"/>
    <w:rsid w:val="003D376D"/>
    <w:rsid w:val="003D58EC"/>
    <w:rsid w:val="003E4A49"/>
    <w:rsid w:val="003E6354"/>
    <w:rsid w:val="003E6BA6"/>
    <w:rsid w:val="003F1F40"/>
    <w:rsid w:val="003F4CB0"/>
    <w:rsid w:val="003F5075"/>
    <w:rsid w:val="003F6262"/>
    <w:rsid w:val="003F71E6"/>
    <w:rsid w:val="004000C3"/>
    <w:rsid w:val="00400154"/>
    <w:rsid w:val="00410103"/>
    <w:rsid w:val="00411845"/>
    <w:rsid w:val="00415637"/>
    <w:rsid w:val="00415D9A"/>
    <w:rsid w:val="00416565"/>
    <w:rsid w:val="00426892"/>
    <w:rsid w:val="00432FEA"/>
    <w:rsid w:val="00434E67"/>
    <w:rsid w:val="004371D6"/>
    <w:rsid w:val="004403AF"/>
    <w:rsid w:val="00445938"/>
    <w:rsid w:val="00450762"/>
    <w:rsid w:val="00452334"/>
    <w:rsid w:val="004559F9"/>
    <w:rsid w:val="00466D91"/>
    <w:rsid w:val="00472F10"/>
    <w:rsid w:val="00473EF9"/>
    <w:rsid w:val="0047432A"/>
    <w:rsid w:val="00475DE5"/>
    <w:rsid w:val="00482147"/>
    <w:rsid w:val="00483161"/>
    <w:rsid w:val="00483A48"/>
    <w:rsid w:val="00486BC9"/>
    <w:rsid w:val="00490B3F"/>
    <w:rsid w:val="004915BD"/>
    <w:rsid w:val="00496846"/>
    <w:rsid w:val="004A750B"/>
    <w:rsid w:val="004B1870"/>
    <w:rsid w:val="004B21AC"/>
    <w:rsid w:val="004B396F"/>
    <w:rsid w:val="004B4BFE"/>
    <w:rsid w:val="004C08BE"/>
    <w:rsid w:val="004C490B"/>
    <w:rsid w:val="004D3E98"/>
    <w:rsid w:val="004E21D4"/>
    <w:rsid w:val="004E273B"/>
    <w:rsid w:val="004E3DDF"/>
    <w:rsid w:val="004E443D"/>
    <w:rsid w:val="004E4737"/>
    <w:rsid w:val="004E51E6"/>
    <w:rsid w:val="004E609B"/>
    <w:rsid w:val="004E6E94"/>
    <w:rsid w:val="004F4210"/>
    <w:rsid w:val="004F51BC"/>
    <w:rsid w:val="004F5D8F"/>
    <w:rsid w:val="0050100C"/>
    <w:rsid w:val="005019CD"/>
    <w:rsid w:val="00501B46"/>
    <w:rsid w:val="00503826"/>
    <w:rsid w:val="00504556"/>
    <w:rsid w:val="00504BDE"/>
    <w:rsid w:val="0050637A"/>
    <w:rsid w:val="00507A3A"/>
    <w:rsid w:val="00510729"/>
    <w:rsid w:val="00513259"/>
    <w:rsid w:val="00516599"/>
    <w:rsid w:val="00520388"/>
    <w:rsid w:val="00520A0C"/>
    <w:rsid w:val="005228A4"/>
    <w:rsid w:val="00523BF9"/>
    <w:rsid w:val="00524846"/>
    <w:rsid w:val="0052632F"/>
    <w:rsid w:val="0052666D"/>
    <w:rsid w:val="00526E92"/>
    <w:rsid w:val="00527E13"/>
    <w:rsid w:val="005370A7"/>
    <w:rsid w:val="00540A1F"/>
    <w:rsid w:val="0054142B"/>
    <w:rsid w:val="005423CB"/>
    <w:rsid w:val="00543A77"/>
    <w:rsid w:val="00551270"/>
    <w:rsid w:val="005532E3"/>
    <w:rsid w:val="00555ABF"/>
    <w:rsid w:val="00556EF2"/>
    <w:rsid w:val="0056217E"/>
    <w:rsid w:val="0056309D"/>
    <w:rsid w:val="00566DBD"/>
    <w:rsid w:val="0057189E"/>
    <w:rsid w:val="005737B6"/>
    <w:rsid w:val="00577CE4"/>
    <w:rsid w:val="00581CCC"/>
    <w:rsid w:val="00582444"/>
    <w:rsid w:val="005848C0"/>
    <w:rsid w:val="0059504A"/>
    <w:rsid w:val="00596CE9"/>
    <w:rsid w:val="005A0208"/>
    <w:rsid w:val="005A54B7"/>
    <w:rsid w:val="005B03DE"/>
    <w:rsid w:val="005B5A44"/>
    <w:rsid w:val="005B7319"/>
    <w:rsid w:val="005C2F01"/>
    <w:rsid w:val="005C31BB"/>
    <w:rsid w:val="005D03A1"/>
    <w:rsid w:val="005D21FE"/>
    <w:rsid w:val="005D23BA"/>
    <w:rsid w:val="005D36BA"/>
    <w:rsid w:val="005D61A1"/>
    <w:rsid w:val="005E46AA"/>
    <w:rsid w:val="005E566C"/>
    <w:rsid w:val="005E5A3B"/>
    <w:rsid w:val="005F0954"/>
    <w:rsid w:val="005F1602"/>
    <w:rsid w:val="005F49FA"/>
    <w:rsid w:val="00602300"/>
    <w:rsid w:val="00602C9C"/>
    <w:rsid w:val="00606047"/>
    <w:rsid w:val="00607EFB"/>
    <w:rsid w:val="006139A9"/>
    <w:rsid w:val="0062422A"/>
    <w:rsid w:val="0062424B"/>
    <w:rsid w:val="0062460D"/>
    <w:rsid w:val="00634546"/>
    <w:rsid w:val="0063503E"/>
    <w:rsid w:val="006419C6"/>
    <w:rsid w:val="00642CB5"/>
    <w:rsid w:val="006435B4"/>
    <w:rsid w:val="00643D4B"/>
    <w:rsid w:val="00651E82"/>
    <w:rsid w:val="0065286A"/>
    <w:rsid w:val="00653666"/>
    <w:rsid w:val="006536CE"/>
    <w:rsid w:val="0066171B"/>
    <w:rsid w:val="00667342"/>
    <w:rsid w:val="00672880"/>
    <w:rsid w:val="00672DE8"/>
    <w:rsid w:val="0068152F"/>
    <w:rsid w:val="006815B6"/>
    <w:rsid w:val="006850D2"/>
    <w:rsid w:val="00690258"/>
    <w:rsid w:val="00697513"/>
    <w:rsid w:val="00697B17"/>
    <w:rsid w:val="006A1858"/>
    <w:rsid w:val="006A2253"/>
    <w:rsid w:val="006A2970"/>
    <w:rsid w:val="006A39A3"/>
    <w:rsid w:val="006A49A9"/>
    <w:rsid w:val="006B36C1"/>
    <w:rsid w:val="006B3C5B"/>
    <w:rsid w:val="006B5B4D"/>
    <w:rsid w:val="006C192B"/>
    <w:rsid w:val="006C7C8C"/>
    <w:rsid w:val="006D1A6A"/>
    <w:rsid w:val="006D2028"/>
    <w:rsid w:val="006D27FF"/>
    <w:rsid w:val="006D6D2D"/>
    <w:rsid w:val="006E12A8"/>
    <w:rsid w:val="006E4989"/>
    <w:rsid w:val="006F601F"/>
    <w:rsid w:val="006F675B"/>
    <w:rsid w:val="006F7446"/>
    <w:rsid w:val="006F780B"/>
    <w:rsid w:val="007022C3"/>
    <w:rsid w:val="007117AE"/>
    <w:rsid w:val="007130E6"/>
    <w:rsid w:val="00713E67"/>
    <w:rsid w:val="00713E7C"/>
    <w:rsid w:val="00714EC8"/>
    <w:rsid w:val="00714EF4"/>
    <w:rsid w:val="00715F8B"/>
    <w:rsid w:val="00722EE9"/>
    <w:rsid w:val="00723437"/>
    <w:rsid w:val="00724F1D"/>
    <w:rsid w:val="00730BA0"/>
    <w:rsid w:val="00735C15"/>
    <w:rsid w:val="00741CBE"/>
    <w:rsid w:val="007425EF"/>
    <w:rsid w:val="007455EF"/>
    <w:rsid w:val="00747457"/>
    <w:rsid w:val="00750BF5"/>
    <w:rsid w:val="00753CAB"/>
    <w:rsid w:val="00757EEE"/>
    <w:rsid w:val="007603CA"/>
    <w:rsid w:val="00765419"/>
    <w:rsid w:val="00766B13"/>
    <w:rsid w:val="00767D96"/>
    <w:rsid w:val="007707FB"/>
    <w:rsid w:val="0077515C"/>
    <w:rsid w:val="00776559"/>
    <w:rsid w:val="00781A43"/>
    <w:rsid w:val="0078522F"/>
    <w:rsid w:val="00787BFF"/>
    <w:rsid w:val="00790521"/>
    <w:rsid w:val="0079239F"/>
    <w:rsid w:val="00792579"/>
    <w:rsid w:val="00793366"/>
    <w:rsid w:val="007A2C24"/>
    <w:rsid w:val="007A484E"/>
    <w:rsid w:val="007A48AE"/>
    <w:rsid w:val="007A5CA7"/>
    <w:rsid w:val="007A6447"/>
    <w:rsid w:val="007A77D0"/>
    <w:rsid w:val="007B275D"/>
    <w:rsid w:val="007C216C"/>
    <w:rsid w:val="007C279D"/>
    <w:rsid w:val="007C6006"/>
    <w:rsid w:val="007C76B2"/>
    <w:rsid w:val="007D0069"/>
    <w:rsid w:val="007D2EFA"/>
    <w:rsid w:val="007D317B"/>
    <w:rsid w:val="007D475C"/>
    <w:rsid w:val="007D5125"/>
    <w:rsid w:val="007D6C34"/>
    <w:rsid w:val="007E18A8"/>
    <w:rsid w:val="007E3FEC"/>
    <w:rsid w:val="007E5A9E"/>
    <w:rsid w:val="007E6680"/>
    <w:rsid w:val="007F26EB"/>
    <w:rsid w:val="007F43B0"/>
    <w:rsid w:val="007F76D4"/>
    <w:rsid w:val="007F77E1"/>
    <w:rsid w:val="0080014F"/>
    <w:rsid w:val="008001F1"/>
    <w:rsid w:val="00800257"/>
    <w:rsid w:val="00800900"/>
    <w:rsid w:val="008072D6"/>
    <w:rsid w:val="00807654"/>
    <w:rsid w:val="00810918"/>
    <w:rsid w:val="0081174E"/>
    <w:rsid w:val="00812C5C"/>
    <w:rsid w:val="00830003"/>
    <w:rsid w:val="0083365F"/>
    <w:rsid w:val="0084556F"/>
    <w:rsid w:val="00846604"/>
    <w:rsid w:val="00850AFD"/>
    <w:rsid w:val="00850DE5"/>
    <w:rsid w:val="00851BA2"/>
    <w:rsid w:val="008527A4"/>
    <w:rsid w:val="00854C13"/>
    <w:rsid w:val="008569A9"/>
    <w:rsid w:val="008575C4"/>
    <w:rsid w:val="008602C3"/>
    <w:rsid w:val="00861CEB"/>
    <w:rsid w:val="00861DB9"/>
    <w:rsid w:val="00862509"/>
    <w:rsid w:val="0086267F"/>
    <w:rsid w:val="008657E8"/>
    <w:rsid w:val="008662F9"/>
    <w:rsid w:val="00874020"/>
    <w:rsid w:val="00876D93"/>
    <w:rsid w:val="008809B1"/>
    <w:rsid w:val="0088214D"/>
    <w:rsid w:val="0088321E"/>
    <w:rsid w:val="008845C9"/>
    <w:rsid w:val="0088622F"/>
    <w:rsid w:val="008863B4"/>
    <w:rsid w:val="00886470"/>
    <w:rsid w:val="008879AA"/>
    <w:rsid w:val="00887DC5"/>
    <w:rsid w:val="00890E00"/>
    <w:rsid w:val="00891945"/>
    <w:rsid w:val="0089306C"/>
    <w:rsid w:val="00895124"/>
    <w:rsid w:val="008974EF"/>
    <w:rsid w:val="008A6537"/>
    <w:rsid w:val="008A6A42"/>
    <w:rsid w:val="008B21F1"/>
    <w:rsid w:val="008B578E"/>
    <w:rsid w:val="008B7F26"/>
    <w:rsid w:val="008C22B4"/>
    <w:rsid w:val="008C7BCC"/>
    <w:rsid w:val="008D0868"/>
    <w:rsid w:val="008D23B8"/>
    <w:rsid w:val="008D6227"/>
    <w:rsid w:val="008D671E"/>
    <w:rsid w:val="008D6965"/>
    <w:rsid w:val="008D7C13"/>
    <w:rsid w:val="008E3F47"/>
    <w:rsid w:val="008E474C"/>
    <w:rsid w:val="008E5DB9"/>
    <w:rsid w:val="008F0FA2"/>
    <w:rsid w:val="008F3304"/>
    <w:rsid w:val="00900B00"/>
    <w:rsid w:val="00901E20"/>
    <w:rsid w:val="0090565A"/>
    <w:rsid w:val="00906432"/>
    <w:rsid w:val="00907AFF"/>
    <w:rsid w:val="00910BE5"/>
    <w:rsid w:val="00911B2B"/>
    <w:rsid w:val="00912E9C"/>
    <w:rsid w:val="009155DA"/>
    <w:rsid w:val="00916C16"/>
    <w:rsid w:val="0092092D"/>
    <w:rsid w:val="00922AEB"/>
    <w:rsid w:val="00924201"/>
    <w:rsid w:val="00924C60"/>
    <w:rsid w:val="00926AB3"/>
    <w:rsid w:val="009316BA"/>
    <w:rsid w:val="00931F0B"/>
    <w:rsid w:val="00932FCE"/>
    <w:rsid w:val="0093509E"/>
    <w:rsid w:val="00935105"/>
    <w:rsid w:val="00936571"/>
    <w:rsid w:val="0093660A"/>
    <w:rsid w:val="00942E69"/>
    <w:rsid w:val="009443CC"/>
    <w:rsid w:val="00944AEE"/>
    <w:rsid w:val="00945255"/>
    <w:rsid w:val="00945842"/>
    <w:rsid w:val="00951000"/>
    <w:rsid w:val="009516B6"/>
    <w:rsid w:val="00954C11"/>
    <w:rsid w:val="00956A09"/>
    <w:rsid w:val="00957838"/>
    <w:rsid w:val="00961E0B"/>
    <w:rsid w:val="0096418C"/>
    <w:rsid w:val="00964ED3"/>
    <w:rsid w:val="009653DD"/>
    <w:rsid w:val="009673A8"/>
    <w:rsid w:val="00975554"/>
    <w:rsid w:val="00975F7D"/>
    <w:rsid w:val="00977005"/>
    <w:rsid w:val="00977A12"/>
    <w:rsid w:val="009803AA"/>
    <w:rsid w:val="00981CC7"/>
    <w:rsid w:val="00984A24"/>
    <w:rsid w:val="00990CC9"/>
    <w:rsid w:val="0099239A"/>
    <w:rsid w:val="00995ECB"/>
    <w:rsid w:val="00997465"/>
    <w:rsid w:val="009A13B4"/>
    <w:rsid w:val="009A2876"/>
    <w:rsid w:val="009A2B87"/>
    <w:rsid w:val="009A7433"/>
    <w:rsid w:val="009B00E1"/>
    <w:rsid w:val="009B0C12"/>
    <w:rsid w:val="009B4E49"/>
    <w:rsid w:val="009B6F7E"/>
    <w:rsid w:val="009C085C"/>
    <w:rsid w:val="009C22D2"/>
    <w:rsid w:val="009C2B07"/>
    <w:rsid w:val="009C423E"/>
    <w:rsid w:val="009C440A"/>
    <w:rsid w:val="009C4968"/>
    <w:rsid w:val="009C7360"/>
    <w:rsid w:val="009D1074"/>
    <w:rsid w:val="009D1E84"/>
    <w:rsid w:val="009D34EE"/>
    <w:rsid w:val="009E487B"/>
    <w:rsid w:val="009F113E"/>
    <w:rsid w:val="009F59F7"/>
    <w:rsid w:val="009F685D"/>
    <w:rsid w:val="009F73CE"/>
    <w:rsid w:val="009F7565"/>
    <w:rsid w:val="00A01D4A"/>
    <w:rsid w:val="00A01F48"/>
    <w:rsid w:val="00A02793"/>
    <w:rsid w:val="00A0455B"/>
    <w:rsid w:val="00A06B6F"/>
    <w:rsid w:val="00A13BAC"/>
    <w:rsid w:val="00A23C4D"/>
    <w:rsid w:val="00A240FC"/>
    <w:rsid w:val="00A24296"/>
    <w:rsid w:val="00A2699E"/>
    <w:rsid w:val="00A2751F"/>
    <w:rsid w:val="00A3000F"/>
    <w:rsid w:val="00A36257"/>
    <w:rsid w:val="00A42C8A"/>
    <w:rsid w:val="00A42EEC"/>
    <w:rsid w:val="00A4313A"/>
    <w:rsid w:val="00A455C3"/>
    <w:rsid w:val="00A456D6"/>
    <w:rsid w:val="00A60065"/>
    <w:rsid w:val="00A61C05"/>
    <w:rsid w:val="00A625C5"/>
    <w:rsid w:val="00A70D37"/>
    <w:rsid w:val="00A7400F"/>
    <w:rsid w:val="00A76B1C"/>
    <w:rsid w:val="00A812D5"/>
    <w:rsid w:val="00A83CCE"/>
    <w:rsid w:val="00A85308"/>
    <w:rsid w:val="00A879DC"/>
    <w:rsid w:val="00A90DDB"/>
    <w:rsid w:val="00A95021"/>
    <w:rsid w:val="00AA3E21"/>
    <w:rsid w:val="00AA7246"/>
    <w:rsid w:val="00AA765D"/>
    <w:rsid w:val="00AB000F"/>
    <w:rsid w:val="00AB022C"/>
    <w:rsid w:val="00AB1728"/>
    <w:rsid w:val="00AB3E85"/>
    <w:rsid w:val="00AC6259"/>
    <w:rsid w:val="00AC6AA5"/>
    <w:rsid w:val="00AC7914"/>
    <w:rsid w:val="00AD1C7B"/>
    <w:rsid w:val="00AE5228"/>
    <w:rsid w:val="00AE6B01"/>
    <w:rsid w:val="00AF2B49"/>
    <w:rsid w:val="00AF5B98"/>
    <w:rsid w:val="00AF6AB8"/>
    <w:rsid w:val="00AF78D2"/>
    <w:rsid w:val="00B00FB9"/>
    <w:rsid w:val="00B20569"/>
    <w:rsid w:val="00B231C8"/>
    <w:rsid w:val="00B25797"/>
    <w:rsid w:val="00B35E8C"/>
    <w:rsid w:val="00B36E27"/>
    <w:rsid w:val="00B44E7C"/>
    <w:rsid w:val="00B467AA"/>
    <w:rsid w:val="00B47BAD"/>
    <w:rsid w:val="00B51EFD"/>
    <w:rsid w:val="00B528C8"/>
    <w:rsid w:val="00B53D40"/>
    <w:rsid w:val="00B55859"/>
    <w:rsid w:val="00B60A44"/>
    <w:rsid w:val="00B60EE8"/>
    <w:rsid w:val="00B611B7"/>
    <w:rsid w:val="00B641A8"/>
    <w:rsid w:val="00B66A34"/>
    <w:rsid w:val="00B6736D"/>
    <w:rsid w:val="00B744EE"/>
    <w:rsid w:val="00B76027"/>
    <w:rsid w:val="00B83850"/>
    <w:rsid w:val="00B84F6B"/>
    <w:rsid w:val="00B86F1B"/>
    <w:rsid w:val="00B932A9"/>
    <w:rsid w:val="00B93EF4"/>
    <w:rsid w:val="00B96776"/>
    <w:rsid w:val="00B975E3"/>
    <w:rsid w:val="00B977EC"/>
    <w:rsid w:val="00BA033F"/>
    <w:rsid w:val="00BA5E3A"/>
    <w:rsid w:val="00BA6D16"/>
    <w:rsid w:val="00BB2DC8"/>
    <w:rsid w:val="00BB43B1"/>
    <w:rsid w:val="00BB43EF"/>
    <w:rsid w:val="00BB53C8"/>
    <w:rsid w:val="00BB68E1"/>
    <w:rsid w:val="00BC03D6"/>
    <w:rsid w:val="00BC1293"/>
    <w:rsid w:val="00BC43CA"/>
    <w:rsid w:val="00BC6C5A"/>
    <w:rsid w:val="00BD3969"/>
    <w:rsid w:val="00BD451C"/>
    <w:rsid w:val="00BD4E47"/>
    <w:rsid w:val="00BE4FA1"/>
    <w:rsid w:val="00BE53A3"/>
    <w:rsid w:val="00BE6FCB"/>
    <w:rsid w:val="00BE7E5E"/>
    <w:rsid w:val="00BF3C9C"/>
    <w:rsid w:val="00BF42A5"/>
    <w:rsid w:val="00BF4D99"/>
    <w:rsid w:val="00C00C50"/>
    <w:rsid w:val="00C035EE"/>
    <w:rsid w:val="00C116FB"/>
    <w:rsid w:val="00C1188C"/>
    <w:rsid w:val="00C15AC6"/>
    <w:rsid w:val="00C17D12"/>
    <w:rsid w:val="00C23E11"/>
    <w:rsid w:val="00C24E2A"/>
    <w:rsid w:val="00C25395"/>
    <w:rsid w:val="00C25E26"/>
    <w:rsid w:val="00C270EC"/>
    <w:rsid w:val="00C34300"/>
    <w:rsid w:val="00C37E1B"/>
    <w:rsid w:val="00C44879"/>
    <w:rsid w:val="00C4513E"/>
    <w:rsid w:val="00C4697F"/>
    <w:rsid w:val="00C50051"/>
    <w:rsid w:val="00C52F7B"/>
    <w:rsid w:val="00C53FC7"/>
    <w:rsid w:val="00C5444E"/>
    <w:rsid w:val="00C545E0"/>
    <w:rsid w:val="00C5497D"/>
    <w:rsid w:val="00C60475"/>
    <w:rsid w:val="00C6149B"/>
    <w:rsid w:val="00C616D7"/>
    <w:rsid w:val="00C63B2E"/>
    <w:rsid w:val="00C74720"/>
    <w:rsid w:val="00C74FA8"/>
    <w:rsid w:val="00C8036A"/>
    <w:rsid w:val="00C82C41"/>
    <w:rsid w:val="00C879B2"/>
    <w:rsid w:val="00C94A6F"/>
    <w:rsid w:val="00C97A70"/>
    <w:rsid w:val="00CA14EF"/>
    <w:rsid w:val="00CA1920"/>
    <w:rsid w:val="00CA315F"/>
    <w:rsid w:val="00CA56B4"/>
    <w:rsid w:val="00CB2E14"/>
    <w:rsid w:val="00CB457F"/>
    <w:rsid w:val="00CC5351"/>
    <w:rsid w:val="00CD1D8A"/>
    <w:rsid w:val="00CD1DDC"/>
    <w:rsid w:val="00CD275A"/>
    <w:rsid w:val="00CD405B"/>
    <w:rsid w:val="00CD6F6E"/>
    <w:rsid w:val="00CD7E3E"/>
    <w:rsid w:val="00CE1166"/>
    <w:rsid w:val="00CE19FD"/>
    <w:rsid w:val="00CE6D73"/>
    <w:rsid w:val="00CF548F"/>
    <w:rsid w:val="00CF5CA9"/>
    <w:rsid w:val="00CF5E69"/>
    <w:rsid w:val="00CF784F"/>
    <w:rsid w:val="00D0048E"/>
    <w:rsid w:val="00D01CF6"/>
    <w:rsid w:val="00D10D2C"/>
    <w:rsid w:val="00D13EF2"/>
    <w:rsid w:val="00D14E52"/>
    <w:rsid w:val="00D160AD"/>
    <w:rsid w:val="00D172E7"/>
    <w:rsid w:val="00D17AB0"/>
    <w:rsid w:val="00D17E04"/>
    <w:rsid w:val="00D23528"/>
    <w:rsid w:val="00D33A8A"/>
    <w:rsid w:val="00D33A96"/>
    <w:rsid w:val="00D34CB9"/>
    <w:rsid w:val="00D4215E"/>
    <w:rsid w:val="00D42298"/>
    <w:rsid w:val="00D42A41"/>
    <w:rsid w:val="00D46DC5"/>
    <w:rsid w:val="00D577C3"/>
    <w:rsid w:val="00D60BBC"/>
    <w:rsid w:val="00D6321E"/>
    <w:rsid w:val="00D64F31"/>
    <w:rsid w:val="00D66554"/>
    <w:rsid w:val="00D6677C"/>
    <w:rsid w:val="00D67E34"/>
    <w:rsid w:val="00D70C1D"/>
    <w:rsid w:val="00D7288E"/>
    <w:rsid w:val="00D734B4"/>
    <w:rsid w:val="00D75E5A"/>
    <w:rsid w:val="00D763C2"/>
    <w:rsid w:val="00D767A2"/>
    <w:rsid w:val="00D770CE"/>
    <w:rsid w:val="00D81EDB"/>
    <w:rsid w:val="00D9644F"/>
    <w:rsid w:val="00D97927"/>
    <w:rsid w:val="00DA4889"/>
    <w:rsid w:val="00DA531F"/>
    <w:rsid w:val="00DA6111"/>
    <w:rsid w:val="00DA6F02"/>
    <w:rsid w:val="00DB1A4E"/>
    <w:rsid w:val="00DB4F25"/>
    <w:rsid w:val="00DB4F7F"/>
    <w:rsid w:val="00DC7053"/>
    <w:rsid w:val="00DD114F"/>
    <w:rsid w:val="00DD59F1"/>
    <w:rsid w:val="00DE0EF8"/>
    <w:rsid w:val="00DE299F"/>
    <w:rsid w:val="00DE2E70"/>
    <w:rsid w:val="00DE7FDC"/>
    <w:rsid w:val="00DF03A8"/>
    <w:rsid w:val="00DF2237"/>
    <w:rsid w:val="00DF325C"/>
    <w:rsid w:val="00DF6BD4"/>
    <w:rsid w:val="00E000BB"/>
    <w:rsid w:val="00E00BE6"/>
    <w:rsid w:val="00E015D1"/>
    <w:rsid w:val="00E0176E"/>
    <w:rsid w:val="00E03A50"/>
    <w:rsid w:val="00E04F39"/>
    <w:rsid w:val="00E06C78"/>
    <w:rsid w:val="00E112D8"/>
    <w:rsid w:val="00E12908"/>
    <w:rsid w:val="00E12DC1"/>
    <w:rsid w:val="00E142A0"/>
    <w:rsid w:val="00E14A5B"/>
    <w:rsid w:val="00E16DC3"/>
    <w:rsid w:val="00E17E1F"/>
    <w:rsid w:val="00E2308C"/>
    <w:rsid w:val="00E32D21"/>
    <w:rsid w:val="00E330E8"/>
    <w:rsid w:val="00E336E4"/>
    <w:rsid w:val="00E355B9"/>
    <w:rsid w:val="00E3710A"/>
    <w:rsid w:val="00E40959"/>
    <w:rsid w:val="00E435E8"/>
    <w:rsid w:val="00E46082"/>
    <w:rsid w:val="00E465B8"/>
    <w:rsid w:val="00E520FF"/>
    <w:rsid w:val="00E53725"/>
    <w:rsid w:val="00E57F83"/>
    <w:rsid w:val="00E60B20"/>
    <w:rsid w:val="00E66275"/>
    <w:rsid w:val="00E67EA6"/>
    <w:rsid w:val="00E76E1B"/>
    <w:rsid w:val="00E8251E"/>
    <w:rsid w:val="00E82A40"/>
    <w:rsid w:val="00E8485A"/>
    <w:rsid w:val="00E87BE8"/>
    <w:rsid w:val="00E90604"/>
    <w:rsid w:val="00EA1FDF"/>
    <w:rsid w:val="00EA7477"/>
    <w:rsid w:val="00EB1D94"/>
    <w:rsid w:val="00EB2A42"/>
    <w:rsid w:val="00EB6848"/>
    <w:rsid w:val="00EC1869"/>
    <w:rsid w:val="00EC21F8"/>
    <w:rsid w:val="00EC2ADA"/>
    <w:rsid w:val="00EC3E23"/>
    <w:rsid w:val="00EC45DF"/>
    <w:rsid w:val="00EC5339"/>
    <w:rsid w:val="00EC6B35"/>
    <w:rsid w:val="00EE5224"/>
    <w:rsid w:val="00EE6ED4"/>
    <w:rsid w:val="00EF017B"/>
    <w:rsid w:val="00EF16B2"/>
    <w:rsid w:val="00EF299A"/>
    <w:rsid w:val="00EF3C2A"/>
    <w:rsid w:val="00EF4178"/>
    <w:rsid w:val="00F00646"/>
    <w:rsid w:val="00F00C6D"/>
    <w:rsid w:val="00F0132A"/>
    <w:rsid w:val="00F022F7"/>
    <w:rsid w:val="00F035B9"/>
    <w:rsid w:val="00F03E1C"/>
    <w:rsid w:val="00F05467"/>
    <w:rsid w:val="00F07754"/>
    <w:rsid w:val="00F15F77"/>
    <w:rsid w:val="00F21250"/>
    <w:rsid w:val="00F237DE"/>
    <w:rsid w:val="00F31D1E"/>
    <w:rsid w:val="00F355FF"/>
    <w:rsid w:val="00F36684"/>
    <w:rsid w:val="00F371C3"/>
    <w:rsid w:val="00F410AC"/>
    <w:rsid w:val="00F4329C"/>
    <w:rsid w:val="00F47A5C"/>
    <w:rsid w:val="00F53A11"/>
    <w:rsid w:val="00F53CD1"/>
    <w:rsid w:val="00F5456F"/>
    <w:rsid w:val="00F54DC6"/>
    <w:rsid w:val="00F551CB"/>
    <w:rsid w:val="00F61C7E"/>
    <w:rsid w:val="00F66985"/>
    <w:rsid w:val="00F67042"/>
    <w:rsid w:val="00F670FD"/>
    <w:rsid w:val="00F71EB8"/>
    <w:rsid w:val="00F77CEA"/>
    <w:rsid w:val="00F77D0E"/>
    <w:rsid w:val="00F81BBE"/>
    <w:rsid w:val="00F81BF5"/>
    <w:rsid w:val="00F81F3B"/>
    <w:rsid w:val="00F8671C"/>
    <w:rsid w:val="00F914A0"/>
    <w:rsid w:val="00F920AD"/>
    <w:rsid w:val="00F95658"/>
    <w:rsid w:val="00F964A4"/>
    <w:rsid w:val="00F969A9"/>
    <w:rsid w:val="00FA1089"/>
    <w:rsid w:val="00FA2183"/>
    <w:rsid w:val="00FA7966"/>
    <w:rsid w:val="00FB09B8"/>
    <w:rsid w:val="00FB19BE"/>
    <w:rsid w:val="00FB4696"/>
    <w:rsid w:val="00FB479E"/>
    <w:rsid w:val="00FB7056"/>
    <w:rsid w:val="00FC02A0"/>
    <w:rsid w:val="00FC03FE"/>
    <w:rsid w:val="00FC19A4"/>
    <w:rsid w:val="00FC38B2"/>
    <w:rsid w:val="00FC6F38"/>
    <w:rsid w:val="00FD1465"/>
    <w:rsid w:val="00FD19F7"/>
    <w:rsid w:val="00FD5380"/>
    <w:rsid w:val="00FD5CC6"/>
    <w:rsid w:val="00FD6B08"/>
    <w:rsid w:val="00FE1827"/>
    <w:rsid w:val="00FE24DA"/>
    <w:rsid w:val="00FE339F"/>
    <w:rsid w:val="00FE4D03"/>
    <w:rsid w:val="00FE6258"/>
    <w:rsid w:val="00FE70C6"/>
    <w:rsid w:val="00FF06C3"/>
    <w:rsid w:val="00FF16AC"/>
    <w:rsid w:val="00FF32F7"/>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F3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575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C705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Bullet List,FooterText,numbered,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table" w:customStyle="1" w:styleId="11">
    <w:name w:val="Сетка таблицы1"/>
    <w:basedOn w:val="a1"/>
    <w:next w:val="a8"/>
    <w:uiPriority w:val="59"/>
    <w:rsid w:val="00DD59F1"/>
    <w:pPr>
      <w:spacing w:after="0" w:line="240" w:lineRule="auto"/>
      <w:ind w:firstLine="709"/>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semiHidden/>
    <w:rsid w:val="00DC7053"/>
    <w:rPr>
      <w:rFonts w:asciiTheme="majorHAnsi" w:eastAsiaTheme="majorEastAsia" w:hAnsiTheme="majorHAnsi" w:cstheme="majorBidi"/>
      <w:color w:val="365F91" w:themeColor="accent1" w:themeShade="BF"/>
      <w:sz w:val="26"/>
      <w:szCs w:val="26"/>
      <w:lang w:eastAsia="ru-RU"/>
    </w:rPr>
  </w:style>
  <w:style w:type="character" w:customStyle="1" w:styleId="a7">
    <w:name w:val="Абзац списка Знак"/>
    <w:aliases w:val="Bullet List Знак,FooterText Знак,numbered Знак,Имя Рисунка Знак,List Paragraph Знак,2 Спс точк Знак"/>
    <w:link w:val="a6"/>
    <w:uiPriority w:val="99"/>
    <w:rsid w:val="00DC7053"/>
    <w:rPr>
      <w:rFonts w:ascii="Times New Roman" w:eastAsia="Times New Roman" w:hAnsi="Times New Roman" w:cs="Times New Roman"/>
      <w:sz w:val="20"/>
      <w:szCs w:val="20"/>
      <w:lang w:eastAsia="ru-RU"/>
    </w:rPr>
  </w:style>
  <w:style w:type="character" w:styleId="af4">
    <w:name w:val="Hyperlink"/>
    <w:basedOn w:val="a0"/>
    <w:uiPriority w:val="99"/>
    <w:unhideWhenUsed/>
    <w:rsid w:val="00C879B2"/>
    <w:rPr>
      <w:color w:val="0000FF" w:themeColor="hyperlink"/>
      <w:u w:val="single"/>
    </w:rPr>
  </w:style>
  <w:style w:type="character" w:styleId="af5">
    <w:name w:val="FollowedHyperlink"/>
    <w:basedOn w:val="a0"/>
    <w:uiPriority w:val="99"/>
    <w:semiHidden/>
    <w:unhideWhenUsed/>
    <w:rsid w:val="004C08BE"/>
    <w:rPr>
      <w:color w:val="800080" w:themeColor="followedHyperlink"/>
      <w:u w:val="single"/>
    </w:rPr>
  </w:style>
  <w:style w:type="character" w:customStyle="1" w:styleId="10">
    <w:name w:val="Заголовок 1 Знак"/>
    <w:basedOn w:val="a0"/>
    <w:link w:val="1"/>
    <w:uiPriority w:val="9"/>
    <w:rsid w:val="008575C4"/>
    <w:rPr>
      <w:rFonts w:asciiTheme="majorHAnsi" w:eastAsiaTheme="majorEastAsia" w:hAnsiTheme="majorHAnsi" w:cstheme="majorBidi"/>
      <w:color w:val="365F91" w:themeColor="accent1" w:themeShade="BF"/>
      <w:sz w:val="32"/>
      <w:szCs w:val="32"/>
      <w:lang w:eastAsia="ru-RU"/>
    </w:rPr>
  </w:style>
  <w:style w:type="table" w:customStyle="1" w:styleId="22">
    <w:name w:val="Сетка таблицы2"/>
    <w:basedOn w:val="a1"/>
    <w:next w:val="a8"/>
    <w:uiPriority w:val="39"/>
    <w:rsid w:val="004B2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
    <w:uiPriority w:val="39"/>
    <w:unhideWhenUsed/>
    <w:qFormat/>
    <w:rsid w:val="00CA56B4"/>
    <w:pPr>
      <w:widowControl/>
      <w:autoSpaceDE/>
      <w:autoSpaceDN/>
      <w:adjustRightInd/>
      <w:spacing w:line="259" w:lineRule="auto"/>
      <w:outlineLvl w:val="9"/>
    </w:pPr>
  </w:style>
  <w:style w:type="paragraph" w:styleId="23">
    <w:name w:val="toc 2"/>
    <w:basedOn w:val="a"/>
    <w:next w:val="a"/>
    <w:autoRedefine/>
    <w:uiPriority w:val="39"/>
    <w:unhideWhenUsed/>
    <w:rsid w:val="00CA56B4"/>
    <w:pPr>
      <w:spacing w:after="100"/>
      <w:ind w:left="200"/>
    </w:pPr>
  </w:style>
  <w:style w:type="paragraph" w:styleId="12">
    <w:name w:val="toc 1"/>
    <w:basedOn w:val="a"/>
    <w:next w:val="a"/>
    <w:autoRedefine/>
    <w:uiPriority w:val="39"/>
    <w:unhideWhenUsed/>
    <w:rsid w:val="00CA56B4"/>
    <w:pPr>
      <w:spacing w:after="100"/>
    </w:pPr>
  </w:style>
  <w:style w:type="character" w:styleId="af7">
    <w:name w:val="annotation reference"/>
    <w:basedOn w:val="a0"/>
    <w:uiPriority w:val="99"/>
    <w:semiHidden/>
    <w:unhideWhenUsed/>
    <w:rsid w:val="005848C0"/>
    <w:rPr>
      <w:sz w:val="16"/>
      <w:szCs w:val="16"/>
    </w:rPr>
  </w:style>
  <w:style w:type="paragraph" w:styleId="af8">
    <w:name w:val="annotation text"/>
    <w:basedOn w:val="a"/>
    <w:link w:val="af9"/>
    <w:uiPriority w:val="99"/>
    <w:semiHidden/>
    <w:unhideWhenUsed/>
    <w:rsid w:val="005848C0"/>
  </w:style>
  <w:style w:type="character" w:customStyle="1" w:styleId="af9">
    <w:name w:val="Текст примечания Знак"/>
    <w:basedOn w:val="a0"/>
    <w:link w:val="af8"/>
    <w:uiPriority w:val="99"/>
    <w:semiHidden/>
    <w:rsid w:val="005848C0"/>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5848C0"/>
    <w:rPr>
      <w:b/>
      <w:bCs/>
    </w:rPr>
  </w:style>
  <w:style w:type="character" w:customStyle="1" w:styleId="afb">
    <w:name w:val="Тема примечания Знак"/>
    <w:basedOn w:val="af9"/>
    <w:link w:val="afa"/>
    <w:uiPriority w:val="99"/>
    <w:semiHidden/>
    <w:rsid w:val="005848C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393324">
      <w:bodyDiv w:val="1"/>
      <w:marLeft w:val="0"/>
      <w:marRight w:val="0"/>
      <w:marTop w:val="0"/>
      <w:marBottom w:val="0"/>
      <w:divBdr>
        <w:top w:val="none" w:sz="0" w:space="0" w:color="auto"/>
        <w:left w:val="none" w:sz="0" w:space="0" w:color="auto"/>
        <w:bottom w:val="none" w:sz="0" w:space="0" w:color="auto"/>
        <w:right w:val="none" w:sz="0" w:space="0" w:color="auto"/>
      </w:divBdr>
    </w:div>
    <w:div w:id="193798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nryk.ru/" TargetMode="External"/><Relationship Id="rId18" Type="http://schemas.openxmlformats.org/officeDocument/2006/relationships/hyperlink" Target="https://cyberlenin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vnet.ru" TargetMode="External"/><Relationship Id="rId17" Type="http://schemas.openxmlformats.org/officeDocument/2006/relationships/hyperlink" Target="http://www.znanium.com" TargetMode="External"/><Relationship Id="rId2" Type="http://schemas.openxmlformats.org/officeDocument/2006/relationships/numbering" Target="numbering.xml"/><Relationship Id="rId16" Type="http://schemas.openxmlformats.org/officeDocument/2006/relationships/hyperlink" Target="http://biblioclub.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msoft.ru" TargetMode="External"/><Relationship Id="rId5" Type="http://schemas.openxmlformats.org/officeDocument/2006/relationships/webSettings" Target="webSettings.xml"/><Relationship Id="rId15" Type="http://schemas.openxmlformats.org/officeDocument/2006/relationships/hyperlink" Target="http://www.book.ru" TargetMode="External"/><Relationship Id="rId10" Type="http://schemas.openxmlformats.org/officeDocument/2006/relationships/hyperlink" Target="http://www.pmprofy.ru/default.as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lib.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9CEDF-977B-4B7E-89DB-C0A4682C2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20</Pages>
  <Words>5713</Words>
  <Characters>32566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28</cp:revision>
  <cp:lastPrinted>2019-04-15T07:43:00Z</cp:lastPrinted>
  <dcterms:created xsi:type="dcterms:W3CDTF">2022-02-28T06:33:00Z</dcterms:created>
  <dcterms:modified xsi:type="dcterms:W3CDTF">2023-01-11T12:34:00Z</dcterms:modified>
</cp:coreProperties>
</file>