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7A4CE" w14:textId="2AB8EC57" w:rsidR="00A57D96" w:rsidRPr="00C523EE" w:rsidRDefault="00A57D96" w:rsidP="00C523EE">
      <w:pPr>
        <w:jc w:val="center"/>
        <w:rPr>
          <w:b/>
          <w:sz w:val="28"/>
          <w:szCs w:val="28"/>
        </w:rPr>
      </w:pPr>
      <w:r w:rsidRPr="00C523EE">
        <w:rPr>
          <w:b/>
          <w:sz w:val="28"/>
          <w:szCs w:val="28"/>
        </w:rPr>
        <w:t>Федеральное государственное образовательное бюджетное учреждение высшего образования</w:t>
      </w:r>
      <w:bookmarkStart w:id="0" w:name="_GoBack"/>
      <w:bookmarkEnd w:id="0"/>
    </w:p>
    <w:p w14:paraId="197CDD0C" w14:textId="77777777" w:rsidR="0020590D" w:rsidRDefault="0020590D" w:rsidP="00A57D96">
      <w:pPr>
        <w:jc w:val="center"/>
        <w:rPr>
          <w:b/>
          <w:sz w:val="28"/>
          <w:szCs w:val="28"/>
        </w:rPr>
      </w:pPr>
    </w:p>
    <w:p w14:paraId="42FA3167" w14:textId="6D240265" w:rsidR="00A57D96" w:rsidRPr="00572A99" w:rsidRDefault="00A57D96" w:rsidP="00A57D96">
      <w:pPr>
        <w:jc w:val="center"/>
        <w:rPr>
          <w:b/>
          <w:sz w:val="28"/>
          <w:szCs w:val="28"/>
        </w:rPr>
      </w:pPr>
      <w:r w:rsidRPr="00572A99">
        <w:rPr>
          <w:b/>
          <w:sz w:val="28"/>
          <w:szCs w:val="28"/>
        </w:rPr>
        <w:t>«ФИНАНСОВЫЙ УНИВЕРСИТЕТ ПРИ ПРАВИТЕЛЬСТВЕ</w:t>
      </w:r>
    </w:p>
    <w:p w14:paraId="13460999" w14:textId="77777777" w:rsidR="00A57D96" w:rsidRPr="00572A99" w:rsidRDefault="00A57D96" w:rsidP="00A57D96">
      <w:pPr>
        <w:jc w:val="center"/>
        <w:rPr>
          <w:b/>
          <w:sz w:val="28"/>
          <w:szCs w:val="28"/>
        </w:rPr>
      </w:pPr>
      <w:r w:rsidRPr="00572A99">
        <w:rPr>
          <w:b/>
          <w:sz w:val="28"/>
          <w:szCs w:val="28"/>
        </w:rPr>
        <w:t>РОССИЙСКОЙ ФЕДЕРАЦИИ»</w:t>
      </w:r>
    </w:p>
    <w:p w14:paraId="00EB0083" w14:textId="77777777" w:rsidR="00A57D96" w:rsidRPr="00572A99" w:rsidRDefault="00A57D96" w:rsidP="00A57D96">
      <w:pPr>
        <w:jc w:val="center"/>
        <w:rPr>
          <w:b/>
          <w:sz w:val="28"/>
          <w:szCs w:val="28"/>
          <w:lang w:val="x-none"/>
        </w:rPr>
      </w:pPr>
      <w:r w:rsidRPr="00572A99">
        <w:rPr>
          <w:b/>
          <w:sz w:val="28"/>
          <w:szCs w:val="28"/>
          <w:lang w:val="x-none"/>
        </w:rPr>
        <w:t>(Финансовый университет)</w:t>
      </w:r>
    </w:p>
    <w:p w14:paraId="527F5178" w14:textId="77777777" w:rsidR="00A57D96" w:rsidRPr="00572A99" w:rsidRDefault="00A57D96" w:rsidP="00A57D96">
      <w:pPr>
        <w:jc w:val="both"/>
        <w:rPr>
          <w:sz w:val="28"/>
          <w:szCs w:val="28"/>
        </w:rPr>
      </w:pPr>
    </w:p>
    <w:p w14:paraId="7965450E" w14:textId="77777777" w:rsidR="00A57D96" w:rsidRPr="00572A99" w:rsidRDefault="00A57D96" w:rsidP="00A57D96">
      <w:pPr>
        <w:jc w:val="center"/>
        <w:rPr>
          <w:b/>
          <w:sz w:val="28"/>
          <w:szCs w:val="28"/>
        </w:rPr>
      </w:pPr>
      <w:r w:rsidRPr="00572A99">
        <w:rPr>
          <w:b/>
          <w:sz w:val="28"/>
          <w:szCs w:val="28"/>
        </w:rPr>
        <w:t>Кафедра «Государственное и муниципальное управление»</w:t>
      </w:r>
    </w:p>
    <w:p w14:paraId="3D1714EF" w14:textId="77777777" w:rsidR="00A57D96" w:rsidRPr="00572A99" w:rsidRDefault="00A57D96" w:rsidP="00A57D96">
      <w:pPr>
        <w:jc w:val="center"/>
        <w:rPr>
          <w:b/>
          <w:sz w:val="28"/>
          <w:szCs w:val="28"/>
        </w:rPr>
      </w:pPr>
      <w:r w:rsidRPr="00572A99">
        <w:rPr>
          <w:b/>
          <w:sz w:val="28"/>
          <w:szCs w:val="28"/>
        </w:rPr>
        <w:t>Факультета «Высшая школа управления»</w:t>
      </w:r>
    </w:p>
    <w:tbl>
      <w:tblPr>
        <w:tblW w:w="5286" w:type="pct"/>
        <w:tblInd w:w="-567" w:type="dxa"/>
        <w:tblLayout w:type="fixed"/>
        <w:tblLook w:val="04A0" w:firstRow="1" w:lastRow="0" w:firstColumn="1" w:lastColumn="0" w:noHBand="0" w:noVBand="1"/>
      </w:tblPr>
      <w:tblGrid>
        <w:gridCol w:w="6345"/>
        <w:gridCol w:w="4672"/>
      </w:tblGrid>
      <w:tr w:rsidR="00572A99" w:rsidRPr="00572A99" w14:paraId="0092F740" w14:textId="77777777" w:rsidTr="005C3A29">
        <w:tc>
          <w:tcPr>
            <w:tcW w:w="6345" w:type="dxa"/>
            <w:shd w:val="clear" w:color="auto" w:fill="auto"/>
          </w:tcPr>
          <w:p w14:paraId="398AEF90" w14:textId="77777777" w:rsidR="00A57D96" w:rsidRPr="00572A99" w:rsidRDefault="00A57D96" w:rsidP="00953E4C">
            <w:pPr>
              <w:jc w:val="center"/>
              <w:rPr>
                <w:rFonts w:eastAsia="Calibri"/>
                <w:sz w:val="28"/>
                <w:szCs w:val="28"/>
                <w:lang w:eastAsia="en-US"/>
              </w:rPr>
            </w:pPr>
          </w:p>
          <w:p w14:paraId="22153FE1" w14:textId="77777777" w:rsidR="00A57D96" w:rsidRPr="00572A99" w:rsidRDefault="00A57D96" w:rsidP="00953E4C">
            <w:pPr>
              <w:jc w:val="both"/>
              <w:rPr>
                <w:rFonts w:eastAsia="Calibri"/>
                <w:sz w:val="28"/>
                <w:szCs w:val="28"/>
                <w:lang w:eastAsia="en-US"/>
              </w:rPr>
            </w:pPr>
          </w:p>
        </w:tc>
        <w:tc>
          <w:tcPr>
            <w:tcW w:w="4672" w:type="dxa"/>
            <w:shd w:val="clear" w:color="auto" w:fill="auto"/>
          </w:tcPr>
          <w:p w14:paraId="2440690A" w14:textId="77777777" w:rsidR="00A57D96" w:rsidRPr="00572A99" w:rsidRDefault="00A57D96" w:rsidP="00953E4C">
            <w:pPr>
              <w:rPr>
                <w:rFonts w:eastAsia="Calibri"/>
                <w:sz w:val="28"/>
                <w:szCs w:val="28"/>
                <w:lang w:eastAsia="en-US"/>
              </w:rPr>
            </w:pPr>
          </w:p>
          <w:p w14:paraId="560A775A" w14:textId="77777777" w:rsidR="00A57D96" w:rsidRPr="00572A99" w:rsidRDefault="00A57D96" w:rsidP="00953E4C">
            <w:pPr>
              <w:rPr>
                <w:rFonts w:eastAsia="Calibri"/>
                <w:sz w:val="28"/>
                <w:szCs w:val="28"/>
                <w:lang w:eastAsia="en-US"/>
              </w:rPr>
            </w:pPr>
            <w:r w:rsidRPr="00572A99">
              <w:rPr>
                <w:rFonts w:eastAsia="Calibri"/>
                <w:sz w:val="28"/>
                <w:szCs w:val="28"/>
                <w:lang w:eastAsia="en-US"/>
              </w:rPr>
              <w:t>УТВЕРЖДАЮ</w:t>
            </w:r>
          </w:p>
          <w:p w14:paraId="6A91A5EA" w14:textId="77777777" w:rsidR="00A57D96" w:rsidRPr="00572A99" w:rsidRDefault="00A57D96" w:rsidP="00953E4C">
            <w:pPr>
              <w:rPr>
                <w:rFonts w:eastAsia="Calibri"/>
                <w:sz w:val="28"/>
                <w:szCs w:val="28"/>
                <w:lang w:eastAsia="en-US"/>
              </w:rPr>
            </w:pPr>
            <w:r w:rsidRPr="00572A99">
              <w:rPr>
                <w:rFonts w:eastAsia="Calibri"/>
                <w:sz w:val="28"/>
                <w:szCs w:val="28"/>
                <w:lang w:eastAsia="en-US"/>
              </w:rPr>
              <w:t>Проректор по учебной и</w:t>
            </w:r>
          </w:p>
          <w:p w14:paraId="7096E343" w14:textId="77777777" w:rsidR="00A57D96" w:rsidRPr="00572A99" w:rsidRDefault="00A57D96" w:rsidP="00953E4C">
            <w:pPr>
              <w:rPr>
                <w:rFonts w:eastAsia="Calibri"/>
                <w:sz w:val="28"/>
                <w:szCs w:val="28"/>
                <w:lang w:eastAsia="en-US"/>
              </w:rPr>
            </w:pPr>
            <w:r w:rsidRPr="00572A99">
              <w:rPr>
                <w:rFonts w:eastAsia="Calibri"/>
                <w:sz w:val="28"/>
                <w:szCs w:val="28"/>
                <w:lang w:eastAsia="en-US"/>
              </w:rPr>
              <w:t>методической работе</w:t>
            </w:r>
          </w:p>
          <w:p w14:paraId="679978B3" w14:textId="77777777" w:rsidR="00A57D96" w:rsidRPr="00572A99" w:rsidRDefault="00A57D96" w:rsidP="00953E4C">
            <w:pPr>
              <w:rPr>
                <w:rFonts w:eastAsia="Calibri"/>
                <w:sz w:val="28"/>
                <w:szCs w:val="28"/>
                <w:lang w:eastAsia="en-US"/>
              </w:rPr>
            </w:pPr>
          </w:p>
          <w:p w14:paraId="05B85282" w14:textId="77777777" w:rsidR="00A57D96" w:rsidRPr="00572A99" w:rsidRDefault="00A57D96" w:rsidP="00953E4C">
            <w:pPr>
              <w:rPr>
                <w:rFonts w:eastAsia="Calibri"/>
                <w:sz w:val="28"/>
                <w:szCs w:val="28"/>
                <w:lang w:eastAsia="en-US"/>
              </w:rPr>
            </w:pPr>
            <w:r w:rsidRPr="00572A99">
              <w:rPr>
                <w:rFonts w:eastAsia="Calibri"/>
                <w:sz w:val="28"/>
                <w:szCs w:val="28"/>
                <w:lang w:eastAsia="en-US"/>
              </w:rPr>
              <w:t>______________ Е.А. Каменева</w:t>
            </w:r>
          </w:p>
          <w:p w14:paraId="0B41F2C9" w14:textId="77777777" w:rsidR="00A57D96" w:rsidRPr="00572A99" w:rsidRDefault="00A57D96" w:rsidP="00953E4C">
            <w:pPr>
              <w:rPr>
                <w:rFonts w:eastAsia="Calibri"/>
                <w:sz w:val="28"/>
                <w:szCs w:val="28"/>
                <w:lang w:eastAsia="en-US"/>
              </w:rPr>
            </w:pPr>
          </w:p>
          <w:p w14:paraId="4B9DBA7E" w14:textId="77777777" w:rsidR="0020590D" w:rsidRDefault="0020590D" w:rsidP="0020590D">
            <w:pPr>
              <w:rPr>
                <w:rFonts w:eastAsia="Calibri"/>
                <w:sz w:val="28"/>
                <w:szCs w:val="28"/>
                <w:lang w:eastAsia="en-US"/>
              </w:rPr>
            </w:pPr>
            <w:r>
              <w:rPr>
                <w:rFonts w:eastAsia="Calibri"/>
                <w:sz w:val="28"/>
                <w:szCs w:val="28"/>
                <w:lang w:eastAsia="en-US"/>
              </w:rPr>
              <w:t>22 апреля 2024 г.</w:t>
            </w:r>
          </w:p>
          <w:p w14:paraId="6BCF08D6" w14:textId="77777777" w:rsidR="00A57D96" w:rsidRPr="00572A99" w:rsidRDefault="00A57D96" w:rsidP="00953E4C">
            <w:pPr>
              <w:rPr>
                <w:rFonts w:eastAsia="Calibri"/>
                <w:sz w:val="28"/>
                <w:szCs w:val="28"/>
                <w:lang w:eastAsia="en-US"/>
              </w:rPr>
            </w:pPr>
          </w:p>
        </w:tc>
      </w:tr>
    </w:tbl>
    <w:p w14:paraId="21240F52" w14:textId="77777777" w:rsidR="00A57D96" w:rsidRPr="00572A99" w:rsidRDefault="00A57D96" w:rsidP="00A57D96">
      <w:pPr>
        <w:shd w:val="clear" w:color="auto" w:fill="FFFFFF"/>
        <w:jc w:val="center"/>
        <w:rPr>
          <w:sz w:val="28"/>
          <w:szCs w:val="28"/>
        </w:rPr>
      </w:pPr>
    </w:p>
    <w:p w14:paraId="7F6C71B0" w14:textId="77777777" w:rsidR="00A57D96" w:rsidRPr="00572A99" w:rsidRDefault="00A57D96" w:rsidP="00A57D96">
      <w:pPr>
        <w:shd w:val="clear" w:color="auto" w:fill="FFFFFF"/>
        <w:rPr>
          <w:b/>
          <w:sz w:val="28"/>
          <w:szCs w:val="28"/>
        </w:rPr>
      </w:pPr>
    </w:p>
    <w:p w14:paraId="7E525B6A" w14:textId="77777777" w:rsidR="00A57D96" w:rsidRPr="00572A99" w:rsidRDefault="00A57D96" w:rsidP="00A57D96">
      <w:pPr>
        <w:shd w:val="clear" w:color="auto" w:fill="FFFFFF"/>
        <w:jc w:val="center"/>
        <w:rPr>
          <w:b/>
          <w:sz w:val="28"/>
          <w:szCs w:val="28"/>
        </w:rPr>
      </w:pPr>
    </w:p>
    <w:p w14:paraId="3889FE73" w14:textId="6F8D7D9D" w:rsidR="00A57D96" w:rsidRPr="00572A99" w:rsidRDefault="00EC3E33" w:rsidP="00A57D96">
      <w:pPr>
        <w:shd w:val="clear" w:color="auto" w:fill="FFFFFF"/>
        <w:jc w:val="center"/>
        <w:rPr>
          <w:b/>
          <w:sz w:val="28"/>
          <w:szCs w:val="28"/>
        </w:rPr>
      </w:pPr>
      <w:r>
        <w:rPr>
          <w:b/>
          <w:sz w:val="28"/>
          <w:szCs w:val="28"/>
        </w:rPr>
        <w:t>Биткина И.В.</w:t>
      </w:r>
    </w:p>
    <w:p w14:paraId="20F34EE1" w14:textId="77777777" w:rsidR="00A57D96" w:rsidRPr="00572A99" w:rsidRDefault="00A57D96" w:rsidP="00A57D96">
      <w:pPr>
        <w:shd w:val="clear" w:color="auto" w:fill="FFFFFF"/>
        <w:jc w:val="center"/>
        <w:rPr>
          <w:b/>
          <w:bCs/>
          <w:sz w:val="28"/>
          <w:szCs w:val="28"/>
        </w:rPr>
      </w:pPr>
    </w:p>
    <w:p w14:paraId="3125E40F" w14:textId="2149C068" w:rsidR="00A57D96" w:rsidRPr="00572A99" w:rsidRDefault="00A57D96" w:rsidP="00A57D96">
      <w:pPr>
        <w:shd w:val="clear" w:color="auto" w:fill="FFFFFF"/>
        <w:spacing w:before="120" w:line="276" w:lineRule="auto"/>
        <w:jc w:val="center"/>
        <w:rPr>
          <w:b/>
          <w:bCs/>
          <w:spacing w:val="-3"/>
          <w:sz w:val="24"/>
          <w:szCs w:val="28"/>
        </w:rPr>
      </w:pPr>
      <w:r w:rsidRPr="00572A99">
        <w:rPr>
          <w:b/>
          <w:sz w:val="28"/>
          <w:szCs w:val="32"/>
        </w:rPr>
        <w:t xml:space="preserve">УПРАВЛЕНИЕ </w:t>
      </w:r>
      <w:r w:rsidR="00EC3E33">
        <w:rPr>
          <w:b/>
          <w:sz w:val="28"/>
          <w:szCs w:val="32"/>
        </w:rPr>
        <w:t>ЭКОНОМИКОЙ ГОРОДА</w:t>
      </w:r>
      <w:r w:rsidRPr="00572A99">
        <w:rPr>
          <w:b/>
          <w:bCs/>
          <w:sz w:val="24"/>
          <w:szCs w:val="28"/>
        </w:rPr>
        <w:t xml:space="preserve"> </w:t>
      </w:r>
    </w:p>
    <w:p w14:paraId="15AAD085" w14:textId="77777777" w:rsidR="00A57D96" w:rsidRPr="00572A99" w:rsidRDefault="00A57D96" w:rsidP="00A57D96">
      <w:pPr>
        <w:shd w:val="clear" w:color="auto" w:fill="FFFFFF"/>
        <w:jc w:val="center"/>
        <w:rPr>
          <w:b/>
          <w:bCs/>
          <w:spacing w:val="-3"/>
          <w:sz w:val="28"/>
          <w:szCs w:val="28"/>
        </w:rPr>
      </w:pPr>
    </w:p>
    <w:p w14:paraId="550E3337" w14:textId="77777777" w:rsidR="00A57D96" w:rsidRPr="00572A99" w:rsidRDefault="00A57D96" w:rsidP="00A57D96">
      <w:pPr>
        <w:shd w:val="clear" w:color="auto" w:fill="FFFFFF"/>
        <w:jc w:val="center"/>
      </w:pPr>
      <w:r w:rsidRPr="00572A99">
        <w:rPr>
          <w:b/>
          <w:bCs/>
          <w:spacing w:val="-3"/>
          <w:sz w:val="28"/>
          <w:szCs w:val="28"/>
        </w:rPr>
        <w:t>Рабочая программа дисциплины</w:t>
      </w:r>
    </w:p>
    <w:p w14:paraId="1CCFA7F7" w14:textId="77777777" w:rsidR="00A57D96" w:rsidRPr="00572A99" w:rsidRDefault="00A57D96" w:rsidP="00A57D96">
      <w:pPr>
        <w:shd w:val="clear" w:color="auto" w:fill="FFFFFF"/>
        <w:spacing w:line="322" w:lineRule="exact"/>
        <w:jc w:val="center"/>
        <w:rPr>
          <w:spacing w:val="-2"/>
          <w:sz w:val="28"/>
          <w:szCs w:val="28"/>
        </w:rPr>
      </w:pPr>
    </w:p>
    <w:p w14:paraId="656B602E" w14:textId="77777777" w:rsidR="00A57D96" w:rsidRPr="00572A99" w:rsidRDefault="00A57D96" w:rsidP="001224DD">
      <w:pPr>
        <w:jc w:val="center"/>
        <w:rPr>
          <w:sz w:val="28"/>
          <w:szCs w:val="28"/>
        </w:rPr>
      </w:pPr>
      <w:r w:rsidRPr="00572A99">
        <w:rPr>
          <w:sz w:val="28"/>
          <w:szCs w:val="28"/>
        </w:rPr>
        <w:t xml:space="preserve">для студентов, обучающихся по направлению подготовки </w:t>
      </w:r>
    </w:p>
    <w:p w14:paraId="6355C06A" w14:textId="7C614F7F" w:rsidR="00A57D96" w:rsidRPr="00233025" w:rsidRDefault="00A57D96" w:rsidP="001224DD">
      <w:pPr>
        <w:jc w:val="center"/>
        <w:rPr>
          <w:sz w:val="28"/>
          <w:szCs w:val="28"/>
        </w:rPr>
      </w:pPr>
      <w:r w:rsidRPr="00233025">
        <w:rPr>
          <w:bCs/>
          <w:sz w:val="28"/>
          <w:szCs w:val="28"/>
        </w:rPr>
        <w:t xml:space="preserve">38.04.04 </w:t>
      </w:r>
      <w:r w:rsidRPr="00233025">
        <w:rPr>
          <w:sz w:val="28"/>
          <w:szCs w:val="28"/>
        </w:rPr>
        <w:t>Государственное и муниципальное управление</w:t>
      </w:r>
    </w:p>
    <w:p w14:paraId="44BDC48D" w14:textId="5BE560A7" w:rsidR="007A195E" w:rsidRDefault="007A195E" w:rsidP="001224DD">
      <w:pPr>
        <w:jc w:val="center"/>
        <w:rPr>
          <w:rFonts w:eastAsia="Calibri"/>
          <w:sz w:val="28"/>
          <w:szCs w:val="28"/>
          <w:lang w:eastAsia="zh-CN"/>
        </w:rPr>
      </w:pPr>
      <w:r>
        <w:rPr>
          <w:rFonts w:eastAsia="Calibri"/>
          <w:iCs/>
          <w:sz w:val="28"/>
          <w:szCs w:val="28"/>
          <w:lang w:eastAsia="zh-CN"/>
        </w:rPr>
        <w:t>н</w:t>
      </w:r>
      <w:r w:rsidR="00A57D96" w:rsidRPr="00572A99">
        <w:rPr>
          <w:rFonts w:eastAsia="Calibri"/>
          <w:iCs/>
          <w:sz w:val="28"/>
          <w:szCs w:val="28"/>
          <w:lang w:eastAsia="zh-CN"/>
        </w:rPr>
        <w:t>аправленность программы магистратуры</w:t>
      </w:r>
      <w:r w:rsidR="00A57D96" w:rsidRPr="00572A99">
        <w:rPr>
          <w:rFonts w:eastAsia="Calibri"/>
          <w:sz w:val="28"/>
          <w:szCs w:val="28"/>
          <w:lang w:eastAsia="zh-CN"/>
        </w:rPr>
        <w:t xml:space="preserve"> </w:t>
      </w:r>
    </w:p>
    <w:p w14:paraId="6BC39E70" w14:textId="43F2629C" w:rsidR="00A57D96" w:rsidRPr="00572A99" w:rsidRDefault="00A57D96" w:rsidP="001224DD">
      <w:pPr>
        <w:jc w:val="center"/>
        <w:rPr>
          <w:rFonts w:eastAsia="Calibri"/>
          <w:iCs/>
          <w:sz w:val="28"/>
          <w:szCs w:val="28"/>
          <w:lang w:eastAsia="zh-CN"/>
        </w:rPr>
      </w:pPr>
      <w:r w:rsidRPr="00572A99">
        <w:rPr>
          <w:rFonts w:eastAsia="Calibri"/>
          <w:sz w:val="28"/>
          <w:szCs w:val="28"/>
          <w:lang w:eastAsia="zh-CN"/>
        </w:rPr>
        <w:t>«</w:t>
      </w:r>
      <w:r w:rsidR="001224DD">
        <w:rPr>
          <w:rFonts w:eastAsia="Calibri"/>
          <w:sz w:val="28"/>
          <w:szCs w:val="28"/>
          <w:lang w:eastAsia="zh-CN"/>
        </w:rPr>
        <w:t>Умные города: управление и цифровые технологии</w:t>
      </w:r>
      <w:r w:rsidRPr="00572A99">
        <w:rPr>
          <w:rFonts w:eastAsia="Calibri"/>
          <w:sz w:val="28"/>
          <w:szCs w:val="28"/>
          <w:lang w:eastAsia="zh-CN"/>
        </w:rPr>
        <w:t>»</w:t>
      </w:r>
    </w:p>
    <w:p w14:paraId="4AA21929" w14:textId="77777777" w:rsidR="00A57D96" w:rsidRPr="00572A99" w:rsidRDefault="00A57D96" w:rsidP="00A57D96">
      <w:pPr>
        <w:jc w:val="center"/>
        <w:rPr>
          <w:rFonts w:eastAsia="Calibri"/>
          <w:sz w:val="28"/>
          <w:szCs w:val="28"/>
          <w:lang w:eastAsia="zh-CN"/>
        </w:rPr>
      </w:pPr>
    </w:p>
    <w:p w14:paraId="47AC1814" w14:textId="77777777" w:rsidR="00A57D96" w:rsidRPr="00572A99" w:rsidRDefault="00A57D96" w:rsidP="00A57D96">
      <w:pPr>
        <w:jc w:val="center"/>
        <w:rPr>
          <w:rFonts w:eastAsia="Calibri"/>
          <w:i/>
          <w:iCs/>
          <w:lang w:eastAsia="zh-CN"/>
        </w:rPr>
      </w:pPr>
    </w:p>
    <w:p w14:paraId="30249D78" w14:textId="77777777" w:rsidR="00A57D96" w:rsidRPr="00572A99" w:rsidRDefault="00A57D96" w:rsidP="00A57D96">
      <w:pPr>
        <w:jc w:val="center"/>
        <w:rPr>
          <w:rFonts w:eastAsia="Calibri"/>
          <w:i/>
          <w:iCs/>
          <w:lang w:eastAsia="zh-CN"/>
        </w:rPr>
      </w:pPr>
    </w:p>
    <w:p w14:paraId="07B9D525" w14:textId="77777777" w:rsidR="00A57D96" w:rsidRPr="00572A99" w:rsidRDefault="00A57D96" w:rsidP="00A57D96">
      <w:pPr>
        <w:jc w:val="center"/>
        <w:rPr>
          <w:rFonts w:eastAsia="Calibri"/>
          <w:i/>
          <w:iCs/>
          <w:lang w:eastAsia="zh-CN"/>
        </w:rPr>
      </w:pPr>
    </w:p>
    <w:p w14:paraId="7F32AA07" w14:textId="77777777" w:rsidR="00A57D96" w:rsidRPr="00572A99" w:rsidRDefault="00A57D96" w:rsidP="00A57D96">
      <w:pPr>
        <w:jc w:val="center"/>
        <w:rPr>
          <w:rFonts w:eastAsia="Calibri"/>
          <w:i/>
          <w:iCs/>
          <w:lang w:eastAsia="zh-CN"/>
        </w:rPr>
      </w:pPr>
    </w:p>
    <w:p w14:paraId="73BF2D3D" w14:textId="77777777" w:rsidR="003466BF" w:rsidRDefault="003466BF" w:rsidP="003466BF">
      <w:pPr>
        <w:spacing w:after="80"/>
        <w:jc w:val="center"/>
        <w:rPr>
          <w:rFonts w:eastAsia="SimSun"/>
          <w:i/>
          <w:sz w:val="24"/>
          <w:szCs w:val="24"/>
          <w:lang w:eastAsia="ar-SA"/>
        </w:rPr>
      </w:pPr>
      <w:r>
        <w:rPr>
          <w:rFonts w:eastAsia="SimSun"/>
          <w:i/>
          <w:sz w:val="24"/>
          <w:szCs w:val="24"/>
          <w:lang w:eastAsia="ar-SA"/>
        </w:rPr>
        <w:t>Рекомендовано Ученым советом Факультета «Высшая школа управления»</w:t>
      </w:r>
    </w:p>
    <w:p w14:paraId="08377DF7" w14:textId="77777777" w:rsidR="003466BF" w:rsidRDefault="003466BF" w:rsidP="003466BF">
      <w:pPr>
        <w:ind w:firstLine="709"/>
        <w:jc w:val="center"/>
        <w:rPr>
          <w:rFonts w:eastAsia="SimSun"/>
          <w:bCs/>
          <w:i/>
          <w:sz w:val="24"/>
          <w:szCs w:val="24"/>
          <w:lang w:eastAsia="ar-SA"/>
        </w:rPr>
      </w:pPr>
      <w:r>
        <w:rPr>
          <w:rFonts w:eastAsia="SimSun"/>
          <w:bCs/>
          <w:i/>
          <w:sz w:val="24"/>
          <w:szCs w:val="24"/>
          <w:lang w:eastAsia="ar-SA"/>
        </w:rPr>
        <w:t>(протокол № 42 от 16 апреля 2024 г.)</w:t>
      </w:r>
    </w:p>
    <w:p w14:paraId="53E8297F" w14:textId="77777777" w:rsidR="003466BF" w:rsidRDefault="003466BF" w:rsidP="003466BF">
      <w:pPr>
        <w:ind w:firstLine="709"/>
        <w:jc w:val="center"/>
        <w:rPr>
          <w:rFonts w:eastAsia="SimSun"/>
          <w:bCs/>
          <w:i/>
          <w:sz w:val="24"/>
          <w:szCs w:val="24"/>
          <w:lang w:eastAsia="ar-SA"/>
        </w:rPr>
      </w:pPr>
    </w:p>
    <w:p w14:paraId="0C8CD2E5" w14:textId="77777777" w:rsidR="003466BF" w:rsidRDefault="003466BF" w:rsidP="003466BF">
      <w:pPr>
        <w:jc w:val="center"/>
        <w:rPr>
          <w:rFonts w:eastAsia="SimSun"/>
          <w:bCs/>
          <w:i/>
          <w:sz w:val="24"/>
          <w:szCs w:val="24"/>
          <w:lang w:eastAsia="ar-SA"/>
        </w:rPr>
      </w:pPr>
      <w:r>
        <w:rPr>
          <w:rFonts w:eastAsia="SimSun"/>
          <w:bCs/>
          <w:i/>
          <w:sz w:val="24"/>
          <w:szCs w:val="24"/>
          <w:lang w:eastAsia="ar-SA"/>
        </w:rPr>
        <w:t>Одобрено кафедрой «Государственное и муниципальное управление»</w:t>
      </w:r>
    </w:p>
    <w:p w14:paraId="118341EF" w14:textId="77777777" w:rsidR="003466BF" w:rsidRDefault="003466BF" w:rsidP="003466BF">
      <w:pPr>
        <w:jc w:val="center"/>
        <w:rPr>
          <w:rFonts w:eastAsia="SimSun"/>
          <w:bCs/>
          <w:i/>
          <w:sz w:val="24"/>
          <w:szCs w:val="24"/>
          <w:lang w:eastAsia="ar-SA"/>
        </w:rPr>
      </w:pPr>
      <w:r>
        <w:rPr>
          <w:rFonts w:eastAsia="SimSun"/>
          <w:bCs/>
          <w:i/>
          <w:sz w:val="24"/>
          <w:szCs w:val="24"/>
          <w:lang w:eastAsia="ar-SA"/>
        </w:rPr>
        <w:t>Факультета «Высшая школа управления»</w:t>
      </w:r>
    </w:p>
    <w:p w14:paraId="73851DC7" w14:textId="77777777" w:rsidR="003466BF" w:rsidRDefault="003466BF" w:rsidP="003466BF">
      <w:pPr>
        <w:ind w:firstLine="709"/>
        <w:jc w:val="center"/>
        <w:rPr>
          <w:rFonts w:eastAsia="SimSun"/>
          <w:bCs/>
          <w:i/>
          <w:sz w:val="24"/>
          <w:szCs w:val="24"/>
          <w:lang w:eastAsia="ar-SA"/>
        </w:rPr>
      </w:pPr>
      <w:r>
        <w:rPr>
          <w:rFonts w:eastAsia="SimSun"/>
          <w:bCs/>
          <w:i/>
          <w:sz w:val="24"/>
          <w:szCs w:val="24"/>
          <w:lang w:eastAsia="ar-SA"/>
        </w:rPr>
        <w:t>(протокол № 8 от 04 апреля 2024 г.)</w:t>
      </w:r>
    </w:p>
    <w:p w14:paraId="015FA24A" w14:textId="77777777" w:rsidR="00A57D96" w:rsidRPr="00572A99" w:rsidRDefault="00A57D96" w:rsidP="00A57D96">
      <w:pPr>
        <w:jc w:val="center"/>
        <w:rPr>
          <w:rFonts w:eastAsia="Calibri"/>
          <w:i/>
          <w:iCs/>
          <w:sz w:val="24"/>
          <w:szCs w:val="24"/>
          <w:lang w:eastAsia="zh-CN"/>
        </w:rPr>
      </w:pPr>
    </w:p>
    <w:p w14:paraId="4CE1AE19" w14:textId="77777777" w:rsidR="00A57D96" w:rsidRPr="00572A99" w:rsidRDefault="00A57D96" w:rsidP="00A57D96">
      <w:pPr>
        <w:jc w:val="center"/>
        <w:rPr>
          <w:i/>
          <w:sz w:val="28"/>
          <w:szCs w:val="28"/>
        </w:rPr>
      </w:pPr>
    </w:p>
    <w:p w14:paraId="08E0DE49" w14:textId="77777777" w:rsidR="00A57D96" w:rsidRPr="00572A99" w:rsidRDefault="00A57D96" w:rsidP="00A57D96">
      <w:pPr>
        <w:jc w:val="center"/>
        <w:rPr>
          <w:i/>
          <w:sz w:val="28"/>
          <w:szCs w:val="28"/>
        </w:rPr>
      </w:pPr>
    </w:p>
    <w:p w14:paraId="35BC565C" w14:textId="77777777" w:rsidR="00A57D96" w:rsidRPr="00572A99" w:rsidRDefault="00A57D96" w:rsidP="00A57D96">
      <w:pPr>
        <w:jc w:val="center"/>
        <w:rPr>
          <w:i/>
          <w:sz w:val="28"/>
          <w:szCs w:val="28"/>
        </w:rPr>
      </w:pPr>
    </w:p>
    <w:p w14:paraId="1549D7F9" w14:textId="51D8949D" w:rsidR="00A57D96" w:rsidRDefault="00A57D96" w:rsidP="00A57D96">
      <w:pPr>
        <w:jc w:val="center"/>
        <w:rPr>
          <w:b/>
          <w:sz w:val="28"/>
          <w:szCs w:val="28"/>
        </w:rPr>
      </w:pPr>
      <w:r w:rsidRPr="00572A99">
        <w:rPr>
          <w:b/>
          <w:sz w:val="28"/>
          <w:szCs w:val="28"/>
        </w:rPr>
        <w:lastRenderedPageBreak/>
        <w:t>Москва 202</w:t>
      </w:r>
      <w:r w:rsidR="001224DD">
        <w:rPr>
          <w:b/>
          <w:sz w:val="28"/>
          <w:szCs w:val="28"/>
        </w:rPr>
        <w:t>4</w:t>
      </w:r>
    </w:p>
    <w:sdt>
      <w:sdtPr>
        <w:rPr>
          <w:rFonts w:ascii="Times New Roman" w:eastAsia="Times New Roman" w:hAnsi="Times New Roman" w:cs="Times New Roman"/>
          <w:color w:val="auto"/>
          <w:sz w:val="20"/>
          <w:szCs w:val="20"/>
        </w:rPr>
        <w:id w:val="1594514187"/>
        <w:docPartObj>
          <w:docPartGallery w:val="Table of Contents"/>
          <w:docPartUnique/>
        </w:docPartObj>
      </w:sdtPr>
      <w:sdtEndPr>
        <w:rPr>
          <w:b/>
          <w:bCs/>
        </w:rPr>
      </w:sdtEndPr>
      <w:sdtContent>
        <w:p w14:paraId="1A121C00" w14:textId="380B95FA" w:rsidR="00A57D96" w:rsidRPr="00EC3E33" w:rsidRDefault="00A57D96" w:rsidP="00EC3E33">
          <w:pPr>
            <w:pStyle w:val="af4"/>
            <w:jc w:val="center"/>
            <w:rPr>
              <w:rFonts w:ascii="Times New Roman" w:hAnsi="Times New Roman" w:cs="Times New Roman"/>
              <w:b/>
              <w:bCs/>
              <w:color w:val="auto"/>
              <w:sz w:val="28"/>
              <w:szCs w:val="28"/>
            </w:rPr>
          </w:pPr>
          <w:r w:rsidRPr="00EC3E33">
            <w:rPr>
              <w:rFonts w:ascii="Times New Roman" w:hAnsi="Times New Roman" w:cs="Times New Roman"/>
              <w:b/>
              <w:bCs/>
              <w:color w:val="auto"/>
              <w:sz w:val="28"/>
              <w:szCs w:val="28"/>
            </w:rPr>
            <w:t>Оглавление</w:t>
          </w:r>
        </w:p>
        <w:p w14:paraId="100CF98A" w14:textId="4D25C0AA" w:rsidR="00827023" w:rsidRPr="00827023" w:rsidRDefault="00A57D96">
          <w:pPr>
            <w:pStyle w:val="11"/>
            <w:tabs>
              <w:tab w:val="right" w:leader="dot" w:pos="10195"/>
            </w:tabs>
            <w:rPr>
              <w:rFonts w:asciiTheme="minorHAnsi" w:eastAsiaTheme="minorEastAsia" w:hAnsiTheme="minorHAnsi" w:cstheme="minorBidi"/>
              <w:noProof/>
              <w:sz w:val="28"/>
              <w:szCs w:val="22"/>
            </w:rPr>
          </w:pPr>
          <w:r w:rsidRPr="00EC3E33">
            <w:rPr>
              <w:sz w:val="24"/>
              <w:szCs w:val="24"/>
            </w:rPr>
            <w:fldChar w:fldCharType="begin"/>
          </w:r>
          <w:r w:rsidRPr="00EC3E33">
            <w:rPr>
              <w:sz w:val="24"/>
              <w:szCs w:val="24"/>
            </w:rPr>
            <w:instrText xml:space="preserve"> TOC \o "1-3" \h \z \u </w:instrText>
          </w:r>
          <w:r w:rsidRPr="00EC3E33">
            <w:rPr>
              <w:sz w:val="24"/>
              <w:szCs w:val="24"/>
            </w:rPr>
            <w:fldChar w:fldCharType="separate"/>
          </w:r>
          <w:hyperlink w:anchor="_Toc161863702" w:history="1">
            <w:r w:rsidR="00827023" w:rsidRPr="00827023">
              <w:rPr>
                <w:rStyle w:val="af5"/>
                <w:noProof/>
                <w:sz w:val="24"/>
              </w:rPr>
              <w:t>1. Наименование дисциплины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_Toc161863702 \h </w:instrText>
            </w:r>
            <w:r w:rsidR="00827023" w:rsidRPr="00827023">
              <w:rPr>
                <w:noProof/>
                <w:webHidden/>
                <w:sz w:val="24"/>
              </w:rPr>
            </w:r>
            <w:r w:rsidR="00827023" w:rsidRPr="00827023">
              <w:rPr>
                <w:noProof/>
                <w:webHidden/>
                <w:sz w:val="24"/>
              </w:rPr>
              <w:fldChar w:fldCharType="separate"/>
            </w:r>
            <w:r w:rsidR="003466BF">
              <w:rPr>
                <w:noProof/>
                <w:webHidden/>
                <w:sz w:val="24"/>
              </w:rPr>
              <w:t>3</w:t>
            </w:r>
            <w:r w:rsidR="00827023" w:rsidRPr="00827023">
              <w:rPr>
                <w:noProof/>
                <w:webHidden/>
                <w:sz w:val="24"/>
              </w:rPr>
              <w:fldChar w:fldCharType="end"/>
            </w:r>
          </w:hyperlink>
        </w:p>
        <w:p w14:paraId="5CCDE452" w14:textId="3E1126E2"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03" w:history="1">
            <w:r w:rsidR="00827023" w:rsidRPr="00827023">
              <w:rPr>
                <w:rStyle w:val="af5"/>
                <w:noProof/>
                <w:sz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_Toc161863703 \h </w:instrText>
            </w:r>
            <w:r w:rsidR="00827023" w:rsidRPr="00827023">
              <w:rPr>
                <w:noProof/>
                <w:webHidden/>
                <w:sz w:val="24"/>
              </w:rPr>
            </w:r>
            <w:r w:rsidR="00827023" w:rsidRPr="00827023">
              <w:rPr>
                <w:noProof/>
                <w:webHidden/>
                <w:sz w:val="24"/>
              </w:rPr>
              <w:fldChar w:fldCharType="separate"/>
            </w:r>
            <w:r w:rsidR="003466BF">
              <w:rPr>
                <w:noProof/>
                <w:webHidden/>
                <w:sz w:val="24"/>
              </w:rPr>
              <w:t>3</w:t>
            </w:r>
            <w:r w:rsidR="00827023" w:rsidRPr="00827023">
              <w:rPr>
                <w:noProof/>
                <w:webHidden/>
                <w:sz w:val="24"/>
              </w:rPr>
              <w:fldChar w:fldCharType="end"/>
            </w:r>
          </w:hyperlink>
        </w:p>
        <w:p w14:paraId="61BCF8AD" w14:textId="2A341093"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04" w:history="1">
            <w:r w:rsidR="00827023" w:rsidRPr="00827023">
              <w:rPr>
                <w:rStyle w:val="af5"/>
                <w:bCs/>
                <w:noProof/>
                <w:sz w:val="24"/>
              </w:rPr>
              <w:t>3. Место дисциплины в структуре образовательной программы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_Toc161863704 \h </w:instrText>
            </w:r>
            <w:r w:rsidR="00827023" w:rsidRPr="00827023">
              <w:rPr>
                <w:noProof/>
                <w:webHidden/>
                <w:sz w:val="24"/>
              </w:rPr>
            </w:r>
            <w:r w:rsidR="00827023" w:rsidRPr="00827023">
              <w:rPr>
                <w:noProof/>
                <w:webHidden/>
                <w:sz w:val="24"/>
              </w:rPr>
              <w:fldChar w:fldCharType="separate"/>
            </w:r>
            <w:r w:rsidR="003466BF">
              <w:rPr>
                <w:noProof/>
                <w:webHidden/>
                <w:sz w:val="24"/>
              </w:rPr>
              <w:t>4</w:t>
            </w:r>
            <w:r w:rsidR="00827023" w:rsidRPr="00827023">
              <w:rPr>
                <w:noProof/>
                <w:webHidden/>
                <w:sz w:val="24"/>
              </w:rPr>
              <w:fldChar w:fldCharType="end"/>
            </w:r>
          </w:hyperlink>
        </w:p>
        <w:p w14:paraId="299CEB5A" w14:textId="26CA09D8"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05" w:history="1">
            <w:r w:rsidR="00827023" w:rsidRPr="00827023">
              <w:rPr>
                <w:rStyle w:val="af5"/>
                <w:bCs/>
                <w:noProof/>
                <w:sz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_Toc161863705 \h </w:instrText>
            </w:r>
            <w:r w:rsidR="00827023" w:rsidRPr="00827023">
              <w:rPr>
                <w:noProof/>
                <w:webHidden/>
                <w:sz w:val="24"/>
              </w:rPr>
            </w:r>
            <w:r w:rsidR="00827023" w:rsidRPr="00827023">
              <w:rPr>
                <w:noProof/>
                <w:webHidden/>
                <w:sz w:val="24"/>
              </w:rPr>
              <w:fldChar w:fldCharType="separate"/>
            </w:r>
            <w:r w:rsidR="003466BF">
              <w:rPr>
                <w:noProof/>
                <w:webHidden/>
                <w:sz w:val="24"/>
              </w:rPr>
              <w:t>4</w:t>
            </w:r>
            <w:r w:rsidR="00827023" w:rsidRPr="00827023">
              <w:rPr>
                <w:noProof/>
                <w:webHidden/>
                <w:sz w:val="24"/>
              </w:rPr>
              <w:fldChar w:fldCharType="end"/>
            </w:r>
          </w:hyperlink>
        </w:p>
        <w:p w14:paraId="03FDA1C2" w14:textId="026190CD"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06" w:history="1">
            <w:r w:rsidR="00827023" w:rsidRPr="00827023">
              <w:rPr>
                <w:rStyle w:val="af5"/>
                <w:bCs/>
                <w:noProof/>
                <w:sz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_Toc161863706 \h </w:instrText>
            </w:r>
            <w:r w:rsidR="00827023" w:rsidRPr="00827023">
              <w:rPr>
                <w:noProof/>
                <w:webHidden/>
                <w:sz w:val="24"/>
              </w:rPr>
            </w:r>
            <w:r w:rsidR="00827023" w:rsidRPr="00827023">
              <w:rPr>
                <w:noProof/>
                <w:webHidden/>
                <w:sz w:val="24"/>
              </w:rPr>
              <w:fldChar w:fldCharType="separate"/>
            </w:r>
            <w:r w:rsidR="003466BF">
              <w:rPr>
                <w:noProof/>
                <w:webHidden/>
                <w:sz w:val="24"/>
              </w:rPr>
              <w:t>4</w:t>
            </w:r>
            <w:r w:rsidR="00827023" w:rsidRPr="00827023">
              <w:rPr>
                <w:noProof/>
                <w:webHidden/>
                <w:sz w:val="24"/>
              </w:rPr>
              <w:fldChar w:fldCharType="end"/>
            </w:r>
          </w:hyperlink>
        </w:p>
        <w:p w14:paraId="34333C96" w14:textId="424A44E0" w:rsidR="00827023" w:rsidRPr="00827023" w:rsidRDefault="00C523EE">
          <w:pPr>
            <w:pStyle w:val="22"/>
            <w:tabs>
              <w:tab w:val="right" w:leader="dot" w:pos="10195"/>
            </w:tabs>
            <w:rPr>
              <w:rFonts w:asciiTheme="minorHAnsi" w:eastAsiaTheme="minorEastAsia" w:hAnsiTheme="minorHAnsi" w:cstheme="minorBidi"/>
              <w:noProof/>
              <w:sz w:val="28"/>
              <w:szCs w:val="22"/>
            </w:rPr>
          </w:pPr>
          <w:hyperlink w:anchor="_Toc161863707" w:history="1">
            <w:r w:rsidR="00827023" w:rsidRPr="00827023">
              <w:rPr>
                <w:rStyle w:val="af5"/>
                <w:bCs/>
                <w:noProof/>
                <w:sz w:val="24"/>
              </w:rPr>
              <w:t>5.1. Содержание дисциплины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_Toc161863707 \h </w:instrText>
            </w:r>
            <w:r w:rsidR="00827023" w:rsidRPr="00827023">
              <w:rPr>
                <w:noProof/>
                <w:webHidden/>
                <w:sz w:val="24"/>
              </w:rPr>
            </w:r>
            <w:r w:rsidR="00827023" w:rsidRPr="00827023">
              <w:rPr>
                <w:noProof/>
                <w:webHidden/>
                <w:sz w:val="24"/>
              </w:rPr>
              <w:fldChar w:fldCharType="separate"/>
            </w:r>
            <w:r w:rsidR="003466BF">
              <w:rPr>
                <w:noProof/>
                <w:webHidden/>
                <w:sz w:val="24"/>
              </w:rPr>
              <w:t>5</w:t>
            </w:r>
            <w:r w:rsidR="00827023" w:rsidRPr="00827023">
              <w:rPr>
                <w:noProof/>
                <w:webHidden/>
                <w:sz w:val="24"/>
              </w:rPr>
              <w:fldChar w:fldCharType="end"/>
            </w:r>
          </w:hyperlink>
        </w:p>
        <w:p w14:paraId="2CA8074F" w14:textId="78B0F12C" w:rsidR="00827023" w:rsidRPr="00827023" w:rsidRDefault="00C523EE">
          <w:pPr>
            <w:pStyle w:val="22"/>
            <w:tabs>
              <w:tab w:val="right" w:leader="dot" w:pos="10195"/>
            </w:tabs>
            <w:rPr>
              <w:rFonts w:asciiTheme="minorHAnsi" w:eastAsiaTheme="minorEastAsia" w:hAnsiTheme="minorHAnsi" w:cstheme="minorBidi"/>
              <w:noProof/>
              <w:sz w:val="28"/>
              <w:szCs w:val="22"/>
            </w:rPr>
          </w:pPr>
          <w:hyperlink w:anchor="_Toc161863708" w:history="1">
            <w:r w:rsidR="00827023" w:rsidRPr="00827023">
              <w:rPr>
                <w:rStyle w:val="af5"/>
                <w:noProof/>
                <w:sz w:val="24"/>
              </w:rPr>
              <w:t>5.2. Учебно – тематический план</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_Toc161863708 \h </w:instrText>
            </w:r>
            <w:r w:rsidR="00827023" w:rsidRPr="00827023">
              <w:rPr>
                <w:noProof/>
                <w:webHidden/>
                <w:sz w:val="24"/>
              </w:rPr>
            </w:r>
            <w:r w:rsidR="00827023" w:rsidRPr="00827023">
              <w:rPr>
                <w:noProof/>
                <w:webHidden/>
                <w:sz w:val="24"/>
              </w:rPr>
              <w:fldChar w:fldCharType="separate"/>
            </w:r>
            <w:r w:rsidR="003466BF">
              <w:rPr>
                <w:noProof/>
                <w:webHidden/>
                <w:sz w:val="24"/>
              </w:rPr>
              <w:t>6</w:t>
            </w:r>
            <w:r w:rsidR="00827023" w:rsidRPr="00827023">
              <w:rPr>
                <w:noProof/>
                <w:webHidden/>
                <w:sz w:val="24"/>
              </w:rPr>
              <w:fldChar w:fldCharType="end"/>
            </w:r>
          </w:hyperlink>
        </w:p>
        <w:p w14:paraId="452D19BF" w14:textId="09D0DFE6" w:rsidR="00827023" w:rsidRPr="00827023" w:rsidRDefault="00C523EE">
          <w:pPr>
            <w:pStyle w:val="22"/>
            <w:tabs>
              <w:tab w:val="right" w:leader="dot" w:pos="10195"/>
            </w:tabs>
            <w:rPr>
              <w:rFonts w:asciiTheme="minorHAnsi" w:eastAsiaTheme="minorEastAsia" w:hAnsiTheme="minorHAnsi" w:cstheme="minorBidi"/>
              <w:noProof/>
              <w:sz w:val="28"/>
              <w:szCs w:val="22"/>
            </w:rPr>
          </w:pPr>
          <w:hyperlink w:anchor="_Toc161863709" w:history="1">
            <w:r w:rsidR="00827023" w:rsidRPr="00827023">
              <w:rPr>
                <w:rStyle w:val="af5"/>
                <w:noProof/>
                <w:sz w:val="24"/>
              </w:rPr>
              <w:t>5.3. Содержание семинаров, практических занятий</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_Toc161863709 \h </w:instrText>
            </w:r>
            <w:r w:rsidR="00827023" w:rsidRPr="00827023">
              <w:rPr>
                <w:noProof/>
                <w:webHidden/>
                <w:sz w:val="24"/>
              </w:rPr>
            </w:r>
            <w:r w:rsidR="00827023" w:rsidRPr="00827023">
              <w:rPr>
                <w:noProof/>
                <w:webHidden/>
                <w:sz w:val="24"/>
              </w:rPr>
              <w:fldChar w:fldCharType="separate"/>
            </w:r>
            <w:r w:rsidR="003466BF">
              <w:rPr>
                <w:noProof/>
                <w:webHidden/>
                <w:sz w:val="24"/>
              </w:rPr>
              <w:t>7</w:t>
            </w:r>
            <w:r w:rsidR="00827023" w:rsidRPr="00827023">
              <w:rPr>
                <w:noProof/>
                <w:webHidden/>
                <w:sz w:val="24"/>
              </w:rPr>
              <w:fldChar w:fldCharType="end"/>
            </w:r>
          </w:hyperlink>
        </w:p>
        <w:p w14:paraId="6E418921" w14:textId="48F4FAE5"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0" w:history="1">
            <w:r w:rsidR="00827023" w:rsidRPr="00827023">
              <w:rPr>
                <w:rStyle w:val="af5"/>
                <w:bCs/>
                <w:noProof/>
                <w:sz w:val="24"/>
              </w:rPr>
              <w:t>6. Перечень учебно-методического обеспечения для самостоятельной работы обучающихся по дисциплине</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_Toc161863710 \h </w:instrText>
            </w:r>
            <w:r w:rsidR="00827023" w:rsidRPr="00827023">
              <w:rPr>
                <w:noProof/>
                <w:webHidden/>
                <w:sz w:val="24"/>
              </w:rPr>
            </w:r>
            <w:r w:rsidR="00827023" w:rsidRPr="00827023">
              <w:rPr>
                <w:noProof/>
                <w:webHidden/>
                <w:sz w:val="24"/>
              </w:rPr>
              <w:fldChar w:fldCharType="separate"/>
            </w:r>
            <w:r w:rsidR="003466BF">
              <w:rPr>
                <w:noProof/>
                <w:webHidden/>
                <w:sz w:val="24"/>
              </w:rPr>
              <w:t>9</w:t>
            </w:r>
            <w:r w:rsidR="00827023" w:rsidRPr="00827023">
              <w:rPr>
                <w:noProof/>
                <w:webHidden/>
                <w:sz w:val="24"/>
              </w:rPr>
              <w:fldChar w:fldCharType="end"/>
            </w:r>
          </w:hyperlink>
        </w:p>
        <w:p w14:paraId="6336A189" w14:textId="24972370" w:rsidR="00827023" w:rsidRPr="00827023" w:rsidRDefault="00C523EE">
          <w:pPr>
            <w:pStyle w:val="22"/>
            <w:tabs>
              <w:tab w:val="right" w:leader="dot" w:pos="10195"/>
            </w:tabs>
            <w:rPr>
              <w:rFonts w:asciiTheme="minorHAnsi" w:eastAsiaTheme="minorEastAsia" w:hAnsiTheme="minorHAnsi" w:cstheme="minorBidi"/>
              <w:noProof/>
              <w:sz w:val="28"/>
              <w:szCs w:val="22"/>
            </w:rPr>
          </w:pPr>
          <w:hyperlink w:anchor="_Toc161863711" w:history="1">
            <w:r w:rsidR="00827023" w:rsidRPr="00827023">
              <w:rPr>
                <w:rStyle w:val="af5"/>
                <w:noProof/>
                <w:sz w:val="24"/>
              </w:rPr>
              <w:t>6.1. Перечень вопросов, отводимых на самостоятельное освоение дисциплины, формы внеаудиторной самостоятельной работы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_Toc161863711 \h </w:instrText>
            </w:r>
            <w:r w:rsidR="00827023" w:rsidRPr="00827023">
              <w:rPr>
                <w:noProof/>
                <w:webHidden/>
                <w:sz w:val="24"/>
              </w:rPr>
            </w:r>
            <w:r w:rsidR="00827023" w:rsidRPr="00827023">
              <w:rPr>
                <w:noProof/>
                <w:webHidden/>
                <w:sz w:val="24"/>
              </w:rPr>
              <w:fldChar w:fldCharType="separate"/>
            </w:r>
            <w:r w:rsidR="003466BF">
              <w:rPr>
                <w:noProof/>
                <w:webHidden/>
                <w:sz w:val="24"/>
              </w:rPr>
              <w:t>9</w:t>
            </w:r>
            <w:r w:rsidR="00827023" w:rsidRPr="00827023">
              <w:rPr>
                <w:noProof/>
                <w:webHidden/>
                <w:sz w:val="24"/>
              </w:rPr>
              <w:fldChar w:fldCharType="end"/>
            </w:r>
          </w:hyperlink>
        </w:p>
        <w:p w14:paraId="41DFE9FF" w14:textId="42875A5C" w:rsidR="00827023" w:rsidRPr="00827023" w:rsidRDefault="00C523EE">
          <w:pPr>
            <w:pStyle w:val="22"/>
            <w:tabs>
              <w:tab w:val="right" w:leader="dot" w:pos="10195"/>
            </w:tabs>
            <w:rPr>
              <w:rFonts w:asciiTheme="minorHAnsi" w:eastAsiaTheme="minorEastAsia" w:hAnsiTheme="minorHAnsi" w:cstheme="minorBidi"/>
              <w:noProof/>
              <w:sz w:val="28"/>
              <w:szCs w:val="22"/>
            </w:rPr>
          </w:pPr>
          <w:hyperlink w:anchor="_Toc161863712" w:history="1">
            <w:r w:rsidR="00827023" w:rsidRPr="00827023">
              <w:rPr>
                <w:rStyle w:val="af5"/>
                <w:noProof/>
                <w:sz w:val="24"/>
              </w:rPr>
              <w:t>6.2. Перечень вопросов, заданий, тем для подготовки к текущему контролю</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_Toc161863712 \h </w:instrText>
            </w:r>
            <w:r w:rsidR="00827023" w:rsidRPr="00827023">
              <w:rPr>
                <w:noProof/>
                <w:webHidden/>
                <w:sz w:val="24"/>
              </w:rPr>
            </w:r>
            <w:r w:rsidR="00827023" w:rsidRPr="00827023">
              <w:rPr>
                <w:noProof/>
                <w:webHidden/>
                <w:sz w:val="24"/>
              </w:rPr>
              <w:fldChar w:fldCharType="separate"/>
            </w:r>
            <w:r w:rsidR="003466BF">
              <w:rPr>
                <w:noProof/>
                <w:webHidden/>
                <w:sz w:val="24"/>
              </w:rPr>
              <w:t>10</w:t>
            </w:r>
            <w:r w:rsidR="00827023" w:rsidRPr="00827023">
              <w:rPr>
                <w:noProof/>
                <w:webHidden/>
                <w:sz w:val="24"/>
              </w:rPr>
              <w:fldChar w:fldCharType="end"/>
            </w:r>
          </w:hyperlink>
        </w:p>
        <w:p w14:paraId="4620C4B0" w14:textId="37E73A6D"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3" w:history="1">
            <w:r w:rsidR="00827023" w:rsidRPr="00827023">
              <w:rPr>
                <w:rStyle w:val="af5"/>
                <w:noProof/>
                <w:sz w:val="24"/>
              </w:rPr>
              <w:t>7. Фонд оценочных средств для проведения промежуточной аттестации обучающихся по дисциплине</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_Toc161863713 \h </w:instrText>
            </w:r>
            <w:r w:rsidR="00827023" w:rsidRPr="00827023">
              <w:rPr>
                <w:noProof/>
                <w:webHidden/>
                <w:sz w:val="24"/>
              </w:rPr>
            </w:r>
            <w:r w:rsidR="00827023" w:rsidRPr="00827023">
              <w:rPr>
                <w:noProof/>
                <w:webHidden/>
                <w:sz w:val="24"/>
              </w:rPr>
              <w:fldChar w:fldCharType="separate"/>
            </w:r>
            <w:r w:rsidR="003466BF">
              <w:rPr>
                <w:noProof/>
                <w:webHidden/>
                <w:sz w:val="24"/>
              </w:rPr>
              <w:t>11</w:t>
            </w:r>
            <w:r w:rsidR="00827023" w:rsidRPr="00827023">
              <w:rPr>
                <w:noProof/>
                <w:webHidden/>
                <w:sz w:val="24"/>
              </w:rPr>
              <w:fldChar w:fldCharType="end"/>
            </w:r>
          </w:hyperlink>
        </w:p>
        <w:p w14:paraId="722660BC" w14:textId="292481F7"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4" w:history="1">
            <w:r w:rsidR="00827023" w:rsidRPr="00827023">
              <w:rPr>
                <w:rStyle w:val="af5"/>
                <w:noProof/>
                <w:sz w:val="24"/>
              </w:rPr>
              <w:t>8. Перечень основной и дополнительной учебной литературы, необходимой для освоения дисциплины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_Toc161863714 \h </w:instrText>
            </w:r>
            <w:r w:rsidR="00827023" w:rsidRPr="00827023">
              <w:rPr>
                <w:noProof/>
                <w:webHidden/>
                <w:sz w:val="24"/>
              </w:rPr>
            </w:r>
            <w:r w:rsidR="00827023" w:rsidRPr="00827023">
              <w:rPr>
                <w:noProof/>
                <w:webHidden/>
                <w:sz w:val="24"/>
              </w:rPr>
              <w:fldChar w:fldCharType="separate"/>
            </w:r>
            <w:r w:rsidR="003466BF">
              <w:rPr>
                <w:noProof/>
                <w:webHidden/>
                <w:sz w:val="24"/>
              </w:rPr>
              <w:t>19</w:t>
            </w:r>
            <w:r w:rsidR="00827023" w:rsidRPr="00827023">
              <w:rPr>
                <w:noProof/>
                <w:webHidden/>
                <w:sz w:val="24"/>
              </w:rPr>
              <w:fldChar w:fldCharType="end"/>
            </w:r>
          </w:hyperlink>
        </w:p>
        <w:p w14:paraId="455A1378" w14:textId="61C95229"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5" w:history="1">
            <w:r w:rsidR="00827023" w:rsidRPr="00827023">
              <w:rPr>
                <w:rStyle w:val="af5"/>
                <w:noProof/>
                <w:sz w:val="24"/>
              </w:rPr>
              <w:t>9. П</w:t>
            </w:r>
            <w:r w:rsidR="00827023" w:rsidRPr="00827023">
              <w:rPr>
                <w:rStyle w:val="af5"/>
                <w:bCs/>
                <w:noProof/>
                <w:sz w:val="24"/>
              </w:rPr>
              <w:t>еречень ресурсов информационно-телекоммуникационной сети «Интернет», необходимых для освоения дисциплины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_Toc161863715 \h </w:instrText>
            </w:r>
            <w:r w:rsidR="00827023" w:rsidRPr="00827023">
              <w:rPr>
                <w:noProof/>
                <w:webHidden/>
                <w:sz w:val="24"/>
              </w:rPr>
            </w:r>
            <w:r w:rsidR="00827023" w:rsidRPr="00827023">
              <w:rPr>
                <w:noProof/>
                <w:webHidden/>
                <w:sz w:val="24"/>
              </w:rPr>
              <w:fldChar w:fldCharType="separate"/>
            </w:r>
            <w:r w:rsidR="003466BF">
              <w:rPr>
                <w:noProof/>
                <w:webHidden/>
                <w:sz w:val="24"/>
              </w:rPr>
              <w:t>20</w:t>
            </w:r>
            <w:r w:rsidR="00827023" w:rsidRPr="00827023">
              <w:rPr>
                <w:noProof/>
                <w:webHidden/>
                <w:sz w:val="24"/>
              </w:rPr>
              <w:fldChar w:fldCharType="end"/>
            </w:r>
          </w:hyperlink>
        </w:p>
        <w:p w14:paraId="2BA9B025" w14:textId="5A501B1B"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6" w:history="1">
            <w:r w:rsidR="00827023" w:rsidRPr="00827023">
              <w:rPr>
                <w:rStyle w:val="af5"/>
                <w:noProof/>
                <w:sz w:val="24"/>
              </w:rPr>
              <w:t>10. Методические указания для обучающихся по освоению дисциплины</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_Toc161863716 \h </w:instrText>
            </w:r>
            <w:r w:rsidR="00827023" w:rsidRPr="00827023">
              <w:rPr>
                <w:noProof/>
                <w:webHidden/>
                <w:sz w:val="24"/>
              </w:rPr>
            </w:r>
            <w:r w:rsidR="00827023" w:rsidRPr="00827023">
              <w:rPr>
                <w:noProof/>
                <w:webHidden/>
                <w:sz w:val="24"/>
              </w:rPr>
              <w:fldChar w:fldCharType="separate"/>
            </w:r>
            <w:r w:rsidR="003466BF">
              <w:rPr>
                <w:noProof/>
                <w:webHidden/>
                <w:sz w:val="24"/>
              </w:rPr>
              <w:t>21</w:t>
            </w:r>
            <w:r w:rsidR="00827023" w:rsidRPr="00827023">
              <w:rPr>
                <w:noProof/>
                <w:webHidden/>
                <w:sz w:val="24"/>
              </w:rPr>
              <w:fldChar w:fldCharType="end"/>
            </w:r>
          </w:hyperlink>
        </w:p>
        <w:p w14:paraId="27D75535" w14:textId="23E7584E" w:rsidR="00827023" w:rsidRPr="00827023" w:rsidRDefault="00C523EE">
          <w:pPr>
            <w:pStyle w:val="11"/>
            <w:tabs>
              <w:tab w:val="right" w:leader="dot" w:pos="10195"/>
            </w:tabs>
            <w:rPr>
              <w:rFonts w:asciiTheme="minorHAnsi" w:eastAsiaTheme="minorEastAsia" w:hAnsiTheme="minorHAnsi" w:cstheme="minorBidi"/>
              <w:noProof/>
              <w:sz w:val="28"/>
              <w:szCs w:val="22"/>
            </w:rPr>
          </w:pPr>
          <w:hyperlink w:anchor="_Toc161863717" w:history="1">
            <w:r w:rsidR="00827023" w:rsidRPr="00827023">
              <w:rPr>
                <w:rStyle w:val="af5"/>
                <w:bCs/>
                <w:noProof/>
                <w:sz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_Toc161863717 \h </w:instrText>
            </w:r>
            <w:r w:rsidR="00827023" w:rsidRPr="00827023">
              <w:rPr>
                <w:noProof/>
                <w:webHidden/>
                <w:sz w:val="24"/>
              </w:rPr>
            </w:r>
            <w:r w:rsidR="00827023" w:rsidRPr="00827023">
              <w:rPr>
                <w:noProof/>
                <w:webHidden/>
                <w:sz w:val="24"/>
              </w:rPr>
              <w:fldChar w:fldCharType="separate"/>
            </w:r>
            <w:r w:rsidR="003466BF">
              <w:rPr>
                <w:noProof/>
                <w:webHidden/>
                <w:sz w:val="24"/>
              </w:rPr>
              <w:t>24</w:t>
            </w:r>
            <w:r w:rsidR="00827023" w:rsidRPr="00827023">
              <w:rPr>
                <w:noProof/>
                <w:webHidden/>
                <w:sz w:val="24"/>
              </w:rPr>
              <w:fldChar w:fldCharType="end"/>
            </w:r>
          </w:hyperlink>
        </w:p>
        <w:p w14:paraId="0AEC9CF6" w14:textId="3BA2CF31" w:rsidR="00827023" w:rsidRDefault="00C523EE">
          <w:pPr>
            <w:pStyle w:val="11"/>
            <w:tabs>
              <w:tab w:val="right" w:leader="dot" w:pos="10195"/>
            </w:tabs>
            <w:rPr>
              <w:rFonts w:asciiTheme="minorHAnsi" w:eastAsiaTheme="minorEastAsia" w:hAnsiTheme="minorHAnsi" w:cstheme="minorBidi"/>
              <w:noProof/>
              <w:sz w:val="22"/>
              <w:szCs w:val="22"/>
            </w:rPr>
          </w:pPr>
          <w:hyperlink w:anchor="_Toc161863718" w:history="1">
            <w:r w:rsidR="00827023" w:rsidRPr="00827023">
              <w:rPr>
                <w:rStyle w:val="af5"/>
                <w:bCs/>
                <w:noProof/>
                <w:sz w:val="24"/>
              </w:rPr>
              <w:t>12. Описание материально-технической базы, необходимой для осуществления образовательного процесса по дисциплине.</w:t>
            </w:r>
            <w:r w:rsidR="00827023" w:rsidRPr="00827023">
              <w:rPr>
                <w:noProof/>
                <w:webHidden/>
                <w:sz w:val="24"/>
              </w:rPr>
              <w:tab/>
            </w:r>
            <w:r w:rsidR="00827023" w:rsidRPr="00827023">
              <w:rPr>
                <w:noProof/>
                <w:webHidden/>
                <w:sz w:val="24"/>
              </w:rPr>
              <w:fldChar w:fldCharType="begin"/>
            </w:r>
            <w:r w:rsidR="00827023" w:rsidRPr="00827023">
              <w:rPr>
                <w:noProof/>
                <w:webHidden/>
                <w:sz w:val="24"/>
              </w:rPr>
              <w:instrText xml:space="preserve"> PAGEREF _Toc161863718 \h </w:instrText>
            </w:r>
            <w:r w:rsidR="00827023" w:rsidRPr="00827023">
              <w:rPr>
                <w:noProof/>
                <w:webHidden/>
                <w:sz w:val="24"/>
              </w:rPr>
            </w:r>
            <w:r w:rsidR="00827023" w:rsidRPr="00827023">
              <w:rPr>
                <w:noProof/>
                <w:webHidden/>
                <w:sz w:val="24"/>
              </w:rPr>
              <w:fldChar w:fldCharType="separate"/>
            </w:r>
            <w:r w:rsidR="003466BF">
              <w:rPr>
                <w:noProof/>
                <w:webHidden/>
                <w:sz w:val="24"/>
              </w:rPr>
              <w:t>24</w:t>
            </w:r>
            <w:r w:rsidR="00827023" w:rsidRPr="00827023">
              <w:rPr>
                <w:noProof/>
                <w:webHidden/>
                <w:sz w:val="24"/>
              </w:rPr>
              <w:fldChar w:fldCharType="end"/>
            </w:r>
          </w:hyperlink>
        </w:p>
        <w:p w14:paraId="43C8DAC1" w14:textId="5DD801D8" w:rsidR="00A57D96" w:rsidRPr="00572A99" w:rsidRDefault="00A57D96" w:rsidP="00EC3E33">
          <w:pPr>
            <w:jc w:val="both"/>
          </w:pPr>
          <w:r w:rsidRPr="00EC3E33">
            <w:rPr>
              <w:sz w:val="24"/>
              <w:szCs w:val="24"/>
            </w:rPr>
            <w:fldChar w:fldCharType="end"/>
          </w:r>
        </w:p>
      </w:sdtContent>
    </w:sdt>
    <w:p w14:paraId="71ECF562" w14:textId="17D38158" w:rsidR="00572A99" w:rsidRPr="003226C3" w:rsidRDefault="00572A99">
      <w:pPr>
        <w:widowControl/>
        <w:autoSpaceDE/>
        <w:autoSpaceDN/>
        <w:adjustRightInd/>
        <w:spacing w:after="200" w:line="276" w:lineRule="auto"/>
        <w:rPr>
          <w:b/>
          <w:color w:val="FF0000"/>
          <w:sz w:val="28"/>
          <w:szCs w:val="28"/>
        </w:rPr>
      </w:pPr>
      <w:r>
        <w:rPr>
          <w:b/>
          <w:sz w:val="28"/>
          <w:szCs w:val="28"/>
        </w:rPr>
        <w:br w:type="page"/>
      </w:r>
    </w:p>
    <w:p w14:paraId="52122C0D" w14:textId="77777777" w:rsidR="00C52F7B" w:rsidRPr="00F534CB" w:rsidRDefault="00C52F7B" w:rsidP="00A57D96">
      <w:pPr>
        <w:pStyle w:val="1"/>
        <w:spacing w:before="0"/>
        <w:ind w:firstLine="709"/>
        <w:rPr>
          <w:rFonts w:ascii="Times New Roman" w:hAnsi="Times New Roman" w:cs="Times New Roman"/>
          <w:b/>
          <w:color w:val="auto"/>
          <w:sz w:val="28"/>
          <w:szCs w:val="28"/>
        </w:rPr>
      </w:pPr>
      <w:bookmarkStart w:id="1" w:name="_Toc161863702"/>
      <w:r w:rsidRPr="00F534CB">
        <w:rPr>
          <w:rFonts w:ascii="Times New Roman" w:hAnsi="Times New Roman" w:cs="Times New Roman"/>
          <w:b/>
          <w:color w:val="auto"/>
          <w:sz w:val="28"/>
          <w:szCs w:val="28"/>
        </w:rPr>
        <w:lastRenderedPageBreak/>
        <w:t xml:space="preserve">1. Наименование </w:t>
      </w:r>
      <w:r w:rsidR="000C5D47" w:rsidRPr="00F534CB">
        <w:rPr>
          <w:rFonts w:ascii="Times New Roman" w:hAnsi="Times New Roman" w:cs="Times New Roman"/>
          <w:b/>
          <w:color w:val="auto"/>
          <w:sz w:val="28"/>
          <w:szCs w:val="28"/>
        </w:rPr>
        <w:t>дисциплины</w:t>
      </w:r>
      <w:bookmarkEnd w:id="1"/>
      <w:r w:rsidRPr="00F534CB">
        <w:rPr>
          <w:rFonts w:ascii="Times New Roman" w:hAnsi="Times New Roman" w:cs="Times New Roman"/>
          <w:b/>
          <w:color w:val="auto"/>
          <w:sz w:val="28"/>
          <w:szCs w:val="28"/>
        </w:rPr>
        <w:t xml:space="preserve"> </w:t>
      </w:r>
    </w:p>
    <w:p w14:paraId="10147C38" w14:textId="14D650CF" w:rsidR="00B939B4" w:rsidRPr="00F534CB" w:rsidRDefault="00B939B4" w:rsidP="00B939B4">
      <w:pPr>
        <w:ind w:firstLine="709"/>
        <w:jc w:val="both"/>
        <w:rPr>
          <w:rFonts w:eastAsiaTheme="minorHAnsi"/>
          <w:sz w:val="28"/>
          <w:szCs w:val="28"/>
        </w:rPr>
      </w:pPr>
      <w:r w:rsidRPr="00F534CB">
        <w:rPr>
          <w:rFonts w:eastAsiaTheme="minorHAnsi"/>
          <w:sz w:val="28"/>
          <w:szCs w:val="28"/>
        </w:rPr>
        <w:t xml:space="preserve">«Управление экономикой города» </w:t>
      </w:r>
    </w:p>
    <w:p w14:paraId="709DEFD9" w14:textId="77777777" w:rsidR="00B939B4" w:rsidRPr="00F534CB" w:rsidRDefault="00B939B4" w:rsidP="00B939B4">
      <w:pPr>
        <w:ind w:firstLine="709"/>
        <w:jc w:val="both"/>
        <w:rPr>
          <w:rFonts w:eastAsiaTheme="minorHAnsi"/>
          <w:sz w:val="28"/>
          <w:szCs w:val="28"/>
        </w:rPr>
      </w:pPr>
    </w:p>
    <w:p w14:paraId="50B34C2C" w14:textId="658AC8B6" w:rsidR="0088321E" w:rsidRPr="00F534CB" w:rsidRDefault="00C52F7B" w:rsidP="00A57D96">
      <w:pPr>
        <w:pStyle w:val="1"/>
        <w:spacing w:before="0"/>
        <w:ind w:firstLine="709"/>
        <w:jc w:val="both"/>
        <w:rPr>
          <w:rFonts w:ascii="Times New Roman" w:hAnsi="Times New Roman" w:cs="Times New Roman"/>
          <w:b/>
          <w:color w:val="auto"/>
          <w:sz w:val="28"/>
          <w:szCs w:val="28"/>
        </w:rPr>
      </w:pPr>
      <w:bookmarkStart w:id="2" w:name="_Toc161863703"/>
      <w:r w:rsidRPr="00F534CB">
        <w:rPr>
          <w:rFonts w:ascii="Times New Roman" w:hAnsi="Times New Roman" w:cs="Times New Roman"/>
          <w:b/>
          <w:color w:val="auto"/>
          <w:sz w:val="28"/>
          <w:szCs w:val="28"/>
        </w:rPr>
        <w:t>2.</w:t>
      </w:r>
      <w:r w:rsidR="00901E20" w:rsidRPr="00F534CB">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533446E5" w14:textId="77777777" w:rsidR="00B939B4" w:rsidRPr="003226C3" w:rsidRDefault="00B939B4" w:rsidP="00B939B4">
      <w:pPr>
        <w:ind w:firstLine="709"/>
        <w:jc w:val="both"/>
        <w:rPr>
          <w:rFonts w:eastAsiaTheme="minorHAnsi"/>
          <w:color w:val="FF0000"/>
          <w:sz w:val="28"/>
          <w:szCs w:val="28"/>
        </w:rPr>
      </w:pPr>
    </w:p>
    <w:tbl>
      <w:tblPr>
        <w:tblStyle w:val="a8"/>
        <w:tblW w:w="5000" w:type="pct"/>
        <w:tblLook w:val="04A0" w:firstRow="1" w:lastRow="0" w:firstColumn="1" w:lastColumn="0" w:noHBand="0" w:noVBand="1"/>
      </w:tblPr>
      <w:tblGrid>
        <w:gridCol w:w="1830"/>
        <w:gridCol w:w="3043"/>
        <w:gridCol w:w="2072"/>
        <w:gridCol w:w="3476"/>
      </w:tblGrid>
      <w:tr w:rsidR="00572A99" w:rsidRPr="00572A99" w14:paraId="5E28B7E2" w14:textId="77777777" w:rsidTr="00953E4C">
        <w:tc>
          <w:tcPr>
            <w:tcW w:w="878" w:type="pct"/>
          </w:tcPr>
          <w:p w14:paraId="45CE0A5E" w14:textId="77777777" w:rsidR="00A57D96" w:rsidRPr="00572A99" w:rsidRDefault="00A57D96" w:rsidP="00953E4C">
            <w:pPr>
              <w:tabs>
                <w:tab w:val="left" w:pos="540"/>
              </w:tabs>
              <w:contextualSpacing/>
              <w:jc w:val="both"/>
              <w:rPr>
                <w:sz w:val="24"/>
                <w:szCs w:val="24"/>
              </w:rPr>
            </w:pPr>
            <w:r w:rsidRPr="00572A99">
              <w:rPr>
                <w:sz w:val="24"/>
                <w:szCs w:val="24"/>
              </w:rPr>
              <w:t>Код компетенции</w:t>
            </w:r>
          </w:p>
        </w:tc>
        <w:tc>
          <w:tcPr>
            <w:tcW w:w="1460" w:type="pct"/>
          </w:tcPr>
          <w:p w14:paraId="0C7095D0" w14:textId="77777777" w:rsidR="00A57D96" w:rsidRPr="00572A99" w:rsidRDefault="00A57D96" w:rsidP="00953E4C">
            <w:pPr>
              <w:tabs>
                <w:tab w:val="left" w:pos="540"/>
              </w:tabs>
              <w:contextualSpacing/>
              <w:jc w:val="both"/>
              <w:rPr>
                <w:sz w:val="24"/>
                <w:szCs w:val="24"/>
              </w:rPr>
            </w:pPr>
            <w:r w:rsidRPr="00572A99">
              <w:rPr>
                <w:sz w:val="24"/>
                <w:szCs w:val="24"/>
              </w:rPr>
              <w:t>Наименование компетенции</w:t>
            </w:r>
          </w:p>
        </w:tc>
        <w:tc>
          <w:tcPr>
            <w:tcW w:w="994" w:type="pct"/>
          </w:tcPr>
          <w:p w14:paraId="563001FC" w14:textId="77777777" w:rsidR="00A57D96" w:rsidRPr="00572A99" w:rsidRDefault="00A57D96" w:rsidP="00953E4C">
            <w:pPr>
              <w:tabs>
                <w:tab w:val="left" w:pos="540"/>
              </w:tabs>
              <w:contextualSpacing/>
              <w:jc w:val="both"/>
              <w:rPr>
                <w:sz w:val="24"/>
                <w:szCs w:val="24"/>
              </w:rPr>
            </w:pPr>
            <w:r w:rsidRPr="00572A99">
              <w:rPr>
                <w:sz w:val="24"/>
                <w:szCs w:val="24"/>
              </w:rPr>
              <w:t>Индикаторы достижения компетенции</w:t>
            </w:r>
          </w:p>
        </w:tc>
        <w:tc>
          <w:tcPr>
            <w:tcW w:w="1668" w:type="pct"/>
          </w:tcPr>
          <w:p w14:paraId="0AC90DF2" w14:textId="77777777" w:rsidR="00A57D96" w:rsidRPr="00572A99" w:rsidRDefault="00A57D96" w:rsidP="00953E4C">
            <w:pPr>
              <w:tabs>
                <w:tab w:val="left" w:pos="540"/>
              </w:tabs>
              <w:contextualSpacing/>
              <w:jc w:val="both"/>
              <w:rPr>
                <w:sz w:val="24"/>
                <w:szCs w:val="24"/>
              </w:rPr>
            </w:pPr>
            <w:r w:rsidRPr="00572A99">
              <w:rPr>
                <w:sz w:val="24"/>
                <w:szCs w:val="24"/>
              </w:rPr>
              <w:t>Результаты обучения (умения и знания), соотнесенные с индикаторами достижения компетенции</w:t>
            </w:r>
          </w:p>
        </w:tc>
      </w:tr>
      <w:tr w:rsidR="00572A99" w:rsidRPr="00572A99" w14:paraId="07E7C4AD" w14:textId="77777777" w:rsidTr="00953E4C">
        <w:tc>
          <w:tcPr>
            <w:tcW w:w="878" w:type="pct"/>
            <w:vMerge w:val="restart"/>
          </w:tcPr>
          <w:p w14:paraId="62262C35" w14:textId="69A57643" w:rsidR="00A57D96" w:rsidRPr="00572A99" w:rsidRDefault="00A57D96" w:rsidP="00A57D96">
            <w:pPr>
              <w:tabs>
                <w:tab w:val="left" w:pos="540"/>
              </w:tabs>
              <w:contextualSpacing/>
              <w:jc w:val="both"/>
              <w:rPr>
                <w:sz w:val="22"/>
                <w:szCs w:val="22"/>
              </w:rPr>
            </w:pPr>
            <w:r w:rsidRPr="00572A99">
              <w:rPr>
                <w:sz w:val="22"/>
                <w:szCs w:val="22"/>
              </w:rPr>
              <w:t>ПКН-6</w:t>
            </w:r>
          </w:p>
        </w:tc>
        <w:tc>
          <w:tcPr>
            <w:tcW w:w="1460" w:type="pct"/>
            <w:vMerge w:val="restart"/>
          </w:tcPr>
          <w:p w14:paraId="6D7ADAF2" w14:textId="0BB6DC42" w:rsidR="00A57D96" w:rsidRPr="00572A99" w:rsidRDefault="00A57D96" w:rsidP="00A57D96">
            <w:pPr>
              <w:tabs>
                <w:tab w:val="left" w:pos="540"/>
              </w:tabs>
              <w:contextualSpacing/>
              <w:jc w:val="both"/>
              <w:rPr>
                <w:sz w:val="22"/>
                <w:szCs w:val="22"/>
              </w:rPr>
            </w:pPr>
            <w:r w:rsidRPr="00572A99">
              <w:rPr>
                <w:sz w:val="22"/>
                <w:szCs w:val="22"/>
              </w:rPr>
              <w:t>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обязанности, в т. ч. с учетом специализации направлений профессиональной служебной деятельности</w:t>
            </w:r>
          </w:p>
        </w:tc>
        <w:tc>
          <w:tcPr>
            <w:tcW w:w="994" w:type="pct"/>
          </w:tcPr>
          <w:p w14:paraId="1D2E731F" w14:textId="012C8362" w:rsidR="00A57D96" w:rsidRPr="00572A99" w:rsidRDefault="00A57D96" w:rsidP="00A57D96">
            <w:pPr>
              <w:tabs>
                <w:tab w:val="left" w:pos="540"/>
              </w:tabs>
              <w:contextualSpacing/>
              <w:jc w:val="both"/>
              <w:rPr>
                <w:sz w:val="22"/>
                <w:szCs w:val="22"/>
              </w:rPr>
            </w:pPr>
            <w:r w:rsidRPr="00572A99">
              <w:rPr>
                <w:sz w:val="22"/>
                <w:szCs w:val="22"/>
              </w:rPr>
              <w:t xml:space="preserve">1.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w:t>
            </w:r>
          </w:p>
        </w:tc>
        <w:tc>
          <w:tcPr>
            <w:tcW w:w="1668" w:type="pct"/>
          </w:tcPr>
          <w:p w14:paraId="23B8EAF2" w14:textId="77777777" w:rsidR="00A57D96" w:rsidRPr="00572A99" w:rsidRDefault="00A57D96" w:rsidP="00A57D96">
            <w:pPr>
              <w:rPr>
                <w:bCs/>
                <w:i/>
                <w:sz w:val="22"/>
                <w:szCs w:val="22"/>
              </w:rPr>
            </w:pPr>
            <w:r w:rsidRPr="00572A99">
              <w:rPr>
                <w:bCs/>
                <w:i/>
                <w:sz w:val="22"/>
                <w:szCs w:val="22"/>
              </w:rPr>
              <w:t>Знать:</w:t>
            </w:r>
          </w:p>
          <w:p w14:paraId="0819FD11" w14:textId="77777777" w:rsidR="00A57D96" w:rsidRDefault="00A57D96" w:rsidP="00A57D96">
            <w:pPr>
              <w:rPr>
                <w:bCs/>
                <w:sz w:val="22"/>
                <w:szCs w:val="22"/>
              </w:rPr>
            </w:pPr>
            <w:r w:rsidRPr="00572A99">
              <w:rPr>
                <w:bCs/>
                <w:sz w:val="22"/>
                <w:szCs w:val="22"/>
              </w:rPr>
              <w:t xml:space="preserve">- принципы деятельность органов местного самоуправления по управлению развитием экономики города, </w:t>
            </w:r>
            <w:r w:rsidRPr="00572A99">
              <w:rPr>
                <w:sz w:val="22"/>
                <w:szCs w:val="22"/>
              </w:rPr>
              <w:t>основы экспертно-аналитического и ин</w:t>
            </w:r>
            <w:r w:rsidRPr="00572A99">
              <w:rPr>
                <w:bCs/>
                <w:sz w:val="22"/>
                <w:szCs w:val="22"/>
              </w:rPr>
              <w:t>формационного обеспечения деятельности администрации города по экономическим вопросам</w:t>
            </w:r>
          </w:p>
          <w:p w14:paraId="0E3B48A5" w14:textId="79771DEE" w:rsidR="00586098" w:rsidRPr="00572A99" w:rsidRDefault="00586098" w:rsidP="00A57D96">
            <w:pPr>
              <w:rPr>
                <w:bCs/>
                <w:sz w:val="22"/>
                <w:szCs w:val="22"/>
              </w:rPr>
            </w:pPr>
            <w:r>
              <w:rPr>
                <w:bCs/>
                <w:sz w:val="22"/>
                <w:szCs w:val="22"/>
              </w:rPr>
              <w:t>- н</w:t>
            </w:r>
            <w:r w:rsidRPr="00586098">
              <w:rPr>
                <w:bCs/>
                <w:sz w:val="22"/>
                <w:szCs w:val="22"/>
              </w:rPr>
              <w:t>ациональные нормативные технические документов, которые определяют порядок разработки цифровых двойников.</w:t>
            </w:r>
          </w:p>
          <w:p w14:paraId="680E282A" w14:textId="77777777" w:rsidR="00A57D96" w:rsidRPr="00572A99" w:rsidRDefault="00A57D96" w:rsidP="00A57D96">
            <w:pPr>
              <w:rPr>
                <w:bCs/>
                <w:i/>
                <w:sz w:val="22"/>
                <w:szCs w:val="22"/>
              </w:rPr>
            </w:pPr>
            <w:r w:rsidRPr="00572A99">
              <w:rPr>
                <w:bCs/>
                <w:i/>
                <w:sz w:val="22"/>
                <w:szCs w:val="22"/>
              </w:rPr>
              <w:t>Уметь:</w:t>
            </w:r>
          </w:p>
          <w:p w14:paraId="6666B66C" w14:textId="77777777" w:rsidR="00A57D96" w:rsidRDefault="00A57D96" w:rsidP="00A57D96">
            <w:pPr>
              <w:tabs>
                <w:tab w:val="left" w:pos="540"/>
              </w:tabs>
              <w:contextualSpacing/>
              <w:jc w:val="both"/>
              <w:rPr>
                <w:bCs/>
                <w:sz w:val="22"/>
                <w:szCs w:val="22"/>
              </w:rPr>
            </w:pPr>
            <w:r w:rsidRPr="00572A99">
              <w:rPr>
                <w:bCs/>
                <w:sz w:val="22"/>
                <w:szCs w:val="22"/>
              </w:rPr>
              <w:t>- организовывать работу по управлению развитием  экономики города в изменяющихся условиях</w:t>
            </w:r>
            <w:r w:rsidR="00ED73AF">
              <w:rPr>
                <w:bCs/>
                <w:sz w:val="22"/>
                <w:szCs w:val="22"/>
              </w:rPr>
              <w:t>;</w:t>
            </w:r>
          </w:p>
          <w:p w14:paraId="729751DC" w14:textId="1203A905" w:rsidR="00ED73AF" w:rsidRPr="00ED73AF" w:rsidRDefault="00ED73AF" w:rsidP="00ED73AF">
            <w:pPr>
              <w:tabs>
                <w:tab w:val="left" w:pos="540"/>
              </w:tabs>
              <w:contextualSpacing/>
              <w:jc w:val="both"/>
              <w:rPr>
                <w:bCs/>
                <w:sz w:val="22"/>
                <w:szCs w:val="22"/>
              </w:rPr>
            </w:pPr>
            <w:r>
              <w:rPr>
                <w:bCs/>
                <w:sz w:val="22"/>
                <w:szCs w:val="22"/>
              </w:rPr>
              <w:t>- анализировать государственные</w:t>
            </w:r>
            <w:r w:rsidRPr="00ED73AF">
              <w:rPr>
                <w:bCs/>
                <w:sz w:val="22"/>
                <w:szCs w:val="22"/>
              </w:rPr>
              <w:t xml:space="preserve"> </w:t>
            </w:r>
          </w:p>
          <w:p w14:paraId="322C57B7" w14:textId="5F2A15FA" w:rsidR="00ED73AF" w:rsidRPr="00ED73AF" w:rsidRDefault="00ED73AF" w:rsidP="00ED73AF">
            <w:pPr>
              <w:tabs>
                <w:tab w:val="left" w:pos="540"/>
              </w:tabs>
              <w:contextualSpacing/>
              <w:jc w:val="both"/>
              <w:rPr>
                <w:bCs/>
                <w:sz w:val="22"/>
                <w:szCs w:val="22"/>
              </w:rPr>
            </w:pPr>
            <w:r>
              <w:rPr>
                <w:bCs/>
                <w:sz w:val="22"/>
                <w:szCs w:val="22"/>
              </w:rPr>
              <w:t>данные</w:t>
            </w:r>
            <w:r w:rsidRPr="00ED73AF">
              <w:rPr>
                <w:bCs/>
                <w:sz w:val="22"/>
                <w:szCs w:val="22"/>
              </w:rPr>
              <w:t xml:space="preserve"> из информационных систем </w:t>
            </w:r>
          </w:p>
          <w:p w14:paraId="1A0333D2" w14:textId="3F9FD215" w:rsidR="00ED73AF" w:rsidRPr="00572A99" w:rsidRDefault="00586098" w:rsidP="00ED73AF">
            <w:pPr>
              <w:tabs>
                <w:tab w:val="left" w:pos="540"/>
              </w:tabs>
              <w:contextualSpacing/>
              <w:jc w:val="both"/>
              <w:rPr>
                <w:sz w:val="22"/>
                <w:szCs w:val="22"/>
              </w:rPr>
            </w:pPr>
            <w:r>
              <w:rPr>
                <w:color w:val="000000"/>
              </w:rPr>
              <w:t>- формулировать управленческие решения с использованием цифрового</w:t>
            </w:r>
            <w:r w:rsidRPr="00510C52">
              <w:rPr>
                <w:color w:val="000000"/>
              </w:rPr>
              <w:t xml:space="preserve"> двойник</w:t>
            </w:r>
            <w:r>
              <w:rPr>
                <w:color w:val="000000"/>
              </w:rPr>
              <w:t>а</w:t>
            </w:r>
            <w:r w:rsidRPr="00510C52">
              <w:rPr>
                <w:color w:val="000000"/>
              </w:rPr>
              <w:t xml:space="preserve"> города</w:t>
            </w:r>
          </w:p>
        </w:tc>
      </w:tr>
      <w:tr w:rsidR="00572A99" w:rsidRPr="00572A99" w14:paraId="7C04E400" w14:textId="77777777" w:rsidTr="00953E4C">
        <w:tc>
          <w:tcPr>
            <w:tcW w:w="878" w:type="pct"/>
            <w:vMerge/>
          </w:tcPr>
          <w:p w14:paraId="32D4DB19" w14:textId="0D713397" w:rsidR="00A57D96" w:rsidRPr="00572A99" w:rsidRDefault="00A57D96" w:rsidP="00A57D96">
            <w:pPr>
              <w:tabs>
                <w:tab w:val="left" w:pos="540"/>
              </w:tabs>
              <w:contextualSpacing/>
              <w:jc w:val="both"/>
              <w:rPr>
                <w:sz w:val="22"/>
                <w:szCs w:val="22"/>
              </w:rPr>
            </w:pPr>
          </w:p>
        </w:tc>
        <w:tc>
          <w:tcPr>
            <w:tcW w:w="1460" w:type="pct"/>
            <w:vMerge/>
          </w:tcPr>
          <w:p w14:paraId="2AE6224E" w14:textId="77777777" w:rsidR="00A57D96" w:rsidRPr="00572A99" w:rsidRDefault="00A57D96" w:rsidP="00A57D96">
            <w:pPr>
              <w:tabs>
                <w:tab w:val="left" w:pos="540"/>
              </w:tabs>
              <w:contextualSpacing/>
              <w:jc w:val="both"/>
              <w:rPr>
                <w:sz w:val="22"/>
                <w:szCs w:val="22"/>
              </w:rPr>
            </w:pPr>
          </w:p>
        </w:tc>
        <w:tc>
          <w:tcPr>
            <w:tcW w:w="994" w:type="pct"/>
          </w:tcPr>
          <w:p w14:paraId="59BEC41B" w14:textId="47C512AB" w:rsidR="00A57D96" w:rsidRPr="00572A99" w:rsidRDefault="00A57D96" w:rsidP="00A57D96">
            <w:pPr>
              <w:tabs>
                <w:tab w:val="left" w:pos="540"/>
              </w:tabs>
              <w:contextualSpacing/>
              <w:jc w:val="both"/>
              <w:rPr>
                <w:sz w:val="22"/>
                <w:szCs w:val="22"/>
              </w:rPr>
            </w:pPr>
            <w:r w:rsidRPr="00572A99">
              <w:rPr>
                <w:sz w:val="22"/>
                <w:szCs w:val="22"/>
              </w:rPr>
              <w:t>2. Анализирует состояние государственных и муниципальных ресурсов, определяет экономические последствия подготавливаемых и принятых решений.</w:t>
            </w:r>
          </w:p>
        </w:tc>
        <w:tc>
          <w:tcPr>
            <w:tcW w:w="1668" w:type="pct"/>
          </w:tcPr>
          <w:p w14:paraId="6E6A059C" w14:textId="77777777" w:rsidR="00A57D96" w:rsidRPr="00572A99" w:rsidRDefault="00A57D96" w:rsidP="00A57D96">
            <w:pPr>
              <w:tabs>
                <w:tab w:val="left" w:pos="540"/>
              </w:tabs>
              <w:contextualSpacing/>
              <w:rPr>
                <w:i/>
                <w:sz w:val="22"/>
                <w:szCs w:val="22"/>
              </w:rPr>
            </w:pPr>
            <w:r w:rsidRPr="00572A99">
              <w:rPr>
                <w:i/>
                <w:sz w:val="22"/>
                <w:szCs w:val="22"/>
              </w:rPr>
              <w:t>Знать:</w:t>
            </w:r>
          </w:p>
          <w:p w14:paraId="74661A32" w14:textId="77777777" w:rsidR="00A57D96" w:rsidRDefault="00A57D96" w:rsidP="00A57D96">
            <w:pPr>
              <w:tabs>
                <w:tab w:val="left" w:pos="540"/>
              </w:tabs>
              <w:contextualSpacing/>
              <w:rPr>
                <w:sz w:val="22"/>
                <w:szCs w:val="22"/>
              </w:rPr>
            </w:pPr>
            <w:r w:rsidRPr="00572A99">
              <w:rPr>
                <w:sz w:val="22"/>
                <w:szCs w:val="22"/>
              </w:rPr>
              <w:t xml:space="preserve">- основные связи в системе города. </w:t>
            </w:r>
          </w:p>
          <w:p w14:paraId="177C4CD0" w14:textId="6AADD9C5" w:rsidR="00586098" w:rsidRDefault="00586098" w:rsidP="00A57D96">
            <w:pPr>
              <w:tabs>
                <w:tab w:val="left" w:pos="540"/>
              </w:tabs>
              <w:contextualSpacing/>
              <w:rPr>
                <w:sz w:val="22"/>
                <w:szCs w:val="22"/>
              </w:rPr>
            </w:pPr>
            <w:r>
              <w:rPr>
                <w:sz w:val="22"/>
                <w:szCs w:val="22"/>
              </w:rPr>
              <w:t>- тео</w:t>
            </w:r>
            <w:r w:rsidRPr="00586098">
              <w:rPr>
                <w:sz w:val="22"/>
                <w:szCs w:val="22"/>
              </w:rPr>
              <w:t>ретические</w:t>
            </w:r>
            <w:r>
              <w:rPr>
                <w:sz w:val="22"/>
                <w:szCs w:val="22"/>
              </w:rPr>
              <w:t xml:space="preserve"> </w:t>
            </w:r>
            <w:r w:rsidRPr="00586098">
              <w:rPr>
                <w:sz w:val="22"/>
                <w:szCs w:val="22"/>
              </w:rPr>
              <w:t>основ</w:t>
            </w:r>
            <w:r>
              <w:rPr>
                <w:sz w:val="22"/>
                <w:szCs w:val="22"/>
              </w:rPr>
              <w:t>ы</w:t>
            </w:r>
            <w:r w:rsidRPr="00586098">
              <w:rPr>
                <w:sz w:val="22"/>
                <w:szCs w:val="22"/>
              </w:rPr>
              <w:t xml:space="preserve"> и методическ</w:t>
            </w:r>
            <w:r>
              <w:rPr>
                <w:sz w:val="22"/>
                <w:szCs w:val="22"/>
              </w:rPr>
              <w:t>ий инструментарий</w:t>
            </w:r>
            <w:r w:rsidRPr="00586098">
              <w:rPr>
                <w:sz w:val="22"/>
                <w:szCs w:val="22"/>
              </w:rPr>
              <w:t xml:space="preserve"> </w:t>
            </w:r>
            <w:r w:rsidR="0068572C">
              <w:rPr>
                <w:sz w:val="22"/>
                <w:szCs w:val="22"/>
              </w:rPr>
              <w:t xml:space="preserve">вовлечения </w:t>
            </w:r>
            <w:r w:rsidRPr="00586098">
              <w:rPr>
                <w:sz w:val="22"/>
                <w:szCs w:val="22"/>
              </w:rPr>
              <w:t xml:space="preserve"> интеллектуальной собственностью </w:t>
            </w:r>
            <w:r w:rsidR="0068572C">
              <w:rPr>
                <w:sz w:val="22"/>
                <w:szCs w:val="22"/>
              </w:rPr>
              <w:t>в экономику</w:t>
            </w:r>
            <w:r w:rsidRPr="00586098">
              <w:rPr>
                <w:sz w:val="22"/>
                <w:szCs w:val="22"/>
              </w:rPr>
              <w:t xml:space="preserve"> </w:t>
            </w:r>
            <w:r>
              <w:rPr>
                <w:sz w:val="22"/>
                <w:szCs w:val="22"/>
              </w:rPr>
              <w:t>города</w:t>
            </w:r>
          </w:p>
          <w:p w14:paraId="0C07D8FE" w14:textId="169B8EF9" w:rsidR="00A57D96" w:rsidRPr="00572A99" w:rsidRDefault="00A57D96" w:rsidP="00A57D96">
            <w:pPr>
              <w:tabs>
                <w:tab w:val="left" w:pos="540"/>
              </w:tabs>
              <w:contextualSpacing/>
              <w:rPr>
                <w:i/>
                <w:sz w:val="22"/>
                <w:szCs w:val="22"/>
              </w:rPr>
            </w:pPr>
            <w:r w:rsidRPr="00572A99">
              <w:rPr>
                <w:i/>
                <w:sz w:val="22"/>
                <w:szCs w:val="22"/>
              </w:rPr>
              <w:t>Уметь:</w:t>
            </w:r>
          </w:p>
          <w:p w14:paraId="241C403F" w14:textId="3E3B5784" w:rsidR="00A57D96" w:rsidRPr="00572A99" w:rsidRDefault="00A57D96" w:rsidP="00A57D96">
            <w:pPr>
              <w:tabs>
                <w:tab w:val="left" w:pos="540"/>
              </w:tabs>
              <w:contextualSpacing/>
              <w:rPr>
                <w:sz w:val="22"/>
                <w:szCs w:val="22"/>
              </w:rPr>
            </w:pPr>
            <w:r w:rsidRPr="00572A99">
              <w:rPr>
                <w:sz w:val="22"/>
                <w:szCs w:val="22"/>
              </w:rPr>
              <w:t xml:space="preserve">- на основе простейшей модели экономики города выстраивать </w:t>
            </w:r>
            <w:r w:rsidR="00830C4C">
              <w:rPr>
                <w:sz w:val="22"/>
                <w:szCs w:val="22"/>
              </w:rPr>
              <w:t>модель экономики конкретного го</w:t>
            </w:r>
            <w:r w:rsidRPr="00572A99">
              <w:rPr>
                <w:sz w:val="22"/>
                <w:szCs w:val="22"/>
              </w:rPr>
              <w:t xml:space="preserve">рода, учитывающую </w:t>
            </w:r>
            <w:r w:rsidR="00ED73AF">
              <w:rPr>
                <w:sz w:val="22"/>
                <w:szCs w:val="22"/>
              </w:rPr>
              <w:t>его специфику</w:t>
            </w:r>
            <w:r w:rsidRPr="00572A99">
              <w:rPr>
                <w:sz w:val="22"/>
                <w:szCs w:val="22"/>
              </w:rPr>
              <w:t>;</w:t>
            </w:r>
          </w:p>
          <w:p w14:paraId="6AD97EA9" w14:textId="77777777" w:rsidR="00A57D96" w:rsidRPr="00572A99" w:rsidRDefault="00A57D96" w:rsidP="00A57D96">
            <w:pPr>
              <w:tabs>
                <w:tab w:val="left" w:pos="540"/>
              </w:tabs>
              <w:contextualSpacing/>
              <w:rPr>
                <w:sz w:val="22"/>
                <w:szCs w:val="22"/>
              </w:rPr>
            </w:pPr>
            <w:r w:rsidRPr="00572A99">
              <w:rPr>
                <w:sz w:val="22"/>
                <w:szCs w:val="22"/>
              </w:rPr>
              <w:t>- определять ресурсный потенциал города</w:t>
            </w:r>
          </w:p>
          <w:p w14:paraId="06761B60" w14:textId="77777777" w:rsidR="00A57D96" w:rsidRPr="00572A99" w:rsidRDefault="00A57D96" w:rsidP="00A57D96">
            <w:pPr>
              <w:tabs>
                <w:tab w:val="left" w:pos="540"/>
              </w:tabs>
              <w:contextualSpacing/>
              <w:jc w:val="both"/>
              <w:rPr>
                <w:sz w:val="22"/>
                <w:szCs w:val="22"/>
              </w:rPr>
            </w:pPr>
          </w:p>
        </w:tc>
      </w:tr>
      <w:tr w:rsidR="00572A99" w:rsidRPr="00572A99" w14:paraId="06AC50C5" w14:textId="77777777" w:rsidTr="00953E4C">
        <w:tc>
          <w:tcPr>
            <w:tcW w:w="878" w:type="pct"/>
            <w:vMerge w:val="restart"/>
          </w:tcPr>
          <w:p w14:paraId="6C536CBF" w14:textId="2E5B1A30" w:rsidR="00A57D96" w:rsidRPr="00572A99" w:rsidRDefault="003226C3" w:rsidP="00A57D96">
            <w:pPr>
              <w:tabs>
                <w:tab w:val="left" w:pos="540"/>
              </w:tabs>
              <w:contextualSpacing/>
              <w:jc w:val="both"/>
              <w:rPr>
                <w:sz w:val="22"/>
                <w:szCs w:val="22"/>
              </w:rPr>
            </w:pPr>
            <w:r>
              <w:rPr>
                <w:sz w:val="22"/>
                <w:szCs w:val="22"/>
              </w:rPr>
              <w:t>ПК-3</w:t>
            </w:r>
          </w:p>
        </w:tc>
        <w:tc>
          <w:tcPr>
            <w:tcW w:w="1460" w:type="pct"/>
            <w:vMerge w:val="restart"/>
          </w:tcPr>
          <w:p w14:paraId="577FDF09" w14:textId="00628AF6" w:rsidR="00A57D96" w:rsidRPr="00572A99" w:rsidRDefault="00A57D96" w:rsidP="00BB76FE">
            <w:pPr>
              <w:tabs>
                <w:tab w:val="left" w:pos="540"/>
              </w:tabs>
              <w:contextualSpacing/>
              <w:jc w:val="both"/>
              <w:rPr>
                <w:sz w:val="22"/>
                <w:szCs w:val="22"/>
              </w:rPr>
            </w:pPr>
            <w:r w:rsidRPr="00572A99">
              <w:rPr>
                <w:sz w:val="22"/>
                <w:szCs w:val="22"/>
              </w:rPr>
              <w:t xml:space="preserve">Способность </w:t>
            </w:r>
            <w:r w:rsidR="00BB76FE">
              <w:rPr>
                <w:sz w:val="22"/>
                <w:szCs w:val="22"/>
              </w:rPr>
              <w:t xml:space="preserve">анализировать социально-экономические </w:t>
            </w:r>
            <w:r w:rsidR="00BB76FE">
              <w:rPr>
                <w:sz w:val="22"/>
                <w:szCs w:val="22"/>
              </w:rPr>
              <w:lastRenderedPageBreak/>
              <w:t>процессы и формировать цели и задачи городских проектов в условиях цифровой трансформации города с учётом интересов субъектов городского развития</w:t>
            </w:r>
          </w:p>
        </w:tc>
        <w:tc>
          <w:tcPr>
            <w:tcW w:w="994" w:type="pct"/>
          </w:tcPr>
          <w:p w14:paraId="5F9C3BA7" w14:textId="3D6BC6C4" w:rsidR="00A57D96" w:rsidRPr="00572A99" w:rsidRDefault="00A57D96" w:rsidP="00DE24B8">
            <w:pPr>
              <w:tabs>
                <w:tab w:val="left" w:pos="540"/>
              </w:tabs>
              <w:contextualSpacing/>
              <w:jc w:val="both"/>
              <w:rPr>
                <w:sz w:val="22"/>
                <w:szCs w:val="22"/>
              </w:rPr>
            </w:pPr>
            <w:r w:rsidRPr="00572A99">
              <w:rPr>
                <w:sz w:val="22"/>
                <w:szCs w:val="22"/>
              </w:rPr>
              <w:lastRenderedPageBreak/>
              <w:t xml:space="preserve">1. </w:t>
            </w:r>
            <w:r w:rsidR="00DE24B8">
              <w:rPr>
                <w:sz w:val="22"/>
                <w:szCs w:val="22"/>
              </w:rPr>
              <w:t>Анализирует социально-</w:t>
            </w:r>
            <w:r w:rsidR="00DE24B8">
              <w:rPr>
                <w:sz w:val="22"/>
                <w:szCs w:val="22"/>
              </w:rPr>
              <w:lastRenderedPageBreak/>
              <w:t>экономические процессы и учитывает интересы субъектов городского развития</w:t>
            </w:r>
          </w:p>
        </w:tc>
        <w:tc>
          <w:tcPr>
            <w:tcW w:w="1668" w:type="pct"/>
          </w:tcPr>
          <w:p w14:paraId="4A1E5E08" w14:textId="77777777" w:rsidR="00A57D96" w:rsidRPr="00572A99" w:rsidRDefault="00A57D96" w:rsidP="00A57D96">
            <w:pPr>
              <w:rPr>
                <w:i/>
                <w:sz w:val="22"/>
                <w:szCs w:val="22"/>
              </w:rPr>
            </w:pPr>
            <w:r w:rsidRPr="00572A99">
              <w:rPr>
                <w:i/>
                <w:sz w:val="22"/>
                <w:szCs w:val="22"/>
              </w:rPr>
              <w:lastRenderedPageBreak/>
              <w:t xml:space="preserve">Знать: </w:t>
            </w:r>
          </w:p>
          <w:p w14:paraId="0A0A3778" w14:textId="77777777" w:rsidR="00A57D96" w:rsidRDefault="00A57D96" w:rsidP="00A57D96">
            <w:pPr>
              <w:rPr>
                <w:sz w:val="22"/>
                <w:szCs w:val="22"/>
              </w:rPr>
            </w:pPr>
            <w:r w:rsidRPr="00572A99">
              <w:rPr>
                <w:sz w:val="22"/>
                <w:szCs w:val="22"/>
              </w:rPr>
              <w:t xml:space="preserve">- основы стратегического </w:t>
            </w:r>
            <w:r w:rsidRPr="00572A99">
              <w:rPr>
                <w:sz w:val="22"/>
                <w:szCs w:val="22"/>
              </w:rPr>
              <w:lastRenderedPageBreak/>
              <w:t xml:space="preserve">планирования  социально-экономического развития города </w:t>
            </w:r>
          </w:p>
          <w:p w14:paraId="727F9030" w14:textId="77777777" w:rsidR="00E73743" w:rsidRDefault="00E73743" w:rsidP="00E73743">
            <w:r>
              <w:rPr>
                <w:sz w:val="22"/>
                <w:szCs w:val="22"/>
              </w:rPr>
              <w:t xml:space="preserve">- </w:t>
            </w:r>
            <w:r>
              <w:t>инструменты экономической политики, применяемые на уровне города</w:t>
            </w:r>
          </w:p>
          <w:p w14:paraId="44FEB2E9" w14:textId="3DCB54CF" w:rsidR="00A57D96" w:rsidRPr="00572A99" w:rsidRDefault="00A57D96" w:rsidP="00A57D96">
            <w:pPr>
              <w:rPr>
                <w:i/>
                <w:sz w:val="22"/>
                <w:szCs w:val="22"/>
              </w:rPr>
            </w:pPr>
            <w:r w:rsidRPr="00572A99">
              <w:rPr>
                <w:i/>
                <w:sz w:val="22"/>
                <w:szCs w:val="22"/>
              </w:rPr>
              <w:t>Уметь:</w:t>
            </w:r>
          </w:p>
          <w:p w14:paraId="71C0DEC6" w14:textId="77777777" w:rsidR="00E73743" w:rsidRDefault="00A57D96" w:rsidP="00A57D96">
            <w:pPr>
              <w:tabs>
                <w:tab w:val="left" w:pos="540"/>
              </w:tabs>
              <w:contextualSpacing/>
              <w:jc w:val="both"/>
              <w:rPr>
                <w:sz w:val="22"/>
                <w:szCs w:val="22"/>
              </w:rPr>
            </w:pPr>
            <w:r w:rsidRPr="00572A99">
              <w:rPr>
                <w:sz w:val="22"/>
                <w:szCs w:val="22"/>
              </w:rPr>
              <w:t xml:space="preserve">- формулировать стратегические цели и задачи развития экономики города с учётом необходимости достижения общественно значимых результатов </w:t>
            </w:r>
          </w:p>
          <w:p w14:paraId="213B1C5B" w14:textId="73241AA0" w:rsidR="00E73743" w:rsidRDefault="00E73743" w:rsidP="00E73743">
            <w:pPr>
              <w:rPr>
                <w:sz w:val="22"/>
                <w:szCs w:val="22"/>
              </w:rPr>
            </w:pPr>
            <w:r>
              <w:rPr>
                <w:sz w:val="22"/>
                <w:szCs w:val="22"/>
              </w:rPr>
              <w:t xml:space="preserve">- </w:t>
            </w:r>
            <w:r w:rsidRPr="00E73743">
              <w:rPr>
                <w:sz w:val="22"/>
                <w:szCs w:val="22"/>
              </w:rPr>
              <w:t>вырабатывать управленческие решения по изменению экономической политики города</w:t>
            </w:r>
          </w:p>
          <w:p w14:paraId="07A95847" w14:textId="244C613D" w:rsidR="00A57D96" w:rsidRPr="00572A99" w:rsidRDefault="00A57D96" w:rsidP="00A57D96">
            <w:pPr>
              <w:tabs>
                <w:tab w:val="left" w:pos="540"/>
              </w:tabs>
              <w:contextualSpacing/>
              <w:jc w:val="both"/>
              <w:rPr>
                <w:sz w:val="22"/>
                <w:szCs w:val="22"/>
              </w:rPr>
            </w:pPr>
            <w:r w:rsidRPr="00572A99">
              <w:rPr>
                <w:sz w:val="22"/>
                <w:szCs w:val="22"/>
              </w:rPr>
              <w:t xml:space="preserve"> </w:t>
            </w:r>
          </w:p>
        </w:tc>
      </w:tr>
      <w:tr w:rsidR="00E73743" w:rsidRPr="00572A99" w14:paraId="4BCD9B48" w14:textId="77777777" w:rsidTr="008E575E">
        <w:trPr>
          <w:trHeight w:val="3046"/>
        </w:trPr>
        <w:tc>
          <w:tcPr>
            <w:tcW w:w="878" w:type="pct"/>
            <w:vMerge/>
          </w:tcPr>
          <w:p w14:paraId="22FB3E04" w14:textId="77777777" w:rsidR="00E73743" w:rsidRPr="00572A99" w:rsidRDefault="00E73743" w:rsidP="00A57D96">
            <w:pPr>
              <w:tabs>
                <w:tab w:val="left" w:pos="540"/>
              </w:tabs>
              <w:contextualSpacing/>
              <w:jc w:val="both"/>
              <w:rPr>
                <w:sz w:val="22"/>
                <w:szCs w:val="22"/>
              </w:rPr>
            </w:pPr>
          </w:p>
        </w:tc>
        <w:tc>
          <w:tcPr>
            <w:tcW w:w="1460" w:type="pct"/>
            <w:vMerge/>
          </w:tcPr>
          <w:p w14:paraId="1B86D93A" w14:textId="77777777" w:rsidR="00E73743" w:rsidRPr="00572A99" w:rsidRDefault="00E73743" w:rsidP="00A57D96">
            <w:pPr>
              <w:tabs>
                <w:tab w:val="left" w:pos="540"/>
              </w:tabs>
              <w:contextualSpacing/>
              <w:jc w:val="both"/>
              <w:rPr>
                <w:sz w:val="22"/>
                <w:szCs w:val="22"/>
              </w:rPr>
            </w:pPr>
          </w:p>
        </w:tc>
        <w:tc>
          <w:tcPr>
            <w:tcW w:w="994" w:type="pct"/>
          </w:tcPr>
          <w:p w14:paraId="1F483B46" w14:textId="062558C1" w:rsidR="00E73743" w:rsidRPr="00572A99" w:rsidRDefault="00E73743" w:rsidP="00F534CB">
            <w:pPr>
              <w:tabs>
                <w:tab w:val="left" w:pos="540"/>
              </w:tabs>
              <w:contextualSpacing/>
              <w:jc w:val="both"/>
              <w:rPr>
                <w:sz w:val="22"/>
                <w:szCs w:val="22"/>
              </w:rPr>
            </w:pPr>
            <w:r w:rsidRPr="00572A99">
              <w:rPr>
                <w:sz w:val="22"/>
                <w:szCs w:val="22"/>
              </w:rPr>
              <w:t xml:space="preserve">2. </w:t>
            </w:r>
            <w:r>
              <w:rPr>
                <w:sz w:val="22"/>
                <w:szCs w:val="22"/>
              </w:rPr>
              <w:t>Формирует цели и задачи городских проектов в условиях цифровой трансформации города</w:t>
            </w:r>
            <w:r w:rsidRPr="00572A99">
              <w:rPr>
                <w:sz w:val="22"/>
                <w:szCs w:val="22"/>
              </w:rPr>
              <w:t xml:space="preserve"> </w:t>
            </w:r>
          </w:p>
        </w:tc>
        <w:tc>
          <w:tcPr>
            <w:tcW w:w="1668" w:type="pct"/>
          </w:tcPr>
          <w:p w14:paraId="2E0795F4" w14:textId="77777777" w:rsidR="00E73743" w:rsidRPr="00572A99" w:rsidRDefault="00E73743" w:rsidP="00A57D96">
            <w:pPr>
              <w:tabs>
                <w:tab w:val="left" w:pos="540"/>
              </w:tabs>
              <w:ind w:firstLine="33"/>
              <w:contextualSpacing/>
              <w:rPr>
                <w:i/>
                <w:sz w:val="22"/>
                <w:szCs w:val="22"/>
              </w:rPr>
            </w:pPr>
            <w:r w:rsidRPr="00572A99">
              <w:rPr>
                <w:i/>
                <w:sz w:val="22"/>
                <w:szCs w:val="22"/>
              </w:rPr>
              <w:t>Знать:</w:t>
            </w:r>
          </w:p>
          <w:p w14:paraId="74108ACD" w14:textId="07A98BF0" w:rsidR="00E73743" w:rsidRDefault="00E73743" w:rsidP="00A57D96">
            <w:pPr>
              <w:tabs>
                <w:tab w:val="left" w:pos="540"/>
              </w:tabs>
              <w:ind w:firstLine="33"/>
              <w:contextualSpacing/>
              <w:rPr>
                <w:sz w:val="22"/>
                <w:szCs w:val="22"/>
              </w:rPr>
            </w:pPr>
            <w:r w:rsidRPr="00572A99">
              <w:rPr>
                <w:sz w:val="22"/>
                <w:szCs w:val="22"/>
              </w:rPr>
              <w:t>- особенности и мет</w:t>
            </w:r>
            <w:r>
              <w:rPr>
                <w:sz w:val="22"/>
                <w:szCs w:val="22"/>
              </w:rPr>
              <w:t xml:space="preserve">одики анализа экономики города, </w:t>
            </w:r>
            <w:r w:rsidRPr="00572A99">
              <w:rPr>
                <w:sz w:val="22"/>
                <w:szCs w:val="22"/>
              </w:rPr>
              <w:t xml:space="preserve">прогнозирования и планирования его развития </w:t>
            </w:r>
          </w:p>
          <w:p w14:paraId="39A9E085" w14:textId="77777777" w:rsidR="00E73743" w:rsidRPr="00572A99" w:rsidRDefault="00E73743" w:rsidP="00A57D96">
            <w:pPr>
              <w:tabs>
                <w:tab w:val="left" w:pos="540"/>
              </w:tabs>
              <w:ind w:firstLine="33"/>
              <w:contextualSpacing/>
              <w:rPr>
                <w:i/>
                <w:sz w:val="22"/>
                <w:szCs w:val="22"/>
              </w:rPr>
            </w:pPr>
            <w:r w:rsidRPr="00572A99">
              <w:rPr>
                <w:i/>
                <w:sz w:val="22"/>
                <w:szCs w:val="22"/>
              </w:rPr>
              <w:t>Уметь:</w:t>
            </w:r>
          </w:p>
          <w:p w14:paraId="31169E8F" w14:textId="6256D13E" w:rsidR="00E73743" w:rsidRPr="00572A99" w:rsidRDefault="00E73743" w:rsidP="00E73743">
            <w:pPr>
              <w:tabs>
                <w:tab w:val="left" w:pos="540"/>
              </w:tabs>
              <w:contextualSpacing/>
              <w:jc w:val="both"/>
              <w:rPr>
                <w:sz w:val="22"/>
                <w:szCs w:val="22"/>
              </w:rPr>
            </w:pPr>
            <w:r w:rsidRPr="00572A99">
              <w:rPr>
                <w:sz w:val="22"/>
                <w:szCs w:val="22"/>
              </w:rPr>
              <w:t>- анализировать социально-экономическое положение города и выявлять приоритетные направления развития города</w:t>
            </w:r>
            <w:r>
              <w:t xml:space="preserve"> </w:t>
            </w:r>
          </w:p>
        </w:tc>
      </w:tr>
    </w:tbl>
    <w:p w14:paraId="41079E52" w14:textId="77777777" w:rsidR="00A57D96" w:rsidRPr="00572A99" w:rsidRDefault="00A57D96" w:rsidP="00F95658">
      <w:pPr>
        <w:tabs>
          <w:tab w:val="left" w:pos="540"/>
        </w:tabs>
        <w:ind w:firstLine="709"/>
        <w:contextualSpacing/>
        <w:jc w:val="both"/>
        <w:rPr>
          <w:sz w:val="28"/>
          <w:szCs w:val="28"/>
        </w:rPr>
      </w:pPr>
    </w:p>
    <w:p w14:paraId="1E5048CB" w14:textId="77777777" w:rsidR="00C52F7B" w:rsidRPr="00572A99" w:rsidRDefault="00C52F7B" w:rsidP="00A57D96">
      <w:pPr>
        <w:pStyle w:val="1"/>
        <w:spacing w:before="0"/>
        <w:ind w:firstLine="709"/>
        <w:rPr>
          <w:rFonts w:ascii="Times New Roman" w:hAnsi="Times New Roman" w:cs="Times New Roman"/>
          <w:b/>
          <w:color w:val="auto"/>
          <w:sz w:val="28"/>
          <w:szCs w:val="28"/>
        </w:rPr>
      </w:pPr>
      <w:bookmarkStart w:id="3" w:name="_Toc161863704"/>
      <w:r w:rsidRPr="00572A99">
        <w:rPr>
          <w:rFonts w:ascii="Times New Roman" w:hAnsi="Times New Roman" w:cs="Times New Roman"/>
          <w:b/>
          <w:bCs/>
          <w:color w:val="auto"/>
          <w:sz w:val="28"/>
          <w:szCs w:val="28"/>
        </w:rPr>
        <w:t xml:space="preserve">3. Место </w:t>
      </w:r>
      <w:r w:rsidR="00C74FA8" w:rsidRPr="00572A99">
        <w:rPr>
          <w:rFonts w:ascii="Times New Roman" w:hAnsi="Times New Roman" w:cs="Times New Roman"/>
          <w:b/>
          <w:bCs/>
          <w:color w:val="auto"/>
          <w:sz w:val="28"/>
          <w:szCs w:val="28"/>
        </w:rPr>
        <w:t>дисциплины</w:t>
      </w:r>
      <w:r w:rsidRPr="00572A99">
        <w:rPr>
          <w:rFonts w:ascii="Times New Roman" w:hAnsi="Times New Roman" w:cs="Times New Roman"/>
          <w:b/>
          <w:bCs/>
          <w:color w:val="auto"/>
          <w:sz w:val="28"/>
          <w:szCs w:val="28"/>
        </w:rPr>
        <w:t xml:space="preserve"> в структуре образовательной программы</w:t>
      </w:r>
      <w:bookmarkEnd w:id="3"/>
    </w:p>
    <w:p w14:paraId="090559FF" w14:textId="1CA8473F" w:rsidR="00167F51" w:rsidRDefault="00A57D96" w:rsidP="00F95658">
      <w:pPr>
        <w:ind w:firstLine="709"/>
        <w:jc w:val="both"/>
        <w:rPr>
          <w:bCs/>
          <w:sz w:val="28"/>
          <w:szCs w:val="28"/>
        </w:rPr>
      </w:pPr>
      <w:r w:rsidRPr="00572A99">
        <w:rPr>
          <w:bCs/>
          <w:sz w:val="28"/>
          <w:szCs w:val="28"/>
        </w:rPr>
        <w:t>Дисциплина относится к модулю дисциплин по выбору</w:t>
      </w:r>
      <w:r w:rsidR="007A195E">
        <w:rPr>
          <w:bCs/>
          <w:sz w:val="28"/>
          <w:szCs w:val="28"/>
        </w:rPr>
        <w:t>,</w:t>
      </w:r>
      <w:r w:rsidR="007A195E" w:rsidRPr="007A195E">
        <w:rPr>
          <w:bCs/>
          <w:sz w:val="28"/>
          <w:szCs w:val="28"/>
        </w:rPr>
        <w:t xml:space="preserve"> углубляющих освоение программы магистратуры</w:t>
      </w:r>
      <w:r w:rsidR="007A195E">
        <w:rPr>
          <w:bCs/>
          <w:sz w:val="28"/>
          <w:szCs w:val="28"/>
        </w:rPr>
        <w:t>.</w:t>
      </w:r>
    </w:p>
    <w:p w14:paraId="4C0D5D44" w14:textId="77777777" w:rsidR="00586098" w:rsidRPr="00572A99" w:rsidRDefault="00586098" w:rsidP="00F95658">
      <w:pPr>
        <w:ind w:firstLine="709"/>
        <w:jc w:val="both"/>
        <w:rPr>
          <w:bCs/>
          <w:sz w:val="28"/>
          <w:szCs w:val="28"/>
        </w:rPr>
      </w:pPr>
    </w:p>
    <w:p w14:paraId="2D5A36FC" w14:textId="64C67A79" w:rsidR="00C52F7B" w:rsidRPr="00572A99" w:rsidRDefault="00C52F7B" w:rsidP="00A57D96">
      <w:pPr>
        <w:pStyle w:val="1"/>
        <w:spacing w:before="0"/>
        <w:ind w:firstLine="709"/>
        <w:jc w:val="both"/>
        <w:rPr>
          <w:rFonts w:ascii="Times New Roman" w:hAnsi="Times New Roman" w:cs="Times New Roman"/>
          <w:b/>
          <w:bCs/>
          <w:color w:val="auto"/>
          <w:sz w:val="28"/>
          <w:szCs w:val="28"/>
        </w:rPr>
      </w:pPr>
      <w:bookmarkStart w:id="4" w:name="_Toc161863705"/>
      <w:r w:rsidRPr="00572A99">
        <w:rPr>
          <w:rFonts w:ascii="Times New Roman" w:hAnsi="Times New Roman" w:cs="Times New Roman"/>
          <w:b/>
          <w:bCs/>
          <w:color w:val="auto"/>
          <w:sz w:val="28"/>
          <w:szCs w:val="28"/>
        </w:rPr>
        <w:t xml:space="preserve">4. Объем </w:t>
      </w:r>
      <w:r w:rsidR="00EC45DF" w:rsidRPr="00572A99">
        <w:rPr>
          <w:rFonts w:ascii="Times New Roman" w:hAnsi="Times New Roman" w:cs="Times New Roman"/>
          <w:b/>
          <w:bCs/>
          <w:color w:val="auto"/>
          <w:sz w:val="28"/>
          <w:szCs w:val="28"/>
        </w:rPr>
        <w:t>дисциплины</w:t>
      </w:r>
      <w:r w:rsidR="001B4C63" w:rsidRPr="00572A99">
        <w:rPr>
          <w:rFonts w:ascii="Times New Roman" w:hAnsi="Times New Roman" w:cs="Times New Roman"/>
          <w:b/>
          <w:bCs/>
          <w:color w:val="auto"/>
          <w:sz w:val="28"/>
          <w:szCs w:val="28"/>
        </w:rPr>
        <w:t>(модуля)</w:t>
      </w:r>
      <w:r w:rsidRPr="00572A99">
        <w:rPr>
          <w:rFonts w:ascii="Times New Roman" w:hAnsi="Times New Roman" w:cs="Times New Roman"/>
          <w:b/>
          <w:bCs/>
          <w:color w:val="auto"/>
          <w:sz w:val="28"/>
          <w:szCs w:val="28"/>
        </w:rPr>
        <w:t xml:space="preserve"> в зачетных единицах и в академических </w:t>
      </w:r>
      <w:r w:rsidR="00400154" w:rsidRPr="00572A99">
        <w:rPr>
          <w:rFonts w:ascii="Times New Roman" w:hAnsi="Times New Roman" w:cs="Times New Roman"/>
          <w:b/>
          <w:bCs/>
          <w:color w:val="auto"/>
          <w:sz w:val="28"/>
          <w:szCs w:val="28"/>
        </w:rPr>
        <w:t>ча</w:t>
      </w:r>
      <w:r w:rsidRPr="00572A99">
        <w:rPr>
          <w:rFonts w:ascii="Times New Roman" w:hAnsi="Times New Roman" w:cs="Times New Roman"/>
          <w:b/>
          <w:bCs/>
          <w:color w:val="auto"/>
          <w:sz w:val="28"/>
          <w:szCs w:val="28"/>
        </w:rPr>
        <w:t xml:space="preserve">сах с выделением объема </w:t>
      </w:r>
      <w:r w:rsidR="00400154" w:rsidRPr="00572A99">
        <w:rPr>
          <w:rFonts w:ascii="Times New Roman" w:hAnsi="Times New Roman" w:cs="Times New Roman"/>
          <w:b/>
          <w:bCs/>
          <w:color w:val="auto"/>
          <w:sz w:val="28"/>
          <w:szCs w:val="28"/>
        </w:rPr>
        <w:t>аудиторной (лекции, семинары) и</w:t>
      </w:r>
      <w:r w:rsidRPr="00572A99">
        <w:rPr>
          <w:rFonts w:ascii="Times New Roman" w:hAnsi="Times New Roman" w:cs="Times New Roman"/>
          <w:b/>
          <w:bCs/>
          <w:color w:val="auto"/>
          <w:sz w:val="28"/>
          <w:szCs w:val="28"/>
        </w:rPr>
        <w:t xml:space="preserve"> самостоятельной работы обучающихся</w:t>
      </w:r>
      <w:bookmarkEnd w:id="4"/>
      <w:r w:rsidR="00400154" w:rsidRPr="00572A99">
        <w:rPr>
          <w:rFonts w:ascii="Times New Roman" w:hAnsi="Times New Roman" w:cs="Times New Roman"/>
          <w:b/>
          <w:bCs/>
          <w:color w:val="auto"/>
          <w:sz w:val="28"/>
          <w:szCs w:val="28"/>
        </w:rPr>
        <w:t xml:space="preserve"> </w:t>
      </w:r>
    </w:p>
    <w:p w14:paraId="2D554ED9" w14:textId="77777777" w:rsidR="00A57D96" w:rsidRPr="00572A99" w:rsidRDefault="00A57D96" w:rsidP="00A57D96"/>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9"/>
        <w:gridCol w:w="2176"/>
        <w:gridCol w:w="1738"/>
      </w:tblGrid>
      <w:tr w:rsidR="00572A99" w:rsidRPr="00572A99" w14:paraId="1A2FC2F7" w14:textId="77777777" w:rsidTr="00A57D96">
        <w:tc>
          <w:tcPr>
            <w:tcW w:w="3097" w:type="pct"/>
            <w:shd w:val="clear" w:color="auto" w:fill="auto"/>
          </w:tcPr>
          <w:p w14:paraId="515F88B8" w14:textId="77777777" w:rsidR="00A57D96" w:rsidRPr="00572A99" w:rsidRDefault="00A57D96" w:rsidP="007A195E">
            <w:pPr>
              <w:pStyle w:val="a6"/>
              <w:keepNext/>
              <w:ind w:left="0"/>
              <w:jc w:val="center"/>
              <w:rPr>
                <w:b/>
                <w:sz w:val="24"/>
                <w:szCs w:val="24"/>
              </w:rPr>
            </w:pPr>
            <w:r w:rsidRPr="00572A99">
              <w:rPr>
                <w:b/>
                <w:sz w:val="24"/>
                <w:szCs w:val="24"/>
              </w:rPr>
              <w:t>Вид учебной работы   по дисциплине</w:t>
            </w:r>
          </w:p>
        </w:tc>
        <w:tc>
          <w:tcPr>
            <w:tcW w:w="1058" w:type="pct"/>
            <w:shd w:val="clear" w:color="auto" w:fill="auto"/>
          </w:tcPr>
          <w:p w14:paraId="590CD249" w14:textId="362BBA54" w:rsidR="00A57D96" w:rsidRPr="00572A99" w:rsidRDefault="00A57D96" w:rsidP="007A195E">
            <w:pPr>
              <w:pStyle w:val="a6"/>
              <w:keepNext/>
              <w:ind w:left="0"/>
              <w:jc w:val="center"/>
              <w:rPr>
                <w:b/>
                <w:sz w:val="24"/>
                <w:szCs w:val="24"/>
              </w:rPr>
            </w:pPr>
            <w:r w:rsidRPr="00572A99">
              <w:rPr>
                <w:b/>
                <w:sz w:val="24"/>
                <w:szCs w:val="24"/>
              </w:rPr>
              <w:t>Всего</w:t>
            </w:r>
          </w:p>
          <w:p w14:paraId="5BEC1362" w14:textId="77777777" w:rsidR="00A57D96" w:rsidRPr="00572A99" w:rsidRDefault="00A57D96" w:rsidP="007A195E">
            <w:pPr>
              <w:pStyle w:val="a6"/>
              <w:keepNext/>
              <w:ind w:left="0"/>
              <w:jc w:val="center"/>
              <w:rPr>
                <w:b/>
                <w:sz w:val="24"/>
                <w:szCs w:val="24"/>
              </w:rPr>
            </w:pPr>
            <w:r w:rsidRPr="00572A99">
              <w:rPr>
                <w:b/>
                <w:sz w:val="24"/>
                <w:szCs w:val="24"/>
              </w:rPr>
              <w:t>(в з/е и часах)</w:t>
            </w:r>
          </w:p>
        </w:tc>
        <w:tc>
          <w:tcPr>
            <w:tcW w:w="845" w:type="pct"/>
            <w:shd w:val="clear" w:color="auto" w:fill="auto"/>
          </w:tcPr>
          <w:p w14:paraId="0AB080C7" w14:textId="7AEF8B2F" w:rsidR="00A57D96" w:rsidRPr="00572A99" w:rsidRDefault="00A57D96" w:rsidP="007A195E">
            <w:pPr>
              <w:pStyle w:val="a6"/>
              <w:keepNext/>
              <w:ind w:left="0"/>
              <w:jc w:val="center"/>
              <w:rPr>
                <w:b/>
                <w:sz w:val="24"/>
                <w:szCs w:val="24"/>
              </w:rPr>
            </w:pPr>
            <w:r w:rsidRPr="00572A99">
              <w:rPr>
                <w:b/>
                <w:sz w:val="24"/>
                <w:szCs w:val="24"/>
              </w:rPr>
              <w:t xml:space="preserve">Модуль </w:t>
            </w:r>
            <w:r w:rsidR="007A195E">
              <w:rPr>
                <w:b/>
                <w:sz w:val="24"/>
                <w:szCs w:val="24"/>
              </w:rPr>
              <w:t>6</w:t>
            </w:r>
          </w:p>
          <w:p w14:paraId="30491488" w14:textId="77777777" w:rsidR="00A57D96" w:rsidRPr="00572A99" w:rsidRDefault="00A57D96" w:rsidP="007A195E">
            <w:pPr>
              <w:pStyle w:val="a6"/>
              <w:keepNext/>
              <w:ind w:left="0"/>
              <w:jc w:val="center"/>
              <w:rPr>
                <w:b/>
                <w:sz w:val="24"/>
                <w:szCs w:val="24"/>
              </w:rPr>
            </w:pPr>
            <w:r w:rsidRPr="00572A99">
              <w:rPr>
                <w:b/>
                <w:sz w:val="24"/>
                <w:szCs w:val="24"/>
              </w:rPr>
              <w:t>(в часах)</w:t>
            </w:r>
          </w:p>
        </w:tc>
      </w:tr>
      <w:tr w:rsidR="00572A99" w:rsidRPr="00572A99" w14:paraId="1BBAD7B5" w14:textId="77777777" w:rsidTr="00A57D96">
        <w:tc>
          <w:tcPr>
            <w:tcW w:w="3097" w:type="pct"/>
            <w:shd w:val="clear" w:color="auto" w:fill="auto"/>
          </w:tcPr>
          <w:p w14:paraId="355748BC" w14:textId="77777777" w:rsidR="00A57D96" w:rsidRPr="00572A99" w:rsidRDefault="00A57D96" w:rsidP="00A57D96">
            <w:pPr>
              <w:pStyle w:val="a6"/>
              <w:keepNext/>
              <w:ind w:left="0"/>
              <w:rPr>
                <w:b/>
                <w:sz w:val="24"/>
                <w:szCs w:val="24"/>
              </w:rPr>
            </w:pPr>
            <w:r w:rsidRPr="00572A99">
              <w:rPr>
                <w:b/>
                <w:sz w:val="24"/>
                <w:szCs w:val="24"/>
              </w:rPr>
              <w:t xml:space="preserve">Общая трудоемкость дисциплины </w:t>
            </w:r>
          </w:p>
        </w:tc>
        <w:tc>
          <w:tcPr>
            <w:tcW w:w="1058" w:type="pct"/>
            <w:shd w:val="clear" w:color="auto" w:fill="auto"/>
          </w:tcPr>
          <w:p w14:paraId="708E2751" w14:textId="4742E6B9" w:rsidR="00A57D96" w:rsidRPr="00572A99" w:rsidRDefault="00A57D96" w:rsidP="00A57D96">
            <w:pPr>
              <w:pStyle w:val="a6"/>
              <w:keepNext/>
              <w:ind w:left="0"/>
              <w:jc w:val="center"/>
              <w:rPr>
                <w:bCs/>
                <w:iCs/>
                <w:sz w:val="24"/>
                <w:szCs w:val="24"/>
              </w:rPr>
            </w:pPr>
            <w:r w:rsidRPr="00572A99">
              <w:rPr>
                <w:bCs/>
                <w:iCs/>
                <w:sz w:val="24"/>
                <w:szCs w:val="24"/>
              </w:rPr>
              <w:t>3 з.е./108</w:t>
            </w:r>
          </w:p>
        </w:tc>
        <w:tc>
          <w:tcPr>
            <w:tcW w:w="845" w:type="pct"/>
            <w:shd w:val="clear" w:color="auto" w:fill="auto"/>
          </w:tcPr>
          <w:p w14:paraId="18873228" w14:textId="6C66FBF7" w:rsidR="00A57D96" w:rsidRPr="00572A99" w:rsidRDefault="00A57D96" w:rsidP="00A57D96">
            <w:pPr>
              <w:pStyle w:val="a6"/>
              <w:keepNext/>
              <w:ind w:left="0"/>
              <w:jc w:val="center"/>
              <w:rPr>
                <w:bCs/>
                <w:iCs/>
                <w:sz w:val="24"/>
                <w:szCs w:val="24"/>
              </w:rPr>
            </w:pPr>
            <w:r w:rsidRPr="00572A99">
              <w:rPr>
                <w:bCs/>
                <w:iCs/>
                <w:sz w:val="24"/>
                <w:szCs w:val="24"/>
              </w:rPr>
              <w:t>108</w:t>
            </w:r>
          </w:p>
        </w:tc>
      </w:tr>
      <w:tr w:rsidR="00572A99" w:rsidRPr="00572A99" w14:paraId="479D6C74" w14:textId="77777777" w:rsidTr="00A57D96">
        <w:tc>
          <w:tcPr>
            <w:tcW w:w="3097" w:type="pct"/>
            <w:shd w:val="clear" w:color="auto" w:fill="auto"/>
          </w:tcPr>
          <w:p w14:paraId="69F1E995" w14:textId="77777777" w:rsidR="00A57D96" w:rsidRPr="00572A99" w:rsidRDefault="00A57D96" w:rsidP="00A57D96">
            <w:pPr>
              <w:pStyle w:val="a6"/>
              <w:keepNext/>
              <w:ind w:left="0"/>
              <w:rPr>
                <w:b/>
                <w:i/>
                <w:sz w:val="24"/>
                <w:szCs w:val="24"/>
              </w:rPr>
            </w:pPr>
            <w:r w:rsidRPr="00572A99">
              <w:rPr>
                <w:b/>
                <w:i/>
                <w:sz w:val="24"/>
                <w:szCs w:val="24"/>
              </w:rPr>
              <w:t xml:space="preserve">Контактная работа - Аудиторные занятия </w:t>
            </w:r>
          </w:p>
        </w:tc>
        <w:tc>
          <w:tcPr>
            <w:tcW w:w="1058" w:type="pct"/>
            <w:shd w:val="clear" w:color="auto" w:fill="auto"/>
          </w:tcPr>
          <w:p w14:paraId="009AE721" w14:textId="75FDE964" w:rsidR="00A57D96" w:rsidRPr="00572A99" w:rsidRDefault="00BF4C0F" w:rsidP="00A57D96">
            <w:pPr>
              <w:pStyle w:val="a6"/>
              <w:keepNext/>
              <w:ind w:left="0"/>
              <w:jc w:val="center"/>
              <w:rPr>
                <w:bCs/>
                <w:iCs/>
                <w:sz w:val="24"/>
                <w:szCs w:val="24"/>
              </w:rPr>
            </w:pPr>
            <w:r>
              <w:rPr>
                <w:bCs/>
                <w:iCs/>
                <w:sz w:val="24"/>
                <w:szCs w:val="24"/>
              </w:rPr>
              <w:t>40</w:t>
            </w:r>
          </w:p>
        </w:tc>
        <w:tc>
          <w:tcPr>
            <w:tcW w:w="845" w:type="pct"/>
            <w:shd w:val="clear" w:color="auto" w:fill="auto"/>
          </w:tcPr>
          <w:p w14:paraId="51A182FA" w14:textId="0CB5BFD8" w:rsidR="00A57D96" w:rsidRPr="00572A99" w:rsidRDefault="00BF4C0F" w:rsidP="00A57D96">
            <w:pPr>
              <w:pStyle w:val="a6"/>
              <w:keepNext/>
              <w:ind w:left="0"/>
              <w:jc w:val="center"/>
              <w:rPr>
                <w:bCs/>
                <w:iCs/>
                <w:sz w:val="24"/>
                <w:szCs w:val="24"/>
              </w:rPr>
            </w:pPr>
            <w:r>
              <w:rPr>
                <w:bCs/>
                <w:iCs/>
                <w:sz w:val="24"/>
                <w:szCs w:val="24"/>
              </w:rPr>
              <w:t>40</w:t>
            </w:r>
          </w:p>
        </w:tc>
      </w:tr>
      <w:tr w:rsidR="00572A99" w:rsidRPr="00572A99" w14:paraId="30610691" w14:textId="77777777" w:rsidTr="00A57D96">
        <w:tc>
          <w:tcPr>
            <w:tcW w:w="3097" w:type="pct"/>
            <w:shd w:val="clear" w:color="auto" w:fill="auto"/>
          </w:tcPr>
          <w:p w14:paraId="7D566DA3" w14:textId="77777777" w:rsidR="00A57D96" w:rsidRPr="00572A99" w:rsidRDefault="00A57D96" w:rsidP="00A57D96">
            <w:pPr>
              <w:pStyle w:val="a6"/>
              <w:keepNext/>
              <w:ind w:left="0"/>
              <w:rPr>
                <w:i/>
                <w:sz w:val="24"/>
                <w:szCs w:val="24"/>
              </w:rPr>
            </w:pPr>
            <w:r w:rsidRPr="00572A99">
              <w:rPr>
                <w:i/>
                <w:sz w:val="24"/>
                <w:szCs w:val="24"/>
              </w:rPr>
              <w:t xml:space="preserve">Лекции </w:t>
            </w:r>
          </w:p>
        </w:tc>
        <w:tc>
          <w:tcPr>
            <w:tcW w:w="1058" w:type="pct"/>
            <w:shd w:val="clear" w:color="auto" w:fill="auto"/>
          </w:tcPr>
          <w:p w14:paraId="77B8FBB3" w14:textId="5B9A11BD" w:rsidR="00A57D96" w:rsidRPr="00572A99" w:rsidRDefault="00BF4C0F" w:rsidP="00A57D96">
            <w:pPr>
              <w:pStyle w:val="a6"/>
              <w:keepNext/>
              <w:ind w:left="0"/>
              <w:jc w:val="center"/>
              <w:rPr>
                <w:bCs/>
                <w:iCs/>
                <w:sz w:val="24"/>
                <w:szCs w:val="24"/>
              </w:rPr>
            </w:pPr>
            <w:r>
              <w:rPr>
                <w:bCs/>
                <w:iCs/>
                <w:sz w:val="24"/>
                <w:szCs w:val="24"/>
              </w:rPr>
              <w:t>10</w:t>
            </w:r>
          </w:p>
        </w:tc>
        <w:tc>
          <w:tcPr>
            <w:tcW w:w="845" w:type="pct"/>
            <w:shd w:val="clear" w:color="auto" w:fill="auto"/>
          </w:tcPr>
          <w:p w14:paraId="0E9CFB0A" w14:textId="3766EF51" w:rsidR="00A57D96" w:rsidRPr="00572A99" w:rsidRDefault="00BF4C0F" w:rsidP="00A57D96">
            <w:pPr>
              <w:pStyle w:val="a6"/>
              <w:keepNext/>
              <w:ind w:left="0"/>
              <w:jc w:val="center"/>
              <w:rPr>
                <w:bCs/>
                <w:iCs/>
                <w:sz w:val="24"/>
                <w:szCs w:val="24"/>
              </w:rPr>
            </w:pPr>
            <w:r>
              <w:rPr>
                <w:bCs/>
                <w:iCs/>
                <w:sz w:val="24"/>
                <w:szCs w:val="24"/>
              </w:rPr>
              <w:t>10</w:t>
            </w:r>
          </w:p>
        </w:tc>
      </w:tr>
      <w:tr w:rsidR="00572A99" w:rsidRPr="00572A99" w14:paraId="663578C8" w14:textId="77777777" w:rsidTr="00A57D96">
        <w:tc>
          <w:tcPr>
            <w:tcW w:w="3097" w:type="pct"/>
            <w:shd w:val="clear" w:color="auto" w:fill="auto"/>
          </w:tcPr>
          <w:p w14:paraId="1545B52E" w14:textId="77777777" w:rsidR="00A57D96" w:rsidRPr="00572A99" w:rsidRDefault="00A57D96" w:rsidP="00A57D96">
            <w:pPr>
              <w:pStyle w:val="a6"/>
              <w:keepNext/>
              <w:ind w:left="0"/>
              <w:rPr>
                <w:i/>
                <w:sz w:val="24"/>
                <w:szCs w:val="24"/>
              </w:rPr>
            </w:pPr>
            <w:r w:rsidRPr="00572A99">
              <w:rPr>
                <w:i/>
                <w:sz w:val="24"/>
                <w:szCs w:val="24"/>
              </w:rPr>
              <w:t xml:space="preserve">Семинары, практические занятия  </w:t>
            </w:r>
          </w:p>
        </w:tc>
        <w:tc>
          <w:tcPr>
            <w:tcW w:w="1058" w:type="pct"/>
            <w:shd w:val="clear" w:color="auto" w:fill="auto"/>
          </w:tcPr>
          <w:p w14:paraId="2E446AA5" w14:textId="6ED3B8A9" w:rsidR="00A57D96" w:rsidRPr="00572A99" w:rsidRDefault="00BF4C0F" w:rsidP="00A57D96">
            <w:pPr>
              <w:pStyle w:val="a6"/>
              <w:keepNext/>
              <w:ind w:left="0"/>
              <w:jc w:val="center"/>
              <w:rPr>
                <w:bCs/>
                <w:iCs/>
                <w:sz w:val="24"/>
                <w:szCs w:val="24"/>
              </w:rPr>
            </w:pPr>
            <w:r>
              <w:rPr>
                <w:bCs/>
                <w:iCs/>
                <w:sz w:val="24"/>
                <w:szCs w:val="24"/>
              </w:rPr>
              <w:t>30</w:t>
            </w:r>
          </w:p>
        </w:tc>
        <w:tc>
          <w:tcPr>
            <w:tcW w:w="845" w:type="pct"/>
            <w:shd w:val="clear" w:color="auto" w:fill="auto"/>
          </w:tcPr>
          <w:p w14:paraId="11BC19FB" w14:textId="3678FDCA" w:rsidR="00A57D96" w:rsidRPr="00572A99" w:rsidRDefault="00BF4C0F" w:rsidP="00A57D96">
            <w:pPr>
              <w:pStyle w:val="a6"/>
              <w:keepNext/>
              <w:ind w:left="0"/>
              <w:jc w:val="center"/>
              <w:rPr>
                <w:bCs/>
                <w:iCs/>
                <w:sz w:val="24"/>
                <w:szCs w:val="24"/>
              </w:rPr>
            </w:pPr>
            <w:r>
              <w:rPr>
                <w:bCs/>
                <w:iCs/>
                <w:sz w:val="24"/>
                <w:szCs w:val="24"/>
              </w:rPr>
              <w:t>30</w:t>
            </w:r>
          </w:p>
        </w:tc>
      </w:tr>
      <w:tr w:rsidR="00572A99" w:rsidRPr="00572A99" w14:paraId="372559E0" w14:textId="77777777" w:rsidTr="00A57D96">
        <w:tc>
          <w:tcPr>
            <w:tcW w:w="3097" w:type="pct"/>
            <w:shd w:val="clear" w:color="auto" w:fill="auto"/>
          </w:tcPr>
          <w:p w14:paraId="2C6773F0" w14:textId="77777777" w:rsidR="00A57D96" w:rsidRPr="00572A99" w:rsidRDefault="00A57D96" w:rsidP="00A57D96">
            <w:pPr>
              <w:pStyle w:val="a6"/>
              <w:keepNext/>
              <w:ind w:left="0"/>
              <w:rPr>
                <w:b/>
                <w:i/>
                <w:sz w:val="24"/>
                <w:szCs w:val="24"/>
              </w:rPr>
            </w:pPr>
            <w:r w:rsidRPr="00572A99">
              <w:rPr>
                <w:b/>
                <w:i/>
                <w:sz w:val="24"/>
                <w:szCs w:val="24"/>
              </w:rPr>
              <w:t>Самостоятельная работа</w:t>
            </w:r>
          </w:p>
        </w:tc>
        <w:tc>
          <w:tcPr>
            <w:tcW w:w="1058" w:type="pct"/>
            <w:shd w:val="clear" w:color="auto" w:fill="auto"/>
          </w:tcPr>
          <w:p w14:paraId="17D78B84" w14:textId="42D185C7" w:rsidR="00A57D96" w:rsidRPr="00572A99" w:rsidRDefault="00BF4C0F" w:rsidP="00A57D96">
            <w:pPr>
              <w:pStyle w:val="a6"/>
              <w:keepNext/>
              <w:ind w:left="0"/>
              <w:jc w:val="center"/>
              <w:rPr>
                <w:bCs/>
                <w:iCs/>
                <w:sz w:val="24"/>
                <w:szCs w:val="24"/>
              </w:rPr>
            </w:pPr>
            <w:r>
              <w:rPr>
                <w:bCs/>
                <w:iCs/>
                <w:sz w:val="24"/>
                <w:szCs w:val="24"/>
              </w:rPr>
              <w:t>68</w:t>
            </w:r>
          </w:p>
        </w:tc>
        <w:tc>
          <w:tcPr>
            <w:tcW w:w="845" w:type="pct"/>
            <w:shd w:val="clear" w:color="auto" w:fill="auto"/>
          </w:tcPr>
          <w:p w14:paraId="43100BD0" w14:textId="46C047DA" w:rsidR="00A57D96" w:rsidRPr="00572A99" w:rsidRDefault="00BF4C0F" w:rsidP="00A57D96">
            <w:pPr>
              <w:pStyle w:val="a6"/>
              <w:keepNext/>
              <w:ind w:left="0"/>
              <w:jc w:val="center"/>
              <w:rPr>
                <w:bCs/>
                <w:iCs/>
                <w:sz w:val="24"/>
                <w:szCs w:val="24"/>
              </w:rPr>
            </w:pPr>
            <w:r>
              <w:rPr>
                <w:bCs/>
                <w:iCs/>
                <w:sz w:val="24"/>
                <w:szCs w:val="24"/>
              </w:rPr>
              <w:t>68</w:t>
            </w:r>
          </w:p>
        </w:tc>
      </w:tr>
      <w:tr w:rsidR="00572A99" w:rsidRPr="00572A99" w14:paraId="23BC60AB" w14:textId="77777777" w:rsidTr="00A57D96">
        <w:tc>
          <w:tcPr>
            <w:tcW w:w="3097" w:type="pct"/>
            <w:shd w:val="clear" w:color="auto" w:fill="auto"/>
          </w:tcPr>
          <w:p w14:paraId="2EF5BECB" w14:textId="77777777" w:rsidR="00A57D96" w:rsidRPr="00572A99" w:rsidRDefault="00A57D96" w:rsidP="00A57D96">
            <w:pPr>
              <w:pStyle w:val="a6"/>
              <w:keepNext/>
              <w:ind w:left="0"/>
              <w:rPr>
                <w:sz w:val="24"/>
                <w:szCs w:val="24"/>
              </w:rPr>
            </w:pPr>
            <w:r w:rsidRPr="00572A99">
              <w:rPr>
                <w:sz w:val="24"/>
                <w:szCs w:val="24"/>
              </w:rPr>
              <w:t xml:space="preserve">Вид текущего контроля </w:t>
            </w:r>
          </w:p>
        </w:tc>
        <w:tc>
          <w:tcPr>
            <w:tcW w:w="1058" w:type="pct"/>
            <w:shd w:val="clear" w:color="auto" w:fill="auto"/>
          </w:tcPr>
          <w:p w14:paraId="24A5321D" w14:textId="74F22A0B" w:rsidR="00A57D96" w:rsidRPr="00572A99" w:rsidRDefault="003226C3" w:rsidP="00A57D96">
            <w:pPr>
              <w:pStyle w:val="a6"/>
              <w:keepNext/>
              <w:ind w:left="0"/>
              <w:jc w:val="center"/>
              <w:rPr>
                <w:bCs/>
                <w:iCs/>
                <w:sz w:val="24"/>
                <w:szCs w:val="24"/>
              </w:rPr>
            </w:pPr>
            <w:r>
              <w:rPr>
                <w:bCs/>
                <w:iCs/>
                <w:sz w:val="24"/>
                <w:szCs w:val="24"/>
              </w:rPr>
              <w:t>эссе</w:t>
            </w:r>
          </w:p>
        </w:tc>
        <w:tc>
          <w:tcPr>
            <w:tcW w:w="845" w:type="pct"/>
            <w:shd w:val="clear" w:color="auto" w:fill="auto"/>
          </w:tcPr>
          <w:p w14:paraId="70803722" w14:textId="0E49719B" w:rsidR="00A57D96" w:rsidRPr="00572A99" w:rsidRDefault="003226C3" w:rsidP="00A57D96">
            <w:pPr>
              <w:pStyle w:val="a6"/>
              <w:keepNext/>
              <w:ind w:left="0"/>
              <w:jc w:val="center"/>
              <w:rPr>
                <w:bCs/>
                <w:iCs/>
                <w:sz w:val="24"/>
                <w:szCs w:val="24"/>
              </w:rPr>
            </w:pPr>
            <w:r>
              <w:rPr>
                <w:bCs/>
                <w:iCs/>
                <w:sz w:val="24"/>
                <w:szCs w:val="24"/>
              </w:rPr>
              <w:t>эссе</w:t>
            </w:r>
          </w:p>
        </w:tc>
      </w:tr>
      <w:tr w:rsidR="00572A99" w:rsidRPr="00572A99" w14:paraId="44751BA7" w14:textId="77777777" w:rsidTr="00A57D96">
        <w:tc>
          <w:tcPr>
            <w:tcW w:w="3097" w:type="pct"/>
            <w:shd w:val="clear" w:color="auto" w:fill="auto"/>
          </w:tcPr>
          <w:p w14:paraId="0CD53494" w14:textId="77777777" w:rsidR="00A57D96" w:rsidRPr="00572A99" w:rsidRDefault="00A57D96" w:rsidP="00A57D96">
            <w:pPr>
              <w:pStyle w:val="a6"/>
              <w:keepNext/>
              <w:ind w:left="0"/>
              <w:rPr>
                <w:sz w:val="24"/>
                <w:szCs w:val="24"/>
              </w:rPr>
            </w:pPr>
            <w:r w:rsidRPr="00572A99">
              <w:rPr>
                <w:sz w:val="24"/>
                <w:szCs w:val="24"/>
              </w:rPr>
              <w:t>Вид промежуточной аттестации</w:t>
            </w:r>
          </w:p>
        </w:tc>
        <w:tc>
          <w:tcPr>
            <w:tcW w:w="1058" w:type="pct"/>
            <w:shd w:val="clear" w:color="auto" w:fill="auto"/>
          </w:tcPr>
          <w:p w14:paraId="6A4EBB93" w14:textId="2F2C7315" w:rsidR="00A57D96" w:rsidRPr="00572A99" w:rsidRDefault="00A57D96" w:rsidP="00A57D96">
            <w:pPr>
              <w:pStyle w:val="a6"/>
              <w:keepNext/>
              <w:ind w:left="0"/>
              <w:jc w:val="center"/>
              <w:rPr>
                <w:bCs/>
                <w:iCs/>
                <w:sz w:val="24"/>
                <w:szCs w:val="24"/>
              </w:rPr>
            </w:pPr>
            <w:r w:rsidRPr="00572A99">
              <w:rPr>
                <w:bCs/>
                <w:iCs/>
                <w:sz w:val="24"/>
                <w:szCs w:val="24"/>
              </w:rPr>
              <w:t>Зачет</w:t>
            </w:r>
          </w:p>
        </w:tc>
        <w:tc>
          <w:tcPr>
            <w:tcW w:w="845" w:type="pct"/>
            <w:shd w:val="clear" w:color="auto" w:fill="auto"/>
          </w:tcPr>
          <w:p w14:paraId="697EDDE0" w14:textId="4150D84E" w:rsidR="00A57D96" w:rsidRPr="00572A99" w:rsidRDefault="00A57D96" w:rsidP="00A57D96">
            <w:pPr>
              <w:pStyle w:val="a6"/>
              <w:keepNext/>
              <w:ind w:left="0"/>
              <w:jc w:val="center"/>
              <w:rPr>
                <w:bCs/>
                <w:iCs/>
                <w:sz w:val="24"/>
                <w:szCs w:val="24"/>
              </w:rPr>
            </w:pPr>
            <w:r w:rsidRPr="00572A99">
              <w:rPr>
                <w:bCs/>
                <w:iCs/>
                <w:sz w:val="24"/>
                <w:szCs w:val="24"/>
              </w:rPr>
              <w:t>Зачет</w:t>
            </w:r>
          </w:p>
        </w:tc>
      </w:tr>
    </w:tbl>
    <w:p w14:paraId="5BB2C1B7" w14:textId="77777777" w:rsidR="001D2169" w:rsidRPr="00572A99" w:rsidRDefault="001D2169" w:rsidP="008D7C13">
      <w:pPr>
        <w:pStyle w:val="ab"/>
        <w:jc w:val="both"/>
        <w:rPr>
          <w:b w:val="0"/>
          <w:szCs w:val="28"/>
        </w:rPr>
      </w:pPr>
    </w:p>
    <w:p w14:paraId="37BFCDA0" w14:textId="77777777" w:rsidR="00586098" w:rsidRDefault="00586098" w:rsidP="00A57D96">
      <w:pPr>
        <w:pStyle w:val="1"/>
        <w:spacing w:before="0"/>
        <w:ind w:firstLine="709"/>
        <w:jc w:val="both"/>
        <w:rPr>
          <w:rFonts w:ascii="Times New Roman" w:hAnsi="Times New Roman" w:cs="Times New Roman"/>
          <w:b/>
          <w:bCs/>
          <w:color w:val="auto"/>
          <w:sz w:val="28"/>
          <w:szCs w:val="28"/>
        </w:rPr>
      </w:pPr>
    </w:p>
    <w:p w14:paraId="3D805E60" w14:textId="77777777" w:rsidR="00C52F7B" w:rsidRDefault="00C52F7B" w:rsidP="00A57D96">
      <w:pPr>
        <w:pStyle w:val="1"/>
        <w:spacing w:before="0"/>
        <w:ind w:firstLine="709"/>
        <w:jc w:val="both"/>
        <w:rPr>
          <w:rFonts w:ascii="Times New Roman" w:hAnsi="Times New Roman" w:cs="Times New Roman"/>
          <w:b/>
          <w:bCs/>
          <w:color w:val="auto"/>
          <w:sz w:val="28"/>
          <w:szCs w:val="28"/>
        </w:rPr>
      </w:pPr>
      <w:bookmarkStart w:id="5" w:name="_Toc161863706"/>
      <w:r w:rsidRPr="00572A99">
        <w:rPr>
          <w:rFonts w:ascii="Times New Roman" w:hAnsi="Times New Roman" w:cs="Times New Roman"/>
          <w:b/>
          <w:bCs/>
          <w:color w:val="auto"/>
          <w:sz w:val="28"/>
          <w:szCs w:val="28"/>
        </w:rPr>
        <w:t xml:space="preserve">5. Содержание </w:t>
      </w:r>
      <w:r w:rsidR="00EC45DF" w:rsidRPr="00572A99">
        <w:rPr>
          <w:rFonts w:ascii="Times New Roman" w:hAnsi="Times New Roman" w:cs="Times New Roman"/>
          <w:b/>
          <w:bCs/>
          <w:color w:val="auto"/>
          <w:sz w:val="28"/>
          <w:szCs w:val="28"/>
        </w:rPr>
        <w:t>дисциплины</w:t>
      </w:r>
      <w:r w:rsidRPr="00572A99">
        <w:rPr>
          <w:rFonts w:ascii="Times New Roman" w:hAnsi="Times New Roman" w:cs="Times New Roman"/>
          <w:b/>
          <w:bCs/>
          <w:color w:val="auto"/>
          <w:sz w:val="28"/>
          <w:szCs w:val="28"/>
        </w:rPr>
        <w:t>, структурированное по темам (разделам) дисциплины с указани</w:t>
      </w:r>
      <w:r w:rsidR="009C4968" w:rsidRPr="00572A99">
        <w:rPr>
          <w:rFonts w:ascii="Times New Roman" w:hAnsi="Times New Roman" w:cs="Times New Roman"/>
          <w:b/>
          <w:bCs/>
          <w:color w:val="auto"/>
          <w:sz w:val="28"/>
          <w:szCs w:val="28"/>
        </w:rPr>
        <w:t>ем их объемов (в академических часах) и видов</w:t>
      </w:r>
      <w:r w:rsidRPr="00572A99">
        <w:rPr>
          <w:rFonts w:ascii="Times New Roman" w:hAnsi="Times New Roman" w:cs="Times New Roman"/>
          <w:b/>
          <w:bCs/>
          <w:color w:val="auto"/>
          <w:sz w:val="28"/>
          <w:szCs w:val="28"/>
        </w:rPr>
        <w:t xml:space="preserve"> учебных занятий</w:t>
      </w:r>
      <w:bookmarkEnd w:id="5"/>
    </w:p>
    <w:p w14:paraId="54403762" w14:textId="77777777" w:rsidR="00586098" w:rsidRPr="00586098" w:rsidRDefault="00586098" w:rsidP="00586098"/>
    <w:p w14:paraId="00B15528" w14:textId="77777777" w:rsidR="00C52F7B" w:rsidRPr="00572A99" w:rsidRDefault="00C52F7B" w:rsidP="00A57D96">
      <w:pPr>
        <w:pStyle w:val="2"/>
        <w:ind w:firstLine="709"/>
        <w:rPr>
          <w:rFonts w:ascii="Times New Roman" w:hAnsi="Times New Roman" w:cs="Times New Roman"/>
          <w:b/>
          <w:bCs/>
          <w:color w:val="auto"/>
          <w:sz w:val="28"/>
          <w:szCs w:val="28"/>
        </w:rPr>
      </w:pPr>
      <w:bookmarkStart w:id="6" w:name="_Toc161863707"/>
      <w:r w:rsidRPr="00572A99">
        <w:rPr>
          <w:rFonts w:ascii="Times New Roman" w:hAnsi="Times New Roman" w:cs="Times New Roman"/>
          <w:b/>
          <w:bCs/>
          <w:color w:val="auto"/>
          <w:sz w:val="28"/>
          <w:szCs w:val="28"/>
        </w:rPr>
        <w:lastRenderedPageBreak/>
        <w:t xml:space="preserve">5.1. Содержание </w:t>
      </w:r>
      <w:r w:rsidR="00EC45DF" w:rsidRPr="00572A99">
        <w:rPr>
          <w:rFonts w:ascii="Times New Roman" w:hAnsi="Times New Roman" w:cs="Times New Roman"/>
          <w:b/>
          <w:bCs/>
          <w:color w:val="auto"/>
          <w:sz w:val="28"/>
          <w:szCs w:val="28"/>
        </w:rPr>
        <w:t>дисциплины</w:t>
      </w:r>
      <w:bookmarkEnd w:id="6"/>
    </w:p>
    <w:p w14:paraId="182516A9" w14:textId="6386A645" w:rsidR="00A57D96" w:rsidRPr="00572A99" w:rsidRDefault="00A57D96" w:rsidP="00A57D96">
      <w:pPr>
        <w:ind w:firstLine="709"/>
        <w:jc w:val="both"/>
        <w:rPr>
          <w:b/>
          <w:sz w:val="28"/>
          <w:szCs w:val="28"/>
        </w:rPr>
      </w:pPr>
      <w:r w:rsidRPr="00572A99">
        <w:rPr>
          <w:b/>
          <w:sz w:val="28"/>
          <w:szCs w:val="28"/>
        </w:rPr>
        <w:t xml:space="preserve">Тема 1. Теоретические основы </w:t>
      </w:r>
      <w:r w:rsidR="00623558">
        <w:rPr>
          <w:b/>
          <w:sz w:val="28"/>
          <w:szCs w:val="28"/>
        </w:rPr>
        <w:t>у</w:t>
      </w:r>
      <w:r w:rsidRPr="00572A99">
        <w:rPr>
          <w:b/>
          <w:sz w:val="28"/>
          <w:szCs w:val="28"/>
        </w:rPr>
        <w:t>правлени</w:t>
      </w:r>
      <w:r w:rsidR="00623558">
        <w:rPr>
          <w:b/>
          <w:sz w:val="28"/>
          <w:szCs w:val="28"/>
        </w:rPr>
        <w:t>я экономикой города</w:t>
      </w:r>
    </w:p>
    <w:p w14:paraId="5DB8DB30" w14:textId="77777777" w:rsidR="00A57D96" w:rsidRPr="00572A99" w:rsidRDefault="00A57D96" w:rsidP="00A57D96">
      <w:pPr>
        <w:ind w:firstLine="709"/>
        <w:jc w:val="both"/>
        <w:rPr>
          <w:bCs/>
          <w:sz w:val="28"/>
          <w:szCs w:val="28"/>
        </w:rPr>
      </w:pPr>
      <w:r w:rsidRPr="00572A99">
        <w:rPr>
          <w:bCs/>
          <w:sz w:val="28"/>
          <w:szCs w:val="28"/>
        </w:rPr>
        <w:t xml:space="preserve">Основные различия городских и сельских поселений. Характеристика основных этапов урбанизации. Возникновение и развитие городов. Классификация и типология городов. </w:t>
      </w:r>
    </w:p>
    <w:p w14:paraId="17BD975B" w14:textId="77777777" w:rsidR="00A57D96" w:rsidRPr="00572A99" w:rsidRDefault="00A57D96" w:rsidP="00A57D96">
      <w:pPr>
        <w:ind w:firstLine="709"/>
        <w:jc w:val="both"/>
        <w:rPr>
          <w:bCs/>
          <w:sz w:val="28"/>
          <w:szCs w:val="28"/>
        </w:rPr>
      </w:pPr>
      <w:r w:rsidRPr="00572A99">
        <w:rPr>
          <w:bCs/>
          <w:sz w:val="28"/>
          <w:szCs w:val="28"/>
        </w:rPr>
        <w:t>Эволюция понятия «экономика города». Простейшая модель экономики города и её специфические характеристики. Основные связи в системе города. Ресурсы города. Понятие ресурсного потенциала. Требования, которым должны отвечать ресурсы города. Виды ресурсов города: природные ресурсы, экологические ресурсы, население и трудовые ресурсы, правовые ресурсы, финансовые ресурсы, производственно-технический потенциал.</w:t>
      </w:r>
    </w:p>
    <w:p w14:paraId="5F644C82" w14:textId="77777777" w:rsidR="00A57D96" w:rsidRPr="00572A99" w:rsidRDefault="00A57D96" w:rsidP="00A57D96">
      <w:pPr>
        <w:ind w:firstLine="709"/>
        <w:jc w:val="both"/>
        <w:rPr>
          <w:bCs/>
          <w:sz w:val="28"/>
          <w:szCs w:val="28"/>
        </w:rPr>
      </w:pPr>
      <w:r w:rsidRPr="00572A99">
        <w:rPr>
          <w:bCs/>
          <w:sz w:val="28"/>
          <w:szCs w:val="28"/>
        </w:rPr>
        <w:t>Роль местного самоуправления в развитии города. Ключевые задачи экономической политики города.</w:t>
      </w:r>
    </w:p>
    <w:p w14:paraId="694D7F14" w14:textId="5B90E2E3" w:rsidR="00A57D96" w:rsidRPr="00572A99" w:rsidRDefault="00A57D96" w:rsidP="00A57D96">
      <w:pPr>
        <w:ind w:firstLine="709"/>
        <w:jc w:val="both"/>
        <w:rPr>
          <w:b/>
          <w:sz w:val="28"/>
          <w:szCs w:val="28"/>
        </w:rPr>
      </w:pPr>
      <w:r w:rsidRPr="00572A99">
        <w:rPr>
          <w:b/>
          <w:sz w:val="28"/>
          <w:szCs w:val="28"/>
        </w:rPr>
        <w:t>Тема 2. Градорегулирование как метод управления развитием территории города</w:t>
      </w:r>
      <w:r w:rsidR="00F534CB">
        <w:rPr>
          <w:b/>
          <w:sz w:val="28"/>
          <w:szCs w:val="28"/>
        </w:rPr>
        <w:t xml:space="preserve">. </w:t>
      </w:r>
      <w:r w:rsidR="00F534CB" w:rsidRPr="00572A99">
        <w:rPr>
          <w:b/>
          <w:sz w:val="28"/>
          <w:szCs w:val="28"/>
        </w:rPr>
        <w:t>Рынок земли и недвижимости в городской экономике</w:t>
      </w:r>
      <w:r w:rsidR="00F534CB">
        <w:rPr>
          <w:b/>
          <w:sz w:val="28"/>
          <w:szCs w:val="28"/>
        </w:rPr>
        <w:t>.</w:t>
      </w:r>
    </w:p>
    <w:p w14:paraId="5D110445" w14:textId="77777777" w:rsidR="00A57D96" w:rsidRPr="00572A99" w:rsidRDefault="00A57D96" w:rsidP="00A57D96">
      <w:pPr>
        <w:ind w:firstLine="709"/>
        <w:jc w:val="both"/>
        <w:rPr>
          <w:bCs/>
          <w:sz w:val="28"/>
          <w:szCs w:val="28"/>
        </w:rPr>
      </w:pPr>
      <w:r w:rsidRPr="00572A99">
        <w:rPr>
          <w:bCs/>
          <w:sz w:val="28"/>
          <w:szCs w:val="28"/>
        </w:rPr>
        <w:t xml:space="preserve">Зонирование территории города: критерии и правовая основа градостроительного зонирования, зоны территории. Градостроительные регламенты.  </w:t>
      </w:r>
    </w:p>
    <w:p w14:paraId="70DDBB62" w14:textId="77777777" w:rsidR="00A57D96" w:rsidRPr="00572A99" w:rsidRDefault="00A57D96" w:rsidP="00A57D96">
      <w:pPr>
        <w:ind w:firstLine="709"/>
        <w:jc w:val="both"/>
        <w:rPr>
          <w:bCs/>
          <w:sz w:val="28"/>
          <w:szCs w:val="28"/>
        </w:rPr>
      </w:pPr>
      <w:r w:rsidRPr="00572A99">
        <w:rPr>
          <w:bCs/>
          <w:sz w:val="28"/>
          <w:szCs w:val="28"/>
        </w:rPr>
        <w:t>Назначение, предмет и принципы  градорегулирования. Компоненты системы градорегулирования. Градостроительная документация как компонент структуры градорегулирования. Мастер-план — это документ стратегического пространственного планирования города.</w:t>
      </w:r>
    </w:p>
    <w:p w14:paraId="7BC7081F" w14:textId="77777777" w:rsidR="00A57D96" w:rsidRPr="00572A99" w:rsidRDefault="00A57D96" w:rsidP="00A57D96">
      <w:pPr>
        <w:ind w:firstLine="709"/>
        <w:jc w:val="both"/>
        <w:rPr>
          <w:bCs/>
          <w:sz w:val="28"/>
          <w:szCs w:val="28"/>
        </w:rPr>
      </w:pPr>
      <w:r w:rsidRPr="00572A99">
        <w:rPr>
          <w:bCs/>
          <w:sz w:val="28"/>
          <w:szCs w:val="28"/>
        </w:rPr>
        <w:t>Сущность и пути формирования муниципальной собственности. Состав объектов собственности. Способы управления муниципальной собственностью.</w:t>
      </w:r>
    </w:p>
    <w:p w14:paraId="1D8F7FFB" w14:textId="77777777" w:rsidR="00A57D96" w:rsidRPr="00572A99" w:rsidRDefault="00A57D96" w:rsidP="00A57D96">
      <w:pPr>
        <w:ind w:firstLine="709"/>
        <w:jc w:val="both"/>
        <w:rPr>
          <w:bCs/>
          <w:sz w:val="28"/>
          <w:szCs w:val="28"/>
        </w:rPr>
      </w:pPr>
      <w:r w:rsidRPr="00572A99">
        <w:rPr>
          <w:bCs/>
          <w:sz w:val="28"/>
          <w:szCs w:val="28"/>
        </w:rPr>
        <w:t xml:space="preserve">Муниципальное имущество в составе муниципальной собственности. Управление имуществом города. Схема принятия решения по управлению муниципальной недвижимостью. </w:t>
      </w:r>
    </w:p>
    <w:p w14:paraId="252D7742" w14:textId="77777777" w:rsidR="00A57D96" w:rsidRDefault="00A57D96" w:rsidP="00A57D96">
      <w:pPr>
        <w:ind w:firstLine="709"/>
        <w:jc w:val="both"/>
        <w:rPr>
          <w:bCs/>
          <w:sz w:val="28"/>
          <w:szCs w:val="28"/>
        </w:rPr>
      </w:pPr>
      <w:r w:rsidRPr="00572A99">
        <w:rPr>
          <w:bCs/>
          <w:sz w:val="28"/>
          <w:szCs w:val="28"/>
        </w:rPr>
        <w:t>Муниципальная собственность на землю: нормативная правовая основа, формы и экономические механизмы землепользования. Факторы, влияющие на стоимость земельных участков и размер арендной платы.</w:t>
      </w:r>
    </w:p>
    <w:p w14:paraId="2A883FDF" w14:textId="244479AD" w:rsidR="0068572C" w:rsidRPr="00572A99" w:rsidRDefault="0068572C" w:rsidP="00A57D96">
      <w:pPr>
        <w:ind w:firstLine="709"/>
        <w:jc w:val="both"/>
        <w:rPr>
          <w:bCs/>
          <w:sz w:val="28"/>
          <w:szCs w:val="28"/>
        </w:rPr>
      </w:pPr>
      <w:r>
        <w:rPr>
          <w:bCs/>
          <w:sz w:val="28"/>
          <w:szCs w:val="28"/>
        </w:rPr>
        <w:t xml:space="preserve">Основы использования пространственных данных и геоаналитики для </w:t>
      </w:r>
      <w:r w:rsidRPr="0068572C">
        <w:rPr>
          <w:bCs/>
          <w:sz w:val="28"/>
          <w:szCs w:val="28"/>
        </w:rPr>
        <w:t>эффективного использования земель и объектов недвижимости</w:t>
      </w:r>
      <w:r>
        <w:rPr>
          <w:bCs/>
          <w:sz w:val="28"/>
          <w:szCs w:val="28"/>
        </w:rPr>
        <w:t>.</w:t>
      </w:r>
    </w:p>
    <w:p w14:paraId="5A32FC51" w14:textId="694FD547" w:rsidR="00A57D96" w:rsidRPr="00572A99" w:rsidRDefault="00A57D96" w:rsidP="00A57D96">
      <w:pPr>
        <w:ind w:firstLine="709"/>
        <w:jc w:val="both"/>
        <w:rPr>
          <w:b/>
          <w:sz w:val="28"/>
          <w:szCs w:val="28"/>
        </w:rPr>
      </w:pPr>
      <w:r w:rsidRPr="00572A99">
        <w:rPr>
          <w:b/>
          <w:sz w:val="28"/>
          <w:szCs w:val="28"/>
        </w:rPr>
        <w:t xml:space="preserve">Тема </w:t>
      </w:r>
      <w:r w:rsidR="00F534CB">
        <w:rPr>
          <w:b/>
          <w:sz w:val="28"/>
          <w:szCs w:val="28"/>
        </w:rPr>
        <w:t>3</w:t>
      </w:r>
      <w:r w:rsidRPr="00572A99">
        <w:rPr>
          <w:b/>
          <w:sz w:val="28"/>
          <w:szCs w:val="28"/>
        </w:rPr>
        <w:t>. Инвестиционная политика города</w:t>
      </w:r>
    </w:p>
    <w:p w14:paraId="71068FA2" w14:textId="4B1CE7F1" w:rsidR="00A57D96" w:rsidRPr="00572A99" w:rsidRDefault="00A57D96" w:rsidP="00A57D96">
      <w:pPr>
        <w:ind w:firstLine="709"/>
        <w:jc w:val="both"/>
        <w:rPr>
          <w:bCs/>
          <w:sz w:val="28"/>
          <w:szCs w:val="28"/>
        </w:rPr>
      </w:pPr>
      <w:r w:rsidRPr="00572A99">
        <w:rPr>
          <w:bCs/>
          <w:sz w:val="28"/>
          <w:szCs w:val="28"/>
        </w:rPr>
        <w:t>Направления инвестирования в городе. Роль органов местного самоуправления в инвестиционной деятельности. Направления инвестиционной деятельности органов местного самоуправления. Факторы, влияющие на инвестиционную привлекательность города. Пути повышения инвестиционной привлекательности города. Инвестиционный паспорт как элемент инвестиционной политики города.</w:t>
      </w:r>
      <w:r w:rsidR="0068572C">
        <w:rPr>
          <w:bCs/>
          <w:sz w:val="28"/>
          <w:szCs w:val="28"/>
        </w:rPr>
        <w:t xml:space="preserve"> Основы вовлечения прав на объекты интеллектуальной собственности в </w:t>
      </w:r>
      <w:r w:rsidR="00581DA4">
        <w:rPr>
          <w:bCs/>
          <w:sz w:val="28"/>
          <w:szCs w:val="28"/>
        </w:rPr>
        <w:t>экономику города</w:t>
      </w:r>
      <w:r w:rsidR="0068572C">
        <w:rPr>
          <w:bCs/>
          <w:sz w:val="28"/>
          <w:szCs w:val="28"/>
        </w:rPr>
        <w:t>.</w:t>
      </w:r>
    </w:p>
    <w:p w14:paraId="426AB00C" w14:textId="7BDFAADD" w:rsidR="00A57D96" w:rsidRPr="00572A99" w:rsidRDefault="00A57D96" w:rsidP="00A57D96">
      <w:pPr>
        <w:ind w:firstLine="709"/>
        <w:jc w:val="both"/>
        <w:rPr>
          <w:b/>
          <w:sz w:val="28"/>
          <w:szCs w:val="28"/>
        </w:rPr>
      </w:pPr>
      <w:r w:rsidRPr="00572A99">
        <w:rPr>
          <w:b/>
          <w:sz w:val="28"/>
          <w:szCs w:val="28"/>
        </w:rPr>
        <w:t xml:space="preserve">Тема </w:t>
      </w:r>
      <w:r w:rsidR="00F534CB">
        <w:rPr>
          <w:b/>
          <w:sz w:val="28"/>
          <w:szCs w:val="28"/>
        </w:rPr>
        <w:t>4</w:t>
      </w:r>
      <w:r w:rsidRPr="00572A99">
        <w:rPr>
          <w:b/>
          <w:sz w:val="28"/>
          <w:szCs w:val="28"/>
        </w:rPr>
        <w:t>. Управление социально-экономическим развитием города</w:t>
      </w:r>
    </w:p>
    <w:p w14:paraId="11F08B0A" w14:textId="77777777" w:rsidR="00A57D96" w:rsidRPr="00572A99" w:rsidRDefault="00A57D96" w:rsidP="00A57D96">
      <w:pPr>
        <w:ind w:firstLine="709"/>
        <w:jc w:val="both"/>
        <w:rPr>
          <w:bCs/>
          <w:sz w:val="28"/>
          <w:szCs w:val="28"/>
        </w:rPr>
      </w:pPr>
      <w:r w:rsidRPr="00572A99">
        <w:rPr>
          <w:bCs/>
          <w:sz w:val="28"/>
          <w:szCs w:val="28"/>
        </w:rPr>
        <w:t xml:space="preserve">Понятие социально-экономического развития города. Задачи, виды, субъекты и объекты управления социально-экономическим развитием города. Принципы проведения анализа социально-экономического положения города. Алгоритм управления городским социально-экономическим развитием. Виды и современные </w:t>
      </w:r>
      <w:r w:rsidRPr="00572A99">
        <w:rPr>
          <w:bCs/>
          <w:sz w:val="28"/>
          <w:szCs w:val="28"/>
        </w:rPr>
        <w:lastRenderedPageBreak/>
        <w:t>особенности планирования на местном уровне. Стратегия социально-экономического развития города (этапы и методика разработки).  Муниципальные программы как инструмент развития города.</w:t>
      </w:r>
    </w:p>
    <w:p w14:paraId="6AAF8035" w14:textId="0A7EC3AA" w:rsidR="00A57D96" w:rsidRPr="00572A99" w:rsidRDefault="00A57D96" w:rsidP="00A57D96">
      <w:pPr>
        <w:ind w:firstLine="709"/>
        <w:jc w:val="both"/>
        <w:rPr>
          <w:b/>
          <w:sz w:val="28"/>
          <w:szCs w:val="28"/>
        </w:rPr>
      </w:pPr>
      <w:r w:rsidRPr="00572A99">
        <w:rPr>
          <w:b/>
          <w:sz w:val="28"/>
          <w:szCs w:val="28"/>
        </w:rPr>
        <w:t xml:space="preserve">Тема </w:t>
      </w:r>
      <w:r w:rsidR="00F534CB">
        <w:rPr>
          <w:b/>
          <w:sz w:val="28"/>
          <w:szCs w:val="28"/>
        </w:rPr>
        <w:t>5</w:t>
      </w:r>
      <w:r w:rsidRPr="00572A99">
        <w:rPr>
          <w:b/>
          <w:sz w:val="28"/>
          <w:szCs w:val="28"/>
        </w:rPr>
        <w:t>. Маркетинг города</w:t>
      </w:r>
    </w:p>
    <w:p w14:paraId="209FC1B8" w14:textId="0D965354" w:rsidR="00A57D96" w:rsidRPr="00572A99" w:rsidRDefault="00A57D96" w:rsidP="00A57D96">
      <w:pPr>
        <w:ind w:firstLine="709"/>
        <w:jc w:val="both"/>
        <w:rPr>
          <w:bCs/>
          <w:sz w:val="28"/>
          <w:szCs w:val="28"/>
        </w:rPr>
      </w:pPr>
      <w:r w:rsidRPr="00572A99">
        <w:rPr>
          <w:bCs/>
          <w:sz w:val="28"/>
          <w:szCs w:val="28"/>
        </w:rPr>
        <w:t>Сущность территориального маркетинга и его разновидности. Специфика городского маркетинга. Субъекты маркетинга территорий, их цели и интересы. Аргументы функционирования и развития территорий. Инструменты маркетинга территорий. Основания выбора стратегии. Маркетинговые стратегии городов и планирование городского развития. Город и маркетинговые коммуникации. Управление имиджем города. Организация территориальной службы маркетинга.</w:t>
      </w:r>
      <w:r w:rsidR="00581DA4">
        <w:rPr>
          <w:bCs/>
          <w:sz w:val="28"/>
          <w:szCs w:val="28"/>
        </w:rPr>
        <w:t xml:space="preserve"> Вовлечение средств индивидуализации в формирование геобренда города. </w:t>
      </w:r>
    </w:p>
    <w:p w14:paraId="3C24FEEA" w14:textId="77777777" w:rsidR="00F534CB" w:rsidRDefault="00F534CB" w:rsidP="00A57D96">
      <w:pPr>
        <w:pStyle w:val="2"/>
        <w:ind w:firstLine="709"/>
        <w:rPr>
          <w:rFonts w:ascii="Times New Roman" w:hAnsi="Times New Roman" w:cs="Times New Roman"/>
          <w:b/>
          <w:color w:val="auto"/>
          <w:sz w:val="28"/>
          <w:szCs w:val="28"/>
        </w:rPr>
      </w:pPr>
    </w:p>
    <w:p w14:paraId="0AA377FB" w14:textId="39843987" w:rsidR="00C52F7B" w:rsidRPr="00572A99" w:rsidRDefault="00606047" w:rsidP="00A57D96">
      <w:pPr>
        <w:pStyle w:val="2"/>
        <w:ind w:firstLine="709"/>
        <w:rPr>
          <w:rFonts w:ascii="Times New Roman" w:hAnsi="Times New Roman" w:cs="Times New Roman"/>
          <w:b/>
          <w:color w:val="auto"/>
          <w:sz w:val="28"/>
          <w:szCs w:val="28"/>
        </w:rPr>
      </w:pPr>
      <w:bookmarkStart w:id="7" w:name="_Toc161863708"/>
      <w:r w:rsidRPr="00572A99">
        <w:rPr>
          <w:rFonts w:ascii="Times New Roman" w:hAnsi="Times New Roman" w:cs="Times New Roman"/>
          <w:b/>
          <w:color w:val="auto"/>
          <w:sz w:val="28"/>
          <w:szCs w:val="28"/>
        </w:rPr>
        <w:t>5.2. Учебно – тематический план</w:t>
      </w:r>
      <w:bookmarkEnd w:id="7"/>
    </w:p>
    <w:p w14:paraId="1DDA18EB" w14:textId="7D557AC2" w:rsidR="00C24E2A" w:rsidRPr="00572A99" w:rsidRDefault="00C24E2A" w:rsidP="007622B7">
      <w:pPr>
        <w:rPr>
          <w:sz w:val="28"/>
          <w:szCs w:val="28"/>
        </w:rPr>
      </w:pPr>
    </w:p>
    <w:tbl>
      <w:tblPr>
        <w:tblW w:w="522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893"/>
        <w:gridCol w:w="940"/>
        <w:gridCol w:w="1136"/>
        <w:gridCol w:w="1134"/>
        <w:gridCol w:w="1560"/>
        <w:gridCol w:w="1134"/>
        <w:gridCol w:w="2515"/>
      </w:tblGrid>
      <w:tr w:rsidR="00572A99" w:rsidRPr="00572A99" w14:paraId="7C5651D4" w14:textId="77777777" w:rsidTr="008515CE">
        <w:tc>
          <w:tcPr>
            <w:tcW w:w="261" w:type="pct"/>
            <w:vMerge w:val="restart"/>
            <w:shd w:val="clear" w:color="auto" w:fill="auto"/>
          </w:tcPr>
          <w:p w14:paraId="24512E35" w14:textId="77777777" w:rsidR="007622B7" w:rsidRPr="00572A99" w:rsidRDefault="007622B7" w:rsidP="008515CE">
            <w:pPr>
              <w:tabs>
                <w:tab w:val="right" w:pos="851"/>
              </w:tabs>
              <w:jc w:val="both"/>
              <w:rPr>
                <w:sz w:val="24"/>
                <w:szCs w:val="24"/>
              </w:rPr>
            </w:pPr>
            <w:r w:rsidRPr="00572A99">
              <w:rPr>
                <w:sz w:val="24"/>
                <w:szCs w:val="24"/>
              </w:rPr>
              <w:t>№</w:t>
            </w:r>
          </w:p>
          <w:p w14:paraId="5966679E" w14:textId="0A3DACC8" w:rsidR="007622B7" w:rsidRPr="00572A99" w:rsidRDefault="007622B7" w:rsidP="008515CE">
            <w:pPr>
              <w:tabs>
                <w:tab w:val="right" w:pos="851"/>
              </w:tabs>
              <w:jc w:val="both"/>
              <w:rPr>
                <w:sz w:val="24"/>
                <w:szCs w:val="24"/>
              </w:rPr>
            </w:pPr>
            <w:r w:rsidRPr="00572A99">
              <w:rPr>
                <w:sz w:val="24"/>
                <w:szCs w:val="24"/>
              </w:rPr>
              <w:t>п/п</w:t>
            </w:r>
          </w:p>
        </w:tc>
        <w:tc>
          <w:tcPr>
            <w:tcW w:w="870" w:type="pct"/>
            <w:vMerge w:val="restart"/>
            <w:shd w:val="clear" w:color="auto" w:fill="auto"/>
          </w:tcPr>
          <w:p w14:paraId="48A1F35C" w14:textId="77777777" w:rsidR="007622B7" w:rsidRPr="00572A99" w:rsidRDefault="007622B7" w:rsidP="00953E4C">
            <w:pPr>
              <w:tabs>
                <w:tab w:val="right" w:pos="851"/>
              </w:tabs>
              <w:jc w:val="both"/>
              <w:rPr>
                <w:sz w:val="22"/>
                <w:szCs w:val="22"/>
              </w:rPr>
            </w:pPr>
            <w:r w:rsidRPr="00572A99">
              <w:rPr>
                <w:b/>
                <w:sz w:val="22"/>
                <w:szCs w:val="22"/>
              </w:rPr>
              <w:t>Наименование тем (разделов) дисциплины</w:t>
            </w:r>
          </w:p>
        </w:tc>
        <w:tc>
          <w:tcPr>
            <w:tcW w:w="2713" w:type="pct"/>
            <w:gridSpan w:val="5"/>
          </w:tcPr>
          <w:p w14:paraId="0801FDE5" w14:textId="77777777" w:rsidR="007622B7" w:rsidRPr="00572A99" w:rsidRDefault="007622B7" w:rsidP="00953E4C">
            <w:pPr>
              <w:tabs>
                <w:tab w:val="right" w:pos="851"/>
              </w:tabs>
              <w:ind w:firstLine="709"/>
              <w:jc w:val="both"/>
              <w:rPr>
                <w:b/>
                <w:sz w:val="24"/>
                <w:szCs w:val="24"/>
              </w:rPr>
            </w:pPr>
            <w:r w:rsidRPr="00572A99">
              <w:rPr>
                <w:b/>
                <w:sz w:val="24"/>
                <w:szCs w:val="24"/>
              </w:rPr>
              <w:t>Трудоемкость в часах</w:t>
            </w:r>
          </w:p>
        </w:tc>
        <w:tc>
          <w:tcPr>
            <w:tcW w:w="1156" w:type="pct"/>
            <w:vMerge w:val="restart"/>
            <w:shd w:val="clear" w:color="auto" w:fill="auto"/>
          </w:tcPr>
          <w:p w14:paraId="4F75FC21" w14:textId="77777777" w:rsidR="007622B7" w:rsidRPr="00572A99" w:rsidRDefault="007622B7" w:rsidP="00953E4C">
            <w:pPr>
              <w:tabs>
                <w:tab w:val="right" w:pos="851"/>
              </w:tabs>
              <w:jc w:val="both"/>
              <w:rPr>
                <w:b/>
                <w:sz w:val="24"/>
                <w:szCs w:val="24"/>
              </w:rPr>
            </w:pPr>
            <w:r w:rsidRPr="00572A99">
              <w:rPr>
                <w:b/>
                <w:sz w:val="24"/>
                <w:szCs w:val="24"/>
              </w:rPr>
              <w:t>Формы текущего контроля успеваемости</w:t>
            </w:r>
          </w:p>
        </w:tc>
      </w:tr>
      <w:tr w:rsidR="00572A99" w:rsidRPr="00572A99" w14:paraId="2C0649C3" w14:textId="77777777" w:rsidTr="008515CE">
        <w:tc>
          <w:tcPr>
            <w:tcW w:w="261" w:type="pct"/>
            <w:vMerge/>
            <w:shd w:val="clear" w:color="auto" w:fill="auto"/>
          </w:tcPr>
          <w:p w14:paraId="168E3C09" w14:textId="77777777" w:rsidR="007622B7" w:rsidRPr="00572A99" w:rsidRDefault="007622B7" w:rsidP="00953E4C">
            <w:pPr>
              <w:tabs>
                <w:tab w:val="right" w:pos="851"/>
              </w:tabs>
              <w:ind w:firstLine="709"/>
              <w:jc w:val="both"/>
              <w:rPr>
                <w:sz w:val="24"/>
                <w:szCs w:val="24"/>
              </w:rPr>
            </w:pPr>
          </w:p>
        </w:tc>
        <w:tc>
          <w:tcPr>
            <w:tcW w:w="870" w:type="pct"/>
            <w:vMerge/>
            <w:shd w:val="clear" w:color="auto" w:fill="auto"/>
          </w:tcPr>
          <w:p w14:paraId="69A1EF39" w14:textId="77777777" w:rsidR="007622B7" w:rsidRPr="00572A99" w:rsidRDefault="007622B7" w:rsidP="00953E4C">
            <w:pPr>
              <w:tabs>
                <w:tab w:val="right" w:pos="851"/>
              </w:tabs>
              <w:ind w:firstLine="709"/>
              <w:jc w:val="both"/>
              <w:rPr>
                <w:sz w:val="24"/>
                <w:szCs w:val="24"/>
              </w:rPr>
            </w:pPr>
          </w:p>
        </w:tc>
        <w:tc>
          <w:tcPr>
            <w:tcW w:w="432" w:type="pct"/>
            <w:vMerge w:val="restart"/>
            <w:shd w:val="clear" w:color="auto" w:fill="auto"/>
          </w:tcPr>
          <w:p w14:paraId="04634244" w14:textId="77777777" w:rsidR="007622B7" w:rsidRPr="00572A99" w:rsidRDefault="007622B7" w:rsidP="00953E4C">
            <w:pPr>
              <w:tabs>
                <w:tab w:val="right" w:pos="851"/>
              </w:tabs>
              <w:jc w:val="both"/>
              <w:rPr>
                <w:b/>
                <w:sz w:val="24"/>
                <w:szCs w:val="24"/>
              </w:rPr>
            </w:pPr>
            <w:r w:rsidRPr="00572A99">
              <w:rPr>
                <w:b/>
                <w:sz w:val="24"/>
                <w:szCs w:val="24"/>
              </w:rPr>
              <w:t>Всего</w:t>
            </w:r>
          </w:p>
        </w:tc>
        <w:tc>
          <w:tcPr>
            <w:tcW w:w="1760" w:type="pct"/>
            <w:gridSpan w:val="3"/>
            <w:shd w:val="clear" w:color="auto" w:fill="auto"/>
          </w:tcPr>
          <w:p w14:paraId="6EF1D509" w14:textId="77777777" w:rsidR="007622B7" w:rsidRPr="00572A99" w:rsidRDefault="007622B7" w:rsidP="008515CE">
            <w:pPr>
              <w:tabs>
                <w:tab w:val="right" w:pos="851"/>
              </w:tabs>
              <w:jc w:val="both"/>
              <w:rPr>
                <w:b/>
                <w:sz w:val="24"/>
                <w:szCs w:val="24"/>
              </w:rPr>
            </w:pPr>
            <w:r w:rsidRPr="00572A99">
              <w:rPr>
                <w:b/>
                <w:sz w:val="24"/>
                <w:szCs w:val="24"/>
              </w:rPr>
              <w:t>Контактная работа - Аудиторная работа</w:t>
            </w:r>
          </w:p>
        </w:tc>
        <w:tc>
          <w:tcPr>
            <w:tcW w:w="521" w:type="pct"/>
            <w:vMerge w:val="restart"/>
            <w:shd w:val="clear" w:color="auto" w:fill="auto"/>
          </w:tcPr>
          <w:p w14:paraId="4E86AC29" w14:textId="77777777" w:rsidR="007622B7" w:rsidRPr="008515CE" w:rsidRDefault="007622B7" w:rsidP="00953E4C">
            <w:pPr>
              <w:tabs>
                <w:tab w:val="right" w:pos="851"/>
              </w:tabs>
              <w:jc w:val="both"/>
            </w:pPr>
            <w:r w:rsidRPr="008515CE">
              <w:rPr>
                <w:b/>
              </w:rPr>
              <w:t>Самостоятельная работа</w:t>
            </w:r>
          </w:p>
        </w:tc>
        <w:tc>
          <w:tcPr>
            <w:tcW w:w="1156" w:type="pct"/>
            <w:vMerge/>
            <w:shd w:val="clear" w:color="auto" w:fill="auto"/>
          </w:tcPr>
          <w:p w14:paraId="1F877E55" w14:textId="77777777" w:rsidR="007622B7" w:rsidRPr="008515CE" w:rsidRDefault="007622B7" w:rsidP="00953E4C">
            <w:pPr>
              <w:tabs>
                <w:tab w:val="right" w:pos="851"/>
              </w:tabs>
              <w:jc w:val="both"/>
            </w:pPr>
          </w:p>
        </w:tc>
      </w:tr>
      <w:tr w:rsidR="00572A99" w:rsidRPr="00572A99" w14:paraId="642DE9C9" w14:textId="77777777" w:rsidTr="008515CE">
        <w:tc>
          <w:tcPr>
            <w:tcW w:w="261" w:type="pct"/>
            <w:vMerge/>
            <w:shd w:val="clear" w:color="auto" w:fill="auto"/>
          </w:tcPr>
          <w:p w14:paraId="0848913D" w14:textId="77777777" w:rsidR="007622B7" w:rsidRPr="00572A99" w:rsidRDefault="007622B7" w:rsidP="00953E4C">
            <w:pPr>
              <w:tabs>
                <w:tab w:val="right" w:pos="851"/>
              </w:tabs>
              <w:ind w:firstLine="709"/>
              <w:jc w:val="both"/>
              <w:rPr>
                <w:sz w:val="24"/>
                <w:szCs w:val="24"/>
              </w:rPr>
            </w:pPr>
          </w:p>
        </w:tc>
        <w:tc>
          <w:tcPr>
            <w:tcW w:w="870" w:type="pct"/>
            <w:vMerge/>
            <w:shd w:val="clear" w:color="auto" w:fill="auto"/>
          </w:tcPr>
          <w:p w14:paraId="62F88B01" w14:textId="77777777" w:rsidR="007622B7" w:rsidRPr="00572A99" w:rsidRDefault="007622B7" w:rsidP="00953E4C">
            <w:pPr>
              <w:tabs>
                <w:tab w:val="right" w:pos="851"/>
              </w:tabs>
              <w:ind w:firstLine="709"/>
              <w:jc w:val="both"/>
              <w:rPr>
                <w:sz w:val="24"/>
                <w:szCs w:val="24"/>
              </w:rPr>
            </w:pPr>
          </w:p>
        </w:tc>
        <w:tc>
          <w:tcPr>
            <w:tcW w:w="432" w:type="pct"/>
            <w:vMerge/>
            <w:shd w:val="clear" w:color="auto" w:fill="auto"/>
          </w:tcPr>
          <w:p w14:paraId="73F987E4" w14:textId="77777777" w:rsidR="007622B7" w:rsidRPr="00572A99" w:rsidRDefault="007622B7" w:rsidP="00953E4C">
            <w:pPr>
              <w:tabs>
                <w:tab w:val="right" w:pos="851"/>
              </w:tabs>
              <w:ind w:firstLine="709"/>
              <w:jc w:val="both"/>
              <w:rPr>
                <w:sz w:val="24"/>
                <w:szCs w:val="24"/>
              </w:rPr>
            </w:pPr>
          </w:p>
        </w:tc>
        <w:tc>
          <w:tcPr>
            <w:tcW w:w="522" w:type="pct"/>
            <w:shd w:val="clear" w:color="auto" w:fill="auto"/>
          </w:tcPr>
          <w:p w14:paraId="46DF3090" w14:textId="77777777" w:rsidR="007622B7" w:rsidRPr="00572A99" w:rsidRDefault="007622B7" w:rsidP="00953E4C">
            <w:pPr>
              <w:tabs>
                <w:tab w:val="right" w:pos="851"/>
              </w:tabs>
              <w:jc w:val="both"/>
              <w:rPr>
                <w:sz w:val="24"/>
                <w:szCs w:val="24"/>
              </w:rPr>
            </w:pPr>
            <w:r w:rsidRPr="00572A99">
              <w:rPr>
                <w:sz w:val="24"/>
                <w:szCs w:val="24"/>
              </w:rPr>
              <w:t>Общая, в т.ч.:</w:t>
            </w:r>
          </w:p>
        </w:tc>
        <w:tc>
          <w:tcPr>
            <w:tcW w:w="521" w:type="pct"/>
            <w:shd w:val="clear" w:color="auto" w:fill="auto"/>
          </w:tcPr>
          <w:p w14:paraId="7B56CC2A" w14:textId="77777777" w:rsidR="007622B7" w:rsidRPr="00572A99" w:rsidRDefault="007622B7" w:rsidP="00953E4C">
            <w:pPr>
              <w:tabs>
                <w:tab w:val="right" w:pos="851"/>
              </w:tabs>
              <w:jc w:val="both"/>
              <w:rPr>
                <w:sz w:val="24"/>
                <w:szCs w:val="24"/>
              </w:rPr>
            </w:pPr>
            <w:r w:rsidRPr="00572A99">
              <w:rPr>
                <w:sz w:val="24"/>
                <w:szCs w:val="24"/>
              </w:rPr>
              <w:t>Лекции</w:t>
            </w:r>
          </w:p>
        </w:tc>
        <w:tc>
          <w:tcPr>
            <w:tcW w:w="717" w:type="pct"/>
            <w:shd w:val="clear" w:color="auto" w:fill="auto"/>
          </w:tcPr>
          <w:p w14:paraId="4BE36EE1" w14:textId="77777777" w:rsidR="007622B7" w:rsidRPr="00572A99" w:rsidRDefault="007622B7" w:rsidP="00953E4C">
            <w:pPr>
              <w:tabs>
                <w:tab w:val="right" w:pos="851"/>
              </w:tabs>
              <w:jc w:val="both"/>
              <w:rPr>
                <w:sz w:val="22"/>
                <w:szCs w:val="22"/>
              </w:rPr>
            </w:pPr>
            <w:r w:rsidRPr="00572A99">
              <w:rPr>
                <w:sz w:val="22"/>
                <w:szCs w:val="22"/>
              </w:rPr>
              <w:t>Семинары, практические занятия</w:t>
            </w:r>
          </w:p>
          <w:p w14:paraId="6F217EE2" w14:textId="77777777" w:rsidR="007622B7" w:rsidRPr="00572A99" w:rsidRDefault="007622B7" w:rsidP="00953E4C">
            <w:pPr>
              <w:tabs>
                <w:tab w:val="right" w:pos="851"/>
              </w:tabs>
              <w:jc w:val="both"/>
              <w:rPr>
                <w:sz w:val="24"/>
                <w:szCs w:val="24"/>
              </w:rPr>
            </w:pPr>
          </w:p>
        </w:tc>
        <w:tc>
          <w:tcPr>
            <w:tcW w:w="521" w:type="pct"/>
            <w:vMerge/>
            <w:shd w:val="clear" w:color="auto" w:fill="auto"/>
          </w:tcPr>
          <w:p w14:paraId="730D9970" w14:textId="77777777" w:rsidR="007622B7" w:rsidRPr="00572A99" w:rsidRDefault="007622B7" w:rsidP="00953E4C">
            <w:pPr>
              <w:tabs>
                <w:tab w:val="right" w:pos="851"/>
              </w:tabs>
              <w:ind w:firstLine="709"/>
              <w:jc w:val="both"/>
              <w:rPr>
                <w:sz w:val="24"/>
                <w:szCs w:val="24"/>
              </w:rPr>
            </w:pPr>
          </w:p>
        </w:tc>
        <w:tc>
          <w:tcPr>
            <w:tcW w:w="1156" w:type="pct"/>
            <w:vMerge/>
            <w:shd w:val="clear" w:color="auto" w:fill="auto"/>
          </w:tcPr>
          <w:p w14:paraId="6BC448E8" w14:textId="77777777" w:rsidR="007622B7" w:rsidRPr="00572A99" w:rsidRDefault="007622B7" w:rsidP="00953E4C">
            <w:pPr>
              <w:tabs>
                <w:tab w:val="right" w:pos="851"/>
              </w:tabs>
              <w:ind w:firstLine="709"/>
              <w:jc w:val="both"/>
              <w:rPr>
                <w:sz w:val="24"/>
                <w:szCs w:val="24"/>
              </w:rPr>
            </w:pPr>
          </w:p>
        </w:tc>
      </w:tr>
      <w:tr w:rsidR="00572A99" w:rsidRPr="00572A99" w14:paraId="393645F3" w14:textId="77777777" w:rsidTr="008515CE">
        <w:tc>
          <w:tcPr>
            <w:tcW w:w="261" w:type="pct"/>
            <w:shd w:val="clear" w:color="auto" w:fill="auto"/>
          </w:tcPr>
          <w:p w14:paraId="506EA773" w14:textId="77777777" w:rsidR="007622B7" w:rsidRPr="00572A99" w:rsidRDefault="007622B7" w:rsidP="007622B7">
            <w:pPr>
              <w:tabs>
                <w:tab w:val="right" w:pos="851"/>
              </w:tabs>
              <w:jc w:val="both"/>
              <w:rPr>
                <w:sz w:val="24"/>
                <w:szCs w:val="24"/>
              </w:rPr>
            </w:pPr>
            <w:r w:rsidRPr="00572A99">
              <w:rPr>
                <w:sz w:val="24"/>
                <w:szCs w:val="24"/>
              </w:rPr>
              <w:t>1</w:t>
            </w:r>
          </w:p>
        </w:tc>
        <w:tc>
          <w:tcPr>
            <w:tcW w:w="870" w:type="pct"/>
            <w:shd w:val="clear" w:color="auto" w:fill="auto"/>
          </w:tcPr>
          <w:p w14:paraId="401AC20A" w14:textId="1EA8C24D" w:rsidR="007622B7" w:rsidRPr="00572A99" w:rsidRDefault="007622B7" w:rsidP="007622B7">
            <w:pPr>
              <w:tabs>
                <w:tab w:val="right" w:pos="851"/>
              </w:tabs>
              <w:jc w:val="both"/>
              <w:rPr>
                <w:sz w:val="24"/>
                <w:szCs w:val="24"/>
              </w:rPr>
            </w:pPr>
            <w:r w:rsidRPr="00572A99">
              <w:rPr>
                <w:sz w:val="24"/>
                <w:szCs w:val="24"/>
              </w:rPr>
              <w:t xml:space="preserve">Тема 1.  </w:t>
            </w:r>
            <w:r w:rsidR="00623558" w:rsidRPr="00623558">
              <w:rPr>
                <w:sz w:val="24"/>
                <w:szCs w:val="28"/>
              </w:rPr>
              <w:t>Теоретические основы управления экономикой города</w:t>
            </w:r>
          </w:p>
        </w:tc>
        <w:tc>
          <w:tcPr>
            <w:tcW w:w="432" w:type="pct"/>
            <w:shd w:val="clear" w:color="auto" w:fill="auto"/>
            <w:vAlign w:val="center"/>
          </w:tcPr>
          <w:p w14:paraId="5D92DC9D" w14:textId="00618687" w:rsidR="007622B7" w:rsidRPr="00572A99" w:rsidRDefault="00F45EBB" w:rsidP="007622B7">
            <w:pPr>
              <w:tabs>
                <w:tab w:val="right" w:pos="851"/>
              </w:tabs>
              <w:jc w:val="center"/>
              <w:rPr>
                <w:sz w:val="24"/>
                <w:szCs w:val="24"/>
              </w:rPr>
            </w:pPr>
            <w:r>
              <w:rPr>
                <w:sz w:val="24"/>
                <w:szCs w:val="24"/>
              </w:rPr>
              <w:t>16</w:t>
            </w:r>
          </w:p>
        </w:tc>
        <w:tc>
          <w:tcPr>
            <w:tcW w:w="522" w:type="pct"/>
            <w:shd w:val="clear" w:color="auto" w:fill="auto"/>
            <w:vAlign w:val="center"/>
          </w:tcPr>
          <w:p w14:paraId="66264AD9" w14:textId="17184376" w:rsidR="007622B7" w:rsidRPr="00572A99" w:rsidRDefault="00F45EBB" w:rsidP="007622B7">
            <w:pPr>
              <w:tabs>
                <w:tab w:val="right" w:pos="851"/>
              </w:tabs>
              <w:jc w:val="center"/>
              <w:rPr>
                <w:sz w:val="24"/>
                <w:szCs w:val="24"/>
              </w:rPr>
            </w:pPr>
            <w:r>
              <w:rPr>
                <w:sz w:val="24"/>
                <w:szCs w:val="24"/>
              </w:rPr>
              <w:t>8</w:t>
            </w:r>
          </w:p>
        </w:tc>
        <w:tc>
          <w:tcPr>
            <w:tcW w:w="521" w:type="pct"/>
            <w:shd w:val="clear" w:color="auto" w:fill="auto"/>
            <w:vAlign w:val="center"/>
          </w:tcPr>
          <w:p w14:paraId="66126289" w14:textId="3F74C901" w:rsidR="007622B7" w:rsidRPr="00572A99" w:rsidRDefault="00F534CB" w:rsidP="007622B7">
            <w:pPr>
              <w:tabs>
                <w:tab w:val="right" w:pos="851"/>
              </w:tabs>
              <w:jc w:val="center"/>
              <w:rPr>
                <w:sz w:val="24"/>
                <w:szCs w:val="24"/>
              </w:rPr>
            </w:pPr>
            <w:r>
              <w:rPr>
                <w:sz w:val="24"/>
                <w:szCs w:val="24"/>
              </w:rPr>
              <w:t>2</w:t>
            </w:r>
          </w:p>
        </w:tc>
        <w:tc>
          <w:tcPr>
            <w:tcW w:w="717" w:type="pct"/>
            <w:shd w:val="clear" w:color="auto" w:fill="auto"/>
            <w:vAlign w:val="center"/>
          </w:tcPr>
          <w:p w14:paraId="6A5B1DB3" w14:textId="75BD40AF" w:rsidR="007622B7" w:rsidRPr="00572A99" w:rsidRDefault="00F45EBB" w:rsidP="007622B7">
            <w:pPr>
              <w:tabs>
                <w:tab w:val="right" w:pos="851"/>
              </w:tabs>
              <w:jc w:val="center"/>
              <w:rPr>
                <w:sz w:val="24"/>
                <w:szCs w:val="24"/>
              </w:rPr>
            </w:pPr>
            <w:r>
              <w:rPr>
                <w:sz w:val="24"/>
                <w:szCs w:val="24"/>
              </w:rPr>
              <w:t>6</w:t>
            </w:r>
          </w:p>
        </w:tc>
        <w:tc>
          <w:tcPr>
            <w:tcW w:w="521" w:type="pct"/>
            <w:shd w:val="clear" w:color="auto" w:fill="auto"/>
            <w:vAlign w:val="center"/>
          </w:tcPr>
          <w:p w14:paraId="448F4680" w14:textId="2BD92741" w:rsidR="007622B7" w:rsidRPr="00572A99" w:rsidRDefault="00F45EBB" w:rsidP="007622B7">
            <w:pPr>
              <w:tabs>
                <w:tab w:val="right" w:pos="851"/>
              </w:tabs>
              <w:jc w:val="center"/>
              <w:rPr>
                <w:sz w:val="24"/>
                <w:szCs w:val="24"/>
              </w:rPr>
            </w:pPr>
            <w:r>
              <w:rPr>
                <w:sz w:val="24"/>
                <w:szCs w:val="24"/>
              </w:rPr>
              <w:t>8</w:t>
            </w:r>
          </w:p>
        </w:tc>
        <w:tc>
          <w:tcPr>
            <w:tcW w:w="1156" w:type="pct"/>
            <w:shd w:val="clear" w:color="auto" w:fill="auto"/>
          </w:tcPr>
          <w:p w14:paraId="47907A9C" w14:textId="77777777" w:rsidR="007622B7" w:rsidRPr="00572A99" w:rsidRDefault="007622B7" w:rsidP="007622B7">
            <w:pPr>
              <w:tabs>
                <w:tab w:val="left" w:pos="132"/>
                <w:tab w:val="left" w:pos="498"/>
              </w:tabs>
              <w:rPr>
                <w:sz w:val="24"/>
                <w:szCs w:val="24"/>
              </w:rPr>
            </w:pPr>
            <w:r w:rsidRPr="00572A99">
              <w:rPr>
                <w:sz w:val="24"/>
                <w:szCs w:val="24"/>
              </w:rPr>
              <w:t xml:space="preserve">Ответы на вопросы по презентуемому материалу; </w:t>
            </w:r>
          </w:p>
          <w:p w14:paraId="0CBC91E9" w14:textId="77777777" w:rsidR="007622B7" w:rsidRPr="00572A99" w:rsidRDefault="007622B7" w:rsidP="007622B7">
            <w:pPr>
              <w:tabs>
                <w:tab w:val="right" w:pos="851"/>
              </w:tabs>
              <w:jc w:val="both"/>
              <w:rPr>
                <w:sz w:val="24"/>
                <w:szCs w:val="24"/>
              </w:rPr>
            </w:pPr>
            <w:r w:rsidRPr="00572A99">
              <w:rPr>
                <w:sz w:val="24"/>
                <w:szCs w:val="24"/>
              </w:rPr>
              <w:t>Оценка аргументированности позиции в дискуссии.</w:t>
            </w:r>
          </w:p>
        </w:tc>
      </w:tr>
      <w:tr w:rsidR="00572A99" w:rsidRPr="00572A99" w14:paraId="28952DE2" w14:textId="77777777" w:rsidTr="008515CE">
        <w:tc>
          <w:tcPr>
            <w:tcW w:w="261" w:type="pct"/>
            <w:shd w:val="clear" w:color="auto" w:fill="auto"/>
          </w:tcPr>
          <w:p w14:paraId="72265EDB" w14:textId="77777777" w:rsidR="007622B7" w:rsidRPr="00572A99" w:rsidRDefault="007622B7" w:rsidP="007622B7">
            <w:pPr>
              <w:tabs>
                <w:tab w:val="right" w:pos="851"/>
              </w:tabs>
              <w:jc w:val="both"/>
              <w:rPr>
                <w:sz w:val="24"/>
                <w:szCs w:val="24"/>
              </w:rPr>
            </w:pPr>
            <w:r w:rsidRPr="00572A99">
              <w:rPr>
                <w:sz w:val="24"/>
                <w:szCs w:val="24"/>
              </w:rPr>
              <w:t>2</w:t>
            </w:r>
          </w:p>
        </w:tc>
        <w:tc>
          <w:tcPr>
            <w:tcW w:w="870" w:type="pct"/>
            <w:shd w:val="clear" w:color="auto" w:fill="auto"/>
          </w:tcPr>
          <w:p w14:paraId="4511E0C2" w14:textId="05E4878C" w:rsidR="007622B7" w:rsidRPr="00572A99" w:rsidRDefault="007622B7" w:rsidP="007622B7">
            <w:pPr>
              <w:tabs>
                <w:tab w:val="right" w:pos="851"/>
              </w:tabs>
              <w:jc w:val="both"/>
              <w:rPr>
                <w:sz w:val="24"/>
                <w:szCs w:val="24"/>
              </w:rPr>
            </w:pPr>
            <w:r w:rsidRPr="00572A99">
              <w:rPr>
                <w:sz w:val="24"/>
                <w:szCs w:val="24"/>
              </w:rPr>
              <w:t>Тема 2. Градорегулирование как метод управления развитием территории города</w:t>
            </w:r>
            <w:r w:rsidR="00F534CB">
              <w:rPr>
                <w:sz w:val="24"/>
                <w:szCs w:val="24"/>
              </w:rPr>
              <w:t xml:space="preserve">. </w:t>
            </w:r>
            <w:r w:rsidR="00F534CB" w:rsidRPr="00572A99">
              <w:rPr>
                <w:sz w:val="24"/>
                <w:szCs w:val="24"/>
              </w:rPr>
              <w:t>Рынок земли и недвижимости в городской экономике</w:t>
            </w:r>
          </w:p>
        </w:tc>
        <w:tc>
          <w:tcPr>
            <w:tcW w:w="432" w:type="pct"/>
            <w:shd w:val="clear" w:color="auto" w:fill="auto"/>
            <w:vAlign w:val="center"/>
          </w:tcPr>
          <w:p w14:paraId="59E84D37" w14:textId="6FF33C69" w:rsidR="007622B7" w:rsidRPr="00572A99" w:rsidRDefault="00F45EBB" w:rsidP="007622B7">
            <w:pPr>
              <w:tabs>
                <w:tab w:val="right" w:pos="851"/>
              </w:tabs>
              <w:jc w:val="center"/>
              <w:rPr>
                <w:sz w:val="24"/>
                <w:szCs w:val="24"/>
              </w:rPr>
            </w:pPr>
            <w:r>
              <w:rPr>
                <w:sz w:val="24"/>
                <w:szCs w:val="24"/>
              </w:rPr>
              <w:t>20</w:t>
            </w:r>
          </w:p>
        </w:tc>
        <w:tc>
          <w:tcPr>
            <w:tcW w:w="522" w:type="pct"/>
            <w:shd w:val="clear" w:color="auto" w:fill="auto"/>
            <w:vAlign w:val="center"/>
          </w:tcPr>
          <w:p w14:paraId="3FE70F8C" w14:textId="18E0B885" w:rsidR="007622B7" w:rsidRPr="00572A99" w:rsidRDefault="00F45EBB" w:rsidP="007622B7">
            <w:pPr>
              <w:tabs>
                <w:tab w:val="right" w:pos="851"/>
              </w:tabs>
              <w:jc w:val="center"/>
              <w:rPr>
                <w:sz w:val="24"/>
                <w:szCs w:val="24"/>
              </w:rPr>
            </w:pPr>
            <w:r>
              <w:rPr>
                <w:sz w:val="24"/>
                <w:szCs w:val="24"/>
              </w:rPr>
              <w:t>8</w:t>
            </w:r>
          </w:p>
        </w:tc>
        <w:tc>
          <w:tcPr>
            <w:tcW w:w="521" w:type="pct"/>
            <w:shd w:val="clear" w:color="auto" w:fill="auto"/>
            <w:vAlign w:val="center"/>
          </w:tcPr>
          <w:p w14:paraId="1E4C3C29" w14:textId="7EDC952F" w:rsidR="007622B7" w:rsidRPr="00572A99" w:rsidRDefault="007622B7" w:rsidP="007622B7">
            <w:pPr>
              <w:tabs>
                <w:tab w:val="right" w:pos="851"/>
              </w:tabs>
              <w:jc w:val="center"/>
              <w:rPr>
                <w:sz w:val="24"/>
                <w:szCs w:val="24"/>
              </w:rPr>
            </w:pPr>
            <w:r w:rsidRPr="00572A99">
              <w:rPr>
                <w:sz w:val="24"/>
                <w:szCs w:val="24"/>
              </w:rPr>
              <w:t>2</w:t>
            </w:r>
          </w:p>
        </w:tc>
        <w:tc>
          <w:tcPr>
            <w:tcW w:w="717" w:type="pct"/>
            <w:shd w:val="clear" w:color="auto" w:fill="auto"/>
            <w:vAlign w:val="center"/>
          </w:tcPr>
          <w:p w14:paraId="6DACC39D" w14:textId="3278B2E8" w:rsidR="007622B7" w:rsidRPr="00572A99" w:rsidRDefault="00F45EBB" w:rsidP="007622B7">
            <w:pPr>
              <w:tabs>
                <w:tab w:val="right" w:pos="851"/>
              </w:tabs>
              <w:jc w:val="center"/>
              <w:rPr>
                <w:sz w:val="24"/>
                <w:szCs w:val="24"/>
              </w:rPr>
            </w:pPr>
            <w:r>
              <w:rPr>
                <w:sz w:val="24"/>
                <w:szCs w:val="24"/>
              </w:rPr>
              <w:t>6</w:t>
            </w:r>
          </w:p>
        </w:tc>
        <w:tc>
          <w:tcPr>
            <w:tcW w:w="521" w:type="pct"/>
            <w:shd w:val="clear" w:color="auto" w:fill="auto"/>
            <w:vAlign w:val="center"/>
          </w:tcPr>
          <w:p w14:paraId="17D94C42" w14:textId="00E6D072" w:rsidR="007622B7" w:rsidRPr="00572A99" w:rsidRDefault="00F45EBB" w:rsidP="007622B7">
            <w:pPr>
              <w:tabs>
                <w:tab w:val="right" w:pos="851"/>
              </w:tabs>
              <w:jc w:val="center"/>
              <w:rPr>
                <w:sz w:val="24"/>
                <w:szCs w:val="24"/>
              </w:rPr>
            </w:pPr>
            <w:r>
              <w:rPr>
                <w:sz w:val="24"/>
                <w:szCs w:val="24"/>
              </w:rPr>
              <w:t>12</w:t>
            </w:r>
          </w:p>
        </w:tc>
        <w:tc>
          <w:tcPr>
            <w:tcW w:w="1156" w:type="pct"/>
            <w:shd w:val="clear" w:color="auto" w:fill="auto"/>
          </w:tcPr>
          <w:p w14:paraId="4958A5DB" w14:textId="77777777" w:rsidR="007622B7" w:rsidRDefault="007622B7" w:rsidP="007622B7">
            <w:pPr>
              <w:tabs>
                <w:tab w:val="right" w:pos="851"/>
              </w:tabs>
              <w:jc w:val="both"/>
              <w:rPr>
                <w:sz w:val="24"/>
                <w:szCs w:val="24"/>
              </w:rPr>
            </w:pPr>
            <w:r w:rsidRPr="00572A99">
              <w:rPr>
                <w:sz w:val="24"/>
                <w:szCs w:val="24"/>
              </w:rPr>
              <w:t>Оценка умения работать с нормативной правовой базой по градостроительной политике, путем разбора конкретных ситуаций</w:t>
            </w:r>
            <w:r w:rsidR="00F534CB">
              <w:rPr>
                <w:sz w:val="24"/>
                <w:szCs w:val="24"/>
              </w:rPr>
              <w:t>.</w:t>
            </w:r>
          </w:p>
          <w:p w14:paraId="064F3AF3" w14:textId="725A9590" w:rsidR="00F534CB" w:rsidRPr="00572A99" w:rsidRDefault="00F534CB" w:rsidP="000305A6">
            <w:pPr>
              <w:tabs>
                <w:tab w:val="right" w:pos="851"/>
              </w:tabs>
              <w:jc w:val="both"/>
              <w:rPr>
                <w:sz w:val="24"/>
                <w:szCs w:val="24"/>
              </w:rPr>
            </w:pPr>
            <w:r w:rsidRPr="00572A99">
              <w:rPr>
                <w:sz w:val="24"/>
                <w:szCs w:val="24"/>
              </w:rPr>
              <w:t>Оценивается работа на круглом столе: представ</w:t>
            </w:r>
            <w:r w:rsidR="000305A6">
              <w:rPr>
                <w:sz w:val="24"/>
                <w:szCs w:val="24"/>
              </w:rPr>
              <w:t>ление материала, владение темой, навыки использования геоаналитики.</w:t>
            </w:r>
          </w:p>
        </w:tc>
      </w:tr>
      <w:tr w:rsidR="00572A99" w:rsidRPr="00572A99" w14:paraId="7A9CAFC4" w14:textId="77777777" w:rsidTr="008515CE">
        <w:tc>
          <w:tcPr>
            <w:tcW w:w="261" w:type="pct"/>
            <w:shd w:val="clear" w:color="auto" w:fill="auto"/>
          </w:tcPr>
          <w:p w14:paraId="16D12326" w14:textId="77777777" w:rsidR="007622B7" w:rsidRPr="00572A99" w:rsidRDefault="007622B7" w:rsidP="007622B7">
            <w:pPr>
              <w:tabs>
                <w:tab w:val="right" w:pos="851"/>
              </w:tabs>
              <w:jc w:val="both"/>
              <w:rPr>
                <w:sz w:val="24"/>
                <w:szCs w:val="24"/>
              </w:rPr>
            </w:pPr>
            <w:r w:rsidRPr="00572A99">
              <w:rPr>
                <w:sz w:val="24"/>
                <w:szCs w:val="24"/>
              </w:rPr>
              <w:t>4</w:t>
            </w:r>
          </w:p>
        </w:tc>
        <w:tc>
          <w:tcPr>
            <w:tcW w:w="870" w:type="pct"/>
            <w:shd w:val="clear" w:color="auto" w:fill="auto"/>
          </w:tcPr>
          <w:p w14:paraId="703E38FA" w14:textId="04A41013" w:rsidR="007622B7" w:rsidRPr="00572A99" w:rsidRDefault="00623558" w:rsidP="007622B7">
            <w:pPr>
              <w:tabs>
                <w:tab w:val="right" w:pos="851"/>
              </w:tabs>
              <w:jc w:val="both"/>
              <w:rPr>
                <w:sz w:val="24"/>
                <w:szCs w:val="24"/>
              </w:rPr>
            </w:pPr>
            <w:r>
              <w:rPr>
                <w:sz w:val="24"/>
                <w:szCs w:val="24"/>
              </w:rPr>
              <w:t>Тема 3</w:t>
            </w:r>
            <w:r w:rsidR="007622B7" w:rsidRPr="00572A99">
              <w:rPr>
                <w:sz w:val="24"/>
                <w:szCs w:val="24"/>
              </w:rPr>
              <w:t>.  Инвестиционная политика города</w:t>
            </w:r>
          </w:p>
        </w:tc>
        <w:tc>
          <w:tcPr>
            <w:tcW w:w="432" w:type="pct"/>
            <w:shd w:val="clear" w:color="auto" w:fill="auto"/>
            <w:vAlign w:val="center"/>
          </w:tcPr>
          <w:p w14:paraId="1E1CB64C" w14:textId="7E2024D3" w:rsidR="007622B7" w:rsidRPr="00572A99" w:rsidRDefault="00F45EBB" w:rsidP="007622B7">
            <w:pPr>
              <w:tabs>
                <w:tab w:val="right" w:pos="851"/>
              </w:tabs>
              <w:jc w:val="center"/>
              <w:rPr>
                <w:sz w:val="24"/>
                <w:szCs w:val="24"/>
              </w:rPr>
            </w:pPr>
            <w:r>
              <w:rPr>
                <w:sz w:val="24"/>
                <w:szCs w:val="24"/>
              </w:rPr>
              <w:t>24</w:t>
            </w:r>
          </w:p>
        </w:tc>
        <w:tc>
          <w:tcPr>
            <w:tcW w:w="522" w:type="pct"/>
            <w:shd w:val="clear" w:color="auto" w:fill="auto"/>
            <w:vAlign w:val="center"/>
          </w:tcPr>
          <w:p w14:paraId="4E8A559A" w14:textId="00139811" w:rsidR="007622B7" w:rsidRPr="00572A99" w:rsidRDefault="00F45EBB" w:rsidP="007622B7">
            <w:pPr>
              <w:tabs>
                <w:tab w:val="right" w:pos="851"/>
              </w:tabs>
              <w:jc w:val="center"/>
              <w:rPr>
                <w:sz w:val="24"/>
                <w:szCs w:val="24"/>
              </w:rPr>
            </w:pPr>
            <w:r>
              <w:rPr>
                <w:sz w:val="24"/>
                <w:szCs w:val="24"/>
              </w:rPr>
              <w:t>8</w:t>
            </w:r>
          </w:p>
        </w:tc>
        <w:tc>
          <w:tcPr>
            <w:tcW w:w="521" w:type="pct"/>
            <w:shd w:val="clear" w:color="auto" w:fill="auto"/>
            <w:vAlign w:val="center"/>
          </w:tcPr>
          <w:p w14:paraId="2C02E68A" w14:textId="1EAB062D" w:rsidR="007622B7" w:rsidRPr="00572A99" w:rsidRDefault="007622B7" w:rsidP="007622B7">
            <w:pPr>
              <w:tabs>
                <w:tab w:val="right" w:pos="851"/>
              </w:tabs>
              <w:jc w:val="center"/>
              <w:rPr>
                <w:sz w:val="24"/>
                <w:szCs w:val="24"/>
              </w:rPr>
            </w:pPr>
            <w:r w:rsidRPr="00572A99">
              <w:rPr>
                <w:sz w:val="24"/>
                <w:szCs w:val="24"/>
              </w:rPr>
              <w:t>2</w:t>
            </w:r>
          </w:p>
        </w:tc>
        <w:tc>
          <w:tcPr>
            <w:tcW w:w="717" w:type="pct"/>
            <w:shd w:val="clear" w:color="auto" w:fill="auto"/>
            <w:vAlign w:val="center"/>
          </w:tcPr>
          <w:p w14:paraId="0652FDB3" w14:textId="1505B5B3" w:rsidR="007622B7" w:rsidRPr="00572A99" w:rsidRDefault="00F45EBB" w:rsidP="007622B7">
            <w:pPr>
              <w:tabs>
                <w:tab w:val="right" w:pos="851"/>
              </w:tabs>
              <w:jc w:val="center"/>
              <w:rPr>
                <w:sz w:val="24"/>
                <w:szCs w:val="24"/>
              </w:rPr>
            </w:pPr>
            <w:r>
              <w:rPr>
                <w:sz w:val="24"/>
                <w:szCs w:val="24"/>
              </w:rPr>
              <w:t>6</w:t>
            </w:r>
          </w:p>
        </w:tc>
        <w:tc>
          <w:tcPr>
            <w:tcW w:w="521" w:type="pct"/>
            <w:shd w:val="clear" w:color="auto" w:fill="auto"/>
            <w:vAlign w:val="center"/>
          </w:tcPr>
          <w:p w14:paraId="38DB6D08" w14:textId="73354048" w:rsidR="007622B7" w:rsidRPr="00572A99" w:rsidRDefault="00F45EBB" w:rsidP="007622B7">
            <w:pPr>
              <w:tabs>
                <w:tab w:val="right" w:pos="851"/>
              </w:tabs>
              <w:jc w:val="center"/>
              <w:rPr>
                <w:sz w:val="24"/>
                <w:szCs w:val="24"/>
              </w:rPr>
            </w:pPr>
            <w:r>
              <w:rPr>
                <w:sz w:val="24"/>
                <w:szCs w:val="24"/>
              </w:rPr>
              <w:t>16</w:t>
            </w:r>
          </w:p>
        </w:tc>
        <w:tc>
          <w:tcPr>
            <w:tcW w:w="1156" w:type="pct"/>
            <w:shd w:val="clear" w:color="auto" w:fill="auto"/>
          </w:tcPr>
          <w:p w14:paraId="382125CF" w14:textId="77777777" w:rsidR="007622B7" w:rsidRDefault="007622B7" w:rsidP="007622B7">
            <w:pPr>
              <w:tabs>
                <w:tab w:val="right" w:pos="851"/>
              </w:tabs>
              <w:jc w:val="both"/>
              <w:rPr>
                <w:sz w:val="24"/>
                <w:szCs w:val="24"/>
              </w:rPr>
            </w:pPr>
            <w:r w:rsidRPr="00572A99">
              <w:rPr>
                <w:sz w:val="24"/>
                <w:szCs w:val="24"/>
              </w:rPr>
              <w:t>Анализ инвестиционной привлекательности территории Оценка выполнения творческого и расчетного задания.</w:t>
            </w:r>
          </w:p>
          <w:p w14:paraId="54F29DCD" w14:textId="4EA8ADD2" w:rsidR="008515CE" w:rsidRPr="00572A99" w:rsidRDefault="008515CE" w:rsidP="007622B7">
            <w:pPr>
              <w:tabs>
                <w:tab w:val="right" w:pos="851"/>
              </w:tabs>
              <w:jc w:val="both"/>
              <w:rPr>
                <w:sz w:val="24"/>
                <w:szCs w:val="24"/>
              </w:rPr>
            </w:pPr>
          </w:p>
        </w:tc>
      </w:tr>
      <w:tr w:rsidR="00572A99" w:rsidRPr="00572A99" w14:paraId="1E53D160" w14:textId="77777777" w:rsidTr="008515CE">
        <w:tc>
          <w:tcPr>
            <w:tcW w:w="261" w:type="pct"/>
            <w:shd w:val="clear" w:color="auto" w:fill="auto"/>
          </w:tcPr>
          <w:p w14:paraId="680FDA6D" w14:textId="77777777" w:rsidR="007622B7" w:rsidRPr="00572A99" w:rsidRDefault="007622B7" w:rsidP="007622B7">
            <w:pPr>
              <w:tabs>
                <w:tab w:val="right" w:pos="851"/>
              </w:tabs>
              <w:jc w:val="both"/>
              <w:rPr>
                <w:sz w:val="24"/>
                <w:szCs w:val="24"/>
              </w:rPr>
            </w:pPr>
            <w:r w:rsidRPr="00572A99">
              <w:rPr>
                <w:sz w:val="24"/>
                <w:szCs w:val="24"/>
              </w:rPr>
              <w:lastRenderedPageBreak/>
              <w:t>5</w:t>
            </w:r>
          </w:p>
        </w:tc>
        <w:tc>
          <w:tcPr>
            <w:tcW w:w="870" w:type="pct"/>
            <w:shd w:val="clear" w:color="auto" w:fill="auto"/>
          </w:tcPr>
          <w:p w14:paraId="433B7AEA" w14:textId="336B86CB" w:rsidR="007622B7" w:rsidRPr="00572A99" w:rsidRDefault="00623558" w:rsidP="007622B7">
            <w:pPr>
              <w:tabs>
                <w:tab w:val="right" w:pos="851"/>
              </w:tabs>
              <w:jc w:val="both"/>
              <w:rPr>
                <w:sz w:val="24"/>
                <w:szCs w:val="24"/>
              </w:rPr>
            </w:pPr>
            <w:r>
              <w:rPr>
                <w:sz w:val="24"/>
                <w:szCs w:val="24"/>
              </w:rPr>
              <w:t>Тема 4</w:t>
            </w:r>
            <w:r w:rsidR="007622B7" w:rsidRPr="00572A99">
              <w:rPr>
                <w:sz w:val="24"/>
                <w:szCs w:val="24"/>
              </w:rPr>
              <w:t>.  Управление социально-экономическим развитием города</w:t>
            </w:r>
          </w:p>
        </w:tc>
        <w:tc>
          <w:tcPr>
            <w:tcW w:w="432" w:type="pct"/>
            <w:shd w:val="clear" w:color="auto" w:fill="auto"/>
            <w:vAlign w:val="center"/>
          </w:tcPr>
          <w:p w14:paraId="5BE72B63" w14:textId="33662E87" w:rsidR="007622B7" w:rsidRPr="00572A99" w:rsidRDefault="00F45EBB" w:rsidP="007622B7">
            <w:pPr>
              <w:tabs>
                <w:tab w:val="right" w:pos="851"/>
              </w:tabs>
              <w:jc w:val="center"/>
              <w:rPr>
                <w:sz w:val="24"/>
                <w:szCs w:val="24"/>
              </w:rPr>
            </w:pPr>
            <w:r>
              <w:rPr>
                <w:sz w:val="24"/>
                <w:szCs w:val="24"/>
              </w:rPr>
              <w:t>28</w:t>
            </w:r>
          </w:p>
        </w:tc>
        <w:tc>
          <w:tcPr>
            <w:tcW w:w="522" w:type="pct"/>
            <w:shd w:val="clear" w:color="auto" w:fill="auto"/>
            <w:vAlign w:val="center"/>
          </w:tcPr>
          <w:p w14:paraId="4E7860A3" w14:textId="0ABD7E2D" w:rsidR="007622B7" w:rsidRPr="00572A99" w:rsidRDefault="00F45EBB" w:rsidP="007622B7">
            <w:pPr>
              <w:tabs>
                <w:tab w:val="right" w:pos="851"/>
              </w:tabs>
              <w:jc w:val="center"/>
              <w:rPr>
                <w:sz w:val="24"/>
                <w:szCs w:val="24"/>
              </w:rPr>
            </w:pPr>
            <w:r>
              <w:rPr>
                <w:sz w:val="24"/>
                <w:szCs w:val="24"/>
              </w:rPr>
              <w:t>8</w:t>
            </w:r>
          </w:p>
        </w:tc>
        <w:tc>
          <w:tcPr>
            <w:tcW w:w="521" w:type="pct"/>
            <w:shd w:val="clear" w:color="auto" w:fill="auto"/>
            <w:vAlign w:val="center"/>
          </w:tcPr>
          <w:p w14:paraId="7B2027BA" w14:textId="5E51F52E" w:rsidR="007622B7" w:rsidRPr="00572A99" w:rsidRDefault="00623558" w:rsidP="007622B7">
            <w:pPr>
              <w:tabs>
                <w:tab w:val="right" w:pos="851"/>
              </w:tabs>
              <w:jc w:val="center"/>
              <w:rPr>
                <w:sz w:val="24"/>
                <w:szCs w:val="24"/>
              </w:rPr>
            </w:pPr>
            <w:r>
              <w:rPr>
                <w:sz w:val="24"/>
                <w:szCs w:val="24"/>
              </w:rPr>
              <w:t>2</w:t>
            </w:r>
          </w:p>
        </w:tc>
        <w:tc>
          <w:tcPr>
            <w:tcW w:w="717" w:type="pct"/>
            <w:shd w:val="clear" w:color="auto" w:fill="auto"/>
            <w:vAlign w:val="center"/>
          </w:tcPr>
          <w:p w14:paraId="1BA0F499" w14:textId="4460DF87" w:rsidR="007622B7" w:rsidRPr="00572A99" w:rsidRDefault="00F45EBB" w:rsidP="007622B7">
            <w:pPr>
              <w:tabs>
                <w:tab w:val="right" w:pos="851"/>
              </w:tabs>
              <w:jc w:val="center"/>
              <w:rPr>
                <w:sz w:val="24"/>
                <w:szCs w:val="24"/>
              </w:rPr>
            </w:pPr>
            <w:r>
              <w:rPr>
                <w:sz w:val="24"/>
                <w:szCs w:val="24"/>
              </w:rPr>
              <w:t>6</w:t>
            </w:r>
          </w:p>
        </w:tc>
        <w:tc>
          <w:tcPr>
            <w:tcW w:w="521" w:type="pct"/>
            <w:shd w:val="clear" w:color="auto" w:fill="auto"/>
            <w:vAlign w:val="center"/>
          </w:tcPr>
          <w:p w14:paraId="08D445F6" w14:textId="1289F3F2" w:rsidR="007622B7" w:rsidRPr="00572A99" w:rsidRDefault="00F45EBB" w:rsidP="007622B7">
            <w:pPr>
              <w:tabs>
                <w:tab w:val="right" w:pos="851"/>
              </w:tabs>
              <w:jc w:val="center"/>
              <w:rPr>
                <w:sz w:val="24"/>
                <w:szCs w:val="24"/>
              </w:rPr>
            </w:pPr>
            <w:r>
              <w:rPr>
                <w:sz w:val="24"/>
                <w:szCs w:val="24"/>
              </w:rPr>
              <w:t>20</w:t>
            </w:r>
          </w:p>
        </w:tc>
        <w:tc>
          <w:tcPr>
            <w:tcW w:w="1156" w:type="pct"/>
            <w:shd w:val="clear" w:color="auto" w:fill="auto"/>
          </w:tcPr>
          <w:p w14:paraId="528CA091" w14:textId="77777777" w:rsidR="007622B7" w:rsidRPr="00572A99" w:rsidRDefault="007622B7" w:rsidP="007622B7">
            <w:pPr>
              <w:tabs>
                <w:tab w:val="left" w:pos="132"/>
              </w:tabs>
              <w:rPr>
                <w:sz w:val="24"/>
                <w:szCs w:val="24"/>
              </w:rPr>
            </w:pPr>
            <w:r w:rsidRPr="00572A99">
              <w:rPr>
                <w:sz w:val="24"/>
                <w:szCs w:val="24"/>
              </w:rPr>
              <w:t xml:space="preserve">Групповая работа  по анализу лучших практик в управлении развитием города. </w:t>
            </w:r>
          </w:p>
          <w:p w14:paraId="77F8CF56" w14:textId="77777777" w:rsidR="007622B7" w:rsidRPr="00572A99" w:rsidRDefault="007622B7" w:rsidP="007622B7">
            <w:pPr>
              <w:tabs>
                <w:tab w:val="left" w:pos="132"/>
              </w:tabs>
              <w:rPr>
                <w:sz w:val="24"/>
                <w:szCs w:val="24"/>
              </w:rPr>
            </w:pPr>
            <w:r w:rsidRPr="00572A99">
              <w:rPr>
                <w:sz w:val="24"/>
                <w:szCs w:val="24"/>
              </w:rPr>
              <w:t>Групповая работа «Состоянии социальной инфраструктуры города и её роль в развитии экономики города»</w:t>
            </w:r>
          </w:p>
          <w:p w14:paraId="1F370F54" w14:textId="77777777" w:rsidR="007622B7" w:rsidRPr="00572A99" w:rsidRDefault="007622B7" w:rsidP="007622B7">
            <w:pPr>
              <w:tabs>
                <w:tab w:val="right" w:pos="851"/>
              </w:tabs>
              <w:jc w:val="both"/>
              <w:rPr>
                <w:sz w:val="24"/>
                <w:szCs w:val="24"/>
              </w:rPr>
            </w:pPr>
            <w:r w:rsidRPr="00572A99">
              <w:rPr>
                <w:bCs/>
                <w:sz w:val="24"/>
                <w:szCs w:val="24"/>
                <w:lang w:bidi="ru-RU"/>
              </w:rPr>
              <w:t>Выполнение контрольной работы</w:t>
            </w:r>
          </w:p>
        </w:tc>
      </w:tr>
      <w:tr w:rsidR="00572A99" w:rsidRPr="00572A99" w14:paraId="3A2BAE03" w14:textId="77777777" w:rsidTr="008515CE">
        <w:tc>
          <w:tcPr>
            <w:tcW w:w="261" w:type="pct"/>
            <w:shd w:val="clear" w:color="auto" w:fill="auto"/>
          </w:tcPr>
          <w:p w14:paraId="10940AC6" w14:textId="77777777" w:rsidR="007622B7" w:rsidRPr="00572A99" w:rsidRDefault="007622B7" w:rsidP="007622B7">
            <w:pPr>
              <w:tabs>
                <w:tab w:val="right" w:pos="851"/>
              </w:tabs>
              <w:jc w:val="both"/>
              <w:rPr>
                <w:sz w:val="24"/>
                <w:szCs w:val="24"/>
              </w:rPr>
            </w:pPr>
            <w:r w:rsidRPr="00572A99">
              <w:rPr>
                <w:sz w:val="24"/>
                <w:szCs w:val="24"/>
              </w:rPr>
              <w:t>6</w:t>
            </w:r>
          </w:p>
        </w:tc>
        <w:tc>
          <w:tcPr>
            <w:tcW w:w="870" w:type="pct"/>
            <w:shd w:val="clear" w:color="auto" w:fill="auto"/>
          </w:tcPr>
          <w:p w14:paraId="1A6DF891" w14:textId="02D71290" w:rsidR="007622B7" w:rsidRPr="00572A99" w:rsidRDefault="00623558" w:rsidP="007622B7">
            <w:pPr>
              <w:tabs>
                <w:tab w:val="right" w:pos="851"/>
              </w:tabs>
              <w:jc w:val="both"/>
              <w:rPr>
                <w:sz w:val="24"/>
                <w:szCs w:val="24"/>
              </w:rPr>
            </w:pPr>
            <w:r>
              <w:rPr>
                <w:sz w:val="24"/>
                <w:szCs w:val="24"/>
              </w:rPr>
              <w:t>Тема 5</w:t>
            </w:r>
            <w:r w:rsidR="007622B7" w:rsidRPr="00572A99">
              <w:rPr>
                <w:sz w:val="24"/>
                <w:szCs w:val="24"/>
              </w:rPr>
              <w:t>.  Маркетинг города</w:t>
            </w:r>
          </w:p>
        </w:tc>
        <w:tc>
          <w:tcPr>
            <w:tcW w:w="432" w:type="pct"/>
            <w:shd w:val="clear" w:color="auto" w:fill="auto"/>
            <w:vAlign w:val="center"/>
          </w:tcPr>
          <w:p w14:paraId="07E593B8" w14:textId="29EE17B6" w:rsidR="007622B7" w:rsidRPr="00572A99" w:rsidRDefault="00F45EBB" w:rsidP="007622B7">
            <w:pPr>
              <w:tabs>
                <w:tab w:val="right" w:pos="851"/>
              </w:tabs>
              <w:jc w:val="center"/>
              <w:rPr>
                <w:sz w:val="24"/>
                <w:szCs w:val="24"/>
              </w:rPr>
            </w:pPr>
            <w:r>
              <w:rPr>
                <w:sz w:val="24"/>
                <w:szCs w:val="24"/>
              </w:rPr>
              <w:t>20</w:t>
            </w:r>
          </w:p>
        </w:tc>
        <w:tc>
          <w:tcPr>
            <w:tcW w:w="522" w:type="pct"/>
            <w:shd w:val="clear" w:color="auto" w:fill="auto"/>
            <w:vAlign w:val="center"/>
          </w:tcPr>
          <w:p w14:paraId="0D60A06F" w14:textId="229E2818" w:rsidR="007622B7" w:rsidRPr="00572A99" w:rsidRDefault="00F45EBB" w:rsidP="007622B7">
            <w:pPr>
              <w:tabs>
                <w:tab w:val="right" w:pos="851"/>
              </w:tabs>
              <w:jc w:val="center"/>
              <w:rPr>
                <w:sz w:val="24"/>
                <w:szCs w:val="24"/>
              </w:rPr>
            </w:pPr>
            <w:r>
              <w:rPr>
                <w:sz w:val="24"/>
                <w:szCs w:val="24"/>
              </w:rPr>
              <w:t>8</w:t>
            </w:r>
          </w:p>
        </w:tc>
        <w:tc>
          <w:tcPr>
            <w:tcW w:w="521" w:type="pct"/>
            <w:shd w:val="clear" w:color="auto" w:fill="auto"/>
            <w:vAlign w:val="center"/>
          </w:tcPr>
          <w:p w14:paraId="4EF78AB4" w14:textId="3B4C0F6E" w:rsidR="007622B7" w:rsidRPr="00572A99" w:rsidRDefault="00623558" w:rsidP="007622B7">
            <w:pPr>
              <w:tabs>
                <w:tab w:val="right" w:pos="851"/>
              </w:tabs>
              <w:jc w:val="center"/>
              <w:rPr>
                <w:sz w:val="24"/>
                <w:szCs w:val="24"/>
              </w:rPr>
            </w:pPr>
            <w:r>
              <w:rPr>
                <w:sz w:val="24"/>
                <w:szCs w:val="24"/>
              </w:rPr>
              <w:t>2</w:t>
            </w:r>
          </w:p>
        </w:tc>
        <w:tc>
          <w:tcPr>
            <w:tcW w:w="717" w:type="pct"/>
            <w:shd w:val="clear" w:color="auto" w:fill="auto"/>
            <w:vAlign w:val="center"/>
          </w:tcPr>
          <w:p w14:paraId="09910711" w14:textId="0516C58D" w:rsidR="007622B7" w:rsidRPr="00572A99" w:rsidRDefault="00F45EBB" w:rsidP="007622B7">
            <w:pPr>
              <w:tabs>
                <w:tab w:val="right" w:pos="851"/>
              </w:tabs>
              <w:jc w:val="center"/>
              <w:rPr>
                <w:sz w:val="24"/>
                <w:szCs w:val="24"/>
              </w:rPr>
            </w:pPr>
            <w:r>
              <w:rPr>
                <w:sz w:val="24"/>
                <w:szCs w:val="24"/>
              </w:rPr>
              <w:t>6</w:t>
            </w:r>
          </w:p>
        </w:tc>
        <w:tc>
          <w:tcPr>
            <w:tcW w:w="521" w:type="pct"/>
            <w:shd w:val="clear" w:color="auto" w:fill="auto"/>
            <w:vAlign w:val="center"/>
          </w:tcPr>
          <w:p w14:paraId="1BC8CB54" w14:textId="52D08ABF" w:rsidR="007622B7" w:rsidRPr="00572A99" w:rsidRDefault="00F45EBB" w:rsidP="007622B7">
            <w:pPr>
              <w:tabs>
                <w:tab w:val="right" w:pos="851"/>
              </w:tabs>
              <w:jc w:val="center"/>
              <w:rPr>
                <w:sz w:val="24"/>
                <w:szCs w:val="24"/>
              </w:rPr>
            </w:pPr>
            <w:r>
              <w:rPr>
                <w:sz w:val="24"/>
                <w:szCs w:val="24"/>
              </w:rPr>
              <w:t>12</w:t>
            </w:r>
          </w:p>
        </w:tc>
        <w:tc>
          <w:tcPr>
            <w:tcW w:w="1156" w:type="pct"/>
            <w:shd w:val="clear" w:color="auto" w:fill="auto"/>
          </w:tcPr>
          <w:p w14:paraId="012D192E" w14:textId="77777777" w:rsidR="007622B7" w:rsidRPr="00572A99" w:rsidRDefault="007622B7" w:rsidP="007622B7">
            <w:pPr>
              <w:tabs>
                <w:tab w:val="right" w:pos="851"/>
              </w:tabs>
              <w:jc w:val="both"/>
              <w:rPr>
                <w:sz w:val="24"/>
                <w:szCs w:val="24"/>
              </w:rPr>
            </w:pPr>
            <w:r w:rsidRPr="00572A99">
              <w:rPr>
                <w:sz w:val="24"/>
                <w:szCs w:val="24"/>
              </w:rPr>
              <w:t>Оценивается работа по осуществление маркетинга города. Разработка макета маркетинговой стратегии</w:t>
            </w:r>
          </w:p>
        </w:tc>
      </w:tr>
      <w:tr w:rsidR="00572A99" w:rsidRPr="00572A99" w14:paraId="70268793" w14:textId="77777777" w:rsidTr="008515CE">
        <w:tc>
          <w:tcPr>
            <w:tcW w:w="261" w:type="pct"/>
            <w:shd w:val="clear" w:color="auto" w:fill="auto"/>
          </w:tcPr>
          <w:p w14:paraId="38BF7AB0" w14:textId="77777777" w:rsidR="007622B7" w:rsidRPr="00572A99" w:rsidRDefault="007622B7" w:rsidP="007622B7">
            <w:pPr>
              <w:tabs>
                <w:tab w:val="right" w:pos="851"/>
              </w:tabs>
              <w:ind w:firstLine="709"/>
              <w:jc w:val="both"/>
              <w:rPr>
                <w:sz w:val="24"/>
                <w:szCs w:val="24"/>
              </w:rPr>
            </w:pPr>
          </w:p>
        </w:tc>
        <w:tc>
          <w:tcPr>
            <w:tcW w:w="870" w:type="pct"/>
            <w:shd w:val="clear" w:color="auto" w:fill="auto"/>
          </w:tcPr>
          <w:p w14:paraId="24D28FD3" w14:textId="77777777" w:rsidR="007622B7" w:rsidRPr="00572A99" w:rsidRDefault="007622B7" w:rsidP="007622B7">
            <w:pPr>
              <w:tabs>
                <w:tab w:val="right" w:pos="851"/>
              </w:tabs>
              <w:jc w:val="both"/>
              <w:rPr>
                <w:sz w:val="24"/>
                <w:szCs w:val="24"/>
              </w:rPr>
            </w:pPr>
            <w:r w:rsidRPr="00572A99">
              <w:rPr>
                <w:sz w:val="24"/>
                <w:szCs w:val="24"/>
              </w:rPr>
              <w:t xml:space="preserve">В целом по дисциплине </w:t>
            </w:r>
          </w:p>
        </w:tc>
        <w:tc>
          <w:tcPr>
            <w:tcW w:w="432" w:type="pct"/>
            <w:shd w:val="clear" w:color="auto" w:fill="auto"/>
            <w:vAlign w:val="center"/>
          </w:tcPr>
          <w:p w14:paraId="3CE45BFB" w14:textId="7A3619D3" w:rsidR="007622B7" w:rsidRPr="00572A99" w:rsidRDefault="007622B7" w:rsidP="007622B7">
            <w:pPr>
              <w:tabs>
                <w:tab w:val="right" w:pos="851"/>
              </w:tabs>
              <w:jc w:val="center"/>
              <w:rPr>
                <w:sz w:val="24"/>
                <w:szCs w:val="24"/>
              </w:rPr>
            </w:pPr>
            <w:r w:rsidRPr="00572A99">
              <w:rPr>
                <w:sz w:val="24"/>
                <w:szCs w:val="24"/>
              </w:rPr>
              <w:t>108</w:t>
            </w:r>
          </w:p>
        </w:tc>
        <w:tc>
          <w:tcPr>
            <w:tcW w:w="522" w:type="pct"/>
            <w:shd w:val="clear" w:color="auto" w:fill="auto"/>
            <w:vAlign w:val="center"/>
          </w:tcPr>
          <w:p w14:paraId="1FA98D38" w14:textId="0889A971" w:rsidR="007622B7" w:rsidRPr="00572A99" w:rsidRDefault="007622B7" w:rsidP="007622B7">
            <w:pPr>
              <w:tabs>
                <w:tab w:val="right" w:pos="851"/>
              </w:tabs>
              <w:jc w:val="center"/>
              <w:rPr>
                <w:sz w:val="24"/>
                <w:szCs w:val="24"/>
              </w:rPr>
            </w:pPr>
            <w:r w:rsidRPr="00572A99">
              <w:rPr>
                <w:sz w:val="24"/>
                <w:szCs w:val="24"/>
              </w:rPr>
              <w:t>40</w:t>
            </w:r>
          </w:p>
        </w:tc>
        <w:tc>
          <w:tcPr>
            <w:tcW w:w="521" w:type="pct"/>
            <w:shd w:val="clear" w:color="auto" w:fill="auto"/>
            <w:vAlign w:val="center"/>
          </w:tcPr>
          <w:p w14:paraId="469B5970" w14:textId="24361C35" w:rsidR="007622B7" w:rsidRPr="00572A99" w:rsidRDefault="007622B7" w:rsidP="007622B7">
            <w:pPr>
              <w:tabs>
                <w:tab w:val="right" w:pos="851"/>
              </w:tabs>
              <w:jc w:val="center"/>
              <w:rPr>
                <w:sz w:val="24"/>
                <w:szCs w:val="24"/>
              </w:rPr>
            </w:pPr>
            <w:r w:rsidRPr="00572A99">
              <w:rPr>
                <w:sz w:val="24"/>
                <w:szCs w:val="24"/>
              </w:rPr>
              <w:t>10</w:t>
            </w:r>
          </w:p>
        </w:tc>
        <w:tc>
          <w:tcPr>
            <w:tcW w:w="717" w:type="pct"/>
            <w:shd w:val="clear" w:color="auto" w:fill="auto"/>
            <w:vAlign w:val="center"/>
          </w:tcPr>
          <w:p w14:paraId="50C2EB16" w14:textId="4AE4F405" w:rsidR="007622B7" w:rsidRPr="00572A99" w:rsidRDefault="007622B7" w:rsidP="007622B7">
            <w:pPr>
              <w:tabs>
                <w:tab w:val="right" w:pos="851"/>
              </w:tabs>
              <w:jc w:val="center"/>
              <w:rPr>
                <w:sz w:val="24"/>
                <w:szCs w:val="24"/>
              </w:rPr>
            </w:pPr>
            <w:r w:rsidRPr="00572A99">
              <w:rPr>
                <w:sz w:val="24"/>
                <w:szCs w:val="24"/>
              </w:rPr>
              <w:t>30</w:t>
            </w:r>
          </w:p>
        </w:tc>
        <w:tc>
          <w:tcPr>
            <w:tcW w:w="521" w:type="pct"/>
            <w:shd w:val="clear" w:color="auto" w:fill="auto"/>
            <w:vAlign w:val="center"/>
          </w:tcPr>
          <w:p w14:paraId="60C19D2E" w14:textId="4C724AB1" w:rsidR="007622B7" w:rsidRPr="00572A99" w:rsidRDefault="007622B7" w:rsidP="007622B7">
            <w:pPr>
              <w:tabs>
                <w:tab w:val="right" w:pos="851"/>
              </w:tabs>
              <w:jc w:val="center"/>
              <w:rPr>
                <w:sz w:val="24"/>
                <w:szCs w:val="24"/>
              </w:rPr>
            </w:pPr>
            <w:r w:rsidRPr="00572A99">
              <w:rPr>
                <w:sz w:val="24"/>
                <w:szCs w:val="24"/>
              </w:rPr>
              <w:t>68</w:t>
            </w:r>
          </w:p>
        </w:tc>
        <w:tc>
          <w:tcPr>
            <w:tcW w:w="1156" w:type="pct"/>
            <w:shd w:val="clear" w:color="auto" w:fill="auto"/>
          </w:tcPr>
          <w:p w14:paraId="7EB7E704" w14:textId="4D8B6DDA" w:rsidR="007622B7" w:rsidRPr="00572A99" w:rsidRDefault="007622B7" w:rsidP="007622B7">
            <w:pPr>
              <w:tabs>
                <w:tab w:val="right" w:pos="851"/>
              </w:tabs>
              <w:jc w:val="both"/>
              <w:rPr>
                <w:sz w:val="24"/>
                <w:szCs w:val="24"/>
              </w:rPr>
            </w:pPr>
            <w:r w:rsidRPr="00572A99">
              <w:rPr>
                <w:sz w:val="24"/>
                <w:szCs w:val="24"/>
              </w:rPr>
              <w:t>Согласно учебному плану: эссе</w:t>
            </w:r>
          </w:p>
        </w:tc>
      </w:tr>
      <w:tr w:rsidR="00572A99" w:rsidRPr="00572A99" w14:paraId="5B2E79C4" w14:textId="77777777" w:rsidTr="008515CE">
        <w:tc>
          <w:tcPr>
            <w:tcW w:w="261" w:type="pct"/>
            <w:shd w:val="clear" w:color="auto" w:fill="auto"/>
          </w:tcPr>
          <w:p w14:paraId="112C0DD0" w14:textId="77777777" w:rsidR="007622B7" w:rsidRPr="00572A99" w:rsidRDefault="007622B7" w:rsidP="007622B7">
            <w:pPr>
              <w:tabs>
                <w:tab w:val="right" w:pos="851"/>
              </w:tabs>
              <w:ind w:firstLine="709"/>
              <w:jc w:val="both"/>
              <w:rPr>
                <w:sz w:val="24"/>
                <w:szCs w:val="24"/>
              </w:rPr>
            </w:pPr>
          </w:p>
        </w:tc>
        <w:tc>
          <w:tcPr>
            <w:tcW w:w="870" w:type="pct"/>
            <w:shd w:val="clear" w:color="auto" w:fill="auto"/>
          </w:tcPr>
          <w:p w14:paraId="621A9E55" w14:textId="77777777" w:rsidR="007622B7" w:rsidRPr="00572A99" w:rsidRDefault="007622B7" w:rsidP="007622B7">
            <w:pPr>
              <w:tabs>
                <w:tab w:val="right" w:pos="851"/>
              </w:tabs>
              <w:jc w:val="both"/>
              <w:rPr>
                <w:sz w:val="24"/>
                <w:szCs w:val="24"/>
              </w:rPr>
            </w:pPr>
            <w:r w:rsidRPr="00572A99">
              <w:rPr>
                <w:sz w:val="24"/>
                <w:szCs w:val="24"/>
              </w:rPr>
              <w:t>Итого в %</w:t>
            </w:r>
          </w:p>
        </w:tc>
        <w:tc>
          <w:tcPr>
            <w:tcW w:w="432" w:type="pct"/>
            <w:shd w:val="clear" w:color="auto" w:fill="auto"/>
            <w:vAlign w:val="center"/>
          </w:tcPr>
          <w:p w14:paraId="3238FE71" w14:textId="57A85133" w:rsidR="007622B7" w:rsidRPr="00572A99" w:rsidRDefault="007622B7" w:rsidP="007622B7">
            <w:pPr>
              <w:tabs>
                <w:tab w:val="right" w:pos="851"/>
              </w:tabs>
              <w:jc w:val="center"/>
              <w:rPr>
                <w:sz w:val="24"/>
                <w:szCs w:val="24"/>
              </w:rPr>
            </w:pPr>
            <w:r w:rsidRPr="00572A99">
              <w:rPr>
                <w:sz w:val="24"/>
                <w:szCs w:val="24"/>
              </w:rPr>
              <w:t>100</w:t>
            </w:r>
          </w:p>
        </w:tc>
        <w:tc>
          <w:tcPr>
            <w:tcW w:w="522" w:type="pct"/>
            <w:shd w:val="clear" w:color="auto" w:fill="auto"/>
            <w:vAlign w:val="center"/>
          </w:tcPr>
          <w:p w14:paraId="4F860D8A" w14:textId="6F3FF6C1" w:rsidR="007622B7" w:rsidRPr="00572A99" w:rsidRDefault="007622B7" w:rsidP="007622B7">
            <w:pPr>
              <w:tabs>
                <w:tab w:val="right" w:pos="851"/>
              </w:tabs>
              <w:jc w:val="center"/>
              <w:rPr>
                <w:sz w:val="24"/>
                <w:szCs w:val="24"/>
              </w:rPr>
            </w:pPr>
            <w:r w:rsidRPr="00572A99">
              <w:rPr>
                <w:sz w:val="24"/>
                <w:szCs w:val="24"/>
              </w:rPr>
              <w:t>37</w:t>
            </w:r>
          </w:p>
        </w:tc>
        <w:tc>
          <w:tcPr>
            <w:tcW w:w="521" w:type="pct"/>
            <w:shd w:val="clear" w:color="auto" w:fill="auto"/>
            <w:vAlign w:val="center"/>
          </w:tcPr>
          <w:p w14:paraId="64C254D3" w14:textId="33DFE822" w:rsidR="007622B7" w:rsidRPr="00572A99" w:rsidRDefault="008515CE" w:rsidP="007622B7">
            <w:pPr>
              <w:tabs>
                <w:tab w:val="right" w:pos="851"/>
              </w:tabs>
              <w:jc w:val="center"/>
              <w:rPr>
                <w:sz w:val="24"/>
                <w:szCs w:val="24"/>
              </w:rPr>
            </w:pPr>
            <w:r>
              <w:rPr>
                <w:sz w:val="24"/>
                <w:szCs w:val="24"/>
              </w:rPr>
              <w:t>25</w:t>
            </w:r>
          </w:p>
        </w:tc>
        <w:tc>
          <w:tcPr>
            <w:tcW w:w="717" w:type="pct"/>
            <w:shd w:val="clear" w:color="auto" w:fill="auto"/>
            <w:vAlign w:val="center"/>
          </w:tcPr>
          <w:p w14:paraId="0E3D1FDC" w14:textId="3E874263" w:rsidR="007622B7" w:rsidRPr="00572A99" w:rsidRDefault="008515CE" w:rsidP="007622B7">
            <w:pPr>
              <w:tabs>
                <w:tab w:val="right" w:pos="851"/>
              </w:tabs>
              <w:jc w:val="center"/>
              <w:rPr>
                <w:sz w:val="24"/>
                <w:szCs w:val="24"/>
              </w:rPr>
            </w:pPr>
            <w:r>
              <w:rPr>
                <w:sz w:val="24"/>
                <w:szCs w:val="24"/>
              </w:rPr>
              <w:t>75</w:t>
            </w:r>
          </w:p>
        </w:tc>
        <w:tc>
          <w:tcPr>
            <w:tcW w:w="521" w:type="pct"/>
            <w:shd w:val="clear" w:color="auto" w:fill="auto"/>
            <w:vAlign w:val="center"/>
          </w:tcPr>
          <w:p w14:paraId="59FC0267" w14:textId="4E1DA2FF" w:rsidR="007622B7" w:rsidRPr="00572A99" w:rsidRDefault="007622B7" w:rsidP="007622B7">
            <w:pPr>
              <w:tabs>
                <w:tab w:val="right" w:pos="851"/>
              </w:tabs>
              <w:jc w:val="center"/>
              <w:rPr>
                <w:sz w:val="24"/>
                <w:szCs w:val="24"/>
              </w:rPr>
            </w:pPr>
            <w:r w:rsidRPr="00572A99">
              <w:rPr>
                <w:sz w:val="24"/>
                <w:szCs w:val="24"/>
              </w:rPr>
              <w:t>63</w:t>
            </w:r>
          </w:p>
        </w:tc>
        <w:tc>
          <w:tcPr>
            <w:tcW w:w="1156" w:type="pct"/>
            <w:shd w:val="clear" w:color="auto" w:fill="auto"/>
          </w:tcPr>
          <w:p w14:paraId="33F50E33" w14:textId="77777777" w:rsidR="007622B7" w:rsidRPr="00572A99" w:rsidRDefault="007622B7" w:rsidP="007622B7">
            <w:pPr>
              <w:tabs>
                <w:tab w:val="right" w:pos="851"/>
              </w:tabs>
              <w:ind w:firstLine="709"/>
              <w:jc w:val="both"/>
              <w:rPr>
                <w:sz w:val="24"/>
                <w:szCs w:val="24"/>
              </w:rPr>
            </w:pPr>
          </w:p>
        </w:tc>
      </w:tr>
    </w:tbl>
    <w:p w14:paraId="535362BB" w14:textId="77777777" w:rsidR="007622B7" w:rsidRPr="00572A99" w:rsidRDefault="007622B7" w:rsidP="007622B7">
      <w:pPr>
        <w:rPr>
          <w:sz w:val="28"/>
          <w:szCs w:val="28"/>
        </w:rPr>
      </w:pPr>
    </w:p>
    <w:p w14:paraId="3B2B2525" w14:textId="77777777" w:rsidR="00724F1D" w:rsidRPr="00572A99" w:rsidRDefault="00C52F7B" w:rsidP="007622B7">
      <w:pPr>
        <w:pStyle w:val="ab"/>
        <w:ind w:firstLine="709"/>
        <w:jc w:val="both"/>
        <w:outlineLvl w:val="1"/>
        <w:rPr>
          <w:szCs w:val="28"/>
        </w:rPr>
      </w:pPr>
      <w:bookmarkStart w:id="8" w:name="_Toc161863709"/>
      <w:r w:rsidRPr="00572A99">
        <w:rPr>
          <w:szCs w:val="28"/>
        </w:rPr>
        <w:t>5.</w:t>
      </w:r>
      <w:r w:rsidR="00FB19BE" w:rsidRPr="00572A99">
        <w:rPr>
          <w:szCs w:val="28"/>
        </w:rPr>
        <w:t>3</w:t>
      </w:r>
      <w:r w:rsidR="00024EEA" w:rsidRPr="00572A99">
        <w:rPr>
          <w:szCs w:val="28"/>
        </w:rPr>
        <w:t xml:space="preserve">. Содержание </w:t>
      </w:r>
      <w:r w:rsidR="00C63B2E" w:rsidRPr="00572A99">
        <w:rPr>
          <w:szCs w:val="28"/>
        </w:rPr>
        <w:t xml:space="preserve">семинаров, </w:t>
      </w:r>
      <w:r w:rsidRPr="00572A99">
        <w:rPr>
          <w:szCs w:val="28"/>
        </w:rPr>
        <w:t xml:space="preserve">практических </w:t>
      </w:r>
      <w:r w:rsidR="00C63B2E" w:rsidRPr="00572A99">
        <w:rPr>
          <w:szCs w:val="28"/>
        </w:rPr>
        <w:t>занятий</w:t>
      </w:r>
      <w:bookmarkEnd w:id="8"/>
      <w:r w:rsidRPr="00572A99">
        <w:rPr>
          <w:szCs w:val="28"/>
        </w:rPr>
        <w:t xml:space="preserve"> </w:t>
      </w:r>
    </w:p>
    <w:tbl>
      <w:tblPr>
        <w:tblStyle w:val="a8"/>
        <w:tblW w:w="0" w:type="auto"/>
        <w:tblLook w:val="04A0" w:firstRow="1" w:lastRow="0" w:firstColumn="1" w:lastColumn="0" w:noHBand="0" w:noVBand="1"/>
      </w:tblPr>
      <w:tblGrid>
        <w:gridCol w:w="2340"/>
        <w:gridCol w:w="5338"/>
        <w:gridCol w:w="2743"/>
      </w:tblGrid>
      <w:tr w:rsidR="00572A99" w:rsidRPr="00572A99" w14:paraId="1A549349" w14:textId="77777777" w:rsidTr="008515CE">
        <w:tc>
          <w:tcPr>
            <w:tcW w:w="1809" w:type="dxa"/>
          </w:tcPr>
          <w:p w14:paraId="70905926" w14:textId="77777777" w:rsidR="002A2809" w:rsidRPr="00572A99" w:rsidRDefault="002A2809" w:rsidP="007622B7">
            <w:pPr>
              <w:rPr>
                <w:b/>
                <w:sz w:val="24"/>
                <w:szCs w:val="24"/>
              </w:rPr>
            </w:pPr>
            <w:r w:rsidRPr="00572A99">
              <w:rPr>
                <w:b/>
                <w:sz w:val="24"/>
                <w:szCs w:val="24"/>
              </w:rPr>
              <w:t>Наименование тем</w:t>
            </w:r>
            <w:r w:rsidR="00596CE9" w:rsidRPr="00572A99">
              <w:rPr>
                <w:b/>
                <w:sz w:val="24"/>
                <w:szCs w:val="24"/>
              </w:rPr>
              <w:t xml:space="preserve"> (разделов)</w:t>
            </w:r>
            <w:r w:rsidRPr="00572A99">
              <w:rPr>
                <w:b/>
                <w:sz w:val="24"/>
                <w:szCs w:val="24"/>
              </w:rPr>
              <w:t xml:space="preserve"> дисциплины</w:t>
            </w:r>
          </w:p>
        </w:tc>
        <w:tc>
          <w:tcPr>
            <w:tcW w:w="5614" w:type="dxa"/>
          </w:tcPr>
          <w:p w14:paraId="0D243962" w14:textId="79022B25" w:rsidR="002A2809" w:rsidRPr="00572A99" w:rsidRDefault="00D763C2" w:rsidP="008515CE">
            <w:pPr>
              <w:jc w:val="both"/>
              <w:rPr>
                <w:b/>
                <w:sz w:val="24"/>
                <w:szCs w:val="24"/>
              </w:rPr>
            </w:pPr>
            <w:r w:rsidRPr="00572A99">
              <w:rPr>
                <w:b/>
                <w:sz w:val="24"/>
                <w:szCs w:val="24"/>
              </w:rPr>
              <w:t>Перечень вопросов для обсуждения на семинар</w:t>
            </w:r>
            <w:r w:rsidR="004A750B" w:rsidRPr="00572A99">
              <w:rPr>
                <w:b/>
                <w:sz w:val="24"/>
                <w:szCs w:val="24"/>
              </w:rPr>
              <w:t>ах</w:t>
            </w:r>
            <w:r w:rsidRPr="00572A99">
              <w:rPr>
                <w:b/>
                <w:sz w:val="24"/>
                <w:szCs w:val="24"/>
              </w:rPr>
              <w:t>, практических занятиях,</w:t>
            </w:r>
            <w:r w:rsidR="002A2809" w:rsidRPr="00572A99">
              <w:rPr>
                <w:b/>
                <w:sz w:val="24"/>
                <w:szCs w:val="24"/>
              </w:rPr>
              <w:t xml:space="preserve"> рекомендуемые источники из разделов 8,9 (указывается раздел и порядковый номер источника)</w:t>
            </w:r>
          </w:p>
        </w:tc>
        <w:tc>
          <w:tcPr>
            <w:tcW w:w="2772" w:type="dxa"/>
          </w:tcPr>
          <w:p w14:paraId="41BA1215" w14:textId="77777777" w:rsidR="002A2809" w:rsidRPr="00572A99" w:rsidRDefault="002A2809" w:rsidP="008515CE">
            <w:pPr>
              <w:jc w:val="both"/>
              <w:rPr>
                <w:b/>
                <w:sz w:val="24"/>
                <w:szCs w:val="24"/>
              </w:rPr>
            </w:pPr>
            <w:r w:rsidRPr="00572A99">
              <w:rPr>
                <w:b/>
                <w:sz w:val="24"/>
                <w:szCs w:val="24"/>
              </w:rPr>
              <w:t>Формы проведения занятий</w:t>
            </w:r>
          </w:p>
        </w:tc>
      </w:tr>
      <w:tr w:rsidR="00572A99" w:rsidRPr="00572A99" w14:paraId="31F60702" w14:textId="77777777" w:rsidTr="008515CE">
        <w:tc>
          <w:tcPr>
            <w:tcW w:w="1809" w:type="dxa"/>
          </w:tcPr>
          <w:p w14:paraId="39A32153" w14:textId="6162A78C" w:rsidR="007622B7" w:rsidRPr="00572A99" w:rsidRDefault="007622B7" w:rsidP="007622B7">
            <w:pPr>
              <w:rPr>
                <w:sz w:val="28"/>
                <w:szCs w:val="28"/>
              </w:rPr>
            </w:pPr>
            <w:r w:rsidRPr="00572A99">
              <w:rPr>
                <w:sz w:val="24"/>
                <w:szCs w:val="24"/>
              </w:rPr>
              <w:t xml:space="preserve">Тема 1.  </w:t>
            </w:r>
            <w:r w:rsidR="00B52BC1" w:rsidRPr="00623558">
              <w:rPr>
                <w:sz w:val="24"/>
                <w:szCs w:val="28"/>
              </w:rPr>
              <w:t>Теоретические основы управления экономикой города</w:t>
            </w:r>
          </w:p>
        </w:tc>
        <w:tc>
          <w:tcPr>
            <w:tcW w:w="5614" w:type="dxa"/>
          </w:tcPr>
          <w:p w14:paraId="3522A1DE" w14:textId="77777777" w:rsidR="007622B7" w:rsidRPr="00572A99" w:rsidRDefault="007622B7" w:rsidP="008515CE">
            <w:pPr>
              <w:ind w:left="79" w:right="132"/>
              <w:jc w:val="both"/>
              <w:rPr>
                <w:sz w:val="24"/>
                <w:szCs w:val="24"/>
              </w:rPr>
            </w:pPr>
            <w:r w:rsidRPr="00572A99">
              <w:rPr>
                <w:sz w:val="24"/>
                <w:szCs w:val="24"/>
              </w:rPr>
              <w:t>Характеристика современного этапа урбанизации. Мировые и российские тренды. Особенности развития городов в современном мире (в целом или на примере одного – двух городов).</w:t>
            </w:r>
          </w:p>
          <w:p w14:paraId="384E3F85" w14:textId="01CF2456" w:rsidR="007622B7" w:rsidRPr="00572A99" w:rsidRDefault="007622B7" w:rsidP="008515CE">
            <w:pPr>
              <w:ind w:left="79" w:right="132"/>
              <w:jc w:val="both"/>
              <w:rPr>
                <w:sz w:val="24"/>
                <w:szCs w:val="24"/>
              </w:rPr>
            </w:pPr>
            <w:r w:rsidRPr="00572A99">
              <w:rPr>
                <w:sz w:val="24"/>
                <w:szCs w:val="24"/>
              </w:rPr>
              <w:t>Методы оценки уровня социально-экономического развития города.</w:t>
            </w:r>
            <w:r w:rsidR="008515CE">
              <w:rPr>
                <w:sz w:val="24"/>
                <w:szCs w:val="24"/>
              </w:rPr>
              <w:t xml:space="preserve"> </w:t>
            </w:r>
            <w:r w:rsidRPr="00572A99">
              <w:rPr>
                <w:sz w:val="24"/>
                <w:szCs w:val="24"/>
              </w:rPr>
              <w:t xml:space="preserve">Характеристика основных принципов классификации городов. Роль и значение </w:t>
            </w:r>
            <w:r w:rsidR="008515CE">
              <w:rPr>
                <w:sz w:val="24"/>
                <w:szCs w:val="24"/>
              </w:rPr>
              <w:t>к</w:t>
            </w:r>
            <w:r w:rsidRPr="00572A99">
              <w:rPr>
                <w:sz w:val="24"/>
                <w:szCs w:val="24"/>
              </w:rPr>
              <w:t xml:space="preserve">лассификации. </w:t>
            </w:r>
          </w:p>
          <w:p w14:paraId="2CE794FA" w14:textId="77777777" w:rsidR="007622B7" w:rsidRPr="00572A99" w:rsidRDefault="007622B7" w:rsidP="008515CE">
            <w:pPr>
              <w:ind w:left="79" w:right="132"/>
              <w:jc w:val="both"/>
              <w:rPr>
                <w:sz w:val="24"/>
                <w:szCs w:val="24"/>
              </w:rPr>
            </w:pPr>
            <w:r w:rsidRPr="00572A99">
              <w:rPr>
                <w:sz w:val="24"/>
                <w:szCs w:val="24"/>
              </w:rPr>
              <w:t>Средства и возможности, используемые органами власти в целях оптимизации управленческих решений, связанных с развитием городов.</w:t>
            </w:r>
          </w:p>
          <w:p w14:paraId="4B4B157C" w14:textId="77777777" w:rsidR="007622B7" w:rsidRPr="00572A99" w:rsidRDefault="007622B7" w:rsidP="008515CE">
            <w:pPr>
              <w:tabs>
                <w:tab w:val="left" w:pos="0"/>
              </w:tabs>
              <w:ind w:left="79" w:right="132"/>
              <w:jc w:val="both"/>
              <w:rPr>
                <w:b/>
                <w:sz w:val="24"/>
                <w:szCs w:val="24"/>
              </w:rPr>
            </w:pPr>
            <w:r w:rsidRPr="00572A99">
              <w:rPr>
                <w:b/>
                <w:sz w:val="24"/>
                <w:szCs w:val="24"/>
              </w:rPr>
              <w:t>Рекомендуемые источники:</w:t>
            </w:r>
          </w:p>
          <w:p w14:paraId="1A8407A5" w14:textId="531840B9" w:rsidR="007622B7" w:rsidRPr="00B4456A" w:rsidRDefault="007622B7" w:rsidP="008515CE">
            <w:pPr>
              <w:pStyle w:val="a6"/>
              <w:ind w:left="79" w:right="132"/>
              <w:jc w:val="both"/>
              <w:rPr>
                <w:sz w:val="24"/>
                <w:szCs w:val="24"/>
              </w:rPr>
            </w:pPr>
            <w:r w:rsidRPr="00572A99">
              <w:rPr>
                <w:sz w:val="24"/>
                <w:szCs w:val="24"/>
              </w:rPr>
              <w:t>Раздел 8</w:t>
            </w:r>
            <w:r w:rsidR="00B4456A">
              <w:rPr>
                <w:sz w:val="24"/>
                <w:szCs w:val="24"/>
              </w:rPr>
              <w:t>.1: 1, 5, 6</w:t>
            </w:r>
          </w:p>
          <w:p w14:paraId="6F30EB20" w14:textId="468912D3" w:rsidR="00B4456A" w:rsidRDefault="00B4456A" w:rsidP="008515CE">
            <w:pPr>
              <w:ind w:left="79"/>
              <w:jc w:val="both"/>
              <w:rPr>
                <w:sz w:val="24"/>
                <w:szCs w:val="24"/>
              </w:rPr>
            </w:pPr>
            <w:r w:rsidRPr="00572A99">
              <w:rPr>
                <w:sz w:val="24"/>
                <w:szCs w:val="24"/>
              </w:rPr>
              <w:t>Раздел 8</w:t>
            </w:r>
            <w:r>
              <w:rPr>
                <w:sz w:val="24"/>
                <w:szCs w:val="24"/>
              </w:rPr>
              <w:t>.2</w:t>
            </w:r>
            <w:r w:rsidRPr="00572A99">
              <w:rPr>
                <w:sz w:val="24"/>
                <w:szCs w:val="24"/>
              </w:rPr>
              <w:t xml:space="preserve">: </w:t>
            </w:r>
            <w:r>
              <w:rPr>
                <w:sz w:val="24"/>
                <w:szCs w:val="24"/>
              </w:rPr>
              <w:t>1, 2</w:t>
            </w:r>
            <w:r w:rsidR="00827023">
              <w:rPr>
                <w:sz w:val="24"/>
                <w:szCs w:val="24"/>
              </w:rPr>
              <w:t>, 4</w:t>
            </w:r>
          </w:p>
          <w:p w14:paraId="424243C5" w14:textId="42B90D9B" w:rsidR="007622B7" w:rsidRPr="00572A99" w:rsidRDefault="007622B7" w:rsidP="008515CE">
            <w:pPr>
              <w:ind w:left="79"/>
              <w:jc w:val="both"/>
              <w:rPr>
                <w:sz w:val="28"/>
                <w:szCs w:val="28"/>
              </w:rPr>
            </w:pPr>
            <w:r w:rsidRPr="00572A99">
              <w:rPr>
                <w:sz w:val="24"/>
                <w:szCs w:val="24"/>
              </w:rPr>
              <w:t xml:space="preserve">Раздел 9 </w:t>
            </w:r>
          </w:p>
        </w:tc>
        <w:tc>
          <w:tcPr>
            <w:tcW w:w="2772" w:type="dxa"/>
          </w:tcPr>
          <w:p w14:paraId="7472BFF3" w14:textId="77777777" w:rsidR="007622B7" w:rsidRPr="00572A99" w:rsidRDefault="007622B7" w:rsidP="008515CE">
            <w:pPr>
              <w:tabs>
                <w:tab w:val="left" w:pos="132"/>
                <w:tab w:val="left" w:pos="498"/>
              </w:tabs>
              <w:jc w:val="both"/>
              <w:rPr>
                <w:sz w:val="24"/>
                <w:szCs w:val="24"/>
              </w:rPr>
            </w:pPr>
            <w:r w:rsidRPr="00572A99">
              <w:rPr>
                <w:sz w:val="24"/>
                <w:szCs w:val="24"/>
              </w:rPr>
              <w:t xml:space="preserve">Ответы на вопросы по презентуемому материалу; </w:t>
            </w:r>
          </w:p>
          <w:p w14:paraId="032EB583" w14:textId="713AD439" w:rsidR="007622B7" w:rsidRPr="00572A99" w:rsidRDefault="007622B7" w:rsidP="008515CE">
            <w:pPr>
              <w:jc w:val="both"/>
              <w:rPr>
                <w:sz w:val="28"/>
                <w:szCs w:val="28"/>
              </w:rPr>
            </w:pPr>
            <w:r w:rsidRPr="00572A99">
              <w:rPr>
                <w:sz w:val="24"/>
                <w:szCs w:val="24"/>
              </w:rPr>
              <w:t>Оценка аргументированности позиции в дискуссии.</w:t>
            </w:r>
          </w:p>
        </w:tc>
      </w:tr>
      <w:tr w:rsidR="00572A99" w:rsidRPr="00572A99" w14:paraId="7BFEE397" w14:textId="77777777" w:rsidTr="008515CE">
        <w:tc>
          <w:tcPr>
            <w:tcW w:w="1809" w:type="dxa"/>
          </w:tcPr>
          <w:p w14:paraId="58FE1682" w14:textId="01C90116" w:rsidR="007622B7" w:rsidRPr="00572A99" w:rsidRDefault="007622B7" w:rsidP="007622B7">
            <w:pPr>
              <w:rPr>
                <w:sz w:val="28"/>
                <w:szCs w:val="28"/>
              </w:rPr>
            </w:pPr>
            <w:r w:rsidRPr="00572A99">
              <w:rPr>
                <w:sz w:val="24"/>
                <w:szCs w:val="24"/>
              </w:rPr>
              <w:t xml:space="preserve">Тема 2. </w:t>
            </w:r>
            <w:r w:rsidR="00B52BC1" w:rsidRPr="00572A99">
              <w:rPr>
                <w:sz w:val="24"/>
                <w:szCs w:val="24"/>
              </w:rPr>
              <w:t xml:space="preserve">Градорегулирование как метод управления развитием </w:t>
            </w:r>
            <w:r w:rsidR="00B52BC1" w:rsidRPr="00572A99">
              <w:rPr>
                <w:sz w:val="24"/>
                <w:szCs w:val="24"/>
              </w:rPr>
              <w:lastRenderedPageBreak/>
              <w:t>территории города</w:t>
            </w:r>
            <w:r w:rsidR="00B52BC1">
              <w:rPr>
                <w:sz w:val="24"/>
                <w:szCs w:val="24"/>
              </w:rPr>
              <w:t xml:space="preserve">. </w:t>
            </w:r>
            <w:r w:rsidR="00B52BC1" w:rsidRPr="00572A99">
              <w:rPr>
                <w:sz w:val="24"/>
                <w:szCs w:val="24"/>
              </w:rPr>
              <w:t>Рынок земли и недвижимости в городской экономике</w:t>
            </w:r>
          </w:p>
        </w:tc>
        <w:tc>
          <w:tcPr>
            <w:tcW w:w="5614" w:type="dxa"/>
          </w:tcPr>
          <w:p w14:paraId="00B5CB3B" w14:textId="77777777" w:rsidR="00B52BC1" w:rsidRPr="00572A99" w:rsidRDefault="007622B7" w:rsidP="008515CE">
            <w:pPr>
              <w:tabs>
                <w:tab w:val="left" w:pos="0"/>
              </w:tabs>
              <w:ind w:left="79" w:right="132"/>
              <w:jc w:val="both"/>
              <w:rPr>
                <w:sz w:val="28"/>
                <w:szCs w:val="28"/>
              </w:rPr>
            </w:pPr>
            <w:r w:rsidRPr="00572A99">
              <w:rPr>
                <w:bCs/>
                <w:sz w:val="24"/>
                <w:szCs w:val="24"/>
              </w:rPr>
              <w:lastRenderedPageBreak/>
              <w:t>Градостроительная документация как компонент структуры градорегулирования</w:t>
            </w:r>
            <w:r w:rsidR="00B52BC1">
              <w:rPr>
                <w:bCs/>
                <w:sz w:val="24"/>
                <w:szCs w:val="24"/>
              </w:rPr>
              <w:t xml:space="preserve">. </w:t>
            </w:r>
            <w:r w:rsidR="00B52BC1" w:rsidRPr="00572A99">
              <w:rPr>
                <w:bCs/>
                <w:sz w:val="24"/>
                <w:szCs w:val="24"/>
              </w:rPr>
              <w:t xml:space="preserve">Схема принятия решения по управлению муниципальной недвижимостью. </w:t>
            </w:r>
          </w:p>
          <w:p w14:paraId="13808C6E" w14:textId="4ADC4E54" w:rsidR="007622B7" w:rsidRPr="00572A99" w:rsidRDefault="007622B7" w:rsidP="008515CE">
            <w:pPr>
              <w:tabs>
                <w:tab w:val="left" w:pos="631"/>
              </w:tabs>
              <w:jc w:val="both"/>
              <w:rPr>
                <w:sz w:val="24"/>
                <w:szCs w:val="24"/>
              </w:rPr>
            </w:pPr>
          </w:p>
          <w:p w14:paraId="45980238" w14:textId="77777777" w:rsidR="007622B7" w:rsidRPr="00572A99" w:rsidRDefault="007622B7" w:rsidP="008515CE">
            <w:pPr>
              <w:tabs>
                <w:tab w:val="left" w:pos="0"/>
              </w:tabs>
              <w:ind w:left="79" w:right="132"/>
              <w:jc w:val="both"/>
              <w:rPr>
                <w:b/>
                <w:sz w:val="24"/>
                <w:szCs w:val="24"/>
              </w:rPr>
            </w:pPr>
            <w:r w:rsidRPr="00572A99">
              <w:rPr>
                <w:b/>
                <w:sz w:val="24"/>
                <w:szCs w:val="24"/>
              </w:rPr>
              <w:lastRenderedPageBreak/>
              <w:t>Рекомендуемые источники:</w:t>
            </w:r>
          </w:p>
          <w:p w14:paraId="739A0943" w14:textId="12B69A3D" w:rsidR="007622B7" w:rsidRPr="00B52BC1" w:rsidRDefault="007622B7" w:rsidP="008515CE">
            <w:pPr>
              <w:pStyle w:val="a6"/>
              <w:ind w:left="79" w:right="132"/>
              <w:jc w:val="both"/>
              <w:rPr>
                <w:sz w:val="24"/>
                <w:szCs w:val="24"/>
              </w:rPr>
            </w:pPr>
            <w:r w:rsidRPr="00572A99">
              <w:rPr>
                <w:sz w:val="24"/>
                <w:szCs w:val="24"/>
              </w:rPr>
              <w:t>Раздел 8</w:t>
            </w:r>
            <w:r w:rsidR="00B4456A">
              <w:rPr>
                <w:sz w:val="24"/>
                <w:szCs w:val="24"/>
              </w:rPr>
              <w:t>.1</w:t>
            </w:r>
            <w:r w:rsidRPr="00572A99">
              <w:rPr>
                <w:sz w:val="24"/>
                <w:szCs w:val="24"/>
              </w:rPr>
              <w:t xml:space="preserve">: </w:t>
            </w:r>
            <w:r w:rsidR="00B4456A">
              <w:rPr>
                <w:sz w:val="24"/>
                <w:szCs w:val="24"/>
              </w:rPr>
              <w:t>1-6</w:t>
            </w:r>
          </w:p>
          <w:p w14:paraId="508F4D2B" w14:textId="1650E9D4" w:rsidR="00B4456A" w:rsidRDefault="00B4456A" w:rsidP="008515CE">
            <w:pPr>
              <w:ind w:left="79"/>
              <w:jc w:val="both"/>
              <w:rPr>
                <w:sz w:val="24"/>
                <w:szCs w:val="24"/>
              </w:rPr>
            </w:pPr>
            <w:r w:rsidRPr="00572A99">
              <w:rPr>
                <w:sz w:val="24"/>
                <w:szCs w:val="24"/>
              </w:rPr>
              <w:t>Раздел 8</w:t>
            </w:r>
            <w:r>
              <w:rPr>
                <w:sz w:val="24"/>
                <w:szCs w:val="24"/>
              </w:rPr>
              <w:t>.2</w:t>
            </w:r>
            <w:r w:rsidRPr="00572A99">
              <w:rPr>
                <w:sz w:val="24"/>
                <w:szCs w:val="24"/>
              </w:rPr>
              <w:t xml:space="preserve">: </w:t>
            </w:r>
            <w:r>
              <w:rPr>
                <w:sz w:val="24"/>
                <w:szCs w:val="24"/>
              </w:rPr>
              <w:t xml:space="preserve">1, </w:t>
            </w:r>
            <w:r w:rsidR="00827023">
              <w:rPr>
                <w:sz w:val="24"/>
                <w:szCs w:val="24"/>
              </w:rPr>
              <w:t>2, 3</w:t>
            </w:r>
          </w:p>
          <w:p w14:paraId="6D57C5F4" w14:textId="77777777" w:rsidR="007622B7" w:rsidRDefault="007622B7" w:rsidP="008515CE">
            <w:pPr>
              <w:ind w:left="79"/>
              <w:jc w:val="both"/>
              <w:rPr>
                <w:sz w:val="24"/>
                <w:szCs w:val="24"/>
              </w:rPr>
            </w:pPr>
            <w:r w:rsidRPr="00572A99">
              <w:rPr>
                <w:sz w:val="24"/>
                <w:szCs w:val="24"/>
              </w:rPr>
              <w:t>Раздел 9</w:t>
            </w:r>
          </w:p>
          <w:p w14:paraId="0D952A42" w14:textId="77777777" w:rsidR="00B4456A" w:rsidRDefault="00B4456A" w:rsidP="008515CE">
            <w:pPr>
              <w:ind w:left="79"/>
              <w:jc w:val="both"/>
              <w:rPr>
                <w:bCs/>
                <w:sz w:val="24"/>
                <w:szCs w:val="24"/>
              </w:rPr>
            </w:pPr>
          </w:p>
          <w:p w14:paraId="3EF8B507" w14:textId="77777777" w:rsidR="00827023" w:rsidRDefault="00B4456A" w:rsidP="008515CE">
            <w:pPr>
              <w:ind w:left="79"/>
              <w:jc w:val="both"/>
              <w:rPr>
                <w:bCs/>
                <w:sz w:val="24"/>
                <w:szCs w:val="24"/>
              </w:rPr>
            </w:pPr>
            <w:r w:rsidRPr="00B4456A">
              <w:rPr>
                <w:bCs/>
                <w:sz w:val="24"/>
                <w:szCs w:val="24"/>
              </w:rPr>
              <w:t xml:space="preserve">Схема принятия решения по управлению муниципальной недвижимостью. </w:t>
            </w:r>
          </w:p>
          <w:p w14:paraId="169E0A05" w14:textId="77777777" w:rsidR="00827023" w:rsidRDefault="00827023" w:rsidP="008515CE">
            <w:pPr>
              <w:ind w:left="79"/>
              <w:jc w:val="both"/>
              <w:rPr>
                <w:bCs/>
                <w:sz w:val="24"/>
                <w:szCs w:val="24"/>
              </w:rPr>
            </w:pPr>
          </w:p>
          <w:p w14:paraId="485A53B1" w14:textId="66459625" w:rsidR="00B4456A" w:rsidRPr="00B4456A" w:rsidRDefault="00B4456A" w:rsidP="008515CE">
            <w:pPr>
              <w:ind w:left="79"/>
              <w:jc w:val="both"/>
              <w:rPr>
                <w:bCs/>
                <w:sz w:val="24"/>
                <w:szCs w:val="24"/>
              </w:rPr>
            </w:pPr>
            <w:r w:rsidRPr="00B4456A">
              <w:rPr>
                <w:b/>
                <w:bCs/>
                <w:sz w:val="24"/>
                <w:szCs w:val="24"/>
              </w:rPr>
              <w:t>Рекомендуемые источники:</w:t>
            </w:r>
          </w:p>
          <w:p w14:paraId="4D7FC640" w14:textId="18826AC1" w:rsidR="00827023" w:rsidRDefault="00B4456A" w:rsidP="008515CE">
            <w:pPr>
              <w:ind w:left="79"/>
              <w:jc w:val="both"/>
              <w:rPr>
                <w:bCs/>
                <w:sz w:val="24"/>
                <w:szCs w:val="24"/>
              </w:rPr>
            </w:pPr>
            <w:r w:rsidRPr="00B4456A">
              <w:rPr>
                <w:bCs/>
                <w:sz w:val="24"/>
                <w:szCs w:val="24"/>
              </w:rPr>
              <w:t>Раздел 8</w:t>
            </w:r>
            <w:r w:rsidR="00827023">
              <w:rPr>
                <w:bCs/>
                <w:sz w:val="24"/>
                <w:szCs w:val="24"/>
              </w:rPr>
              <w:t>.1: 1, 3, 5, 6</w:t>
            </w:r>
          </w:p>
          <w:p w14:paraId="4C498198" w14:textId="39271CBE" w:rsidR="00B4456A" w:rsidRPr="00B4456A" w:rsidRDefault="00827023" w:rsidP="008515CE">
            <w:pPr>
              <w:ind w:left="79"/>
              <w:jc w:val="both"/>
              <w:rPr>
                <w:bCs/>
                <w:sz w:val="24"/>
                <w:szCs w:val="24"/>
              </w:rPr>
            </w:pPr>
            <w:r w:rsidRPr="00572A99">
              <w:rPr>
                <w:sz w:val="24"/>
                <w:szCs w:val="24"/>
              </w:rPr>
              <w:t>Раздел 8</w:t>
            </w:r>
            <w:r>
              <w:rPr>
                <w:sz w:val="24"/>
                <w:szCs w:val="24"/>
              </w:rPr>
              <w:t>.2</w:t>
            </w:r>
            <w:r w:rsidRPr="00572A99">
              <w:rPr>
                <w:sz w:val="24"/>
                <w:szCs w:val="24"/>
              </w:rPr>
              <w:t xml:space="preserve">: </w:t>
            </w:r>
            <w:r>
              <w:rPr>
                <w:bCs/>
                <w:sz w:val="24"/>
                <w:szCs w:val="24"/>
              </w:rPr>
              <w:t>1, 2, 3</w:t>
            </w:r>
          </w:p>
          <w:p w14:paraId="26B26C2B" w14:textId="2BD6A03B" w:rsidR="00B4456A" w:rsidRPr="00572A99" w:rsidRDefault="00B4456A" w:rsidP="008515CE">
            <w:pPr>
              <w:ind w:left="79"/>
              <w:jc w:val="both"/>
              <w:rPr>
                <w:sz w:val="28"/>
                <w:szCs w:val="28"/>
              </w:rPr>
            </w:pPr>
            <w:r w:rsidRPr="00B4456A">
              <w:rPr>
                <w:bCs/>
                <w:sz w:val="24"/>
                <w:szCs w:val="24"/>
              </w:rPr>
              <w:t>Раздел 9</w:t>
            </w:r>
            <w:r w:rsidRPr="00B4456A">
              <w:rPr>
                <w:sz w:val="28"/>
                <w:szCs w:val="28"/>
              </w:rPr>
              <w:tab/>
            </w:r>
          </w:p>
        </w:tc>
        <w:tc>
          <w:tcPr>
            <w:tcW w:w="2772" w:type="dxa"/>
          </w:tcPr>
          <w:p w14:paraId="25EC7986" w14:textId="3C255246" w:rsidR="007622B7" w:rsidRPr="00572A99" w:rsidRDefault="007622B7" w:rsidP="008515CE">
            <w:pPr>
              <w:jc w:val="both"/>
              <w:rPr>
                <w:sz w:val="28"/>
                <w:szCs w:val="28"/>
              </w:rPr>
            </w:pPr>
            <w:r w:rsidRPr="00572A99">
              <w:rPr>
                <w:sz w:val="24"/>
                <w:szCs w:val="24"/>
              </w:rPr>
              <w:lastRenderedPageBreak/>
              <w:t xml:space="preserve">Оценка умения работать с нормативной правовой базой по градостроительной политике, путем </w:t>
            </w:r>
            <w:r w:rsidRPr="00572A99">
              <w:rPr>
                <w:sz w:val="24"/>
                <w:szCs w:val="24"/>
              </w:rPr>
              <w:lastRenderedPageBreak/>
              <w:t>разбора конкретных ситуаций</w:t>
            </w:r>
            <w:r w:rsidR="00B52BC1">
              <w:rPr>
                <w:sz w:val="24"/>
                <w:szCs w:val="24"/>
              </w:rPr>
              <w:t xml:space="preserve">. </w:t>
            </w:r>
            <w:r w:rsidR="00B52BC1" w:rsidRPr="00572A99">
              <w:rPr>
                <w:sz w:val="24"/>
                <w:szCs w:val="24"/>
              </w:rPr>
              <w:t>Оценивается работа на круглом столе: представ</w:t>
            </w:r>
            <w:r w:rsidR="003818CB">
              <w:rPr>
                <w:sz w:val="24"/>
                <w:szCs w:val="24"/>
              </w:rPr>
              <w:t>ление материала, владение темой, навыки использования геоаналитики.</w:t>
            </w:r>
          </w:p>
        </w:tc>
      </w:tr>
      <w:tr w:rsidR="00572A99" w:rsidRPr="00572A99" w14:paraId="7F5CC81B" w14:textId="77777777" w:rsidTr="008515CE">
        <w:tc>
          <w:tcPr>
            <w:tcW w:w="1809" w:type="dxa"/>
          </w:tcPr>
          <w:p w14:paraId="318C882B" w14:textId="32A5D103" w:rsidR="007622B7" w:rsidRPr="00572A99" w:rsidRDefault="00B52BC1" w:rsidP="007622B7">
            <w:pPr>
              <w:rPr>
                <w:sz w:val="28"/>
                <w:szCs w:val="28"/>
              </w:rPr>
            </w:pPr>
            <w:r>
              <w:rPr>
                <w:sz w:val="24"/>
                <w:szCs w:val="24"/>
              </w:rPr>
              <w:lastRenderedPageBreak/>
              <w:t>Тема 3</w:t>
            </w:r>
            <w:r w:rsidR="007622B7" w:rsidRPr="00572A99">
              <w:rPr>
                <w:sz w:val="24"/>
                <w:szCs w:val="24"/>
              </w:rPr>
              <w:t>.  Инвестиционная политика города</w:t>
            </w:r>
          </w:p>
        </w:tc>
        <w:tc>
          <w:tcPr>
            <w:tcW w:w="5614" w:type="dxa"/>
          </w:tcPr>
          <w:p w14:paraId="62BF0A19" w14:textId="77777777" w:rsidR="007622B7" w:rsidRPr="00572A99" w:rsidRDefault="007622B7" w:rsidP="008515CE">
            <w:pPr>
              <w:ind w:left="111"/>
              <w:jc w:val="both"/>
              <w:rPr>
                <w:sz w:val="24"/>
                <w:szCs w:val="24"/>
              </w:rPr>
            </w:pPr>
            <w:r w:rsidRPr="00572A99">
              <w:rPr>
                <w:sz w:val="24"/>
                <w:szCs w:val="24"/>
              </w:rPr>
              <w:t>Факторы, влияющие на инвестиционную привлекательность города. Пути повышения инвестиционной привлекательности города. Инвестиционный паспорт города.</w:t>
            </w:r>
          </w:p>
          <w:p w14:paraId="55F3537F" w14:textId="77777777" w:rsidR="007622B7" w:rsidRPr="00572A99" w:rsidRDefault="007622B7" w:rsidP="008515CE">
            <w:pPr>
              <w:tabs>
                <w:tab w:val="left" w:pos="0"/>
              </w:tabs>
              <w:ind w:left="111" w:right="132"/>
              <w:jc w:val="both"/>
              <w:rPr>
                <w:b/>
                <w:sz w:val="24"/>
                <w:szCs w:val="24"/>
              </w:rPr>
            </w:pPr>
            <w:r w:rsidRPr="00572A99">
              <w:rPr>
                <w:b/>
                <w:sz w:val="24"/>
                <w:szCs w:val="24"/>
              </w:rPr>
              <w:t>Рекомендуемые источники:</w:t>
            </w:r>
          </w:p>
          <w:p w14:paraId="72D716FC" w14:textId="35E02D97" w:rsidR="007622B7" w:rsidRPr="00572A99" w:rsidRDefault="007622B7" w:rsidP="008515CE">
            <w:pPr>
              <w:pStyle w:val="a6"/>
              <w:ind w:left="111" w:right="132"/>
              <w:jc w:val="both"/>
              <w:rPr>
                <w:sz w:val="24"/>
                <w:szCs w:val="24"/>
              </w:rPr>
            </w:pPr>
            <w:r w:rsidRPr="00572A99">
              <w:rPr>
                <w:sz w:val="24"/>
                <w:szCs w:val="24"/>
              </w:rPr>
              <w:t>Раздел 8</w:t>
            </w:r>
            <w:r w:rsidR="00827023">
              <w:rPr>
                <w:sz w:val="24"/>
                <w:szCs w:val="24"/>
              </w:rPr>
              <w:t>.1: 1, 2, 5</w:t>
            </w:r>
          </w:p>
          <w:p w14:paraId="0ED1C847" w14:textId="2C867DBD" w:rsidR="00827023" w:rsidRPr="00572A99" w:rsidRDefault="00827023" w:rsidP="008515CE">
            <w:pPr>
              <w:pStyle w:val="a6"/>
              <w:ind w:left="111" w:right="132"/>
              <w:jc w:val="both"/>
              <w:rPr>
                <w:sz w:val="24"/>
                <w:szCs w:val="24"/>
              </w:rPr>
            </w:pPr>
            <w:r w:rsidRPr="00572A99">
              <w:rPr>
                <w:sz w:val="24"/>
                <w:szCs w:val="24"/>
              </w:rPr>
              <w:t>Раздел 8</w:t>
            </w:r>
            <w:r>
              <w:rPr>
                <w:sz w:val="24"/>
                <w:szCs w:val="24"/>
              </w:rPr>
              <w:t>.2</w:t>
            </w:r>
            <w:r w:rsidRPr="00572A99">
              <w:rPr>
                <w:sz w:val="24"/>
                <w:szCs w:val="24"/>
              </w:rPr>
              <w:t xml:space="preserve">: </w:t>
            </w:r>
            <w:r>
              <w:rPr>
                <w:sz w:val="24"/>
                <w:szCs w:val="24"/>
              </w:rPr>
              <w:t>1, 2, 4</w:t>
            </w:r>
          </w:p>
          <w:p w14:paraId="4099B84F" w14:textId="617CFDC8" w:rsidR="007622B7" w:rsidRPr="00572A99" w:rsidRDefault="007622B7" w:rsidP="008515CE">
            <w:pPr>
              <w:ind w:left="111" w:right="132"/>
              <w:jc w:val="both"/>
              <w:rPr>
                <w:sz w:val="24"/>
                <w:szCs w:val="24"/>
              </w:rPr>
            </w:pPr>
            <w:r w:rsidRPr="00572A99">
              <w:rPr>
                <w:sz w:val="24"/>
                <w:szCs w:val="24"/>
              </w:rPr>
              <w:t xml:space="preserve">Раздел 9 </w:t>
            </w:r>
          </w:p>
          <w:p w14:paraId="644084CA" w14:textId="77777777" w:rsidR="007622B7" w:rsidRPr="00572A99" w:rsidRDefault="007622B7" w:rsidP="008515CE">
            <w:pPr>
              <w:ind w:left="111" w:right="132"/>
              <w:jc w:val="both"/>
              <w:rPr>
                <w:sz w:val="24"/>
                <w:szCs w:val="24"/>
              </w:rPr>
            </w:pPr>
            <w:r w:rsidRPr="00572A99">
              <w:rPr>
                <w:bCs/>
                <w:sz w:val="24"/>
                <w:szCs w:val="24"/>
              </w:rPr>
              <w:t>Доходы муниципальных бюджетов, их классификация и источники. Пути повышения доходной части бюджета. Расходы муниципальных бюджетов: структура и классификация, пути оптимизации. Обеспечение сбалансированности местных бюджетов.</w:t>
            </w:r>
          </w:p>
          <w:p w14:paraId="1A332E46" w14:textId="77777777" w:rsidR="007622B7" w:rsidRPr="00572A99" w:rsidRDefault="007622B7" w:rsidP="008515CE">
            <w:pPr>
              <w:tabs>
                <w:tab w:val="left" w:pos="0"/>
              </w:tabs>
              <w:ind w:left="111" w:right="132"/>
              <w:jc w:val="both"/>
              <w:rPr>
                <w:b/>
                <w:sz w:val="24"/>
                <w:szCs w:val="24"/>
              </w:rPr>
            </w:pPr>
            <w:r w:rsidRPr="00572A99">
              <w:rPr>
                <w:b/>
                <w:sz w:val="24"/>
                <w:szCs w:val="24"/>
              </w:rPr>
              <w:t>Рекомендуемые источники:</w:t>
            </w:r>
          </w:p>
          <w:p w14:paraId="3882F4B1" w14:textId="2E59502E" w:rsidR="007622B7" w:rsidRPr="00572A99" w:rsidRDefault="007622B7" w:rsidP="008515CE">
            <w:pPr>
              <w:pStyle w:val="a6"/>
              <w:ind w:left="111" w:right="132"/>
              <w:jc w:val="both"/>
              <w:rPr>
                <w:sz w:val="24"/>
                <w:szCs w:val="24"/>
              </w:rPr>
            </w:pPr>
            <w:r w:rsidRPr="00572A99">
              <w:rPr>
                <w:sz w:val="24"/>
                <w:szCs w:val="24"/>
              </w:rPr>
              <w:t>Раздел 8</w:t>
            </w:r>
            <w:r w:rsidR="00827023">
              <w:rPr>
                <w:sz w:val="24"/>
                <w:szCs w:val="24"/>
              </w:rPr>
              <w:t>.1: 1, 5, 6</w:t>
            </w:r>
            <w:r w:rsidRPr="00572A99">
              <w:rPr>
                <w:sz w:val="24"/>
                <w:szCs w:val="24"/>
              </w:rPr>
              <w:t xml:space="preserve"> </w:t>
            </w:r>
          </w:p>
          <w:p w14:paraId="6FB66855" w14:textId="5E461B98" w:rsidR="00827023" w:rsidRDefault="00827023" w:rsidP="008515CE">
            <w:pPr>
              <w:ind w:left="111"/>
              <w:jc w:val="both"/>
              <w:rPr>
                <w:sz w:val="24"/>
                <w:szCs w:val="24"/>
              </w:rPr>
            </w:pPr>
            <w:r w:rsidRPr="00572A99">
              <w:rPr>
                <w:sz w:val="24"/>
                <w:szCs w:val="24"/>
              </w:rPr>
              <w:t>Раздел 8</w:t>
            </w:r>
            <w:r>
              <w:rPr>
                <w:sz w:val="24"/>
                <w:szCs w:val="24"/>
              </w:rPr>
              <w:t>.2</w:t>
            </w:r>
            <w:r w:rsidRPr="00572A99">
              <w:rPr>
                <w:sz w:val="24"/>
                <w:szCs w:val="24"/>
              </w:rPr>
              <w:t xml:space="preserve">: </w:t>
            </w:r>
            <w:r>
              <w:rPr>
                <w:sz w:val="24"/>
                <w:szCs w:val="24"/>
              </w:rPr>
              <w:t>1, 2, 4</w:t>
            </w:r>
          </w:p>
          <w:p w14:paraId="7750A1ED" w14:textId="43CD6B75" w:rsidR="007622B7" w:rsidRPr="00572A99" w:rsidRDefault="007622B7" w:rsidP="008515CE">
            <w:pPr>
              <w:ind w:left="111"/>
              <w:jc w:val="both"/>
              <w:rPr>
                <w:sz w:val="28"/>
                <w:szCs w:val="28"/>
              </w:rPr>
            </w:pPr>
            <w:r w:rsidRPr="00572A99">
              <w:rPr>
                <w:sz w:val="24"/>
                <w:szCs w:val="24"/>
              </w:rPr>
              <w:t>Раздел 9</w:t>
            </w:r>
          </w:p>
        </w:tc>
        <w:tc>
          <w:tcPr>
            <w:tcW w:w="2772" w:type="dxa"/>
          </w:tcPr>
          <w:p w14:paraId="6B60E5CD" w14:textId="1CB509D5" w:rsidR="007622B7" w:rsidRPr="00572A99" w:rsidRDefault="007622B7" w:rsidP="008515CE">
            <w:pPr>
              <w:jc w:val="both"/>
              <w:rPr>
                <w:sz w:val="28"/>
                <w:szCs w:val="28"/>
              </w:rPr>
            </w:pPr>
            <w:r w:rsidRPr="00572A99">
              <w:rPr>
                <w:sz w:val="24"/>
                <w:szCs w:val="24"/>
              </w:rPr>
              <w:t>Анализ инвестиционной привлекательности территории Оценка выполнения творческого и расчетного задания.</w:t>
            </w:r>
          </w:p>
        </w:tc>
      </w:tr>
      <w:tr w:rsidR="00572A99" w:rsidRPr="00572A99" w14:paraId="6C38211B" w14:textId="77777777" w:rsidTr="008515CE">
        <w:tc>
          <w:tcPr>
            <w:tcW w:w="1809" w:type="dxa"/>
          </w:tcPr>
          <w:p w14:paraId="196D84B9" w14:textId="2C560CB2" w:rsidR="007622B7" w:rsidRPr="00572A99" w:rsidRDefault="00B52BC1" w:rsidP="007622B7">
            <w:pPr>
              <w:rPr>
                <w:sz w:val="28"/>
                <w:szCs w:val="28"/>
              </w:rPr>
            </w:pPr>
            <w:r>
              <w:rPr>
                <w:sz w:val="24"/>
                <w:szCs w:val="24"/>
              </w:rPr>
              <w:t>Тема 4</w:t>
            </w:r>
            <w:r w:rsidR="007622B7" w:rsidRPr="00572A99">
              <w:rPr>
                <w:sz w:val="24"/>
                <w:szCs w:val="24"/>
              </w:rPr>
              <w:t>.  Управление социально-экономическим развитием города</w:t>
            </w:r>
          </w:p>
        </w:tc>
        <w:tc>
          <w:tcPr>
            <w:tcW w:w="5614" w:type="dxa"/>
          </w:tcPr>
          <w:p w14:paraId="71330049" w14:textId="77777777" w:rsidR="007622B7" w:rsidRPr="00572A99" w:rsidRDefault="007622B7" w:rsidP="008515CE">
            <w:pPr>
              <w:ind w:left="111" w:right="132"/>
              <w:jc w:val="both"/>
              <w:rPr>
                <w:sz w:val="24"/>
                <w:szCs w:val="24"/>
              </w:rPr>
            </w:pPr>
            <w:r w:rsidRPr="00572A99">
              <w:rPr>
                <w:sz w:val="24"/>
                <w:szCs w:val="24"/>
              </w:rPr>
              <w:t xml:space="preserve">Задачи, виды, субъекты и объекты управления социально-экономическим развитием города. Принципы проведения анализа социально-экономического положения города. Алгоритм управления городским социально-экономическим развитием. Стратегия социально-экономического развития города (этапы и методика разработки). </w:t>
            </w:r>
          </w:p>
          <w:p w14:paraId="4C9EE721" w14:textId="77777777" w:rsidR="007622B7" w:rsidRPr="00572A99" w:rsidRDefault="007622B7" w:rsidP="008515CE">
            <w:pPr>
              <w:tabs>
                <w:tab w:val="left" w:pos="0"/>
              </w:tabs>
              <w:ind w:left="111" w:right="132"/>
              <w:jc w:val="both"/>
              <w:rPr>
                <w:b/>
                <w:sz w:val="24"/>
                <w:szCs w:val="24"/>
              </w:rPr>
            </w:pPr>
            <w:r w:rsidRPr="00572A99">
              <w:rPr>
                <w:b/>
                <w:sz w:val="24"/>
                <w:szCs w:val="24"/>
              </w:rPr>
              <w:t>Рекомендуемые источники:</w:t>
            </w:r>
          </w:p>
          <w:p w14:paraId="0715CB83" w14:textId="24C44FF6" w:rsidR="007622B7" w:rsidRPr="00572A99" w:rsidRDefault="007622B7" w:rsidP="008515CE">
            <w:pPr>
              <w:pStyle w:val="a6"/>
              <w:ind w:left="111" w:right="132"/>
              <w:jc w:val="both"/>
              <w:rPr>
                <w:sz w:val="24"/>
                <w:szCs w:val="24"/>
              </w:rPr>
            </w:pPr>
            <w:r w:rsidRPr="00572A99">
              <w:rPr>
                <w:sz w:val="24"/>
                <w:szCs w:val="24"/>
              </w:rPr>
              <w:t>Раздел 8</w:t>
            </w:r>
            <w:r w:rsidR="00827023">
              <w:rPr>
                <w:sz w:val="24"/>
                <w:szCs w:val="24"/>
              </w:rPr>
              <w:t>.1</w:t>
            </w:r>
            <w:r w:rsidRPr="00572A99">
              <w:rPr>
                <w:sz w:val="24"/>
                <w:szCs w:val="24"/>
              </w:rPr>
              <w:t>: 1, 5-</w:t>
            </w:r>
            <w:r w:rsidR="00827023">
              <w:rPr>
                <w:sz w:val="24"/>
                <w:szCs w:val="24"/>
              </w:rPr>
              <w:t>7</w:t>
            </w:r>
          </w:p>
          <w:p w14:paraId="258C400D" w14:textId="3365CB54" w:rsidR="00827023" w:rsidRDefault="00827023" w:rsidP="008515CE">
            <w:pPr>
              <w:ind w:left="111"/>
              <w:jc w:val="both"/>
              <w:rPr>
                <w:sz w:val="24"/>
                <w:szCs w:val="24"/>
              </w:rPr>
            </w:pPr>
            <w:r w:rsidRPr="00572A99">
              <w:rPr>
                <w:sz w:val="24"/>
                <w:szCs w:val="24"/>
              </w:rPr>
              <w:t>Раздел 8</w:t>
            </w:r>
            <w:r>
              <w:rPr>
                <w:sz w:val="24"/>
                <w:szCs w:val="24"/>
              </w:rPr>
              <w:t>.2</w:t>
            </w:r>
            <w:r w:rsidRPr="00572A99">
              <w:rPr>
                <w:sz w:val="24"/>
                <w:szCs w:val="24"/>
              </w:rPr>
              <w:t xml:space="preserve">: </w:t>
            </w:r>
            <w:r>
              <w:rPr>
                <w:sz w:val="24"/>
                <w:szCs w:val="24"/>
              </w:rPr>
              <w:t>1, 2, 4</w:t>
            </w:r>
          </w:p>
          <w:p w14:paraId="198967A7" w14:textId="1081F51D" w:rsidR="007622B7" w:rsidRPr="00572A99" w:rsidRDefault="007622B7" w:rsidP="008515CE">
            <w:pPr>
              <w:ind w:left="111"/>
              <w:jc w:val="both"/>
              <w:rPr>
                <w:sz w:val="28"/>
                <w:szCs w:val="28"/>
              </w:rPr>
            </w:pPr>
            <w:r w:rsidRPr="00572A99">
              <w:rPr>
                <w:sz w:val="24"/>
                <w:szCs w:val="24"/>
              </w:rPr>
              <w:t xml:space="preserve">Раздел 9 </w:t>
            </w:r>
          </w:p>
        </w:tc>
        <w:tc>
          <w:tcPr>
            <w:tcW w:w="2772" w:type="dxa"/>
          </w:tcPr>
          <w:p w14:paraId="06185246" w14:textId="77777777" w:rsidR="007622B7" w:rsidRPr="00572A99" w:rsidRDefault="007622B7" w:rsidP="008515CE">
            <w:pPr>
              <w:tabs>
                <w:tab w:val="left" w:pos="132"/>
              </w:tabs>
              <w:jc w:val="both"/>
              <w:rPr>
                <w:sz w:val="24"/>
                <w:szCs w:val="24"/>
              </w:rPr>
            </w:pPr>
            <w:r w:rsidRPr="00572A99">
              <w:rPr>
                <w:sz w:val="24"/>
                <w:szCs w:val="24"/>
              </w:rPr>
              <w:t xml:space="preserve">Групповая работа  по анализу лучших практик в управлении развитием города. </w:t>
            </w:r>
          </w:p>
          <w:p w14:paraId="6E18F309" w14:textId="77777777" w:rsidR="007622B7" w:rsidRPr="00572A99" w:rsidRDefault="007622B7" w:rsidP="008515CE">
            <w:pPr>
              <w:tabs>
                <w:tab w:val="left" w:pos="132"/>
              </w:tabs>
              <w:jc w:val="both"/>
              <w:rPr>
                <w:sz w:val="24"/>
                <w:szCs w:val="24"/>
              </w:rPr>
            </w:pPr>
            <w:r w:rsidRPr="00572A99">
              <w:rPr>
                <w:sz w:val="24"/>
                <w:szCs w:val="24"/>
              </w:rPr>
              <w:t>Групповая работа «Состоянии социальной инфраструктуры города и её роль в развитии экономики города»</w:t>
            </w:r>
          </w:p>
          <w:p w14:paraId="475A3F38" w14:textId="4E309588" w:rsidR="007622B7" w:rsidRPr="00572A99" w:rsidRDefault="007622B7" w:rsidP="008515CE">
            <w:pPr>
              <w:jc w:val="both"/>
              <w:rPr>
                <w:sz w:val="28"/>
                <w:szCs w:val="28"/>
              </w:rPr>
            </w:pPr>
            <w:r w:rsidRPr="00572A99">
              <w:rPr>
                <w:bCs/>
                <w:sz w:val="24"/>
                <w:szCs w:val="24"/>
                <w:lang w:bidi="ru-RU"/>
              </w:rPr>
              <w:t>Выполнение контрольной работы</w:t>
            </w:r>
          </w:p>
        </w:tc>
      </w:tr>
      <w:tr w:rsidR="00572A99" w:rsidRPr="00572A99" w14:paraId="289EFD52" w14:textId="77777777" w:rsidTr="008515CE">
        <w:tc>
          <w:tcPr>
            <w:tcW w:w="1809" w:type="dxa"/>
          </w:tcPr>
          <w:p w14:paraId="1C86E198" w14:textId="1CB809E2" w:rsidR="007622B7" w:rsidRPr="00572A99" w:rsidRDefault="00B52BC1" w:rsidP="007622B7">
            <w:pPr>
              <w:rPr>
                <w:sz w:val="28"/>
                <w:szCs w:val="28"/>
              </w:rPr>
            </w:pPr>
            <w:r>
              <w:rPr>
                <w:sz w:val="24"/>
                <w:szCs w:val="24"/>
              </w:rPr>
              <w:t>Тема 5</w:t>
            </w:r>
            <w:r w:rsidR="007622B7" w:rsidRPr="00572A99">
              <w:rPr>
                <w:sz w:val="24"/>
                <w:szCs w:val="24"/>
              </w:rPr>
              <w:t>.  Маркетинг города</w:t>
            </w:r>
          </w:p>
        </w:tc>
        <w:tc>
          <w:tcPr>
            <w:tcW w:w="5614" w:type="dxa"/>
          </w:tcPr>
          <w:p w14:paraId="6F860F9E" w14:textId="77777777" w:rsidR="007622B7" w:rsidRPr="00572A99" w:rsidRDefault="007622B7" w:rsidP="008515CE">
            <w:pPr>
              <w:ind w:left="111" w:right="132"/>
              <w:jc w:val="both"/>
              <w:rPr>
                <w:sz w:val="24"/>
                <w:szCs w:val="24"/>
              </w:rPr>
            </w:pPr>
            <w:r w:rsidRPr="00572A99">
              <w:rPr>
                <w:sz w:val="24"/>
                <w:szCs w:val="24"/>
              </w:rPr>
              <w:t xml:space="preserve">Инструменты маркетинга территорий. Основания выбора стратегии. Маркетинговые стратегии городов и планирование городского развития. Управление имиджем города. </w:t>
            </w:r>
          </w:p>
          <w:p w14:paraId="05120974" w14:textId="77777777" w:rsidR="007622B7" w:rsidRPr="00572A99" w:rsidRDefault="007622B7" w:rsidP="008515CE">
            <w:pPr>
              <w:tabs>
                <w:tab w:val="left" w:pos="0"/>
              </w:tabs>
              <w:ind w:left="111" w:right="132"/>
              <w:jc w:val="both"/>
              <w:rPr>
                <w:b/>
                <w:sz w:val="24"/>
                <w:szCs w:val="24"/>
              </w:rPr>
            </w:pPr>
          </w:p>
          <w:p w14:paraId="20014DBB" w14:textId="77777777" w:rsidR="007622B7" w:rsidRPr="00572A99" w:rsidRDefault="007622B7" w:rsidP="008515CE">
            <w:pPr>
              <w:tabs>
                <w:tab w:val="left" w:pos="0"/>
              </w:tabs>
              <w:ind w:left="111" w:right="132"/>
              <w:jc w:val="both"/>
              <w:rPr>
                <w:b/>
                <w:sz w:val="24"/>
                <w:szCs w:val="24"/>
              </w:rPr>
            </w:pPr>
            <w:r w:rsidRPr="00572A99">
              <w:rPr>
                <w:b/>
                <w:sz w:val="24"/>
                <w:szCs w:val="24"/>
              </w:rPr>
              <w:t>Рекомендуемые источники:</w:t>
            </w:r>
          </w:p>
          <w:p w14:paraId="6D0FC750" w14:textId="2386F630" w:rsidR="007622B7" w:rsidRDefault="007622B7" w:rsidP="008515CE">
            <w:pPr>
              <w:pStyle w:val="a6"/>
              <w:ind w:left="111" w:right="132"/>
              <w:jc w:val="both"/>
              <w:rPr>
                <w:sz w:val="24"/>
                <w:szCs w:val="24"/>
              </w:rPr>
            </w:pPr>
            <w:r w:rsidRPr="00572A99">
              <w:rPr>
                <w:sz w:val="24"/>
                <w:szCs w:val="24"/>
              </w:rPr>
              <w:t>Раздел 8</w:t>
            </w:r>
            <w:r w:rsidR="00827023">
              <w:rPr>
                <w:sz w:val="24"/>
                <w:szCs w:val="24"/>
              </w:rPr>
              <w:t>.1</w:t>
            </w:r>
            <w:r w:rsidRPr="00572A99">
              <w:rPr>
                <w:sz w:val="24"/>
                <w:szCs w:val="24"/>
              </w:rPr>
              <w:t>: 5, 7</w:t>
            </w:r>
          </w:p>
          <w:p w14:paraId="54E9EAF2" w14:textId="63362E74" w:rsidR="00827023" w:rsidRPr="00572A99" w:rsidRDefault="00827023" w:rsidP="008515CE">
            <w:pPr>
              <w:pStyle w:val="a6"/>
              <w:ind w:left="111" w:right="132"/>
              <w:jc w:val="both"/>
              <w:rPr>
                <w:sz w:val="24"/>
                <w:szCs w:val="24"/>
              </w:rPr>
            </w:pPr>
            <w:r w:rsidRPr="00572A99">
              <w:rPr>
                <w:sz w:val="24"/>
                <w:szCs w:val="24"/>
              </w:rPr>
              <w:t>Раздел 8</w:t>
            </w:r>
            <w:r>
              <w:rPr>
                <w:sz w:val="24"/>
                <w:szCs w:val="24"/>
              </w:rPr>
              <w:t>.2</w:t>
            </w:r>
            <w:r w:rsidRPr="00572A99">
              <w:rPr>
                <w:sz w:val="24"/>
                <w:szCs w:val="24"/>
              </w:rPr>
              <w:t>:</w:t>
            </w:r>
            <w:r>
              <w:rPr>
                <w:sz w:val="24"/>
                <w:szCs w:val="24"/>
              </w:rPr>
              <w:t xml:space="preserve"> 1, 2, 4</w:t>
            </w:r>
          </w:p>
          <w:p w14:paraId="7D893ECF" w14:textId="115E33BD" w:rsidR="007622B7" w:rsidRPr="00572A99" w:rsidRDefault="007622B7" w:rsidP="008515CE">
            <w:pPr>
              <w:ind w:left="111"/>
              <w:jc w:val="both"/>
              <w:rPr>
                <w:sz w:val="28"/>
                <w:szCs w:val="28"/>
              </w:rPr>
            </w:pPr>
            <w:r w:rsidRPr="00572A99">
              <w:rPr>
                <w:sz w:val="24"/>
                <w:szCs w:val="24"/>
              </w:rPr>
              <w:t xml:space="preserve">Раздел 9 </w:t>
            </w:r>
          </w:p>
        </w:tc>
        <w:tc>
          <w:tcPr>
            <w:tcW w:w="2772" w:type="dxa"/>
          </w:tcPr>
          <w:p w14:paraId="153B8D0E" w14:textId="539D5CB6" w:rsidR="007622B7" w:rsidRPr="00572A99" w:rsidRDefault="007622B7" w:rsidP="008515CE">
            <w:pPr>
              <w:jc w:val="both"/>
              <w:rPr>
                <w:sz w:val="28"/>
                <w:szCs w:val="28"/>
              </w:rPr>
            </w:pPr>
            <w:r w:rsidRPr="00572A99">
              <w:rPr>
                <w:sz w:val="24"/>
                <w:szCs w:val="24"/>
              </w:rPr>
              <w:t>Оценивается работа по осуществление маркетинга города. Разработка макета маркетинговой стратегии</w:t>
            </w:r>
          </w:p>
        </w:tc>
      </w:tr>
    </w:tbl>
    <w:p w14:paraId="467795D8" w14:textId="77777777" w:rsidR="002A2809" w:rsidRPr="00572A99" w:rsidRDefault="002A2809" w:rsidP="007622B7">
      <w:pPr>
        <w:rPr>
          <w:sz w:val="28"/>
          <w:szCs w:val="28"/>
        </w:rPr>
      </w:pPr>
    </w:p>
    <w:p w14:paraId="74BC6033" w14:textId="77777777" w:rsidR="00C52F7B" w:rsidRPr="00572A99" w:rsidRDefault="00C52F7B" w:rsidP="007622B7">
      <w:pPr>
        <w:pStyle w:val="1"/>
        <w:ind w:firstLine="709"/>
        <w:jc w:val="both"/>
        <w:rPr>
          <w:rFonts w:ascii="Times New Roman" w:hAnsi="Times New Roman" w:cs="Times New Roman"/>
          <w:b/>
          <w:bCs/>
          <w:color w:val="auto"/>
          <w:sz w:val="28"/>
          <w:szCs w:val="28"/>
        </w:rPr>
      </w:pPr>
      <w:bookmarkStart w:id="9" w:name="_Toc161863710"/>
      <w:r w:rsidRPr="00572A99">
        <w:rPr>
          <w:rFonts w:ascii="Times New Roman" w:hAnsi="Times New Roman" w:cs="Times New Roman"/>
          <w:b/>
          <w:bCs/>
          <w:color w:val="auto"/>
          <w:sz w:val="28"/>
          <w:szCs w:val="28"/>
        </w:rPr>
        <w:t xml:space="preserve">6. </w:t>
      </w:r>
      <w:r w:rsidR="00E00BE6" w:rsidRPr="00572A99">
        <w:rPr>
          <w:rFonts w:ascii="Times New Roman" w:hAnsi="Times New Roman" w:cs="Times New Roman"/>
          <w:b/>
          <w:bCs/>
          <w:color w:val="auto"/>
          <w:sz w:val="28"/>
          <w:szCs w:val="28"/>
        </w:rPr>
        <w:t>Перечень у</w:t>
      </w:r>
      <w:r w:rsidRPr="00572A99">
        <w:rPr>
          <w:rFonts w:ascii="Times New Roman" w:hAnsi="Times New Roman" w:cs="Times New Roman"/>
          <w:b/>
          <w:bCs/>
          <w:color w:val="auto"/>
          <w:sz w:val="28"/>
          <w:szCs w:val="28"/>
        </w:rPr>
        <w:t>чебно-методическо</w:t>
      </w:r>
      <w:r w:rsidR="00E00BE6" w:rsidRPr="00572A99">
        <w:rPr>
          <w:rFonts w:ascii="Times New Roman" w:hAnsi="Times New Roman" w:cs="Times New Roman"/>
          <w:b/>
          <w:bCs/>
          <w:color w:val="auto"/>
          <w:sz w:val="28"/>
          <w:szCs w:val="28"/>
        </w:rPr>
        <w:t>го</w:t>
      </w:r>
      <w:r w:rsidRPr="00572A99">
        <w:rPr>
          <w:rFonts w:ascii="Times New Roman" w:hAnsi="Times New Roman" w:cs="Times New Roman"/>
          <w:b/>
          <w:bCs/>
          <w:color w:val="auto"/>
          <w:sz w:val="28"/>
          <w:szCs w:val="28"/>
        </w:rPr>
        <w:t xml:space="preserve"> обеспечени</w:t>
      </w:r>
      <w:r w:rsidR="00E00BE6" w:rsidRPr="00572A99">
        <w:rPr>
          <w:rFonts w:ascii="Times New Roman" w:hAnsi="Times New Roman" w:cs="Times New Roman"/>
          <w:b/>
          <w:bCs/>
          <w:color w:val="auto"/>
          <w:sz w:val="28"/>
          <w:szCs w:val="28"/>
        </w:rPr>
        <w:t>я</w:t>
      </w:r>
      <w:r w:rsidRPr="00572A99">
        <w:rPr>
          <w:rFonts w:ascii="Times New Roman" w:hAnsi="Times New Roman" w:cs="Times New Roman"/>
          <w:b/>
          <w:bCs/>
          <w:color w:val="auto"/>
          <w:sz w:val="28"/>
          <w:szCs w:val="28"/>
        </w:rPr>
        <w:t xml:space="preserve"> </w:t>
      </w:r>
      <w:r w:rsidR="00606047" w:rsidRPr="00572A99">
        <w:rPr>
          <w:rFonts w:ascii="Times New Roman" w:hAnsi="Times New Roman" w:cs="Times New Roman"/>
          <w:b/>
          <w:bCs/>
          <w:color w:val="auto"/>
          <w:sz w:val="28"/>
          <w:szCs w:val="28"/>
        </w:rPr>
        <w:t xml:space="preserve">для </w:t>
      </w:r>
      <w:r w:rsidRPr="00572A99">
        <w:rPr>
          <w:rFonts w:ascii="Times New Roman" w:hAnsi="Times New Roman" w:cs="Times New Roman"/>
          <w:b/>
          <w:bCs/>
          <w:color w:val="auto"/>
          <w:sz w:val="28"/>
          <w:szCs w:val="28"/>
        </w:rPr>
        <w:t xml:space="preserve">самостоятельной работы обучающихся по </w:t>
      </w:r>
      <w:r w:rsidR="00606047" w:rsidRPr="00572A99">
        <w:rPr>
          <w:rFonts w:ascii="Times New Roman" w:hAnsi="Times New Roman" w:cs="Times New Roman"/>
          <w:b/>
          <w:bCs/>
          <w:color w:val="auto"/>
          <w:sz w:val="28"/>
          <w:szCs w:val="28"/>
        </w:rPr>
        <w:t>дисциплине</w:t>
      </w:r>
      <w:bookmarkEnd w:id="9"/>
    </w:p>
    <w:p w14:paraId="79C37178" w14:textId="77777777" w:rsidR="008E5DB9" w:rsidRPr="00572A99" w:rsidRDefault="008E5DB9" w:rsidP="007622B7">
      <w:pPr>
        <w:pStyle w:val="2"/>
        <w:ind w:firstLine="709"/>
        <w:jc w:val="both"/>
        <w:rPr>
          <w:rFonts w:ascii="Times New Roman" w:hAnsi="Times New Roman" w:cs="Times New Roman"/>
          <w:b/>
          <w:color w:val="auto"/>
          <w:sz w:val="28"/>
          <w:szCs w:val="28"/>
        </w:rPr>
      </w:pPr>
      <w:bookmarkStart w:id="10" w:name="_Toc161863711"/>
      <w:r w:rsidRPr="00572A99">
        <w:rPr>
          <w:rFonts w:ascii="Times New Roman" w:hAnsi="Times New Roman" w:cs="Times New Roman"/>
          <w:b/>
          <w:color w:val="auto"/>
          <w:sz w:val="28"/>
          <w:szCs w:val="28"/>
        </w:rPr>
        <w:t xml:space="preserve">6.1. </w:t>
      </w:r>
      <w:r w:rsidR="00F36684" w:rsidRPr="00572A99">
        <w:rPr>
          <w:rFonts w:ascii="Times New Roman" w:hAnsi="Times New Roman" w:cs="Times New Roman"/>
          <w:b/>
          <w:color w:val="auto"/>
          <w:sz w:val="28"/>
          <w:szCs w:val="28"/>
        </w:rPr>
        <w:t>Перечень вопросов, отводим</w:t>
      </w:r>
      <w:r w:rsidR="00024EEA" w:rsidRPr="00572A99">
        <w:rPr>
          <w:rFonts w:ascii="Times New Roman" w:hAnsi="Times New Roman" w:cs="Times New Roman"/>
          <w:b/>
          <w:color w:val="auto"/>
          <w:sz w:val="28"/>
          <w:szCs w:val="28"/>
        </w:rPr>
        <w:t xml:space="preserve">ых на самостоятельное освоение </w:t>
      </w:r>
      <w:r w:rsidR="00F36684" w:rsidRPr="00572A99">
        <w:rPr>
          <w:rFonts w:ascii="Times New Roman" w:hAnsi="Times New Roman" w:cs="Times New Roman"/>
          <w:b/>
          <w:color w:val="auto"/>
          <w:sz w:val="28"/>
          <w:szCs w:val="28"/>
        </w:rPr>
        <w:t>дисциплины, ф</w:t>
      </w:r>
      <w:r w:rsidRPr="00572A99">
        <w:rPr>
          <w:rFonts w:ascii="Times New Roman" w:hAnsi="Times New Roman" w:cs="Times New Roman"/>
          <w:b/>
          <w:color w:val="auto"/>
          <w:sz w:val="28"/>
          <w:szCs w:val="28"/>
        </w:rPr>
        <w:t>ормы внеаудиторной самостоятельной работы</w:t>
      </w:r>
      <w:bookmarkEnd w:id="10"/>
    </w:p>
    <w:p w14:paraId="2DC51ACC" w14:textId="57A2BF72" w:rsidR="00411845" w:rsidRPr="00572A99" w:rsidRDefault="00411845" w:rsidP="00F95658">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4168"/>
        <w:gridCol w:w="3614"/>
      </w:tblGrid>
      <w:tr w:rsidR="00572A99" w:rsidRPr="00572A99" w14:paraId="6142EFB9" w14:textId="77777777" w:rsidTr="007622B7">
        <w:tc>
          <w:tcPr>
            <w:tcW w:w="1266" w:type="pct"/>
            <w:shd w:val="clear" w:color="auto" w:fill="auto"/>
          </w:tcPr>
          <w:p w14:paraId="7DA1BCD4" w14:textId="77777777" w:rsidR="007E3FEC" w:rsidRPr="00572A99" w:rsidRDefault="007E3FEC" w:rsidP="007622B7">
            <w:pPr>
              <w:rPr>
                <w:sz w:val="24"/>
                <w:szCs w:val="24"/>
              </w:rPr>
            </w:pPr>
            <w:r w:rsidRPr="00572A99">
              <w:rPr>
                <w:b/>
                <w:sz w:val="24"/>
                <w:szCs w:val="24"/>
              </w:rPr>
              <w:t xml:space="preserve">Наименование </w:t>
            </w:r>
            <w:r w:rsidR="00596CE9" w:rsidRPr="00572A99">
              <w:rPr>
                <w:b/>
                <w:sz w:val="24"/>
                <w:szCs w:val="24"/>
              </w:rPr>
              <w:t>тем (</w:t>
            </w:r>
            <w:r w:rsidRPr="00572A99">
              <w:rPr>
                <w:b/>
                <w:sz w:val="24"/>
                <w:szCs w:val="24"/>
              </w:rPr>
              <w:t>разделов</w:t>
            </w:r>
            <w:r w:rsidR="00596CE9" w:rsidRPr="00572A99">
              <w:rPr>
                <w:b/>
                <w:sz w:val="24"/>
                <w:szCs w:val="24"/>
              </w:rPr>
              <w:t>)</w:t>
            </w:r>
            <w:r w:rsidRPr="00572A99">
              <w:rPr>
                <w:b/>
                <w:sz w:val="24"/>
                <w:szCs w:val="24"/>
              </w:rPr>
              <w:t xml:space="preserve"> дисциплин</w:t>
            </w:r>
            <w:r w:rsidR="00596CE9" w:rsidRPr="00572A99">
              <w:rPr>
                <w:b/>
                <w:sz w:val="24"/>
                <w:szCs w:val="24"/>
              </w:rPr>
              <w:t>ы</w:t>
            </w:r>
          </w:p>
        </w:tc>
        <w:tc>
          <w:tcPr>
            <w:tcW w:w="2000" w:type="pct"/>
            <w:shd w:val="clear" w:color="auto" w:fill="auto"/>
          </w:tcPr>
          <w:p w14:paraId="40D5FE1D" w14:textId="77777777" w:rsidR="007E3FEC" w:rsidRPr="00572A99" w:rsidRDefault="00596CE9" w:rsidP="007622B7">
            <w:pPr>
              <w:rPr>
                <w:b/>
                <w:sz w:val="24"/>
                <w:szCs w:val="24"/>
              </w:rPr>
            </w:pPr>
            <w:r w:rsidRPr="00572A99">
              <w:rPr>
                <w:b/>
                <w:sz w:val="24"/>
                <w:szCs w:val="24"/>
              </w:rPr>
              <w:t>Перечень вопросов</w:t>
            </w:r>
            <w:r w:rsidR="007E3FEC" w:rsidRPr="00572A99">
              <w:rPr>
                <w:b/>
                <w:sz w:val="24"/>
                <w:szCs w:val="24"/>
              </w:rPr>
              <w:t>, отводимых на самостоятельное освоение</w:t>
            </w:r>
          </w:p>
        </w:tc>
        <w:tc>
          <w:tcPr>
            <w:tcW w:w="1734" w:type="pct"/>
          </w:tcPr>
          <w:p w14:paraId="6C8263FE" w14:textId="77777777" w:rsidR="007E3FEC" w:rsidRPr="00572A99" w:rsidRDefault="007E3FEC" w:rsidP="007622B7">
            <w:pPr>
              <w:rPr>
                <w:b/>
                <w:sz w:val="24"/>
                <w:szCs w:val="24"/>
              </w:rPr>
            </w:pPr>
            <w:r w:rsidRPr="00572A99">
              <w:rPr>
                <w:b/>
                <w:sz w:val="24"/>
                <w:szCs w:val="24"/>
              </w:rPr>
              <w:t>Формы внеаудиторной самостоятельной работы</w:t>
            </w:r>
          </w:p>
        </w:tc>
      </w:tr>
      <w:tr w:rsidR="00572A99" w:rsidRPr="00572A99" w14:paraId="6DBD6FBB" w14:textId="77777777" w:rsidTr="007622B7">
        <w:tc>
          <w:tcPr>
            <w:tcW w:w="1266" w:type="pct"/>
            <w:shd w:val="clear" w:color="auto" w:fill="auto"/>
          </w:tcPr>
          <w:p w14:paraId="5FF36E23" w14:textId="3A2E7B7A" w:rsidR="007622B7" w:rsidRPr="00572A99" w:rsidRDefault="007622B7" w:rsidP="007622B7">
            <w:pPr>
              <w:rPr>
                <w:sz w:val="24"/>
                <w:szCs w:val="24"/>
              </w:rPr>
            </w:pPr>
            <w:r w:rsidRPr="00572A99">
              <w:rPr>
                <w:sz w:val="24"/>
                <w:szCs w:val="24"/>
              </w:rPr>
              <w:t xml:space="preserve">Тема 1.  </w:t>
            </w:r>
            <w:r w:rsidR="00B52BC1" w:rsidRPr="00623558">
              <w:rPr>
                <w:sz w:val="24"/>
                <w:szCs w:val="28"/>
              </w:rPr>
              <w:t>Теоретические основы управления экономикой города</w:t>
            </w:r>
          </w:p>
        </w:tc>
        <w:tc>
          <w:tcPr>
            <w:tcW w:w="2000" w:type="pct"/>
            <w:shd w:val="clear" w:color="auto" w:fill="auto"/>
          </w:tcPr>
          <w:p w14:paraId="5A876B23" w14:textId="77777777" w:rsidR="007622B7" w:rsidRPr="00572A99" w:rsidRDefault="007622B7" w:rsidP="00B52BC1">
            <w:pPr>
              <w:tabs>
                <w:tab w:val="left" w:pos="1134"/>
              </w:tabs>
              <w:ind w:left="113"/>
              <w:rPr>
                <w:bCs/>
                <w:sz w:val="24"/>
                <w:szCs w:val="24"/>
              </w:rPr>
            </w:pPr>
            <w:r w:rsidRPr="00572A99">
              <w:rPr>
                <w:bCs/>
                <w:sz w:val="24"/>
                <w:szCs w:val="24"/>
              </w:rPr>
              <w:t xml:space="preserve">Характеристика основных этапов развития городских агломераций. Возникновение и развитие городов. </w:t>
            </w:r>
          </w:p>
          <w:p w14:paraId="18D51E11" w14:textId="18260CE9" w:rsidR="007622B7" w:rsidRPr="00572A99" w:rsidRDefault="007622B7" w:rsidP="00B52BC1">
            <w:pPr>
              <w:ind w:left="113"/>
              <w:rPr>
                <w:b/>
                <w:sz w:val="24"/>
                <w:szCs w:val="24"/>
              </w:rPr>
            </w:pPr>
            <w:r w:rsidRPr="00572A99">
              <w:rPr>
                <w:bCs/>
                <w:sz w:val="24"/>
                <w:szCs w:val="24"/>
              </w:rPr>
              <w:t>Роль местного самоуправления в развитии города. Ключевые задачи экономической политики города.</w:t>
            </w:r>
          </w:p>
        </w:tc>
        <w:tc>
          <w:tcPr>
            <w:tcW w:w="1734" w:type="pct"/>
          </w:tcPr>
          <w:p w14:paraId="42EF347D" w14:textId="06CA0F67" w:rsidR="007622B7" w:rsidRPr="00572A99" w:rsidRDefault="007622B7" w:rsidP="007622B7">
            <w:pPr>
              <w:rPr>
                <w:b/>
                <w:sz w:val="24"/>
                <w:szCs w:val="24"/>
              </w:rPr>
            </w:pPr>
            <w:r w:rsidRPr="00572A99">
              <w:rPr>
                <w:sz w:val="24"/>
                <w:szCs w:val="24"/>
              </w:rPr>
              <w:t>Изучение литературы и нормативной правовой базы. Подготовка выступления на семинарском занятии. Подготовка вопросов к дискуссии.</w:t>
            </w:r>
          </w:p>
        </w:tc>
      </w:tr>
      <w:tr w:rsidR="00572A99" w:rsidRPr="00572A99" w14:paraId="60489DF9" w14:textId="77777777" w:rsidTr="00B52BC1">
        <w:trPr>
          <w:trHeight w:val="2298"/>
        </w:trPr>
        <w:tc>
          <w:tcPr>
            <w:tcW w:w="1266" w:type="pct"/>
            <w:shd w:val="clear" w:color="auto" w:fill="auto"/>
          </w:tcPr>
          <w:p w14:paraId="17744E59" w14:textId="72B612EE" w:rsidR="007622B7" w:rsidRPr="00572A99" w:rsidRDefault="007622B7" w:rsidP="007622B7">
            <w:pPr>
              <w:rPr>
                <w:sz w:val="24"/>
                <w:szCs w:val="24"/>
              </w:rPr>
            </w:pPr>
            <w:r w:rsidRPr="00572A99">
              <w:rPr>
                <w:sz w:val="24"/>
                <w:szCs w:val="24"/>
              </w:rPr>
              <w:t xml:space="preserve">Тема 2. </w:t>
            </w:r>
            <w:r w:rsidR="00B52BC1" w:rsidRPr="00572A99">
              <w:rPr>
                <w:sz w:val="24"/>
                <w:szCs w:val="24"/>
              </w:rPr>
              <w:t>Градорегулирование как метод управления развитием территории города</w:t>
            </w:r>
            <w:r w:rsidR="00B52BC1">
              <w:rPr>
                <w:sz w:val="24"/>
                <w:szCs w:val="24"/>
              </w:rPr>
              <w:t xml:space="preserve">. </w:t>
            </w:r>
            <w:r w:rsidR="00B52BC1" w:rsidRPr="00572A99">
              <w:rPr>
                <w:sz w:val="24"/>
                <w:szCs w:val="24"/>
              </w:rPr>
              <w:t>Рынок земли и недвижимости в городской экономике</w:t>
            </w:r>
          </w:p>
        </w:tc>
        <w:tc>
          <w:tcPr>
            <w:tcW w:w="2000" w:type="pct"/>
            <w:shd w:val="clear" w:color="auto" w:fill="auto"/>
          </w:tcPr>
          <w:p w14:paraId="26683F48" w14:textId="77777777" w:rsidR="007622B7" w:rsidRDefault="007622B7" w:rsidP="00B52BC1">
            <w:pPr>
              <w:ind w:left="113"/>
              <w:rPr>
                <w:bCs/>
                <w:sz w:val="24"/>
                <w:szCs w:val="24"/>
              </w:rPr>
            </w:pPr>
            <w:r w:rsidRPr="00572A99">
              <w:rPr>
                <w:bCs/>
                <w:sz w:val="24"/>
                <w:szCs w:val="24"/>
              </w:rPr>
              <w:t xml:space="preserve">Зонирование территории города: критерии и правовая основа градостроительного зонирования, зоны территории. Градостроительные регламенты.  </w:t>
            </w:r>
          </w:p>
          <w:p w14:paraId="08507252" w14:textId="77777777" w:rsidR="00B52BC1" w:rsidRPr="00572A99" w:rsidRDefault="00B52BC1" w:rsidP="00B52BC1">
            <w:pPr>
              <w:tabs>
                <w:tab w:val="left" w:pos="1134"/>
              </w:tabs>
              <w:ind w:left="113"/>
              <w:rPr>
                <w:bCs/>
                <w:sz w:val="24"/>
                <w:szCs w:val="24"/>
              </w:rPr>
            </w:pPr>
            <w:r w:rsidRPr="00572A99">
              <w:rPr>
                <w:bCs/>
                <w:sz w:val="24"/>
                <w:szCs w:val="24"/>
              </w:rPr>
              <w:t>Роль недвижимости в экономике региона.</w:t>
            </w:r>
            <w:r w:rsidRPr="00572A99">
              <w:rPr>
                <w:rFonts w:ascii="Arial" w:hAnsi="Arial"/>
                <w:b/>
                <w:bCs/>
                <w:kern w:val="24"/>
                <w:sz w:val="24"/>
                <w:szCs w:val="24"/>
              </w:rPr>
              <w:t xml:space="preserve"> </w:t>
            </w:r>
            <w:r w:rsidRPr="00572A99">
              <w:rPr>
                <w:bCs/>
                <w:sz w:val="24"/>
                <w:szCs w:val="24"/>
              </w:rPr>
              <w:t>Муниципальные хозяйствующие субъекты: проблемы функционирования и дерево решения проблем.</w:t>
            </w:r>
          </w:p>
          <w:p w14:paraId="63EE7815" w14:textId="113E5A01" w:rsidR="00B52BC1" w:rsidRPr="00572A99" w:rsidRDefault="00B52BC1" w:rsidP="00B52BC1">
            <w:pPr>
              <w:ind w:left="113"/>
              <w:rPr>
                <w:b/>
                <w:sz w:val="24"/>
                <w:szCs w:val="24"/>
              </w:rPr>
            </w:pPr>
            <w:r w:rsidRPr="00572A99">
              <w:rPr>
                <w:bCs/>
                <w:sz w:val="24"/>
                <w:szCs w:val="24"/>
              </w:rPr>
              <w:t xml:space="preserve"> Факторы, влияющие на стоимость земельных участков и размер арендной платы.</w:t>
            </w:r>
          </w:p>
        </w:tc>
        <w:tc>
          <w:tcPr>
            <w:tcW w:w="1734" w:type="pct"/>
          </w:tcPr>
          <w:p w14:paraId="251E10E7" w14:textId="77777777" w:rsidR="007622B7" w:rsidRDefault="007622B7" w:rsidP="007622B7">
            <w:pPr>
              <w:rPr>
                <w:sz w:val="24"/>
              </w:rPr>
            </w:pPr>
            <w:r w:rsidRPr="00572A99">
              <w:rPr>
                <w:sz w:val="24"/>
                <w:szCs w:val="24"/>
              </w:rPr>
              <w:t xml:space="preserve">Изучение литературы и нормативной базы. </w:t>
            </w:r>
            <w:r w:rsidRPr="00572A99">
              <w:rPr>
                <w:sz w:val="24"/>
              </w:rPr>
              <w:t xml:space="preserve">Изучение практики городов по подготовке мастер-планов. Анализ </w:t>
            </w:r>
            <w:r w:rsidRPr="00572A99">
              <w:rPr>
                <w:sz w:val="24"/>
                <w:szCs w:val="24"/>
              </w:rPr>
              <w:t>данных по градостроительной документации и генеральных планов выбранного города</w:t>
            </w:r>
            <w:r w:rsidRPr="00572A99">
              <w:rPr>
                <w:sz w:val="24"/>
              </w:rPr>
              <w:t>.</w:t>
            </w:r>
          </w:p>
          <w:p w14:paraId="4E81AFF8" w14:textId="0D7B3CAC" w:rsidR="00B52BC1" w:rsidRPr="00572A99" w:rsidRDefault="00B52BC1" w:rsidP="007622B7">
            <w:pPr>
              <w:rPr>
                <w:b/>
                <w:sz w:val="24"/>
                <w:szCs w:val="24"/>
              </w:rPr>
            </w:pPr>
            <w:r w:rsidRPr="00572A99">
              <w:rPr>
                <w:sz w:val="24"/>
                <w:szCs w:val="24"/>
              </w:rPr>
              <w:t>Изучение литературы и нормативной базы.</w:t>
            </w:r>
            <w:r w:rsidRPr="00572A99">
              <w:t xml:space="preserve"> </w:t>
            </w:r>
            <w:r w:rsidRPr="00572A99">
              <w:rPr>
                <w:sz w:val="24"/>
                <w:szCs w:val="24"/>
              </w:rPr>
              <w:t>Подготовка к круглому столу, изучив практику максимизации выгоды от распоряжения городской землёй.</w:t>
            </w:r>
          </w:p>
        </w:tc>
      </w:tr>
      <w:tr w:rsidR="00572A99" w:rsidRPr="00572A99" w14:paraId="49BC5BBC" w14:textId="77777777" w:rsidTr="007622B7">
        <w:tc>
          <w:tcPr>
            <w:tcW w:w="1266" w:type="pct"/>
            <w:shd w:val="clear" w:color="auto" w:fill="auto"/>
          </w:tcPr>
          <w:p w14:paraId="5B00DFEC" w14:textId="3E6CD461" w:rsidR="007622B7" w:rsidRPr="00572A99" w:rsidRDefault="00B52BC1" w:rsidP="007622B7">
            <w:pPr>
              <w:rPr>
                <w:sz w:val="24"/>
                <w:szCs w:val="24"/>
              </w:rPr>
            </w:pPr>
            <w:r>
              <w:rPr>
                <w:sz w:val="24"/>
                <w:szCs w:val="24"/>
              </w:rPr>
              <w:t>Тема 3</w:t>
            </w:r>
            <w:r w:rsidR="007622B7" w:rsidRPr="00572A99">
              <w:rPr>
                <w:sz w:val="24"/>
                <w:szCs w:val="24"/>
              </w:rPr>
              <w:t>.  Инвестиционная политика города</w:t>
            </w:r>
          </w:p>
        </w:tc>
        <w:tc>
          <w:tcPr>
            <w:tcW w:w="2000" w:type="pct"/>
            <w:shd w:val="clear" w:color="auto" w:fill="auto"/>
          </w:tcPr>
          <w:p w14:paraId="4B9B43DD" w14:textId="70ABB4D4" w:rsidR="007622B7" w:rsidRPr="00572A99" w:rsidRDefault="007622B7" w:rsidP="007622B7">
            <w:pPr>
              <w:rPr>
                <w:b/>
                <w:sz w:val="24"/>
                <w:szCs w:val="24"/>
              </w:rPr>
            </w:pPr>
            <w:r w:rsidRPr="00572A99">
              <w:rPr>
                <w:sz w:val="24"/>
                <w:szCs w:val="24"/>
              </w:rPr>
              <w:t>Факторы, влияющие на инвестиционную привлекательность города. Пути повышения инвестиционной привлекательности города. Инвестиционный паспорт города.</w:t>
            </w:r>
          </w:p>
        </w:tc>
        <w:tc>
          <w:tcPr>
            <w:tcW w:w="1734" w:type="pct"/>
          </w:tcPr>
          <w:p w14:paraId="1E875B0A" w14:textId="06450C4D" w:rsidR="007622B7" w:rsidRPr="00572A99" w:rsidRDefault="007622B7" w:rsidP="007622B7">
            <w:pPr>
              <w:rPr>
                <w:b/>
                <w:sz w:val="24"/>
                <w:szCs w:val="24"/>
              </w:rPr>
            </w:pPr>
            <w:r w:rsidRPr="00572A99">
              <w:rPr>
                <w:sz w:val="24"/>
                <w:szCs w:val="24"/>
              </w:rPr>
              <w:t>Изучение литературы и нормативной базы. Изучение практики составления инвестиционного паспорта города и привлечения инвесторов.</w:t>
            </w:r>
          </w:p>
        </w:tc>
      </w:tr>
      <w:tr w:rsidR="00572A99" w:rsidRPr="00572A99" w14:paraId="4FB94167" w14:textId="77777777" w:rsidTr="007622B7">
        <w:tc>
          <w:tcPr>
            <w:tcW w:w="1266" w:type="pct"/>
            <w:shd w:val="clear" w:color="auto" w:fill="auto"/>
          </w:tcPr>
          <w:p w14:paraId="5DFF43C1" w14:textId="62680BB4" w:rsidR="007622B7" w:rsidRPr="00572A99" w:rsidRDefault="00B52BC1" w:rsidP="007622B7">
            <w:pPr>
              <w:rPr>
                <w:sz w:val="24"/>
                <w:szCs w:val="24"/>
              </w:rPr>
            </w:pPr>
            <w:r>
              <w:rPr>
                <w:sz w:val="24"/>
                <w:szCs w:val="24"/>
              </w:rPr>
              <w:t>Тема 4</w:t>
            </w:r>
            <w:r w:rsidR="007622B7" w:rsidRPr="00572A99">
              <w:rPr>
                <w:sz w:val="24"/>
                <w:szCs w:val="24"/>
              </w:rPr>
              <w:t>.  Управление социально-экономическим развитием города</w:t>
            </w:r>
          </w:p>
        </w:tc>
        <w:tc>
          <w:tcPr>
            <w:tcW w:w="2000" w:type="pct"/>
            <w:shd w:val="clear" w:color="auto" w:fill="auto"/>
          </w:tcPr>
          <w:p w14:paraId="24D71AEE" w14:textId="642F77EA" w:rsidR="007622B7" w:rsidRPr="00572A99" w:rsidRDefault="007622B7" w:rsidP="007622B7">
            <w:pPr>
              <w:rPr>
                <w:b/>
                <w:sz w:val="24"/>
                <w:szCs w:val="24"/>
              </w:rPr>
            </w:pPr>
            <w:r w:rsidRPr="00572A99">
              <w:rPr>
                <w:sz w:val="24"/>
                <w:szCs w:val="24"/>
              </w:rPr>
              <w:t>Виды и современные особенности планирования на местном уровне. Стратегия социально-экономического развития города (этапы и методика разработки).  Целевые программы как инструмент развития города.</w:t>
            </w:r>
          </w:p>
        </w:tc>
        <w:tc>
          <w:tcPr>
            <w:tcW w:w="1734" w:type="pct"/>
          </w:tcPr>
          <w:p w14:paraId="6B30F1CD" w14:textId="0C184552" w:rsidR="007622B7" w:rsidRPr="00572A99" w:rsidRDefault="007622B7" w:rsidP="007622B7">
            <w:pPr>
              <w:rPr>
                <w:b/>
                <w:sz w:val="24"/>
                <w:szCs w:val="24"/>
              </w:rPr>
            </w:pPr>
            <w:r w:rsidRPr="00572A99">
              <w:rPr>
                <w:sz w:val="24"/>
                <w:szCs w:val="24"/>
              </w:rPr>
              <w:t>Изучение литературы и нормативной базы. Анализ стратегии выбранного города и сопоставление с реальной социально-экономической ситуацией.</w:t>
            </w:r>
          </w:p>
        </w:tc>
      </w:tr>
      <w:tr w:rsidR="00572A99" w:rsidRPr="00572A99" w14:paraId="5BCF4770" w14:textId="77777777" w:rsidTr="007622B7">
        <w:tc>
          <w:tcPr>
            <w:tcW w:w="1266" w:type="pct"/>
            <w:shd w:val="clear" w:color="auto" w:fill="auto"/>
          </w:tcPr>
          <w:p w14:paraId="12877850" w14:textId="49DDEE87" w:rsidR="007622B7" w:rsidRPr="00572A99" w:rsidRDefault="00B52BC1" w:rsidP="007622B7">
            <w:pPr>
              <w:rPr>
                <w:sz w:val="24"/>
                <w:szCs w:val="24"/>
              </w:rPr>
            </w:pPr>
            <w:r>
              <w:rPr>
                <w:sz w:val="24"/>
                <w:szCs w:val="24"/>
              </w:rPr>
              <w:t>Тема 5</w:t>
            </w:r>
            <w:r w:rsidR="007622B7" w:rsidRPr="00572A99">
              <w:rPr>
                <w:sz w:val="24"/>
                <w:szCs w:val="24"/>
              </w:rPr>
              <w:t>.  Маркетинг города</w:t>
            </w:r>
          </w:p>
        </w:tc>
        <w:tc>
          <w:tcPr>
            <w:tcW w:w="2000" w:type="pct"/>
            <w:shd w:val="clear" w:color="auto" w:fill="auto"/>
          </w:tcPr>
          <w:p w14:paraId="721F4B3C" w14:textId="0E283356" w:rsidR="007622B7" w:rsidRPr="00572A99" w:rsidRDefault="007622B7" w:rsidP="007622B7">
            <w:pPr>
              <w:rPr>
                <w:b/>
                <w:sz w:val="24"/>
                <w:szCs w:val="24"/>
              </w:rPr>
            </w:pPr>
            <w:r w:rsidRPr="00572A99">
              <w:rPr>
                <w:sz w:val="24"/>
                <w:szCs w:val="24"/>
              </w:rPr>
              <w:t>Маркетинговые стратегии городов и планирование городского развития. Город и маркетинговые коммуникации. Управление имиджем города. Организация территориальной службы маркетинга.</w:t>
            </w:r>
          </w:p>
        </w:tc>
        <w:tc>
          <w:tcPr>
            <w:tcW w:w="1734" w:type="pct"/>
          </w:tcPr>
          <w:p w14:paraId="35962326" w14:textId="37461600" w:rsidR="007622B7" w:rsidRPr="00572A99" w:rsidRDefault="007622B7" w:rsidP="007622B7">
            <w:pPr>
              <w:rPr>
                <w:b/>
                <w:sz w:val="24"/>
                <w:szCs w:val="24"/>
              </w:rPr>
            </w:pPr>
            <w:r w:rsidRPr="00572A99">
              <w:rPr>
                <w:sz w:val="24"/>
                <w:szCs w:val="24"/>
              </w:rPr>
              <w:t>Изучение литературы и нормативной правой базы. Изучение опыта городов, получающих максимальную выгоду от территориального маркетинга.</w:t>
            </w:r>
          </w:p>
        </w:tc>
      </w:tr>
    </w:tbl>
    <w:p w14:paraId="4B6D6340" w14:textId="77777777" w:rsidR="006E12A8" w:rsidRPr="00572A99" w:rsidRDefault="006E12A8" w:rsidP="007622B7">
      <w:pPr>
        <w:rPr>
          <w:b/>
          <w:sz w:val="28"/>
          <w:szCs w:val="28"/>
        </w:rPr>
      </w:pPr>
    </w:p>
    <w:p w14:paraId="744E9E0E" w14:textId="6715696D" w:rsidR="00B52BC1" w:rsidRDefault="008E5DB9" w:rsidP="000A45B0">
      <w:pPr>
        <w:pStyle w:val="2"/>
        <w:ind w:firstLine="709"/>
        <w:jc w:val="both"/>
        <w:rPr>
          <w:szCs w:val="28"/>
        </w:rPr>
      </w:pPr>
      <w:bookmarkStart w:id="11" w:name="_Toc161863712"/>
      <w:r w:rsidRPr="00EC3E33">
        <w:rPr>
          <w:rFonts w:ascii="Times New Roman" w:hAnsi="Times New Roman" w:cs="Times New Roman"/>
          <w:b/>
          <w:color w:val="auto"/>
          <w:sz w:val="28"/>
          <w:szCs w:val="28"/>
        </w:rPr>
        <w:lastRenderedPageBreak/>
        <w:t xml:space="preserve">6.2. </w:t>
      </w:r>
      <w:r w:rsidR="00F36684" w:rsidRPr="00EC3E33">
        <w:rPr>
          <w:rFonts w:ascii="Times New Roman" w:hAnsi="Times New Roman" w:cs="Times New Roman"/>
          <w:b/>
          <w:color w:val="auto"/>
          <w:sz w:val="28"/>
          <w:szCs w:val="28"/>
        </w:rPr>
        <w:t>Перечень вопросов, заданий, тем для подготовки к текущему контролю</w:t>
      </w:r>
      <w:bookmarkEnd w:id="11"/>
      <w:r w:rsidR="00F36684" w:rsidRPr="00EC3E33">
        <w:rPr>
          <w:rFonts w:ascii="Times New Roman" w:hAnsi="Times New Roman" w:cs="Times New Roman"/>
          <w:b/>
          <w:color w:val="auto"/>
          <w:sz w:val="28"/>
          <w:szCs w:val="28"/>
        </w:rPr>
        <w:t xml:space="preserve"> </w:t>
      </w:r>
    </w:p>
    <w:p w14:paraId="72CA53B0" w14:textId="3B7A5F74" w:rsidR="007622B7" w:rsidRPr="002A60E0" w:rsidRDefault="002A60E0" w:rsidP="002A60E0">
      <w:pPr>
        <w:pStyle w:val="ab"/>
        <w:ind w:firstLine="709"/>
        <w:jc w:val="both"/>
        <w:rPr>
          <w:b w:val="0"/>
          <w:bCs/>
          <w:szCs w:val="26"/>
        </w:rPr>
      </w:pPr>
      <w:r w:rsidRPr="002A60E0">
        <w:rPr>
          <w:szCs w:val="28"/>
        </w:rPr>
        <w:t xml:space="preserve">Примерный перечень </w:t>
      </w:r>
      <w:r w:rsidR="007622B7" w:rsidRPr="002A60E0">
        <w:rPr>
          <w:szCs w:val="28"/>
        </w:rPr>
        <w:t>тем эссе</w:t>
      </w:r>
    </w:p>
    <w:p w14:paraId="56F97CCC" w14:textId="23525743"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Зарубежный опыт управления развитием города (на примере конкретной сферы).</w:t>
      </w:r>
    </w:p>
    <w:p w14:paraId="3C3593AC" w14:textId="4D92655F"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Лучшие мировые практики инновационного развития городов.</w:t>
      </w:r>
    </w:p>
    <w:p w14:paraId="6E6F0719" w14:textId="11072173"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Опыт организации жилищно-коммунального хозяйства в зарубежных странах (страна – по выбору студента).</w:t>
      </w:r>
    </w:p>
    <w:p w14:paraId="34702D37" w14:textId="366AA03B"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Планирование развития жилищно-коммунального хозяйства города.</w:t>
      </w:r>
    </w:p>
    <w:p w14:paraId="4E835672" w14:textId="4466FBB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Маркетинговый подход к управлению городом.</w:t>
      </w:r>
    </w:p>
    <w:p w14:paraId="1F98277C" w14:textId="13380014"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 xml:space="preserve">Ипотечное кредитование (опыт городов). </w:t>
      </w:r>
    </w:p>
    <w:p w14:paraId="2B2F923F" w14:textId="6ACE8A7D"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Экономические основы урбанизации.</w:t>
      </w:r>
    </w:p>
    <w:p w14:paraId="5B0A3854" w14:textId="3311B74B"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Эколого-экономические проблемы современных городов.</w:t>
      </w:r>
    </w:p>
    <w:p w14:paraId="321FC642" w14:textId="492807D8"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Роль рыночных рычагов в развитии городов.</w:t>
      </w:r>
    </w:p>
    <w:p w14:paraId="0805A05B" w14:textId="15EBB1F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 xml:space="preserve">Социальные проблемы городов и пути их решения. </w:t>
      </w:r>
    </w:p>
    <w:p w14:paraId="5AE57662" w14:textId="6B8E0EAC"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Пути оптимизации экологической обстановки в городе (на примере выбранного города).</w:t>
      </w:r>
    </w:p>
    <w:p w14:paraId="2FFB77B4" w14:textId="41EF8FDB"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Экономические последствия (для города) реализации инвестиционной программы, связанной с развитием сферы культуры.</w:t>
      </w:r>
    </w:p>
    <w:p w14:paraId="5D2BEFA8" w14:textId="2D2684FC"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Роль туризма в развитии современных мегаполисов.</w:t>
      </w:r>
    </w:p>
    <w:p w14:paraId="7995F3DE" w14:textId="0BA91CA2"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 xml:space="preserve">Экономическое и градостроительное регулирование и развитие городских территорий. </w:t>
      </w:r>
    </w:p>
    <w:p w14:paraId="08B984D0" w14:textId="48859613"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Градостроительное планирование и регулирование в городах России.</w:t>
      </w:r>
    </w:p>
    <w:p w14:paraId="5028C819" w14:textId="58409FFC"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Управление развитием специальных городских зон и территорий.</w:t>
      </w:r>
    </w:p>
    <w:p w14:paraId="47914B30" w14:textId="77953330"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Рынок недвижимости и регулирования застройки в городах России в начале ХХI в.</w:t>
      </w:r>
    </w:p>
    <w:p w14:paraId="2BFE3DB1" w14:textId="3B364FDB"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Институциональные препятствия привлечению инвестиций в развитие городов России.</w:t>
      </w:r>
    </w:p>
    <w:p w14:paraId="232B9760" w14:textId="25AEA2AF" w:rsidR="000A45B0" w:rsidRPr="000A45B0" w:rsidRDefault="000A45B0"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color w:val="333333"/>
          <w:sz w:val="28"/>
          <w:szCs w:val="28"/>
          <w:shd w:val="clear" w:color="auto" w:fill="FFFFFF"/>
        </w:rPr>
        <w:t>Креативные</w:t>
      </w:r>
      <w:r>
        <w:rPr>
          <w:color w:val="333333"/>
          <w:sz w:val="28"/>
          <w:szCs w:val="28"/>
          <w:shd w:val="clear" w:color="auto" w:fill="FFFFFF"/>
        </w:rPr>
        <w:t xml:space="preserve"> </w:t>
      </w:r>
      <w:r w:rsidRPr="000A45B0">
        <w:rPr>
          <w:bCs/>
          <w:color w:val="333333"/>
          <w:sz w:val="28"/>
          <w:szCs w:val="28"/>
          <w:shd w:val="clear" w:color="auto" w:fill="FFFFFF"/>
        </w:rPr>
        <w:t>индустрии</w:t>
      </w:r>
      <w:r w:rsidRPr="000A45B0">
        <w:rPr>
          <w:color w:val="333333"/>
          <w:sz w:val="28"/>
          <w:szCs w:val="28"/>
          <w:shd w:val="clear" w:color="auto" w:fill="FFFFFF"/>
        </w:rPr>
        <w:t>: новые возможности для</w:t>
      </w:r>
      <w:r>
        <w:rPr>
          <w:color w:val="333333"/>
          <w:sz w:val="28"/>
          <w:szCs w:val="28"/>
          <w:shd w:val="clear" w:color="auto" w:fill="FFFFFF"/>
        </w:rPr>
        <w:t xml:space="preserve"> </w:t>
      </w:r>
      <w:r w:rsidRPr="000A45B0">
        <w:rPr>
          <w:bCs/>
          <w:color w:val="333333"/>
          <w:sz w:val="28"/>
          <w:szCs w:val="28"/>
          <w:shd w:val="clear" w:color="auto" w:fill="FFFFFF"/>
        </w:rPr>
        <w:t>развития</w:t>
      </w:r>
      <w:r>
        <w:rPr>
          <w:color w:val="333333"/>
          <w:sz w:val="28"/>
          <w:szCs w:val="28"/>
          <w:shd w:val="clear" w:color="auto" w:fill="FFFFFF"/>
        </w:rPr>
        <w:t xml:space="preserve"> </w:t>
      </w:r>
      <w:r w:rsidRPr="000A45B0">
        <w:rPr>
          <w:color w:val="333333"/>
          <w:sz w:val="28"/>
          <w:szCs w:val="28"/>
          <w:shd w:val="clear" w:color="auto" w:fill="FFFFFF"/>
        </w:rPr>
        <w:t>российских</w:t>
      </w:r>
      <w:r>
        <w:rPr>
          <w:color w:val="333333"/>
          <w:sz w:val="28"/>
          <w:szCs w:val="28"/>
          <w:shd w:val="clear" w:color="auto" w:fill="FFFFFF"/>
        </w:rPr>
        <w:t xml:space="preserve"> </w:t>
      </w:r>
      <w:r w:rsidRPr="000A45B0">
        <w:rPr>
          <w:bCs/>
          <w:color w:val="333333"/>
          <w:sz w:val="28"/>
          <w:szCs w:val="28"/>
          <w:shd w:val="clear" w:color="auto" w:fill="FFFFFF"/>
        </w:rPr>
        <w:t>городов</w:t>
      </w:r>
      <w:r>
        <w:rPr>
          <w:bCs/>
          <w:color w:val="333333"/>
          <w:sz w:val="28"/>
          <w:szCs w:val="28"/>
          <w:shd w:val="clear" w:color="auto" w:fill="FFFFFF"/>
        </w:rPr>
        <w:t>.</w:t>
      </w:r>
    </w:p>
    <w:p w14:paraId="37A3DC68" w14:textId="244B4A8A" w:rsidR="000A45B0" w:rsidRPr="000A45B0" w:rsidRDefault="000A45B0"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Pr>
          <w:bCs/>
          <w:color w:val="333333"/>
          <w:sz w:val="28"/>
          <w:szCs w:val="28"/>
          <w:shd w:val="clear" w:color="auto" w:fill="FFFFFF"/>
        </w:rPr>
        <w:t>Интеллектуальная собственность в экономике города.</w:t>
      </w:r>
    </w:p>
    <w:p w14:paraId="53916D31" w14:textId="471F77A9"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lastRenderedPageBreak/>
        <w:t>Стратегический подход к привлечению инвестиций в развитие городских территорий в России.</w:t>
      </w:r>
    </w:p>
    <w:p w14:paraId="0D16CBFE" w14:textId="4779FBE4"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Механизмы формирования городской инвестиционной программы и стратегия комплексного развития и реконструкции городских территорий.</w:t>
      </w:r>
    </w:p>
    <w:p w14:paraId="3E9C84EC" w14:textId="44CD671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Город в социально-экономической структуре государственного развития.</w:t>
      </w:r>
    </w:p>
    <w:p w14:paraId="15A42DAD" w14:textId="0A76830B"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Экономическая и социальная специфика развития крупнейших городов России.</w:t>
      </w:r>
    </w:p>
    <w:p w14:paraId="5678F474" w14:textId="12BF3C6E"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Социально-экономический потенциал города в современном мире.</w:t>
      </w:r>
    </w:p>
    <w:p w14:paraId="7946DF3A" w14:textId="3E6D312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Глобализация экономики  и развитие городских агломераций.</w:t>
      </w:r>
    </w:p>
    <w:p w14:paraId="2EEEB326" w14:textId="2AAC72CA"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 xml:space="preserve">Формирование имиджа города. Основные параметры стратегии продвижения. </w:t>
      </w:r>
    </w:p>
    <w:p w14:paraId="247FFBE9" w14:textId="3DB5E6DE" w:rsidR="003818CB"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Транспортные проблемы города и пути их решения</w:t>
      </w:r>
      <w:r w:rsidR="003818CB" w:rsidRPr="000A45B0">
        <w:rPr>
          <w:bCs/>
          <w:sz w:val="28"/>
          <w:szCs w:val="28"/>
        </w:rPr>
        <w:t>.</w:t>
      </w:r>
    </w:p>
    <w:p w14:paraId="52719179" w14:textId="0F1AB106"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Экологические проблемы города и перспективные направления их решения.</w:t>
      </w:r>
    </w:p>
    <w:p w14:paraId="69E6BDEC" w14:textId="760CC79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Проблемы и перспективы развития социальной инфраструктуры в городах.</w:t>
      </w:r>
    </w:p>
    <w:p w14:paraId="5411074F" w14:textId="77777777"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29.</w:t>
      </w:r>
      <w:r w:rsidRPr="000A45B0">
        <w:rPr>
          <w:bCs/>
          <w:sz w:val="28"/>
          <w:szCs w:val="28"/>
        </w:rPr>
        <w:tab/>
        <w:t xml:space="preserve">Роль федерального центра в   формирования эффективной экономики города в России.  </w:t>
      </w:r>
    </w:p>
    <w:p w14:paraId="2C525637" w14:textId="41D694ED" w:rsidR="007622B7" w:rsidRPr="000A45B0" w:rsidRDefault="007622B7" w:rsidP="000A45B0">
      <w:pPr>
        <w:pStyle w:val="a6"/>
        <w:widowControl/>
        <w:numPr>
          <w:ilvl w:val="0"/>
          <w:numId w:val="23"/>
        </w:numPr>
        <w:tabs>
          <w:tab w:val="left" w:pos="1134"/>
        </w:tabs>
        <w:autoSpaceDE/>
        <w:autoSpaceDN/>
        <w:adjustRightInd/>
        <w:spacing w:line="360" w:lineRule="auto"/>
        <w:ind w:left="0" w:right="-99" w:firstLine="709"/>
        <w:contextualSpacing/>
        <w:jc w:val="both"/>
        <w:rPr>
          <w:bCs/>
          <w:sz w:val="28"/>
          <w:szCs w:val="28"/>
        </w:rPr>
      </w:pPr>
      <w:r w:rsidRPr="000A45B0">
        <w:rPr>
          <w:bCs/>
          <w:sz w:val="28"/>
          <w:szCs w:val="28"/>
        </w:rPr>
        <w:t>Риски и возможные негативные последствия от развития агломерационных процессов.</w:t>
      </w:r>
    </w:p>
    <w:p w14:paraId="592D7BC3" w14:textId="77777777" w:rsidR="007622B7" w:rsidRPr="00572A99" w:rsidRDefault="007622B7" w:rsidP="007622B7">
      <w:pPr>
        <w:pStyle w:val="ab"/>
        <w:ind w:firstLine="709"/>
        <w:rPr>
          <w:szCs w:val="28"/>
        </w:rPr>
      </w:pPr>
    </w:p>
    <w:p w14:paraId="1D739E50" w14:textId="29AF73C0" w:rsidR="008E5DB9" w:rsidRDefault="00E00BE6" w:rsidP="00F95658">
      <w:pPr>
        <w:pStyle w:val="ab"/>
        <w:ind w:firstLine="709"/>
        <w:jc w:val="both"/>
        <w:rPr>
          <w:b w:val="0"/>
          <w:szCs w:val="28"/>
        </w:rPr>
      </w:pPr>
      <w:r w:rsidRPr="00572A99">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7622B7" w:rsidRPr="00572A99">
        <w:rPr>
          <w:b w:val="0"/>
          <w:szCs w:val="28"/>
        </w:rPr>
        <w:t>.</w:t>
      </w:r>
    </w:p>
    <w:p w14:paraId="10E238DB" w14:textId="77777777" w:rsidR="00F10BCE" w:rsidRPr="00572A99" w:rsidRDefault="00F10BCE" w:rsidP="00F95658">
      <w:pPr>
        <w:pStyle w:val="ab"/>
        <w:ind w:firstLine="709"/>
        <w:jc w:val="both"/>
        <w:rPr>
          <w:b w:val="0"/>
          <w:szCs w:val="28"/>
        </w:rPr>
      </w:pPr>
    </w:p>
    <w:p w14:paraId="7F74C673" w14:textId="77777777" w:rsidR="00145199" w:rsidRPr="00572A99" w:rsidRDefault="00145199" w:rsidP="007622B7">
      <w:pPr>
        <w:pStyle w:val="1"/>
        <w:spacing w:before="0"/>
        <w:ind w:firstLine="709"/>
        <w:jc w:val="both"/>
        <w:rPr>
          <w:rFonts w:ascii="Times New Roman" w:hAnsi="Times New Roman" w:cs="Times New Roman"/>
          <w:b/>
          <w:color w:val="auto"/>
          <w:sz w:val="28"/>
          <w:szCs w:val="28"/>
        </w:rPr>
      </w:pPr>
      <w:bookmarkStart w:id="12" w:name="_Toc161863713"/>
      <w:r w:rsidRPr="00572A99">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4A26412D" w14:textId="2F8CACC9" w:rsidR="00FE1827" w:rsidRPr="00572A99" w:rsidRDefault="00FE1827" w:rsidP="00572A99">
      <w:pPr>
        <w:ind w:firstLine="709"/>
        <w:jc w:val="center"/>
        <w:rPr>
          <w:sz w:val="28"/>
          <w:szCs w:val="28"/>
        </w:rPr>
      </w:pPr>
    </w:p>
    <w:tbl>
      <w:tblPr>
        <w:tblStyle w:val="a8"/>
        <w:tblW w:w="0" w:type="auto"/>
        <w:tblLook w:val="04A0" w:firstRow="1" w:lastRow="0" w:firstColumn="1" w:lastColumn="0" w:noHBand="0" w:noVBand="1"/>
      </w:tblPr>
      <w:tblGrid>
        <w:gridCol w:w="1988"/>
        <w:gridCol w:w="2231"/>
        <w:gridCol w:w="2268"/>
        <w:gridCol w:w="3708"/>
      </w:tblGrid>
      <w:tr w:rsidR="00572A99" w:rsidRPr="000A45B0" w14:paraId="386A9DF1" w14:textId="77777777" w:rsidTr="00C0581A">
        <w:tc>
          <w:tcPr>
            <w:tcW w:w="1988" w:type="dxa"/>
          </w:tcPr>
          <w:p w14:paraId="7B0B0FFC" w14:textId="77777777" w:rsidR="00572A99" w:rsidRPr="000A45B0" w:rsidRDefault="00572A99" w:rsidP="00953E4C">
            <w:pPr>
              <w:jc w:val="both"/>
              <w:rPr>
                <w:sz w:val="22"/>
                <w:szCs w:val="22"/>
              </w:rPr>
            </w:pPr>
            <w:r w:rsidRPr="000A45B0">
              <w:rPr>
                <w:sz w:val="22"/>
                <w:szCs w:val="22"/>
              </w:rPr>
              <w:t xml:space="preserve">Наименование компетенции </w:t>
            </w:r>
          </w:p>
        </w:tc>
        <w:tc>
          <w:tcPr>
            <w:tcW w:w="2231" w:type="dxa"/>
          </w:tcPr>
          <w:p w14:paraId="727142CF" w14:textId="77777777" w:rsidR="00572A99" w:rsidRPr="000A45B0" w:rsidRDefault="00572A99" w:rsidP="00953E4C">
            <w:pPr>
              <w:jc w:val="both"/>
              <w:rPr>
                <w:sz w:val="22"/>
                <w:szCs w:val="22"/>
              </w:rPr>
            </w:pPr>
            <w:r w:rsidRPr="000A45B0">
              <w:rPr>
                <w:sz w:val="22"/>
                <w:szCs w:val="22"/>
              </w:rPr>
              <w:t xml:space="preserve">Наименование  индикаторов достижения компетенции </w:t>
            </w:r>
          </w:p>
        </w:tc>
        <w:tc>
          <w:tcPr>
            <w:tcW w:w="2268" w:type="dxa"/>
          </w:tcPr>
          <w:p w14:paraId="7E1D0099" w14:textId="4C3F71EE" w:rsidR="00572A99" w:rsidRPr="000A45B0" w:rsidRDefault="00F10BCE" w:rsidP="00953E4C">
            <w:pPr>
              <w:jc w:val="both"/>
              <w:rPr>
                <w:sz w:val="22"/>
                <w:szCs w:val="22"/>
              </w:rPr>
            </w:pPr>
            <w:r>
              <w:rPr>
                <w:sz w:val="22"/>
                <w:szCs w:val="22"/>
              </w:rPr>
              <w:t>Результаты обучения (</w:t>
            </w:r>
            <w:r w:rsidR="00572A99" w:rsidRPr="000A45B0">
              <w:rPr>
                <w:sz w:val="22"/>
                <w:szCs w:val="22"/>
              </w:rPr>
              <w:t>умения и знания), соотнесенные с индикаторами достижения компетенции</w:t>
            </w:r>
          </w:p>
        </w:tc>
        <w:tc>
          <w:tcPr>
            <w:tcW w:w="3708" w:type="dxa"/>
          </w:tcPr>
          <w:p w14:paraId="39ACE219" w14:textId="77777777" w:rsidR="00572A99" w:rsidRPr="000A45B0" w:rsidRDefault="00572A99" w:rsidP="00953E4C">
            <w:pPr>
              <w:jc w:val="both"/>
              <w:rPr>
                <w:sz w:val="22"/>
                <w:szCs w:val="22"/>
              </w:rPr>
            </w:pPr>
            <w:r w:rsidRPr="000A45B0">
              <w:rPr>
                <w:sz w:val="22"/>
                <w:szCs w:val="22"/>
              </w:rPr>
              <w:t>Типовые контрольные задания</w:t>
            </w:r>
          </w:p>
        </w:tc>
      </w:tr>
      <w:tr w:rsidR="00C0581A" w:rsidRPr="000A45B0" w14:paraId="4444ECF3" w14:textId="77777777" w:rsidTr="00C0581A">
        <w:tc>
          <w:tcPr>
            <w:tcW w:w="1988" w:type="dxa"/>
            <w:vMerge w:val="restart"/>
          </w:tcPr>
          <w:p w14:paraId="3A5E2594" w14:textId="79BFBFFF" w:rsidR="00C0581A" w:rsidRPr="000A45B0" w:rsidRDefault="00C0581A" w:rsidP="00572A99">
            <w:pPr>
              <w:jc w:val="both"/>
              <w:rPr>
                <w:sz w:val="22"/>
                <w:szCs w:val="22"/>
              </w:rPr>
            </w:pPr>
            <w:r w:rsidRPr="000A45B0">
              <w:rPr>
                <w:sz w:val="22"/>
                <w:szCs w:val="22"/>
              </w:rPr>
              <w:t xml:space="preserve">Способность обеспечивать эффективное и результативное государственное и муниципальное управление на основе </w:t>
            </w:r>
            <w:r w:rsidRPr="000A45B0">
              <w:rPr>
                <w:sz w:val="22"/>
                <w:szCs w:val="22"/>
              </w:rPr>
              <w:lastRenderedPageBreak/>
              <w:t>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обязанности, в т. ч. с учетом специализации направлений профессиональной служебной деятельности</w:t>
            </w:r>
            <w:r w:rsidR="00233025">
              <w:rPr>
                <w:sz w:val="22"/>
                <w:szCs w:val="22"/>
              </w:rPr>
              <w:t xml:space="preserve"> (ПКН-6)</w:t>
            </w:r>
          </w:p>
        </w:tc>
        <w:tc>
          <w:tcPr>
            <w:tcW w:w="2231" w:type="dxa"/>
          </w:tcPr>
          <w:p w14:paraId="48D4663F" w14:textId="32B03669" w:rsidR="00C0581A" w:rsidRPr="000A45B0" w:rsidRDefault="00C0581A" w:rsidP="00572A99">
            <w:pPr>
              <w:jc w:val="both"/>
              <w:rPr>
                <w:sz w:val="22"/>
                <w:szCs w:val="22"/>
              </w:rPr>
            </w:pPr>
            <w:r w:rsidRPr="000A45B0">
              <w:rPr>
                <w:sz w:val="22"/>
                <w:szCs w:val="22"/>
              </w:rPr>
              <w:lastRenderedPageBreak/>
              <w:t xml:space="preserve">1. Обеспечивает эффективное и результативное государственное и муниципальное управление на основе рационального и </w:t>
            </w:r>
            <w:r w:rsidRPr="000A45B0">
              <w:rPr>
                <w:sz w:val="22"/>
                <w:szCs w:val="22"/>
              </w:rPr>
              <w:lastRenderedPageBreak/>
              <w:t xml:space="preserve">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w:t>
            </w:r>
          </w:p>
        </w:tc>
        <w:tc>
          <w:tcPr>
            <w:tcW w:w="2268" w:type="dxa"/>
          </w:tcPr>
          <w:p w14:paraId="5F79BCD6" w14:textId="77777777" w:rsidR="00C0581A" w:rsidRPr="000A45B0" w:rsidRDefault="00C0581A" w:rsidP="008E575E">
            <w:pPr>
              <w:rPr>
                <w:bCs/>
                <w:i/>
                <w:sz w:val="22"/>
                <w:szCs w:val="22"/>
              </w:rPr>
            </w:pPr>
            <w:r w:rsidRPr="000A45B0">
              <w:rPr>
                <w:bCs/>
                <w:i/>
                <w:sz w:val="22"/>
                <w:szCs w:val="22"/>
              </w:rPr>
              <w:lastRenderedPageBreak/>
              <w:t>Знать:</w:t>
            </w:r>
          </w:p>
          <w:p w14:paraId="5C4E42C8" w14:textId="77777777" w:rsidR="00C0581A" w:rsidRPr="000A45B0" w:rsidRDefault="00C0581A" w:rsidP="008E575E">
            <w:pPr>
              <w:rPr>
                <w:bCs/>
                <w:sz w:val="22"/>
                <w:szCs w:val="22"/>
              </w:rPr>
            </w:pPr>
            <w:r w:rsidRPr="000A45B0">
              <w:rPr>
                <w:bCs/>
                <w:sz w:val="22"/>
                <w:szCs w:val="22"/>
              </w:rPr>
              <w:t xml:space="preserve">- принципы деятельность органов местного самоуправления по управлению развитием экономики города, </w:t>
            </w:r>
            <w:r w:rsidRPr="000A45B0">
              <w:rPr>
                <w:sz w:val="22"/>
                <w:szCs w:val="22"/>
              </w:rPr>
              <w:t xml:space="preserve">основы </w:t>
            </w:r>
            <w:r w:rsidRPr="000A45B0">
              <w:rPr>
                <w:sz w:val="22"/>
                <w:szCs w:val="22"/>
              </w:rPr>
              <w:lastRenderedPageBreak/>
              <w:t>экспертно-аналитического и ин</w:t>
            </w:r>
            <w:r w:rsidRPr="000A45B0">
              <w:rPr>
                <w:bCs/>
                <w:sz w:val="22"/>
                <w:szCs w:val="22"/>
              </w:rPr>
              <w:t>формационного обеспечения деятельности администрации города по экономическим вопросам</w:t>
            </w:r>
          </w:p>
          <w:p w14:paraId="4164DD81" w14:textId="77777777" w:rsidR="00C0581A" w:rsidRPr="000A45B0" w:rsidRDefault="00C0581A" w:rsidP="008E575E">
            <w:pPr>
              <w:rPr>
                <w:bCs/>
                <w:sz w:val="22"/>
                <w:szCs w:val="22"/>
              </w:rPr>
            </w:pPr>
            <w:r w:rsidRPr="000A45B0">
              <w:rPr>
                <w:bCs/>
                <w:sz w:val="22"/>
                <w:szCs w:val="22"/>
              </w:rPr>
              <w:t>- национальные нормативные технические документов, которые определяют порядок разработки цифровых двойников.</w:t>
            </w:r>
          </w:p>
          <w:p w14:paraId="55927873" w14:textId="77777777" w:rsidR="00C0581A" w:rsidRPr="000A45B0" w:rsidRDefault="00C0581A" w:rsidP="008E575E">
            <w:pPr>
              <w:rPr>
                <w:bCs/>
                <w:i/>
                <w:sz w:val="22"/>
                <w:szCs w:val="22"/>
              </w:rPr>
            </w:pPr>
            <w:r w:rsidRPr="000A45B0">
              <w:rPr>
                <w:bCs/>
                <w:i/>
                <w:sz w:val="22"/>
                <w:szCs w:val="22"/>
              </w:rPr>
              <w:t>Уметь:</w:t>
            </w:r>
          </w:p>
          <w:p w14:paraId="6F23C4C4" w14:textId="77777777" w:rsidR="00C0581A" w:rsidRPr="000A45B0" w:rsidRDefault="00C0581A" w:rsidP="008E575E">
            <w:pPr>
              <w:tabs>
                <w:tab w:val="left" w:pos="540"/>
              </w:tabs>
              <w:contextualSpacing/>
              <w:jc w:val="both"/>
              <w:rPr>
                <w:bCs/>
                <w:sz w:val="22"/>
                <w:szCs w:val="22"/>
              </w:rPr>
            </w:pPr>
            <w:r w:rsidRPr="000A45B0">
              <w:rPr>
                <w:bCs/>
                <w:sz w:val="22"/>
                <w:szCs w:val="22"/>
              </w:rPr>
              <w:t>- организовывать работу по управлению развитием  экономики города в изменяющихся условиях;</w:t>
            </w:r>
          </w:p>
          <w:p w14:paraId="4A40901C" w14:textId="77777777" w:rsidR="00C0581A" w:rsidRPr="000A45B0" w:rsidRDefault="00C0581A" w:rsidP="008E575E">
            <w:pPr>
              <w:tabs>
                <w:tab w:val="left" w:pos="540"/>
              </w:tabs>
              <w:contextualSpacing/>
              <w:jc w:val="both"/>
              <w:rPr>
                <w:bCs/>
                <w:sz w:val="22"/>
                <w:szCs w:val="22"/>
              </w:rPr>
            </w:pPr>
            <w:r w:rsidRPr="000A45B0">
              <w:rPr>
                <w:bCs/>
                <w:sz w:val="22"/>
                <w:szCs w:val="22"/>
              </w:rPr>
              <w:t xml:space="preserve">- анализировать государственные </w:t>
            </w:r>
          </w:p>
          <w:p w14:paraId="29E55438" w14:textId="77777777" w:rsidR="00C0581A" w:rsidRPr="000A45B0" w:rsidRDefault="00C0581A" w:rsidP="008E575E">
            <w:pPr>
              <w:tabs>
                <w:tab w:val="left" w:pos="540"/>
              </w:tabs>
              <w:contextualSpacing/>
              <w:jc w:val="both"/>
              <w:rPr>
                <w:bCs/>
                <w:sz w:val="22"/>
                <w:szCs w:val="22"/>
              </w:rPr>
            </w:pPr>
            <w:r w:rsidRPr="000A45B0">
              <w:rPr>
                <w:bCs/>
                <w:sz w:val="22"/>
                <w:szCs w:val="22"/>
              </w:rPr>
              <w:t xml:space="preserve">данные из информационных систем </w:t>
            </w:r>
          </w:p>
          <w:p w14:paraId="176363AB" w14:textId="5DDCBE36" w:rsidR="00C0581A" w:rsidRPr="000A45B0" w:rsidRDefault="00C0581A" w:rsidP="00572A99">
            <w:pPr>
              <w:jc w:val="both"/>
              <w:rPr>
                <w:sz w:val="22"/>
                <w:szCs w:val="22"/>
              </w:rPr>
            </w:pPr>
            <w:r w:rsidRPr="000A45B0">
              <w:rPr>
                <w:color w:val="000000"/>
                <w:sz w:val="22"/>
                <w:szCs w:val="22"/>
              </w:rPr>
              <w:t>- формулировать управленческие решения с использованием цифрового двойника города</w:t>
            </w:r>
          </w:p>
        </w:tc>
        <w:tc>
          <w:tcPr>
            <w:tcW w:w="3708" w:type="dxa"/>
          </w:tcPr>
          <w:p w14:paraId="387A1F5C" w14:textId="3D3156BF" w:rsidR="00C0581A" w:rsidRPr="000A45B0" w:rsidRDefault="00C0581A" w:rsidP="00A2534E">
            <w:pPr>
              <w:tabs>
                <w:tab w:val="left" w:pos="540"/>
              </w:tabs>
              <w:contextualSpacing/>
              <w:rPr>
                <w:sz w:val="22"/>
                <w:szCs w:val="22"/>
              </w:rPr>
            </w:pPr>
            <w:r>
              <w:rPr>
                <w:sz w:val="22"/>
                <w:szCs w:val="22"/>
              </w:rPr>
              <w:lastRenderedPageBreak/>
              <w:t xml:space="preserve">Реализация </w:t>
            </w:r>
            <w:r w:rsidRPr="000A45B0">
              <w:rPr>
                <w:sz w:val="22"/>
                <w:szCs w:val="22"/>
              </w:rPr>
              <w:t>потенциала городов и городских агломераций как «точек роста» страны требует модернизации государственной политики, направленной на стимулирование и поддержку местного</w:t>
            </w:r>
            <w:r>
              <w:rPr>
                <w:sz w:val="22"/>
                <w:szCs w:val="22"/>
              </w:rPr>
              <w:t xml:space="preserve"> социально-экономического развития. Современная </w:t>
            </w:r>
            <w:r>
              <w:rPr>
                <w:sz w:val="22"/>
                <w:szCs w:val="22"/>
              </w:rPr>
              <w:lastRenderedPageBreak/>
              <w:t>госу</w:t>
            </w:r>
            <w:r w:rsidRPr="000A45B0">
              <w:rPr>
                <w:sz w:val="22"/>
                <w:szCs w:val="22"/>
              </w:rPr>
              <w:t xml:space="preserve">дарственная городская политика должна быть направлена на создание условий для наиболее эффективной реализации стратегий субъектов экономической деятельности на территориях городов и агломераций, в первую очередь путем повышения качества жизни населения, развития необходимой инфраструктуры и создания благоприятной регуляторной и административно- управленческой среды. </w:t>
            </w:r>
          </w:p>
          <w:p w14:paraId="4011F120" w14:textId="77777777" w:rsidR="00C0581A" w:rsidRPr="000A45B0" w:rsidRDefault="00C0581A" w:rsidP="00A2534E">
            <w:pPr>
              <w:tabs>
                <w:tab w:val="left" w:pos="540"/>
              </w:tabs>
              <w:contextualSpacing/>
              <w:rPr>
                <w:sz w:val="22"/>
                <w:szCs w:val="22"/>
              </w:rPr>
            </w:pPr>
            <w:r w:rsidRPr="000A45B0">
              <w:rPr>
                <w:sz w:val="22"/>
                <w:szCs w:val="22"/>
              </w:rPr>
              <w:t xml:space="preserve">Только Москва и Санкт-Петербург в плане раскрытия потенциала не отстают от крупнейших мировых городов и даже превосходят некоторые из них. </w:t>
            </w:r>
          </w:p>
          <w:p w14:paraId="0B5C3743" w14:textId="77777777" w:rsidR="00C0581A" w:rsidRPr="000A45B0" w:rsidRDefault="00C0581A" w:rsidP="00A2534E">
            <w:pPr>
              <w:tabs>
                <w:tab w:val="left" w:pos="540"/>
              </w:tabs>
              <w:contextualSpacing/>
              <w:rPr>
                <w:sz w:val="22"/>
                <w:szCs w:val="22"/>
              </w:rPr>
            </w:pPr>
            <w:r w:rsidRPr="000A45B0">
              <w:rPr>
                <w:sz w:val="22"/>
                <w:szCs w:val="22"/>
              </w:rPr>
              <w:t>Децентрализация и дифференциация в данном случае означают перераспределение публичных полномочий и ресурсов в пользу городских округов – но перераспределение дифференцированное, предполагающее различный подход к разным группам урбанизированных территорий.</w:t>
            </w:r>
          </w:p>
          <w:p w14:paraId="6BC0C8A0" w14:textId="77777777" w:rsidR="00C0581A" w:rsidRPr="000A45B0" w:rsidRDefault="00C0581A" w:rsidP="00A2534E">
            <w:pPr>
              <w:tabs>
                <w:tab w:val="left" w:pos="540"/>
              </w:tabs>
              <w:contextualSpacing/>
              <w:rPr>
                <w:i/>
                <w:sz w:val="22"/>
                <w:szCs w:val="22"/>
              </w:rPr>
            </w:pPr>
            <w:r w:rsidRPr="000A45B0">
              <w:rPr>
                <w:i/>
                <w:sz w:val="22"/>
                <w:szCs w:val="22"/>
              </w:rPr>
              <w:t>Задание</w:t>
            </w:r>
          </w:p>
          <w:p w14:paraId="15903CFB" w14:textId="7033AE7C" w:rsidR="00C0581A" w:rsidRPr="000A45B0" w:rsidRDefault="00C0581A" w:rsidP="00A2534E">
            <w:pPr>
              <w:jc w:val="both"/>
              <w:rPr>
                <w:i/>
                <w:sz w:val="22"/>
                <w:szCs w:val="22"/>
              </w:rPr>
            </w:pPr>
            <w:r w:rsidRPr="000A45B0">
              <w:rPr>
                <w:i/>
                <w:sz w:val="22"/>
                <w:szCs w:val="22"/>
              </w:rPr>
              <w:t>Проведите оценку объема бюджетных средств, требуемых для исполнения городскими округами полномочий по реализации новой городской политики, включая как текущие полномочия (т.е. полномочия, закрепленн</w:t>
            </w:r>
            <w:r>
              <w:rPr>
                <w:i/>
                <w:sz w:val="22"/>
                <w:szCs w:val="22"/>
              </w:rPr>
              <w:t>ые за ними по состоянию на сего</w:t>
            </w:r>
            <w:r w:rsidRPr="000A45B0">
              <w:rPr>
                <w:i/>
                <w:sz w:val="22"/>
                <w:szCs w:val="22"/>
              </w:rPr>
              <w:t>дняшний день), так и полномочия, которые целесообразно им передать с уровня субъектов Российской Федерации. Оценка должна базироваться на данных фактической отчетности об исполнении бюджетов городских округов и субъектов Российской Федерации</w:t>
            </w:r>
          </w:p>
          <w:p w14:paraId="5AF3565C" w14:textId="5DDD804F" w:rsidR="00C0581A" w:rsidRPr="000A45B0" w:rsidRDefault="00C0581A" w:rsidP="00A2534E">
            <w:pPr>
              <w:jc w:val="both"/>
              <w:rPr>
                <w:sz w:val="22"/>
                <w:szCs w:val="22"/>
              </w:rPr>
            </w:pPr>
          </w:p>
        </w:tc>
      </w:tr>
      <w:tr w:rsidR="00C0581A" w:rsidRPr="000A45B0" w14:paraId="4E91B48E" w14:textId="77777777" w:rsidTr="00A91685">
        <w:trPr>
          <w:trHeight w:val="3392"/>
        </w:trPr>
        <w:tc>
          <w:tcPr>
            <w:tcW w:w="1988" w:type="dxa"/>
            <w:vMerge/>
          </w:tcPr>
          <w:p w14:paraId="6368796F" w14:textId="77777777" w:rsidR="00C0581A" w:rsidRPr="000A45B0" w:rsidRDefault="00C0581A" w:rsidP="00572A99">
            <w:pPr>
              <w:jc w:val="both"/>
              <w:rPr>
                <w:sz w:val="22"/>
                <w:szCs w:val="22"/>
              </w:rPr>
            </w:pPr>
          </w:p>
        </w:tc>
        <w:tc>
          <w:tcPr>
            <w:tcW w:w="2231" w:type="dxa"/>
            <w:vMerge w:val="restart"/>
          </w:tcPr>
          <w:p w14:paraId="3A078FE2" w14:textId="304E1548" w:rsidR="00C0581A" w:rsidRPr="000A45B0" w:rsidRDefault="00C0581A" w:rsidP="00572A99">
            <w:pPr>
              <w:jc w:val="both"/>
              <w:rPr>
                <w:sz w:val="22"/>
                <w:szCs w:val="22"/>
              </w:rPr>
            </w:pPr>
            <w:r w:rsidRPr="000A45B0">
              <w:rPr>
                <w:sz w:val="22"/>
                <w:szCs w:val="22"/>
              </w:rPr>
              <w:t>2. Анализирует состояние государственных и муниципальных ресурсов, определяет экономические последствия подготавливаемых и принятых решений.</w:t>
            </w:r>
          </w:p>
        </w:tc>
        <w:tc>
          <w:tcPr>
            <w:tcW w:w="2268" w:type="dxa"/>
            <w:vMerge w:val="restart"/>
          </w:tcPr>
          <w:p w14:paraId="3E93467F" w14:textId="77777777" w:rsidR="00C0581A" w:rsidRPr="000A45B0" w:rsidRDefault="00C0581A" w:rsidP="008E575E">
            <w:pPr>
              <w:tabs>
                <w:tab w:val="left" w:pos="540"/>
              </w:tabs>
              <w:contextualSpacing/>
              <w:rPr>
                <w:i/>
                <w:sz w:val="22"/>
                <w:szCs w:val="22"/>
              </w:rPr>
            </w:pPr>
            <w:r w:rsidRPr="000A45B0">
              <w:rPr>
                <w:i/>
                <w:sz w:val="22"/>
                <w:szCs w:val="22"/>
              </w:rPr>
              <w:t>Знать:</w:t>
            </w:r>
          </w:p>
          <w:p w14:paraId="330439B9" w14:textId="77777777" w:rsidR="00C0581A" w:rsidRPr="000A45B0" w:rsidRDefault="00C0581A" w:rsidP="008E575E">
            <w:pPr>
              <w:tabs>
                <w:tab w:val="left" w:pos="540"/>
              </w:tabs>
              <w:contextualSpacing/>
              <w:rPr>
                <w:sz w:val="22"/>
                <w:szCs w:val="22"/>
              </w:rPr>
            </w:pPr>
            <w:r w:rsidRPr="000A45B0">
              <w:rPr>
                <w:sz w:val="22"/>
                <w:szCs w:val="22"/>
              </w:rPr>
              <w:t xml:space="preserve">- основные связи в системе города. </w:t>
            </w:r>
          </w:p>
          <w:p w14:paraId="442741E7" w14:textId="77777777" w:rsidR="00C0581A" w:rsidRPr="000A45B0" w:rsidRDefault="00C0581A" w:rsidP="008E575E">
            <w:pPr>
              <w:tabs>
                <w:tab w:val="left" w:pos="540"/>
              </w:tabs>
              <w:contextualSpacing/>
              <w:rPr>
                <w:sz w:val="22"/>
                <w:szCs w:val="22"/>
              </w:rPr>
            </w:pPr>
            <w:r w:rsidRPr="000A45B0">
              <w:rPr>
                <w:sz w:val="22"/>
                <w:szCs w:val="22"/>
              </w:rPr>
              <w:t>- теоретические основы и методический инструментарий вовлечения  интеллектуальной собственностью в экономику города</w:t>
            </w:r>
          </w:p>
          <w:p w14:paraId="311810A3" w14:textId="77777777" w:rsidR="00C0581A" w:rsidRPr="000A45B0" w:rsidRDefault="00C0581A" w:rsidP="008E575E">
            <w:pPr>
              <w:tabs>
                <w:tab w:val="left" w:pos="540"/>
              </w:tabs>
              <w:contextualSpacing/>
              <w:rPr>
                <w:i/>
                <w:sz w:val="22"/>
                <w:szCs w:val="22"/>
              </w:rPr>
            </w:pPr>
            <w:r w:rsidRPr="000A45B0">
              <w:rPr>
                <w:i/>
                <w:sz w:val="22"/>
                <w:szCs w:val="22"/>
              </w:rPr>
              <w:t>Уметь:</w:t>
            </w:r>
          </w:p>
          <w:p w14:paraId="03430F44" w14:textId="77777777" w:rsidR="00C0581A" w:rsidRPr="000A45B0" w:rsidRDefault="00C0581A" w:rsidP="008E575E">
            <w:pPr>
              <w:tabs>
                <w:tab w:val="left" w:pos="540"/>
              </w:tabs>
              <w:contextualSpacing/>
              <w:rPr>
                <w:sz w:val="22"/>
                <w:szCs w:val="22"/>
              </w:rPr>
            </w:pPr>
            <w:r w:rsidRPr="000A45B0">
              <w:rPr>
                <w:sz w:val="22"/>
                <w:szCs w:val="22"/>
              </w:rPr>
              <w:t>- на основе простейшей модели экономики города выстраивать модель экономики конкретного города, учитывающую его специфику;</w:t>
            </w:r>
          </w:p>
          <w:p w14:paraId="3EAD5335" w14:textId="77777777" w:rsidR="00C0581A" w:rsidRPr="000A45B0" w:rsidRDefault="00C0581A" w:rsidP="008E575E">
            <w:pPr>
              <w:tabs>
                <w:tab w:val="left" w:pos="540"/>
              </w:tabs>
              <w:contextualSpacing/>
              <w:rPr>
                <w:sz w:val="22"/>
                <w:szCs w:val="22"/>
              </w:rPr>
            </w:pPr>
            <w:r w:rsidRPr="000A45B0">
              <w:rPr>
                <w:sz w:val="22"/>
                <w:szCs w:val="22"/>
              </w:rPr>
              <w:t>- определять ресурсный потенциал города</w:t>
            </w:r>
          </w:p>
          <w:p w14:paraId="4F27B4E8" w14:textId="77777777" w:rsidR="00C0581A" w:rsidRPr="000A45B0" w:rsidRDefault="00C0581A" w:rsidP="00572A99">
            <w:pPr>
              <w:jc w:val="both"/>
              <w:rPr>
                <w:sz w:val="22"/>
                <w:szCs w:val="22"/>
              </w:rPr>
            </w:pPr>
          </w:p>
        </w:tc>
        <w:tc>
          <w:tcPr>
            <w:tcW w:w="3708" w:type="dxa"/>
          </w:tcPr>
          <w:p w14:paraId="41540006" w14:textId="7F0DD5CD" w:rsidR="00C0581A" w:rsidRPr="000A45B0" w:rsidRDefault="00C0581A" w:rsidP="00827023">
            <w:pPr>
              <w:tabs>
                <w:tab w:val="left" w:pos="1134"/>
              </w:tabs>
              <w:ind w:left="84"/>
              <w:jc w:val="both"/>
              <w:rPr>
                <w:sz w:val="22"/>
                <w:szCs w:val="22"/>
              </w:rPr>
            </w:pPr>
            <w:r w:rsidRPr="000A45B0">
              <w:rPr>
                <w:sz w:val="22"/>
                <w:szCs w:val="22"/>
              </w:rPr>
              <w:t>Оценить уровень социально-экономического развития российских городов по предлагаемым индикаторам «Городского барометра» (индикаторам социально-экономического развития городов и городских агломераций). Указать индикаторы для расчета значений которых в пределах городов требуется изменение процедуры статистического учета. Расчет пр</w:t>
            </w:r>
            <w:r w:rsidR="00827023">
              <w:rPr>
                <w:sz w:val="22"/>
                <w:szCs w:val="22"/>
              </w:rPr>
              <w:t>оводить c использованием Exсel.</w:t>
            </w:r>
          </w:p>
        </w:tc>
      </w:tr>
      <w:tr w:rsidR="00C0581A" w:rsidRPr="000A45B0" w14:paraId="7B1DBD07" w14:textId="77777777" w:rsidTr="00C0581A">
        <w:trPr>
          <w:trHeight w:val="2280"/>
        </w:trPr>
        <w:tc>
          <w:tcPr>
            <w:tcW w:w="1988" w:type="dxa"/>
            <w:vMerge/>
          </w:tcPr>
          <w:p w14:paraId="2F6E0C5A" w14:textId="77777777" w:rsidR="00C0581A" w:rsidRPr="000A45B0" w:rsidRDefault="00C0581A" w:rsidP="00572A99">
            <w:pPr>
              <w:jc w:val="both"/>
              <w:rPr>
                <w:sz w:val="22"/>
                <w:szCs w:val="22"/>
              </w:rPr>
            </w:pPr>
          </w:p>
        </w:tc>
        <w:tc>
          <w:tcPr>
            <w:tcW w:w="2231" w:type="dxa"/>
            <w:vMerge/>
          </w:tcPr>
          <w:p w14:paraId="2BDCB156" w14:textId="77777777" w:rsidR="00C0581A" w:rsidRPr="000A45B0" w:rsidRDefault="00C0581A" w:rsidP="00572A99">
            <w:pPr>
              <w:jc w:val="both"/>
              <w:rPr>
                <w:sz w:val="22"/>
                <w:szCs w:val="22"/>
              </w:rPr>
            </w:pPr>
          </w:p>
        </w:tc>
        <w:tc>
          <w:tcPr>
            <w:tcW w:w="2268" w:type="dxa"/>
            <w:vMerge/>
          </w:tcPr>
          <w:p w14:paraId="4C8C0583" w14:textId="77777777" w:rsidR="00C0581A" w:rsidRPr="000A45B0" w:rsidRDefault="00C0581A" w:rsidP="008E575E">
            <w:pPr>
              <w:tabs>
                <w:tab w:val="left" w:pos="540"/>
              </w:tabs>
              <w:contextualSpacing/>
              <w:rPr>
                <w:i/>
                <w:sz w:val="22"/>
                <w:szCs w:val="22"/>
              </w:rPr>
            </w:pPr>
          </w:p>
        </w:tc>
        <w:tc>
          <w:tcPr>
            <w:tcW w:w="3708" w:type="dxa"/>
          </w:tcPr>
          <w:p w14:paraId="2FA30754" w14:textId="77777777" w:rsidR="00C0581A" w:rsidRPr="00C0581A" w:rsidRDefault="00C0581A" w:rsidP="00C0581A">
            <w:pPr>
              <w:ind w:firstLine="317"/>
              <w:jc w:val="both"/>
              <w:rPr>
                <w:sz w:val="22"/>
              </w:rPr>
            </w:pPr>
            <w:r w:rsidRPr="00C0581A">
              <w:rPr>
                <w:sz w:val="22"/>
              </w:rPr>
              <w:t>Стандарт комплексного развития территорий был разработан Минстроем России и ДОМ.РФ вместе с КБ Стрелка по поручению Председателя Правительства Российской Федерации. Руководство ляжет в основу усовершенствования нормативной правовой базы в области градорегулирования и архитектурного проектирования.</w:t>
            </w:r>
          </w:p>
          <w:p w14:paraId="1C5CDDFC" w14:textId="77777777" w:rsidR="00C0581A" w:rsidRPr="00C0581A" w:rsidRDefault="00C0581A" w:rsidP="00C0581A">
            <w:pPr>
              <w:ind w:firstLine="317"/>
              <w:jc w:val="both"/>
              <w:rPr>
                <w:sz w:val="22"/>
              </w:rPr>
            </w:pPr>
            <w:r w:rsidRPr="00C0581A">
              <w:rPr>
                <w:sz w:val="22"/>
              </w:rPr>
              <w:t>Стандарт комплексного развития территорий — методическое руководство по развитию застроенных территорий и освоению новых. Рекомендации по формированию облика города и сохранению его исторической застройки при экономически выгодном использовании в современной жизни.</w:t>
            </w:r>
          </w:p>
          <w:p w14:paraId="31BCD66D" w14:textId="77777777" w:rsidR="00C0581A" w:rsidRPr="00C0581A" w:rsidRDefault="00C0581A" w:rsidP="00C0581A">
            <w:pPr>
              <w:ind w:firstLine="317"/>
              <w:jc w:val="both"/>
              <w:rPr>
                <w:sz w:val="22"/>
              </w:rPr>
            </w:pPr>
            <w:r w:rsidRPr="00C0581A">
              <w:rPr>
                <w:sz w:val="22"/>
              </w:rPr>
              <w:t>Документ станет инструментом повышения качества среды и перехода российских городов к современным моделям развития. Поможет градостроителям повысить качество и эффективность процессов благоустройства, восстановления и застройки территорий и ляжет в основу усовершенствования нормативно-правовой базы в области градорегулирования и архитектурного проектирования.</w:t>
            </w:r>
          </w:p>
          <w:p w14:paraId="347AF12F" w14:textId="77777777" w:rsidR="00C0581A" w:rsidRPr="00C0581A" w:rsidRDefault="00C0581A" w:rsidP="00C0581A">
            <w:pPr>
              <w:ind w:firstLine="317"/>
              <w:jc w:val="both"/>
              <w:rPr>
                <w:sz w:val="22"/>
              </w:rPr>
            </w:pPr>
            <w:r w:rsidRPr="00C0581A">
              <w:rPr>
                <w:sz w:val="22"/>
              </w:rPr>
              <w:t>Цель документа — разработка и внедрение новых подходов к созданию городской среды, отвечающей современным социальным и экономическим условиям, интересам жителей, бизнеса и городских властей.</w:t>
            </w:r>
          </w:p>
          <w:p w14:paraId="6B836CE4" w14:textId="77777777" w:rsidR="00C0581A" w:rsidRPr="00C0581A" w:rsidRDefault="00C0581A" w:rsidP="00C0581A">
            <w:pPr>
              <w:textAlignment w:val="baseline"/>
              <w:rPr>
                <w:sz w:val="22"/>
              </w:rPr>
            </w:pPr>
            <w:r w:rsidRPr="00C0581A">
              <w:rPr>
                <w:sz w:val="22"/>
              </w:rPr>
              <w:t>Направления применения Стандарта:</w:t>
            </w:r>
          </w:p>
          <w:p w14:paraId="2BF55859" w14:textId="77777777" w:rsidR="00C0581A" w:rsidRPr="00C0581A" w:rsidRDefault="00C0581A" w:rsidP="00C0581A">
            <w:pPr>
              <w:pStyle w:val="a6"/>
              <w:widowControl/>
              <w:numPr>
                <w:ilvl w:val="0"/>
                <w:numId w:val="25"/>
              </w:numPr>
              <w:autoSpaceDE/>
              <w:autoSpaceDN/>
              <w:adjustRightInd/>
              <w:contextualSpacing/>
              <w:textAlignment w:val="baseline"/>
              <w:rPr>
                <w:sz w:val="22"/>
              </w:rPr>
            </w:pPr>
            <w:r w:rsidRPr="00C0581A">
              <w:rPr>
                <w:sz w:val="22"/>
              </w:rPr>
              <w:t xml:space="preserve">Освоение свободных </w:t>
            </w:r>
            <w:r w:rsidRPr="00C0581A">
              <w:rPr>
                <w:sz w:val="22"/>
              </w:rPr>
              <w:lastRenderedPageBreak/>
              <w:t>территорий под жилищное строительство</w:t>
            </w:r>
          </w:p>
          <w:p w14:paraId="7E4B08FF" w14:textId="77777777" w:rsidR="00C0581A" w:rsidRPr="00C0581A" w:rsidRDefault="00C0581A" w:rsidP="00C0581A">
            <w:pPr>
              <w:pStyle w:val="a6"/>
              <w:widowControl/>
              <w:numPr>
                <w:ilvl w:val="0"/>
                <w:numId w:val="25"/>
              </w:numPr>
              <w:autoSpaceDE/>
              <w:autoSpaceDN/>
              <w:adjustRightInd/>
              <w:contextualSpacing/>
              <w:textAlignment w:val="baseline"/>
              <w:rPr>
                <w:sz w:val="22"/>
              </w:rPr>
            </w:pPr>
            <w:r w:rsidRPr="00C0581A">
              <w:rPr>
                <w:sz w:val="22"/>
              </w:rPr>
              <w:t>Развитие территорий жилой и многофункциональной застройки</w:t>
            </w:r>
          </w:p>
          <w:p w14:paraId="1FA52775" w14:textId="77777777" w:rsidR="00C0581A" w:rsidRPr="00C0581A" w:rsidRDefault="00C0581A" w:rsidP="00C0581A">
            <w:pPr>
              <w:widowControl/>
              <w:numPr>
                <w:ilvl w:val="0"/>
                <w:numId w:val="25"/>
              </w:numPr>
              <w:autoSpaceDE/>
              <w:autoSpaceDN/>
              <w:adjustRightInd/>
              <w:textAlignment w:val="baseline"/>
              <w:rPr>
                <w:sz w:val="22"/>
              </w:rPr>
            </w:pPr>
            <w:r w:rsidRPr="00C0581A">
              <w:rPr>
                <w:sz w:val="22"/>
              </w:rPr>
              <w:t>Благоустройство открытых общественных пространств</w:t>
            </w:r>
          </w:p>
          <w:p w14:paraId="1DE7810F" w14:textId="77777777" w:rsidR="00C0581A" w:rsidRPr="00C0581A" w:rsidRDefault="00C0581A" w:rsidP="00C0581A">
            <w:pPr>
              <w:ind w:firstLine="317"/>
              <w:jc w:val="both"/>
              <w:rPr>
                <w:sz w:val="22"/>
              </w:rPr>
            </w:pPr>
            <w:r w:rsidRPr="00C0581A">
              <w:rPr>
                <w:i/>
                <w:color w:val="000000" w:themeColor="text1"/>
                <w:sz w:val="22"/>
                <w:szCs w:val="24"/>
              </w:rPr>
              <w:t>Задание</w:t>
            </w:r>
          </w:p>
          <w:p w14:paraId="554ECFD9" w14:textId="77777777" w:rsidR="00C0581A" w:rsidRPr="00C0581A" w:rsidRDefault="00C0581A" w:rsidP="00C0581A">
            <w:pPr>
              <w:ind w:firstLine="317"/>
              <w:jc w:val="both"/>
              <w:rPr>
                <w:i/>
                <w:sz w:val="22"/>
              </w:rPr>
            </w:pPr>
            <w:r w:rsidRPr="00C0581A">
              <w:rPr>
                <w:i/>
                <w:color w:val="000000" w:themeColor="text1"/>
                <w:sz w:val="22"/>
                <w:szCs w:val="24"/>
              </w:rPr>
              <w:t>Опишите, з</w:t>
            </w:r>
            <w:r w:rsidRPr="00C0581A">
              <w:rPr>
                <w:i/>
                <w:sz w:val="22"/>
              </w:rPr>
              <w:t>ачем нужны изменения.</w:t>
            </w:r>
          </w:p>
          <w:p w14:paraId="4B88A8E6" w14:textId="77777777" w:rsidR="00C0581A" w:rsidRPr="00C0581A" w:rsidRDefault="00C0581A" w:rsidP="00C0581A">
            <w:pPr>
              <w:ind w:firstLine="317"/>
              <w:jc w:val="both"/>
              <w:rPr>
                <w:i/>
                <w:sz w:val="22"/>
              </w:rPr>
            </w:pPr>
            <w:r w:rsidRPr="00C0581A">
              <w:rPr>
                <w:i/>
                <w:sz w:val="22"/>
              </w:rPr>
              <w:t>Охарактеризуйте направления применения Стандарта.</w:t>
            </w:r>
          </w:p>
          <w:p w14:paraId="122466A7" w14:textId="77777777" w:rsidR="00C0581A" w:rsidRDefault="00C0581A" w:rsidP="00C0581A">
            <w:pPr>
              <w:jc w:val="both"/>
              <w:rPr>
                <w:i/>
                <w:sz w:val="22"/>
              </w:rPr>
            </w:pPr>
            <w:r w:rsidRPr="00C0581A">
              <w:rPr>
                <w:i/>
                <w:sz w:val="22"/>
              </w:rPr>
              <w:t>Каковы принципы Стандарта.</w:t>
            </w:r>
          </w:p>
          <w:p w14:paraId="32BC4131" w14:textId="54C45D10" w:rsidR="00A91685" w:rsidRPr="000A45B0" w:rsidRDefault="00A91685" w:rsidP="00C0581A">
            <w:pPr>
              <w:jc w:val="both"/>
              <w:rPr>
                <w:sz w:val="22"/>
                <w:szCs w:val="22"/>
              </w:rPr>
            </w:pPr>
          </w:p>
        </w:tc>
      </w:tr>
      <w:tr w:rsidR="00C0581A" w:rsidRPr="000A45B0" w14:paraId="0B322A96" w14:textId="77777777" w:rsidTr="00C0581A">
        <w:tc>
          <w:tcPr>
            <w:tcW w:w="1988" w:type="dxa"/>
            <w:vMerge w:val="restart"/>
          </w:tcPr>
          <w:p w14:paraId="269668F3" w14:textId="71991CBE" w:rsidR="00C0581A" w:rsidRPr="000A45B0" w:rsidRDefault="00C0581A" w:rsidP="00572A99">
            <w:pPr>
              <w:jc w:val="both"/>
              <w:rPr>
                <w:sz w:val="22"/>
                <w:szCs w:val="22"/>
              </w:rPr>
            </w:pPr>
            <w:r w:rsidRPr="000A45B0">
              <w:rPr>
                <w:sz w:val="22"/>
                <w:szCs w:val="22"/>
              </w:rPr>
              <w:lastRenderedPageBreak/>
              <w:t>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учётом интересов субъектов городского развития</w:t>
            </w:r>
            <w:r w:rsidR="00233025">
              <w:rPr>
                <w:sz w:val="22"/>
                <w:szCs w:val="22"/>
              </w:rPr>
              <w:t xml:space="preserve"> (ПК-3)</w:t>
            </w:r>
          </w:p>
        </w:tc>
        <w:tc>
          <w:tcPr>
            <w:tcW w:w="2231" w:type="dxa"/>
          </w:tcPr>
          <w:p w14:paraId="7345012D" w14:textId="4B672E0B" w:rsidR="00C0581A" w:rsidRPr="000A45B0" w:rsidRDefault="00C0581A" w:rsidP="00572A99">
            <w:pPr>
              <w:jc w:val="both"/>
              <w:rPr>
                <w:sz w:val="22"/>
                <w:szCs w:val="22"/>
              </w:rPr>
            </w:pPr>
            <w:r w:rsidRPr="000A45B0">
              <w:rPr>
                <w:sz w:val="22"/>
                <w:szCs w:val="22"/>
              </w:rPr>
              <w:t xml:space="preserve">2. Формирует цели и задачи городских проектов в условиях цифровой трансформации города </w:t>
            </w:r>
          </w:p>
        </w:tc>
        <w:tc>
          <w:tcPr>
            <w:tcW w:w="2268" w:type="dxa"/>
          </w:tcPr>
          <w:p w14:paraId="4A8BD5AC" w14:textId="77777777" w:rsidR="00C0581A" w:rsidRPr="000A45B0" w:rsidRDefault="00C0581A" w:rsidP="008E575E">
            <w:pPr>
              <w:tabs>
                <w:tab w:val="left" w:pos="540"/>
              </w:tabs>
              <w:ind w:firstLine="33"/>
              <w:contextualSpacing/>
              <w:rPr>
                <w:i/>
                <w:sz w:val="22"/>
                <w:szCs w:val="22"/>
              </w:rPr>
            </w:pPr>
            <w:r w:rsidRPr="000A45B0">
              <w:rPr>
                <w:i/>
                <w:sz w:val="22"/>
                <w:szCs w:val="22"/>
              </w:rPr>
              <w:t>Знать:</w:t>
            </w:r>
          </w:p>
          <w:p w14:paraId="7190F76E" w14:textId="77777777" w:rsidR="00C0581A" w:rsidRPr="000A45B0" w:rsidRDefault="00C0581A" w:rsidP="008E575E">
            <w:pPr>
              <w:tabs>
                <w:tab w:val="left" w:pos="540"/>
              </w:tabs>
              <w:ind w:firstLine="33"/>
              <w:contextualSpacing/>
              <w:rPr>
                <w:sz w:val="22"/>
                <w:szCs w:val="22"/>
              </w:rPr>
            </w:pPr>
            <w:r w:rsidRPr="000A45B0">
              <w:rPr>
                <w:sz w:val="22"/>
                <w:szCs w:val="22"/>
              </w:rPr>
              <w:t xml:space="preserve">- особенности и методики анализа экономики города, прогнозирования и планирования его развития </w:t>
            </w:r>
          </w:p>
          <w:p w14:paraId="61712FE5" w14:textId="77777777" w:rsidR="00C0581A" w:rsidRPr="000A45B0" w:rsidRDefault="00C0581A" w:rsidP="008E575E">
            <w:pPr>
              <w:tabs>
                <w:tab w:val="left" w:pos="540"/>
              </w:tabs>
              <w:ind w:firstLine="33"/>
              <w:contextualSpacing/>
              <w:rPr>
                <w:i/>
                <w:sz w:val="22"/>
                <w:szCs w:val="22"/>
              </w:rPr>
            </w:pPr>
            <w:r w:rsidRPr="000A45B0">
              <w:rPr>
                <w:i/>
                <w:sz w:val="22"/>
                <w:szCs w:val="22"/>
              </w:rPr>
              <w:t>Уметь:</w:t>
            </w:r>
          </w:p>
          <w:p w14:paraId="394AFF74" w14:textId="4E4744A0" w:rsidR="00C0581A" w:rsidRPr="000A45B0" w:rsidRDefault="00C0581A" w:rsidP="00572A99">
            <w:pPr>
              <w:jc w:val="both"/>
              <w:rPr>
                <w:sz w:val="22"/>
                <w:szCs w:val="22"/>
              </w:rPr>
            </w:pPr>
            <w:r w:rsidRPr="000A45B0">
              <w:rPr>
                <w:sz w:val="22"/>
                <w:szCs w:val="22"/>
              </w:rPr>
              <w:t xml:space="preserve">- анализировать социально-экономическое положение города и выявлять приоритетные направления развития города </w:t>
            </w:r>
          </w:p>
        </w:tc>
        <w:tc>
          <w:tcPr>
            <w:tcW w:w="3708" w:type="dxa"/>
          </w:tcPr>
          <w:p w14:paraId="607E475B" w14:textId="77777777" w:rsidR="00C0581A" w:rsidRPr="000A45B0" w:rsidRDefault="00C0581A" w:rsidP="00A2534E">
            <w:pPr>
              <w:rPr>
                <w:sz w:val="22"/>
                <w:szCs w:val="22"/>
              </w:rPr>
            </w:pPr>
            <w:r w:rsidRPr="000A45B0">
              <w:rPr>
                <w:sz w:val="22"/>
                <w:szCs w:val="22"/>
              </w:rPr>
              <w:t>Отсутствие прописанного в нацпроекте «Жильё и городская среда» перечня льготной категории граждан, нуждающихся в жильё, а также планы по части достижения комфортной городской среды вызывают у экспертного сообщества серьезную обеспокоенность.</w:t>
            </w:r>
          </w:p>
          <w:p w14:paraId="67846617" w14:textId="77777777" w:rsidR="00C0581A" w:rsidRPr="000A45B0" w:rsidRDefault="00C0581A" w:rsidP="00A2534E">
            <w:pPr>
              <w:rPr>
                <w:sz w:val="22"/>
                <w:szCs w:val="22"/>
              </w:rPr>
            </w:pPr>
            <w:r w:rsidRPr="000A45B0">
              <w:rPr>
                <w:sz w:val="22"/>
                <w:szCs w:val="22"/>
              </w:rPr>
              <w:t>Одним из недостатков нацпроекта отмечается его несбалансированность. Четыре федеральных проекта внутри нацпроекта не сбалансированы между собой.</w:t>
            </w:r>
          </w:p>
          <w:p w14:paraId="5D4D801B" w14:textId="77777777" w:rsidR="00C0581A" w:rsidRPr="000A45B0" w:rsidRDefault="00C0581A" w:rsidP="00A2534E">
            <w:pPr>
              <w:rPr>
                <w:sz w:val="22"/>
                <w:szCs w:val="22"/>
              </w:rPr>
            </w:pPr>
            <w:r w:rsidRPr="000A45B0">
              <w:rPr>
                <w:sz w:val="22"/>
                <w:szCs w:val="22"/>
              </w:rPr>
              <w:t xml:space="preserve">Ещё одна слабая сторона нацпроекта - это различные формы улучшения жилищных условий для разных категорий граждан. В национальном проекте только две категории граждан - семьи со средним достатком и семьи, проживающие в аварийном жилье. Но в стране есть ещё 50% семей, которые не имеют среднего достатка и не проживают в аварийном фонде. К тому же есть семьи-очередники, северяне и другие категории льготных граждан, перед которыми государство имеет обязательства по обеспечению их жильём. </w:t>
            </w:r>
          </w:p>
          <w:p w14:paraId="01388067" w14:textId="77777777" w:rsidR="00C0581A" w:rsidRPr="000A45B0" w:rsidRDefault="00C0581A" w:rsidP="00A2534E">
            <w:pPr>
              <w:rPr>
                <w:i/>
                <w:sz w:val="22"/>
                <w:szCs w:val="22"/>
              </w:rPr>
            </w:pPr>
            <w:r w:rsidRPr="000A45B0">
              <w:rPr>
                <w:i/>
                <w:sz w:val="22"/>
                <w:szCs w:val="22"/>
              </w:rPr>
              <w:t>Задание</w:t>
            </w:r>
          </w:p>
          <w:p w14:paraId="6FA294CE" w14:textId="77777777" w:rsidR="00C0581A" w:rsidRPr="000A45B0" w:rsidRDefault="00C0581A" w:rsidP="00A2534E">
            <w:pPr>
              <w:rPr>
                <w:i/>
                <w:sz w:val="22"/>
                <w:szCs w:val="22"/>
              </w:rPr>
            </w:pPr>
            <w:r w:rsidRPr="000A45B0">
              <w:rPr>
                <w:i/>
                <w:sz w:val="22"/>
                <w:szCs w:val="22"/>
              </w:rPr>
              <w:t xml:space="preserve">Проанализируйте национальный проект «Жильё и городская среда». </w:t>
            </w:r>
          </w:p>
          <w:p w14:paraId="4B33952D" w14:textId="77777777" w:rsidR="00C0581A" w:rsidRPr="000A45B0" w:rsidRDefault="00C0581A" w:rsidP="00A2534E">
            <w:pPr>
              <w:tabs>
                <w:tab w:val="left" w:pos="276"/>
              </w:tabs>
              <w:rPr>
                <w:i/>
                <w:sz w:val="22"/>
                <w:szCs w:val="22"/>
              </w:rPr>
            </w:pPr>
            <w:r w:rsidRPr="000A45B0">
              <w:rPr>
                <w:i/>
                <w:sz w:val="22"/>
                <w:szCs w:val="22"/>
              </w:rPr>
              <w:t>1.</w:t>
            </w:r>
            <w:r w:rsidRPr="000A45B0">
              <w:rPr>
                <w:i/>
                <w:sz w:val="22"/>
                <w:szCs w:val="22"/>
              </w:rPr>
              <w:tab/>
              <w:t>Выявите несбалансированность между собой четырех федеральных подпроектов внутри нацпроекта или опровергните данное утверждение.</w:t>
            </w:r>
          </w:p>
          <w:p w14:paraId="0D36D265" w14:textId="14EECBC6" w:rsidR="00C0581A" w:rsidRPr="000A45B0" w:rsidRDefault="00C0581A" w:rsidP="00A2534E">
            <w:pPr>
              <w:jc w:val="both"/>
              <w:rPr>
                <w:sz w:val="22"/>
                <w:szCs w:val="22"/>
              </w:rPr>
            </w:pPr>
            <w:r w:rsidRPr="000A45B0">
              <w:rPr>
                <w:i/>
                <w:sz w:val="22"/>
                <w:szCs w:val="22"/>
              </w:rPr>
              <w:t>2.</w:t>
            </w:r>
            <w:r w:rsidRPr="000A45B0">
              <w:rPr>
                <w:i/>
                <w:sz w:val="22"/>
                <w:szCs w:val="22"/>
              </w:rPr>
              <w:tab/>
              <w:t>Определите категории граждан, которые, на Ваш взгляд, должны быть учтены в нацпроекте. Как и почему?</w:t>
            </w:r>
          </w:p>
        </w:tc>
      </w:tr>
      <w:tr w:rsidR="00C0581A" w:rsidRPr="000A45B0" w14:paraId="762297E7" w14:textId="77777777" w:rsidTr="00C0581A">
        <w:tc>
          <w:tcPr>
            <w:tcW w:w="1988" w:type="dxa"/>
            <w:vMerge/>
          </w:tcPr>
          <w:p w14:paraId="2223A4D0" w14:textId="77777777" w:rsidR="00C0581A" w:rsidRPr="000A45B0" w:rsidRDefault="00C0581A" w:rsidP="00572A99">
            <w:pPr>
              <w:jc w:val="both"/>
              <w:rPr>
                <w:sz w:val="22"/>
                <w:szCs w:val="22"/>
              </w:rPr>
            </w:pPr>
          </w:p>
        </w:tc>
        <w:tc>
          <w:tcPr>
            <w:tcW w:w="2231" w:type="dxa"/>
            <w:vMerge w:val="restart"/>
          </w:tcPr>
          <w:p w14:paraId="4C7671EA" w14:textId="1F207F33" w:rsidR="00C0581A" w:rsidRPr="00C0581A" w:rsidRDefault="00C0581A" w:rsidP="00572A99">
            <w:pPr>
              <w:jc w:val="both"/>
              <w:rPr>
                <w:sz w:val="22"/>
                <w:szCs w:val="22"/>
              </w:rPr>
            </w:pPr>
            <w:r w:rsidRPr="00C0581A">
              <w:rPr>
                <w:sz w:val="22"/>
                <w:szCs w:val="22"/>
              </w:rPr>
              <w:t xml:space="preserve">2. Формирует цели и </w:t>
            </w:r>
            <w:r w:rsidRPr="00C0581A">
              <w:rPr>
                <w:sz w:val="22"/>
                <w:szCs w:val="22"/>
              </w:rPr>
              <w:lastRenderedPageBreak/>
              <w:t xml:space="preserve">задачи городских проектов в условиях цифровой трансформации города </w:t>
            </w:r>
          </w:p>
        </w:tc>
        <w:tc>
          <w:tcPr>
            <w:tcW w:w="2268" w:type="dxa"/>
            <w:vMerge w:val="restart"/>
          </w:tcPr>
          <w:p w14:paraId="3CBC8F89" w14:textId="77777777" w:rsidR="00C0581A" w:rsidRPr="00C0581A" w:rsidRDefault="00C0581A" w:rsidP="008E575E">
            <w:pPr>
              <w:tabs>
                <w:tab w:val="left" w:pos="540"/>
              </w:tabs>
              <w:ind w:firstLine="33"/>
              <w:contextualSpacing/>
              <w:rPr>
                <w:i/>
                <w:sz w:val="22"/>
                <w:szCs w:val="22"/>
              </w:rPr>
            </w:pPr>
            <w:r w:rsidRPr="00C0581A">
              <w:rPr>
                <w:i/>
                <w:sz w:val="22"/>
                <w:szCs w:val="22"/>
              </w:rPr>
              <w:lastRenderedPageBreak/>
              <w:t>Знать:</w:t>
            </w:r>
          </w:p>
          <w:p w14:paraId="28DB439A" w14:textId="77777777" w:rsidR="00C0581A" w:rsidRPr="00C0581A" w:rsidRDefault="00C0581A" w:rsidP="008E575E">
            <w:pPr>
              <w:tabs>
                <w:tab w:val="left" w:pos="540"/>
              </w:tabs>
              <w:ind w:firstLine="33"/>
              <w:contextualSpacing/>
              <w:rPr>
                <w:sz w:val="22"/>
                <w:szCs w:val="22"/>
              </w:rPr>
            </w:pPr>
            <w:r w:rsidRPr="00C0581A">
              <w:rPr>
                <w:sz w:val="22"/>
                <w:szCs w:val="22"/>
              </w:rPr>
              <w:lastRenderedPageBreak/>
              <w:t xml:space="preserve">- особенности и методики анализа экономики города, прогнозирования и планирования его развития </w:t>
            </w:r>
          </w:p>
          <w:p w14:paraId="7EBD33B2" w14:textId="77777777" w:rsidR="00C0581A" w:rsidRPr="00C0581A" w:rsidRDefault="00C0581A" w:rsidP="008E575E">
            <w:pPr>
              <w:tabs>
                <w:tab w:val="left" w:pos="540"/>
              </w:tabs>
              <w:ind w:firstLine="33"/>
              <w:contextualSpacing/>
              <w:rPr>
                <w:i/>
                <w:sz w:val="22"/>
                <w:szCs w:val="22"/>
              </w:rPr>
            </w:pPr>
            <w:r w:rsidRPr="00C0581A">
              <w:rPr>
                <w:i/>
                <w:sz w:val="22"/>
                <w:szCs w:val="22"/>
              </w:rPr>
              <w:t>Уметь:</w:t>
            </w:r>
          </w:p>
          <w:p w14:paraId="76FCFA3E" w14:textId="3B75422E" w:rsidR="00C0581A" w:rsidRPr="00C0581A" w:rsidRDefault="00C0581A" w:rsidP="00572A99">
            <w:pPr>
              <w:jc w:val="both"/>
              <w:rPr>
                <w:sz w:val="22"/>
                <w:szCs w:val="22"/>
              </w:rPr>
            </w:pPr>
            <w:r w:rsidRPr="00C0581A">
              <w:rPr>
                <w:sz w:val="22"/>
                <w:szCs w:val="22"/>
              </w:rPr>
              <w:t xml:space="preserve">- анализировать социально-экономическое положение города и выявлять приоритетные направления развития города </w:t>
            </w:r>
          </w:p>
        </w:tc>
        <w:tc>
          <w:tcPr>
            <w:tcW w:w="3708" w:type="dxa"/>
          </w:tcPr>
          <w:p w14:paraId="6E6D993A" w14:textId="5ED4F199" w:rsidR="00C0581A" w:rsidRPr="00C0581A" w:rsidRDefault="00C0581A" w:rsidP="00A411BB">
            <w:pPr>
              <w:jc w:val="both"/>
              <w:rPr>
                <w:sz w:val="22"/>
                <w:szCs w:val="22"/>
              </w:rPr>
            </w:pPr>
            <w:r w:rsidRPr="00C0581A">
              <w:rPr>
                <w:sz w:val="22"/>
                <w:szCs w:val="22"/>
              </w:rPr>
              <w:lastRenderedPageBreak/>
              <w:t xml:space="preserve">Определите специализацию города </w:t>
            </w:r>
            <w:r w:rsidRPr="00C0581A">
              <w:rPr>
                <w:sz w:val="22"/>
                <w:szCs w:val="22"/>
              </w:rPr>
              <w:lastRenderedPageBreak/>
              <w:t>Челябинска на основе расчета коэффициентов специализации, локализации и душевого производства. Укажите, какова динамика рассчитанных коэффициентов (положительная или отрицательная), сделайте соответствующие выводы.</w:t>
            </w:r>
          </w:p>
          <w:p w14:paraId="62190D5D" w14:textId="77777777" w:rsidR="00C0581A" w:rsidRPr="00C0581A" w:rsidRDefault="00C0581A" w:rsidP="00572A99">
            <w:pPr>
              <w:jc w:val="both"/>
              <w:rPr>
                <w:sz w:val="22"/>
                <w:szCs w:val="22"/>
              </w:rPr>
            </w:pPr>
          </w:p>
        </w:tc>
      </w:tr>
      <w:tr w:rsidR="00C0581A" w:rsidRPr="000A45B0" w14:paraId="04CAAAD9" w14:textId="77777777" w:rsidTr="00C0581A">
        <w:tc>
          <w:tcPr>
            <w:tcW w:w="1988" w:type="dxa"/>
            <w:vMerge/>
          </w:tcPr>
          <w:p w14:paraId="540CFCC8" w14:textId="77777777" w:rsidR="00C0581A" w:rsidRPr="000A45B0" w:rsidRDefault="00C0581A" w:rsidP="00572A99">
            <w:pPr>
              <w:jc w:val="both"/>
              <w:rPr>
                <w:sz w:val="22"/>
                <w:szCs w:val="22"/>
              </w:rPr>
            </w:pPr>
          </w:p>
        </w:tc>
        <w:tc>
          <w:tcPr>
            <w:tcW w:w="2231" w:type="dxa"/>
            <w:vMerge/>
          </w:tcPr>
          <w:p w14:paraId="114A5821" w14:textId="178FAFA5" w:rsidR="00C0581A" w:rsidRPr="00C0581A" w:rsidRDefault="00C0581A" w:rsidP="00572A99">
            <w:pPr>
              <w:jc w:val="both"/>
              <w:rPr>
                <w:sz w:val="22"/>
                <w:szCs w:val="22"/>
              </w:rPr>
            </w:pPr>
          </w:p>
        </w:tc>
        <w:tc>
          <w:tcPr>
            <w:tcW w:w="2268" w:type="dxa"/>
            <w:vMerge/>
          </w:tcPr>
          <w:p w14:paraId="6C23AACD" w14:textId="4927D127" w:rsidR="00C0581A" w:rsidRPr="00C0581A" w:rsidRDefault="00C0581A" w:rsidP="00572A99">
            <w:pPr>
              <w:jc w:val="both"/>
              <w:rPr>
                <w:sz w:val="22"/>
                <w:szCs w:val="22"/>
              </w:rPr>
            </w:pPr>
          </w:p>
        </w:tc>
        <w:tc>
          <w:tcPr>
            <w:tcW w:w="3708" w:type="dxa"/>
          </w:tcPr>
          <w:p w14:paraId="3BE07304" w14:textId="77777777" w:rsidR="00C0581A" w:rsidRPr="00C0581A" w:rsidRDefault="00C0581A" w:rsidP="00A2534E">
            <w:pPr>
              <w:numPr>
                <w:ilvl w:val="0"/>
                <w:numId w:val="22"/>
              </w:numPr>
              <w:tabs>
                <w:tab w:val="clear" w:pos="720"/>
                <w:tab w:val="num" w:pos="226"/>
              </w:tabs>
              <w:ind w:left="226" w:hanging="284"/>
              <w:jc w:val="both"/>
              <w:rPr>
                <w:sz w:val="22"/>
                <w:szCs w:val="22"/>
              </w:rPr>
            </w:pPr>
            <w:r w:rsidRPr="00C0581A">
              <w:rPr>
                <w:sz w:val="22"/>
                <w:szCs w:val="22"/>
              </w:rPr>
              <w:t>Что такое партиципаторное бюджетирование в условиях города?</w:t>
            </w:r>
          </w:p>
          <w:p w14:paraId="2CA92D42" w14:textId="77777777" w:rsidR="00C0581A" w:rsidRPr="00C0581A" w:rsidRDefault="00C0581A" w:rsidP="00A2534E">
            <w:pPr>
              <w:numPr>
                <w:ilvl w:val="0"/>
                <w:numId w:val="22"/>
              </w:numPr>
              <w:tabs>
                <w:tab w:val="clear" w:pos="720"/>
                <w:tab w:val="num" w:pos="226"/>
              </w:tabs>
              <w:ind w:left="226" w:hanging="284"/>
              <w:jc w:val="both"/>
              <w:rPr>
                <w:sz w:val="22"/>
                <w:szCs w:val="22"/>
              </w:rPr>
            </w:pPr>
            <w:r w:rsidRPr="00C0581A">
              <w:rPr>
                <w:sz w:val="22"/>
                <w:szCs w:val="22"/>
              </w:rPr>
              <w:t>Сформулируйте алгоритм выбора способа распоряжения муниципальной собственностью?</w:t>
            </w:r>
          </w:p>
          <w:p w14:paraId="7139F76B" w14:textId="77777777" w:rsidR="00C0581A" w:rsidRPr="00C0581A" w:rsidRDefault="00C0581A" w:rsidP="00A2534E">
            <w:pPr>
              <w:numPr>
                <w:ilvl w:val="0"/>
                <w:numId w:val="22"/>
              </w:numPr>
              <w:tabs>
                <w:tab w:val="clear" w:pos="720"/>
                <w:tab w:val="num" w:pos="226"/>
              </w:tabs>
              <w:ind w:left="226" w:hanging="284"/>
              <w:jc w:val="both"/>
              <w:rPr>
                <w:sz w:val="22"/>
                <w:szCs w:val="22"/>
              </w:rPr>
            </w:pPr>
            <w:r w:rsidRPr="00C0581A">
              <w:rPr>
                <w:sz w:val="22"/>
                <w:szCs w:val="22"/>
              </w:rPr>
              <w:t xml:space="preserve">Укажите как увеличить доходы местных бюджетов за счет земельных ресурсов  </w:t>
            </w:r>
          </w:p>
          <w:p w14:paraId="2F5C58E2" w14:textId="77777777" w:rsidR="00C0581A" w:rsidRPr="00C0581A" w:rsidRDefault="00C0581A" w:rsidP="00572A99">
            <w:pPr>
              <w:jc w:val="both"/>
              <w:rPr>
                <w:sz w:val="22"/>
                <w:szCs w:val="22"/>
              </w:rPr>
            </w:pPr>
          </w:p>
        </w:tc>
      </w:tr>
      <w:tr w:rsidR="00C0581A" w:rsidRPr="000A45B0" w14:paraId="42BFE288" w14:textId="77777777" w:rsidTr="008E575E">
        <w:tc>
          <w:tcPr>
            <w:tcW w:w="1988" w:type="dxa"/>
            <w:vMerge/>
          </w:tcPr>
          <w:p w14:paraId="0A92E23D" w14:textId="77777777" w:rsidR="00C0581A" w:rsidRPr="000A45B0" w:rsidRDefault="00C0581A" w:rsidP="00572A99">
            <w:pPr>
              <w:jc w:val="both"/>
              <w:rPr>
                <w:sz w:val="22"/>
                <w:szCs w:val="22"/>
              </w:rPr>
            </w:pPr>
          </w:p>
        </w:tc>
        <w:tc>
          <w:tcPr>
            <w:tcW w:w="2231" w:type="dxa"/>
            <w:vMerge/>
          </w:tcPr>
          <w:p w14:paraId="3FFE05DE" w14:textId="77777777" w:rsidR="00C0581A" w:rsidRPr="00C0581A" w:rsidRDefault="00C0581A" w:rsidP="00572A99">
            <w:pPr>
              <w:jc w:val="both"/>
              <w:rPr>
                <w:sz w:val="22"/>
                <w:szCs w:val="22"/>
              </w:rPr>
            </w:pPr>
          </w:p>
        </w:tc>
        <w:tc>
          <w:tcPr>
            <w:tcW w:w="2268" w:type="dxa"/>
            <w:vMerge/>
          </w:tcPr>
          <w:p w14:paraId="0F33E8F9" w14:textId="77777777" w:rsidR="00C0581A" w:rsidRPr="00C0581A" w:rsidRDefault="00C0581A" w:rsidP="00572A99">
            <w:pPr>
              <w:jc w:val="both"/>
              <w:rPr>
                <w:sz w:val="22"/>
                <w:szCs w:val="22"/>
              </w:rPr>
            </w:pPr>
          </w:p>
        </w:tc>
        <w:tc>
          <w:tcPr>
            <w:tcW w:w="3708" w:type="dxa"/>
          </w:tcPr>
          <w:p w14:paraId="039D17C8" w14:textId="77777777" w:rsidR="00C0581A" w:rsidRPr="00C0581A" w:rsidRDefault="00C0581A" w:rsidP="00C0581A">
            <w:pPr>
              <w:jc w:val="both"/>
              <w:rPr>
                <w:sz w:val="22"/>
                <w:szCs w:val="22"/>
              </w:rPr>
            </w:pPr>
            <w:r w:rsidRPr="00C0581A">
              <w:rPr>
                <w:sz w:val="22"/>
                <w:szCs w:val="22"/>
              </w:rPr>
              <w:t xml:space="preserve">Бессистемная цифровизация не поможет, а только усугубит городские проблемы. Чтобы этого избежать, в «Росатоме» придумали и уже внедрили в нескольких городах методологию бережливого умного города — Lean Smart City (LSC). Задачей является помощь муниципалитетам в регионах подготовиться к цифровизации и провести ее максимально эффективно. У большинства малых и средних российских городов схожие проблемы и задачи. Сокращается численность населения, не хватает муниципального бюджета, инфраструктура и сервисы устаревают, а качество управления вызывает у жителей нарекания. Если наводнить город IоT-устройствами (Internet of Things — интернет вещей), установить современное ПО, внедрить искусственный интеллект и другие новации, цифровизация сама собой не случится. Инструменты цифровизации бессмысленны, если не отвечают реальным приоритетам муниципалитета, не интегрированы в процессную модель конкретного исполнительного органа и не учитывают функциональные потребности всех участников процесса, в том числе жителей». </w:t>
            </w:r>
          </w:p>
          <w:p w14:paraId="3CA61050" w14:textId="77777777" w:rsidR="00C0581A" w:rsidRPr="00C0581A" w:rsidRDefault="00C0581A" w:rsidP="00C0581A">
            <w:pPr>
              <w:jc w:val="both"/>
              <w:rPr>
                <w:sz w:val="22"/>
                <w:szCs w:val="22"/>
              </w:rPr>
            </w:pPr>
            <w:r w:rsidRPr="00C0581A">
              <w:rPr>
                <w:sz w:val="22"/>
                <w:szCs w:val="22"/>
              </w:rPr>
              <w:t xml:space="preserve">Во многих городах не могут провести цифровизацию и получить от нее максимальный эффект по </w:t>
            </w:r>
            <w:r w:rsidRPr="00C0581A">
              <w:rPr>
                <w:sz w:val="22"/>
                <w:szCs w:val="22"/>
              </w:rPr>
              <w:lastRenderedPageBreak/>
              <w:t>нескольким причинам. Сотрудники муниципалитетов перегружены. Городские сервисы стали общедоступными. Количество обращений граждан растет в геометрической прогрессии. Растут требования контролирующих органов, региональных и федеральных ведомств. А численность персонала остается прежней. На каждого сотрудника приходится все больше писем, заявок и обращений. Командам на местах не хватает компетенций. Муниципалитетам нужны специалисты, которые умеют оптимизировать процессы и работать с системной архитектурой. Люди с такими навыками стоят дорого, поэтому большинство муниципалитетов не могут себе их позволить.</w:t>
            </w:r>
          </w:p>
          <w:p w14:paraId="49CC952E" w14:textId="77777777" w:rsidR="00C0581A" w:rsidRPr="00C0581A" w:rsidRDefault="00C0581A" w:rsidP="00C0581A">
            <w:pPr>
              <w:jc w:val="both"/>
              <w:rPr>
                <w:sz w:val="22"/>
                <w:szCs w:val="22"/>
              </w:rPr>
            </w:pPr>
            <w:r w:rsidRPr="00C0581A">
              <w:rPr>
                <w:sz w:val="22"/>
                <w:szCs w:val="22"/>
              </w:rPr>
              <w:t xml:space="preserve">Цифровой зоопарк. Набор ИТ-систем на местах формировали исторически. Закупали локальные решения, ставили региональные и федеральные решения по указанию сверху. Из-за этого многие системы не стыкуются между собой. Только у 10% из них работоспособные программные интерфейсы (API) для интеграции и сбора данных. </w:t>
            </w:r>
          </w:p>
          <w:p w14:paraId="4883EC36" w14:textId="77777777" w:rsidR="00C0581A" w:rsidRPr="00C0581A" w:rsidRDefault="00C0581A" w:rsidP="00C0581A">
            <w:pPr>
              <w:jc w:val="both"/>
              <w:rPr>
                <w:sz w:val="22"/>
                <w:szCs w:val="22"/>
              </w:rPr>
            </w:pPr>
            <w:r w:rsidRPr="00C0581A">
              <w:rPr>
                <w:sz w:val="22"/>
                <w:szCs w:val="22"/>
              </w:rPr>
              <w:t>Чтобы преодолеть существующие барьеры, и создали методологию бережливый умный город. Она рассматривает цифровизацию управления уже как финальную точку. Сначала муниципалитет должен проанализировать все процессы, эффективно их выстроить и только потом перевести в цифровой формат. Все важные ИТ-системы муниципалитета параллельно объединяют на базе интеграционной платформы, которая помогает создать единую цифровую среду.</w:t>
            </w:r>
          </w:p>
          <w:p w14:paraId="0809C00B" w14:textId="77777777" w:rsidR="00C0581A" w:rsidRPr="00C0581A" w:rsidRDefault="00C0581A" w:rsidP="00C0581A">
            <w:pPr>
              <w:jc w:val="both"/>
              <w:rPr>
                <w:sz w:val="22"/>
                <w:szCs w:val="22"/>
              </w:rPr>
            </w:pPr>
          </w:p>
          <w:p w14:paraId="7919131A" w14:textId="77777777" w:rsidR="00C0581A" w:rsidRPr="00C0581A" w:rsidRDefault="00C0581A" w:rsidP="00C0581A">
            <w:pPr>
              <w:jc w:val="both"/>
              <w:rPr>
                <w:i/>
                <w:sz w:val="22"/>
                <w:szCs w:val="22"/>
              </w:rPr>
            </w:pPr>
            <w:r w:rsidRPr="00C0581A">
              <w:rPr>
                <w:i/>
                <w:sz w:val="22"/>
                <w:szCs w:val="22"/>
              </w:rPr>
              <w:t xml:space="preserve">Задание </w:t>
            </w:r>
          </w:p>
          <w:p w14:paraId="557D4B55" w14:textId="51FEB39F" w:rsidR="00C0581A" w:rsidRPr="00C0581A" w:rsidRDefault="00C0581A" w:rsidP="00C0581A">
            <w:pPr>
              <w:jc w:val="both"/>
              <w:rPr>
                <w:sz w:val="22"/>
                <w:szCs w:val="22"/>
              </w:rPr>
            </w:pPr>
            <w:r w:rsidRPr="00C0581A">
              <w:rPr>
                <w:i/>
                <w:sz w:val="22"/>
                <w:szCs w:val="22"/>
              </w:rPr>
              <w:t>Опишите этапы работа по методологии LSC и возможные результаты ее внедрения.</w:t>
            </w:r>
          </w:p>
        </w:tc>
      </w:tr>
    </w:tbl>
    <w:p w14:paraId="1B1C7891" w14:textId="77777777" w:rsidR="00C0581A" w:rsidRDefault="00C0581A" w:rsidP="00572A99">
      <w:pPr>
        <w:widowControl/>
        <w:autoSpaceDE/>
        <w:autoSpaceDN/>
        <w:adjustRightInd/>
        <w:spacing w:line="360" w:lineRule="auto"/>
        <w:jc w:val="center"/>
        <w:rPr>
          <w:b/>
          <w:sz w:val="28"/>
          <w:szCs w:val="28"/>
        </w:rPr>
      </w:pPr>
    </w:p>
    <w:p w14:paraId="6E5CC7B4" w14:textId="77777777" w:rsidR="00572A99" w:rsidRPr="00572A99" w:rsidRDefault="00572A99" w:rsidP="00572A99">
      <w:pPr>
        <w:widowControl/>
        <w:autoSpaceDE/>
        <w:autoSpaceDN/>
        <w:adjustRightInd/>
        <w:spacing w:line="360" w:lineRule="auto"/>
        <w:jc w:val="center"/>
        <w:rPr>
          <w:b/>
          <w:sz w:val="28"/>
          <w:szCs w:val="28"/>
        </w:rPr>
      </w:pPr>
      <w:r w:rsidRPr="00572A99">
        <w:rPr>
          <w:b/>
          <w:sz w:val="28"/>
          <w:szCs w:val="28"/>
        </w:rPr>
        <w:t>Примерный перечень вопросов к зачёту по дисциплине:</w:t>
      </w:r>
    </w:p>
    <w:p w14:paraId="78663F32"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Взаимосвязь рынка городской земли и рынка жилья.</w:t>
      </w:r>
    </w:p>
    <w:p w14:paraId="05935648" w14:textId="20CA210B"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bCs/>
          <w:spacing w:val="-2"/>
          <w:sz w:val="28"/>
          <w:szCs w:val="28"/>
        </w:rPr>
        <w:lastRenderedPageBreak/>
        <w:t xml:space="preserve">Проблемы град </w:t>
      </w:r>
      <w:r w:rsidR="00953E4C" w:rsidRPr="00572A99">
        <w:rPr>
          <w:bCs/>
          <w:spacing w:val="-2"/>
          <w:sz w:val="28"/>
          <w:szCs w:val="28"/>
        </w:rPr>
        <w:t>регулирования в</w:t>
      </w:r>
      <w:r w:rsidRPr="00572A99">
        <w:rPr>
          <w:bCs/>
          <w:spacing w:val="-2"/>
          <w:sz w:val="28"/>
          <w:szCs w:val="28"/>
        </w:rPr>
        <w:t xml:space="preserve"> управлении развитием территории города (на примере выбранного города)</w:t>
      </w:r>
      <w:r w:rsidRPr="00572A99">
        <w:rPr>
          <w:spacing w:val="-2"/>
          <w:sz w:val="28"/>
          <w:szCs w:val="28"/>
        </w:rPr>
        <w:t>.</w:t>
      </w:r>
    </w:p>
    <w:p w14:paraId="0061B80A" w14:textId="2E50309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bCs/>
          <w:sz w:val="28"/>
          <w:szCs w:val="28"/>
        </w:rPr>
        <w:t xml:space="preserve">Назначение, предмет и </w:t>
      </w:r>
      <w:r w:rsidR="00953E4C" w:rsidRPr="00572A99">
        <w:rPr>
          <w:bCs/>
          <w:sz w:val="28"/>
          <w:szCs w:val="28"/>
        </w:rPr>
        <w:t>принципы градорегулирования</w:t>
      </w:r>
      <w:r w:rsidRPr="00572A99">
        <w:rPr>
          <w:bCs/>
          <w:sz w:val="28"/>
          <w:szCs w:val="28"/>
        </w:rPr>
        <w:t>.</w:t>
      </w:r>
    </w:p>
    <w:p w14:paraId="3FDE0DBB"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Инвестиционная привлекательность города.</w:t>
      </w:r>
    </w:p>
    <w:p w14:paraId="44C19E52"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Классификация и структура ресурсов города (на примере выбранного города).</w:t>
      </w:r>
    </w:p>
    <w:p w14:paraId="52E37A6B"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Культура как отрасль непроизводственной сферы, ее роль в системе городского хозяйства. Система органов управления городскими учреждениями культуры.</w:t>
      </w:r>
    </w:p>
    <w:p w14:paraId="7BDC3169"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Методы управления экономикой города.</w:t>
      </w:r>
    </w:p>
    <w:p w14:paraId="4960817B"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Мировые тенденции развития непроизводственной сферы. </w:t>
      </w:r>
    </w:p>
    <w:p w14:paraId="16541ABC"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Муниципальные предприятия в системе городской собственности. </w:t>
      </w:r>
    </w:p>
    <w:p w14:paraId="339269FA"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Муниципальные целевые программы в развитии экономики города.</w:t>
      </w:r>
    </w:p>
    <w:p w14:paraId="12F860D5"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Налоговые и неналоговые источники доходов местных бюджетов и способы их увеличения.</w:t>
      </w:r>
    </w:p>
    <w:p w14:paraId="5DA78A04"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Необходимость, сущность и виды планирования социально-экономического развития города.</w:t>
      </w:r>
    </w:p>
    <w:p w14:paraId="7F66B5F5"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Непроизводственная сфера как социально-экономическая категория. Роль и место непроизводственной сферы в системе общественного разделения труда. </w:t>
      </w:r>
    </w:p>
    <w:p w14:paraId="225F7789"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Нормативная и правовая база реформы жилищно-коммунального хозяйства в России.</w:t>
      </w:r>
    </w:p>
    <w:p w14:paraId="43797C3D"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Общая характеристика бюджетного процесса в муниципальном образовании.</w:t>
      </w:r>
    </w:p>
    <w:p w14:paraId="26A01637"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Общая характеристика муниципальной собственности на землю. Платность землепользования и цена земли. </w:t>
      </w:r>
    </w:p>
    <w:p w14:paraId="6680FE97"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Основные направления деятельности органов местного самоуправления в сфере образования, здравоохранения и культуры. </w:t>
      </w:r>
    </w:p>
    <w:p w14:paraId="7DB3D30C"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Основные направления и инструменты инвестиционной политики города.</w:t>
      </w:r>
    </w:p>
    <w:p w14:paraId="76B47EA6"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Основные показатели уровня социально-экономического развития города. Их практическое значение.</w:t>
      </w:r>
    </w:p>
    <w:p w14:paraId="056B99EC"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lastRenderedPageBreak/>
        <w:t>Основные формы привлечения финансовых ресурсов в жилищно-коммунальное хозяйство и капитальное строительство.</w:t>
      </w:r>
    </w:p>
    <w:p w14:paraId="0BFCB0B4"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Полифункциональные и монофункциональные города, специфика их экономики города.</w:t>
      </w:r>
    </w:p>
    <w:p w14:paraId="7813A52E"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Применение инструментов экономической теории при анализе экономики города. </w:t>
      </w:r>
    </w:p>
    <w:p w14:paraId="24B4D3F8"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Принципы и направления формирования эффективного механизма управления экономикой города в России.</w:t>
      </w:r>
    </w:p>
    <w:p w14:paraId="4834871E"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Принципы классификации городов. Классификация городов в РФ.</w:t>
      </w:r>
    </w:p>
    <w:p w14:paraId="22306251"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Принципы формирования тарифов на основные услуги жилищно-коммунального хозяйства в городах России.</w:t>
      </w:r>
    </w:p>
    <w:p w14:paraId="35387DCA"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Прогнозирование перспективного развития города. Основные показатели планов и программ стратегического развития.</w:t>
      </w:r>
    </w:p>
    <w:p w14:paraId="533E8958"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Роль предпринимательства в экономике города, особенности и пробелы развития малого предпринимательства.</w:t>
      </w:r>
    </w:p>
    <w:p w14:paraId="2127E271"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Способы взаимодействия органов местного самоуправления с предпринимательским сообществом.</w:t>
      </w:r>
    </w:p>
    <w:p w14:paraId="1226CAFE"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Территориальный маркетинг в системе управления экономикой города.</w:t>
      </w:r>
    </w:p>
    <w:p w14:paraId="75461FC1"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pacing w:val="-2"/>
          <w:sz w:val="28"/>
          <w:szCs w:val="28"/>
        </w:rPr>
        <w:t>Факторы и условия, оказывающие условие на развитие экономики города.</w:t>
      </w:r>
    </w:p>
    <w:p w14:paraId="1E3D12C5"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Финансовая политика города: цели, задачи, составные элементы.</w:t>
      </w:r>
    </w:p>
    <w:p w14:paraId="2805D986"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Формирование стратегических альтернатив и выбор оптимального варианта стратегии развития города.</w:t>
      </w:r>
    </w:p>
    <w:p w14:paraId="0376A7E0"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Формы и организационная инфраструктура поддержки малого предпринимательства на муниципальном уровне.</w:t>
      </w:r>
    </w:p>
    <w:p w14:paraId="7A12E6B5"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Цели, задачи и основные направления реформирования жилищно-коммунального комплекса.</w:t>
      </w:r>
    </w:p>
    <w:p w14:paraId="42299FA5" w14:textId="77777777" w:rsidR="00572A99" w:rsidRPr="00572A99" w:rsidRDefault="00572A99" w:rsidP="00572A99">
      <w:pPr>
        <w:widowControl/>
        <w:numPr>
          <w:ilvl w:val="0"/>
          <w:numId w:val="12"/>
        </w:numPr>
        <w:tabs>
          <w:tab w:val="left" w:pos="851"/>
          <w:tab w:val="left" w:pos="1134"/>
        </w:tabs>
        <w:autoSpaceDE/>
        <w:autoSpaceDN/>
        <w:adjustRightInd/>
        <w:spacing w:line="360" w:lineRule="auto"/>
        <w:ind w:left="0" w:firstLine="709"/>
        <w:contextualSpacing/>
        <w:jc w:val="both"/>
        <w:rPr>
          <w:sz w:val="28"/>
          <w:szCs w:val="28"/>
        </w:rPr>
      </w:pPr>
      <w:r w:rsidRPr="00572A99">
        <w:rPr>
          <w:sz w:val="28"/>
          <w:szCs w:val="28"/>
        </w:rPr>
        <w:t xml:space="preserve">Экономическое содержание и состав муниципальной собственности. Основные методы управления муниципальной собственностью, их преимущества и недостатки. </w:t>
      </w:r>
    </w:p>
    <w:p w14:paraId="1C9EC641" w14:textId="77777777" w:rsidR="00572A99" w:rsidRPr="00572A99" w:rsidRDefault="00572A99" w:rsidP="00F95658">
      <w:pPr>
        <w:ind w:firstLine="709"/>
        <w:jc w:val="both"/>
        <w:rPr>
          <w:sz w:val="28"/>
          <w:szCs w:val="28"/>
        </w:rPr>
      </w:pPr>
    </w:p>
    <w:p w14:paraId="4CE839B5" w14:textId="42774F61" w:rsidR="00DF325C" w:rsidRPr="00572A99" w:rsidRDefault="00145199" w:rsidP="00572A99">
      <w:pPr>
        <w:pStyle w:val="1"/>
        <w:spacing w:before="0"/>
        <w:ind w:firstLine="709"/>
        <w:jc w:val="both"/>
        <w:rPr>
          <w:rFonts w:ascii="Times New Roman" w:hAnsi="Times New Roman" w:cs="Times New Roman"/>
          <w:b/>
          <w:color w:val="auto"/>
          <w:sz w:val="28"/>
          <w:szCs w:val="28"/>
        </w:rPr>
      </w:pPr>
      <w:bookmarkStart w:id="13" w:name="_Toc161863714"/>
      <w:r w:rsidRPr="00572A99">
        <w:rPr>
          <w:rFonts w:ascii="Times New Roman" w:hAnsi="Times New Roman" w:cs="Times New Roman"/>
          <w:b/>
          <w:color w:val="auto"/>
          <w:sz w:val="28"/>
          <w:szCs w:val="28"/>
        </w:rPr>
        <w:lastRenderedPageBreak/>
        <w:t>8</w:t>
      </w:r>
      <w:r w:rsidR="00C52F7B" w:rsidRPr="00572A99">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572A99">
        <w:rPr>
          <w:rFonts w:ascii="Times New Roman" w:hAnsi="Times New Roman" w:cs="Times New Roman"/>
          <w:b/>
          <w:color w:val="auto"/>
          <w:sz w:val="28"/>
          <w:szCs w:val="28"/>
        </w:rPr>
        <w:t xml:space="preserve"> дисциплины</w:t>
      </w:r>
      <w:bookmarkEnd w:id="13"/>
    </w:p>
    <w:p w14:paraId="00D363FA" w14:textId="77777777" w:rsidR="00B4456A" w:rsidRDefault="00B4456A" w:rsidP="00B4456A">
      <w:pPr>
        <w:widowControl/>
        <w:autoSpaceDE/>
        <w:autoSpaceDN/>
        <w:adjustRightInd/>
        <w:spacing w:line="360" w:lineRule="auto"/>
        <w:rPr>
          <w:rFonts w:eastAsiaTheme="minorHAnsi"/>
          <w:b/>
          <w:bCs/>
          <w:i/>
          <w:sz w:val="28"/>
          <w:szCs w:val="28"/>
        </w:rPr>
      </w:pPr>
    </w:p>
    <w:p w14:paraId="376A996F" w14:textId="7AE57716" w:rsidR="00572A99" w:rsidRPr="00B4456A" w:rsidRDefault="00B4456A" w:rsidP="00B4456A">
      <w:pPr>
        <w:widowControl/>
        <w:autoSpaceDE/>
        <w:autoSpaceDN/>
        <w:adjustRightInd/>
        <w:spacing w:line="360" w:lineRule="auto"/>
        <w:rPr>
          <w:rFonts w:eastAsiaTheme="minorHAnsi"/>
          <w:b/>
          <w:bCs/>
          <w:i/>
          <w:sz w:val="28"/>
          <w:szCs w:val="28"/>
        </w:rPr>
      </w:pPr>
      <w:r>
        <w:rPr>
          <w:rFonts w:eastAsiaTheme="minorHAnsi"/>
          <w:b/>
          <w:bCs/>
          <w:i/>
          <w:sz w:val="28"/>
          <w:szCs w:val="28"/>
        </w:rPr>
        <w:t xml:space="preserve">8.1 </w:t>
      </w:r>
      <w:r w:rsidR="00572A99" w:rsidRPr="00B4456A">
        <w:rPr>
          <w:rFonts w:eastAsiaTheme="minorHAnsi"/>
          <w:b/>
          <w:bCs/>
          <w:i/>
          <w:sz w:val="28"/>
          <w:szCs w:val="28"/>
        </w:rPr>
        <w:t>Нормативные правовые акты</w:t>
      </w:r>
    </w:p>
    <w:p w14:paraId="0F8CFE5C"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Конституция Российской Федерации.</w:t>
      </w:r>
    </w:p>
    <w:p w14:paraId="2F06CA64"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Градостроительный Кодекс Российской Федерации.</w:t>
      </w:r>
    </w:p>
    <w:p w14:paraId="328F364C"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Земельный кодекс Российской Федерации.</w:t>
      </w:r>
    </w:p>
    <w:p w14:paraId="3B22BE87"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Жилищный кодекс Российской Федерации.</w:t>
      </w:r>
    </w:p>
    <w:p w14:paraId="3EF40E5F"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Федеральный закон от 21.12.2021 № 414-ФЗ «Об общих принципах организации публичной власти в субъектах Российской Федерации».</w:t>
      </w:r>
    </w:p>
    <w:p w14:paraId="33D8175F" w14:textId="5A85EC6E"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 xml:space="preserve">Федеральный закон </w:t>
      </w:r>
      <w:r w:rsidR="002A60E0" w:rsidRPr="00572A99">
        <w:rPr>
          <w:rFonts w:eastAsiaTheme="minorHAnsi"/>
          <w:bCs/>
          <w:sz w:val="28"/>
          <w:szCs w:val="28"/>
        </w:rPr>
        <w:t xml:space="preserve">от 6 октября 2003 г. №131-ФЗ </w:t>
      </w:r>
      <w:r w:rsidRPr="00572A99">
        <w:rPr>
          <w:rFonts w:eastAsiaTheme="minorHAnsi"/>
          <w:bCs/>
          <w:sz w:val="28"/>
          <w:szCs w:val="28"/>
        </w:rPr>
        <w:t>«Об общих принципах организации местного самоуправления в Российской Федерации».</w:t>
      </w:r>
    </w:p>
    <w:p w14:paraId="04056E95" w14:textId="77777777" w:rsidR="00572A99" w:rsidRPr="00572A99" w:rsidRDefault="00572A99" w:rsidP="00572A99">
      <w:pPr>
        <w:widowControl/>
        <w:numPr>
          <w:ilvl w:val="0"/>
          <w:numId w:val="13"/>
        </w:numPr>
        <w:tabs>
          <w:tab w:val="left" w:pos="0"/>
          <w:tab w:val="left" w:pos="1134"/>
        </w:tabs>
        <w:autoSpaceDE/>
        <w:autoSpaceDN/>
        <w:adjustRightInd/>
        <w:spacing w:line="360" w:lineRule="auto"/>
        <w:ind w:left="0" w:firstLine="709"/>
        <w:jc w:val="both"/>
        <w:rPr>
          <w:rFonts w:eastAsiaTheme="minorHAnsi"/>
          <w:bCs/>
          <w:sz w:val="28"/>
          <w:szCs w:val="28"/>
        </w:rPr>
      </w:pPr>
      <w:r w:rsidRPr="00572A99">
        <w:rPr>
          <w:rFonts w:eastAsiaTheme="minorHAnsi"/>
          <w:bCs/>
          <w:sz w:val="28"/>
          <w:szCs w:val="28"/>
        </w:rPr>
        <w:t>Федеральный закон от 28 июня 2014 г. № 172-ФЗ «О стратегическом планировании в Российской Федерации».</w:t>
      </w:r>
    </w:p>
    <w:p w14:paraId="0AF5833F" w14:textId="56E71A36" w:rsidR="00B4456A" w:rsidRDefault="00B4456A" w:rsidP="00572A99">
      <w:pPr>
        <w:widowControl/>
        <w:autoSpaceDE/>
        <w:autoSpaceDN/>
        <w:adjustRightInd/>
        <w:spacing w:line="360" w:lineRule="auto"/>
        <w:jc w:val="both"/>
        <w:rPr>
          <w:rFonts w:eastAsiaTheme="minorHAnsi"/>
          <w:b/>
          <w:i/>
          <w:sz w:val="28"/>
          <w:szCs w:val="28"/>
          <w:lang w:eastAsia="en-US"/>
        </w:rPr>
      </w:pPr>
      <w:r>
        <w:rPr>
          <w:rFonts w:eastAsiaTheme="minorHAnsi"/>
          <w:b/>
          <w:i/>
          <w:sz w:val="28"/>
          <w:szCs w:val="28"/>
          <w:lang w:eastAsia="en-US"/>
        </w:rPr>
        <w:t>8.2 Основная и дополнительная литература</w:t>
      </w:r>
    </w:p>
    <w:p w14:paraId="5F700027" w14:textId="07B8C841" w:rsidR="00572A99" w:rsidRPr="00A91685" w:rsidRDefault="00572A99" w:rsidP="00572A99">
      <w:pPr>
        <w:widowControl/>
        <w:autoSpaceDE/>
        <w:autoSpaceDN/>
        <w:adjustRightInd/>
        <w:spacing w:line="360" w:lineRule="auto"/>
        <w:jc w:val="both"/>
        <w:rPr>
          <w:rFonts w:eastAsiaTheme="minorHAnsi"/>
          <w:i/>
          <w:sz w:val="28"/>
          <w:szCs w:val="28"/>
          <w:lang w:eastAsia="en-US"/>
        </w:rPr>
      </w:pPr>
      <w:r w:rsidRPr="00A91685">
        <w:rPr>
          <w:rFonts w:eastAsiaTheme="minorHAnsi"/>
          <w:i/>
          <w:sz w:val="28"/>
          <w:szCs w:val="28"/>
          <w:lang w:eastAsia="en-US"/>
        </w:rPr>
        <w:t>Основная литература</w:t>
      </w:r>
    </w:p>
    <w:p w14:paraId="4B26E470" w14:textId="7602050F" w:rsidR="008E575E" w:rsidRDefault="008E575E" w:rsidP="008E575E">
      <w:pPr>
        <w:widowControl/>
        <w:tabs>
          <w:tab w:val="left" w:pos="0"/>
          <w:tab w:val="left" w:pos="1134"/>
        </w:tabs>
        <w:autoSpaceDE/>
        <w:autoSpaceDN/>
        <w:adjustRightInd/>
        <w:spacing w:line="360" w:lineRule="auto"/>
        <w:contextualSpacing/>
        <w:jc w:val="both"/>
        <w:rPr>
          <w:rFonts w:eastAsia="Calibri"/>
          <w:sz w:val="28"/>
          <w:szCs w:val="28"/>
          <w:lang w:eastAsia="en-US"/>
        </w:rPr>
      </w:pPr>
      <w:r w:rsidRPr="008E575E">
        <w:rPr>
          <w:rFonts w:eastAsia="Calibri"/>
          <w:sz w:val="28"/>
          <w:szCs w:val="28"/>
          <w:lang w:eastAsia="en-US"/>
        </w:rPr>
        <w:t xml:space="preserve">          1. Урбанистика. Городская э</w:t>
      </w:r>
      <w:r w:rsidR="00B4456A">
        <w:rPr>
          <w:rFonts w:eastAsia="Calibri"/>
          <w:sz w:val="28"/>
          <w:szCs w:val="28"/>
          <w:lang w:eastAsia="en-US"/>
        </w:rPr>
        <w:t>кономика, развитие и управление</w:t>
      </w:r>
      <w:r w:rsidRPr="008E575E">
        <w:rPr>
          <w:rFonts w:eastAsia="Calibri"/>
          <w:sz w:val="28"/>
          <w:szCs w:val="28"/>
          <w:lang w:eastAsia="en-US"/>
        </w:rPr>
        <w:t>: учебник и практикум для вузов / Л. Э. Лимонов [и др.] ; под ред</w:t>
      </w:r>
      <w:r w:rsidR="00827023">
        <w:rPr>
          <w:rFonts w:eastAsia="Calibri"/>
          <w:sz w:val="28"/>
          <w:szCs w:val="28"/>
          <w:lang w:eastAsia="en-US"/>
        </w:rPr>
        <w:t>акцией Л. Э. Лимонова. — Москва</w:t>
      </w:r>
      <w:r w:rsidRPr="008E575E">
        <w:rPr>
          <w:rFonts w:eastAsia="Calibri"/>
          <w:sz w:val="28"/>
          <w:szCs w:val="28"/>
          <w:lang w:eastAsia="en-US"/>
        </w:rPr>
        <w:t>: Издательство Юрайт, 2024. — 822 с. — (Высшее образование). — ISBN 978-5-534-11389-1. - Образовательная платформа Юрайт [сайт]. — URL: https://urait.ru/bcode/542360 (дата обращения: 07.02.2024) . — Текст : электронный.</w:t>
      </w:r>
    </w:p>
    <w:p w14:paraId="55FD2ADB" w14:textId="6A0FF135" w:rsidR="00572A99" w:rsidRPr="000C0EA3" w:rsidRDefault="008E575E" w:rsidP="008E575E">
      <w:pPr>
        <w:widowControl/>
        <w:tabs>
          <w:tab w:val="left" w:pos="0"/>
          <w:tab w:val="left" w:pos="1134"/>
        </w:tabs>
        <w:autoSpaceDE/>
        <w:autoSpaceDN/>
        <w:adjustRightInd/>
        <w:spacing w:line="360" w:lineRule="auto"/>
        <w:contextualSpacing/>
        <w:jc w:val="both"/>
        <w:rPr>
          <w:rFonts w:eastAsia="Calibri"/>
          <w:sz w:val="28"/>
          <w:szCs w:val="28"/>
          <w:lang w:eastAsia="en-US"/>
        </w:rPr>
      </w:pPr>
      <w:r>
        <w:rPr>
          <w:rFonts w:eastAsia="Calibri"/>
          <w:sz w:val="28"/>
          <w:szCs w:val="28"/>
          <w:lang w:eastAsia="en-US"/>
        </w:rPr>
        <w:t xml:space="preserve">         2.</w:t>
      </w:r>
      <w:r w:rsidR="00D85A0F" w:rsidRPr="00D85A0F">
        <w:t xml:space="preserve"> </w:t>
      </w:r>
      <w:r w:rsidR="00D85A0F" w:rsidRPr="00D85A0F">
        <w:rPr>
          <w:rFonts w:eastAsia="Calibri"/>
          <w:sz w:val="28"/>
          <w:szCs w:val="28"/>
          <w:lang w:eastAsia="en-US"/>
        </w:rPr>
        <w:t>Управление крупнейшими городами: учебник и практикум для вузов / Т.В. Братарчук, М.Л. Васюнина, О.С. Горлова [и др.]; под ред. С.Е. Прокофьева [и др.]; Сервис автоматического создания аудиоверсий статей Speechki. — Москва: Юрайт, 2022 .— 17 аудиофайлов Mp3 (общая продолжительность звучания 11 ч. 27 мин.): 643 Мб. — Авт. указаны из аналог. изд. — Доступ по паролю из сети Интернет (чтение). — &lt;URL:http://elib.fa.ru/book/23450680-exmo11393&gt;. — Устная речь: аудио. - То же. - 2024. - Образовательная платформа Юрайт [сайт]. — URL: https://urait.ru/bcode/542430 (дата обращения: 19.03.2024). — Текст : электронный.</w:t>
      </w:r>
    </w:p>
    <w:p w14:paraId="1982C034" w14:textId="77777777" w:rsidR="00A91685" w:rsidRDefault="00A91685" w:rsidP="00A91685">
      <w:pPr>
        <w:rPr>
          <w:rFonts w:cs="Arial"/>
          <w:bCs/>
          <w:i/>
          <w:kern w:val="32"/>
          <w:sz w:val="28"/>
          <w:szCs w:val="28"/>
        </w:rPr>
      </w:pPr>
    </w:p>
    <w:p w14:paraId="6C61EE85" w14:textId="77777777" w:rsidR="00572A99" w:rsidRPr="00A91685" w:rsidRDefault="00572A99" w:rsidP="000C0EA3">
      <w:pPr>
        <w:spacing w:line="360" w:lineRule="auto"/>
        <w:rPr>
          <w:rFonts w:cs="Arial"/>
          <w:bCs/>
          <w:i/>
          <w:kern w:val="32"/>
          <w:sz w:val="28"/>
          <w:szCs w:val="28"/>
        </w:rPr>
      </w:pPr>
      <w:r w:rsidRPr="00A91685">
        <w:rPr>
          <w:rFonts w:cs="Arial"/>
          <w:bCs/>
          <w:i/>
          <w:kern w:val="32"/>
          <w:sz w:val="28"/>
          <w:szCs w:val="28"/>
        </w:rPr>
        <w:t>Дополнительная литература</w:t>
      </w:r>
    </w:p>
    <w:p w14:paraId="6A643769" w14:textId="44809807" w:rsidR="00240525" w:rsidRDefault="00B302B9" w:rsidP="00B302B9">
      <w:pPr>
        <w:widowControl/>
        <w:tabs>
          <w:tab w:val="left" w:pos="0"/>
          <w:tab w:val="left" w:pos="851"/>
          <w:tab w:val="left" w:pos="1134"/>
        </w:tabs>
        <w:autoSpaceDE/>
        <w:autoSpaceDN/>
        <w:adjustRightInd/>
        <w:spacing w:line="360" w:lineRule="auto"/>
        <w:contextualSpacing/>
        <w:jc w:val="both"/>
        <w:rPr>
          <w:rFonts w:eastAsiaTheme="minorHAnsi"/>
          <w:bCs/>
          <w:sz w:val="28"/>
          <w:szCs w:val="28"/>
        </w:rPr>
      </w:pPr>
      <w:r>
        <w:rPr>
          <w:rFonts w:eastAsiaTheme="minorHAnsi"/>
          <w:bCs/>
          <w:sz w:val="28"/>
          <w:szCs w:val="28"/>
        </w:rPr>
        <w:lastRenderedPageBreak/>
        <w:t xml:space="preserve">          3.</w:t>
      </w:r>
      <w:r w:rsidRPr="00B302B9">
        <w:t xml:space="preserve"> </w:t>
      </w:r>
      <w:r w:rsidRPr="00B302B9">
        <w:rPr>
          <w:rFonts w:eastAsiaTheme="minorHAnsi"/>
          <w:bCs/>
          <w:sz w:val="28"/>
          <w:szCs w:val="28"/>
        </w:rPr>
        <w:t>Котляров, М. А.  Экономика градостроительства : учебник и практикум для вузов / М. А. Котляров. — Москва : Издательство Юрайт, 2024. — 152 с. — (Высшее образование). —  Образовательная платформа Юрайт [сайт]. — URL: https://urait.ru/bcode/540816 (дата обращения: 19.03.2024). — Текст : электронный.</w:t>
      </w:r>
    </w:p>
    <w:p w14:paraId="46B21F97" w14:textId="3C356381" w:rsidR="00240525" w:rsidRDefault="00B302B9" w:rsidP="00B302B9">
      <w:pPr>
        <w:widowControl/>
        <w:tabs>
          <w:tab w:val="left" w:pos="0"/>
          <w:tab w:val="left" w:pos="851"/>
          <w:tab w:val="left" w:pos="1134"/>
        </w:tabs>
        <w:autoSpaceDE/>
        <w:autoSpaceDN/>
        <w:adjustRightInd/>
        <w:spacing w:line="360" w:lineRule="auto"/>
        <w:contextualSpacing/>
        <w:jc w:val="both"/>
        <w:rPr>
          <w:rFonts w:eastAsiaTheme="minorHAnsi"/>
          <w:bCs/>
          <w:sz w:val="28"/>
          <w:szCs w:val="28"/>
        </w:rPr>
      </w:pPr>
      <w:r>
        <w:rPr>
          <w:rFonts w:eastAsiaTheme="minorHAnsi"/>
          <w:bCs/>
          <w:sz w:val="28"/>
          <w:szCs w:val="28"/>
        </w:rPr>
        <w:t xml:space="preserve">         4.</w:t>
      </w:r>
      <w:r w:rsidRPr="00B302B9">
        <w:t xml:space="preserve"> </w:t>
      </w:r>
      <w:r w:rsidRPr="00B302B9">
        <w:rPr>
          <w:rFonts w:eastAsiaTheme="minorHAnsi"/>
          <w:bCs/>
          <w:sz w:val="28"/>
          <w:szCs w:val="28"/>
        </w:rPr>
        <w:t>Города будущего: пространственное развитие, соучаствующее уп</w:t>
      </w:r>
      <w:r w:rsidR="00B4456A">
        <w:rPr>
          <w:rFonts w:eastAsiaTheme="minorHAnsi"/>
          <w:bCs/>
          <w:sz w:val="28"/>
          <w:szCs w:val="28"/>
        </w:rPr>
        <w:t>равление и творческие индустрии</w:t>
      </w:r>
      <w:r w:rsidRPr="00B302B9">
        <w:rPr>
          <w:rFonts w:eastAsiaTheme="minorHAnsi"/>
          <w:bCs/>
          <w:sz w:val="28"/>
          <w:szCs w:val="28"/>
        </w:rPr>
        <w:t>: монография / под ред. Д. П. Соснина. - Москва : Дело (РАНХиГС), 2021. - 376 с. - ЭБС ZNANIUM. - URL: https://znanium.com/catalog/product/1920379 (дата обращения: 19.03.2024). – Текст : электронный.</w:t>
      </w:r>
    </w:p>
    <w:p w14:paraId="4FB9CD11" w14:textId="4C510196" w:rsidR="00C52F7B" w:rsidRPr="00572A99" w:rsidRDefault="00145199" w:rsidP="00572A99">
      <w:pPr>
        <w:pStyle w:val="1"/>
        <w:spacing w:before="0"/>
        <w:ind w:firstLine="709"/>
        <w:jc w:val="both"/>
        <w:rPr>
          <w:rFonts w:ascii="Times New Roman" w:hAnsi="Times New Roman" w:cs="Times New Roman"/>
          <w:b/>
          <w:bCs/>
          <w:color w:val="auto"/>
          <w:sz w:val="28"/>
          <w:szCs w:val="28"/>
        </w:rPr>
      </w:pPr>
      <w:bookmarkStart w:id="14" w:name="_Toc161863715"/>
      <w:r w:rsidRPr="00572A99">
        <w:rPr>
          <w:rFonts w:ascii="Times New Roman" w:hAnsi="Times New Roman" w:cs="Times New Roman"/>
          <w:b/>
          <w:color w:val="auto"/>
          <w:sz w:val="28"/>
          <w:szCs w:val="28"/>
        </w:rPr>
        <w:t>9</w:t>
      </w:r>
      <w:r w:rsidR="00C52F7B" w:rsidRPr="00572A99">
        <w:rPr>
          <w:rFonts w:ascii="Times New Roman" w:hAnsi="Times New Roman" w:cs="Times New Roman"/>
          <w:b/>
          <w:color w:val="auto"/>
          <w:sz w:val="28"/>
          <w:szCs w:val="28"/>
        </w:rPr>
        <w:t>. П</w:t>
      </w:r>
      <w:r w:rsidR="00C52F7B" w:rsidRPr="00572A99">
        <w:rPr>
          <w:rFonts w:ascii="Times New Roman" w:hAnsi="Times New Roman" w:cs="Times New Roman"/>
          <w:b/>
          <w:bCs/>
          <w:color w:val="auto"/>
          <w:sz w:val="28"/>
          <w:szCs w:val="28"/>
        </w:rPr>
        <w:t xml:space="preserve">еречень ресурсов информационно-телекоммуникационной сети «Интернет», необходимых для освоения </w:t>
      </w:r>
      <w:r w:rsidR="00504556" w:rsidRPr="00572A99">
        <w:rPr>
          <w:rFonts w:ascii="Times New Roman" w:hAnsi="Times New Roman" w:cs="Times New Roman"/>
          <w:b/>
          <w:bCs/>
          <w:color w:val="auto"/>
          <w:sz w:val="28"/>
          <w:szCs w:val="28"/>
        </w:rPr>
        <w:t>дисциплины</w:t>
      </w:r>
      <w:bookmarkEnd w:id="14"/>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386"/>
      </w:tblGrid>
      <w:tr w:rsidR="00572A99" w:rsidRPr="00226AE9" w14:paraId="01254A19" w14:textId="77777777" w:rsidTr="002C1E3A">
        <w:trPr>
          <w:trHeight w:val="307"/>
        </w:trPr>
        <w:tc>
          <w:tcPr>
            <w:tcW w:w="4820" w:type="dxa"/>
          </w:tcPr>
          <w:p w14:paraId="2F81273F" w14:textId="77777777" w:rsidR="00572A99" w:rsidRPr="002C1E3A" w:rsidRDefault="00572A99" w:rsidP="00953E4C">
            <w:pPr>
              <w:rPr>
                <w:bCs/>
                <w:spacing w:val="-6"/>
                <w:sz w:val="28"/>
              </w:rPr>
            </w:pPr>
            <w:r w:rsidRPr="002C1E3A">
              <w:rPr>
                <w:bCs/>
                <w:spacing w:val="-6"/>
                <w:sz w:val="28"/>
              </w:rPr>
              <w:t>Правительство Российской Федерации. Экономика городов. Городская среда</w:t>
            </w:r>
          </w:p>
        </w:tc>
        <w:tc>
          <w:tcPr>
            <w:tcW w:w="5386" w:type="dxa"/>
          </w:tcPr>
          <w:p w14:paraId="08CB7A73" w14:textId="77777777" w:rsidR="00572A99" w:rsidRPr="002C1E3A" w:rsidRDefault="00572A99" w:rsidP="00953E4C">
            <w:pPr>
              <w:rPr>
                <w:bCs/>
                <w:spacing w:val="-4"/>
                <w:sz w:val="28"/>
              </w:rPr>
            </w:pPr>
            <w:r w:rsidRPr="002C1E3A">
              <w:rPr>
                <w:bCs/>
                <w:spacing w:val="-4"/>
                <w:sz w:val="28"/>
              </w:rPr>
              <w:t>http://government.ru/rugovclassifier/582/main/</w:t>
            </w:r>
          </w:p>
        </w:tc>
      </w:tr>
      <w:tr w:rsidR="00572A99" w:rsidRPr="00226AE9" w14:paraId="50A24D4C" w14:textId="77777777" w:rsidTr="002C1E3A">
        <w:trPr>
          <w:trHeight w:val="614"/>
        </w:trPr>
        <w:tc>
          <w:tcPr>
            <w:tcW w:w="4820" w:type="dxa"/>
          </w:tcPr>
          <w:p w14:paraId="0E985D07" w14:textId="77777777" w:rsidR="00572A99" w:rsidRPr="002C1E3A" w:rsidRDefault="00572A99" w:rsidP="00953E4C">
            <w:pPr>
              <w:rPr>
                <w:spacing w:val="-6"/>
                <w:sz w:val="28"/>
              </w:rPr>
            </w:pPr>
            <w:r w:rsidRPr="002C1E3A">
              <w:rPr>
                <w:bCs/>
                <w:spacing w:val="-6"/>
                <w:sz w:val="28"/>
              </w:rPr>
              <w:t>Министерство экономического развития Российской Федерации</w:t>
            </w:r>
          </w:p>
        </w:tc>
        <w:tc>
          <w:tcPr>
            <w:tcW w:w="5386" w:type="dxa"/>
          </w:tcPr>
          <w:p w14:paraId="06359503" w14:textId="77777777" w:rsidR="00572A99" w:rsidRPr="00226AE9" w:rsidRDefault="00572A99" w:rsidP="00953E4C">
            <w:pPr>
              <w:rPr>
                <w:sz w:val="28"/>
              </w:rPr>
            </w:pPr>
            <w:r w:rsidRPr="00226AE9">
              <w:rPr>
                <w:bCs/>
                <w:sz w:val="28"/>
              </w:rPr>
              <w:t>http://www.economy.gov.ru</w:t>
            </w:r>
          </w:p>
        </w:tc>
      </w:tr>
      <w:tr w:rsidR="00572A99" w:rsidRPr="00226AE9" w14:paraId="36145108" w14:textId="77777777" w:rsidTr="002C1E3A">
        <w:trPr>
          <w:trHeight w:val="629"/>
        </w:trPr>
        <w:tc>
          <w:tcPr>
            <w:tcW w:w="4820" w:type="dxa"/>
          </w:tcPr>
          <w:p w14:paraId="7D7C3D73" w14:textId="77777777" w:rsidR="00572A99" w:rsidRPr="002C1E3A" w:rsidRDefault="00572A99" w:rsidP="00953E4C">
            <w:pPr>
              <w:rPr>
                <w:bCs/>
                <w:spacing w:val="-6"/>
                <w:sz w:val="28"/>
              </w:rPr>
            </w:pPr>
            <w:r w:rsidRPr="002C1E3A">
              <w:rPr>
                <w:bCs/>
                <w:spacing w:val="-6"/>
                <w:sz w:val="28"/>
              </w:rPr>
              <w:t>Международная ассамблея столиц и крупных городов</w:t>
            </w:r>
          </w:p>
        </w:tc>
        <w:tc>
          <w:tcPr>
            <w:tcW w:w="5386" w:type="dxa"/>
          </w:tcPr>
          <w:p w14:paraId="224E6F66" w14:textId="77777777" w:rsidR="00572A99" w:rsidRPr="00226AE9" w:rsidRDefault="00572A99" w:rsidP="00953E4C">
            <w:pPr>
              <w:rPr>
                <w:bCs/>
                <w:sz w:val="28"/>
              </w:rPr>
            </w:pPr>
            <w:r w:rsidRPr="00226AE9">
              <w:rPr>
                <w:bCs/>
                <w:sz w:val="28"/>
              </w:rPr>
              <w:t>http://www.</w:t>
            </w:r>
            <w:r w:rsidRPr="00226AE9">
              <w:rPr>
                <w:bCs/>
                <w:sz w:val="28"/>
                <w:lang w:val="en-US"/>
              </w:rPr>
              <w:t>e</w:t>
            </w:r>
            <w:r w:rsidRPr="00226AE9">
              <w:rPr>
                <w:bCs/>
                <w:sz w:val="28"/>
              </w:rPr>
              <w:t>-</w:t>
            </w:r>
            <w:r w:rsidRPr="00226AE9">
              <w:rPr>
                <w:bCs/>
                <w:sz w:val="28"/>
                <w:lang w:val="en-US"/>
              </w:rPr>
              <w:t>gorod</w:t>
            </w:r>
            <w:r w:rsidRPr="00226AE9">
              <w:rPr>
                <w:bCs/>
                <w:sz w:val="28"/>
              </w:rPr>
              <w:t>.</w:t>
            </w:r>
            <w:r w:rsidRPr="00226AE9">
              <w:rPr>
                <w:bCs/>
                <w:sz w:val="28"/>
                <w:lang w:val="en-US"/>
              </w:rPr>
              <w:t>ru</w:t>
            </w:r>
          </w:p>
        </w:tc>
      </w:tr>
      <w:tr w:rsidR="00572A99" w:rsidRPr="00226AE9" w14:paraId="71C34D4F" w14:textId="77777777" w:rsidTr="002C1E3A">
        <w:trPr>
          <w:trHeight w:val="614"/>
        </w:trPr>
        <w:tc>
          <w:tcPr>
            <w:tcW w:w="4820" w:type="dxa"/>
          </w:tcPr>
          <w:p w14:paraId="4475637E" w14:textId="77777777" w:rsidR="00572A99" w:rsidRPr="002C1E3A" w:rsidRDefault="00572A99" w:rsidP="00953E4C">
            <w:pPr>
              <w:rPr>
                <w:bCs/>
                <w:spacing w:val="-6"/>
                <w:sz w:val="28"/>
              </w:rPr>
            </w:pPr>
            <w:r w:rsidRPr="002C1E3A">
              <w:rPr>
                <w:bCs/>
                <w:spacing w:val="-6"/>
                <w:sz w:val="28"/>
              </w:rPr>
              <w:t>Официальный сайт ДОМ.РФ Городская среда</w:t>
            </w:r>
          </w:p>
        </w:tc>
        <w:tc>
          <w:tcPr>
            <w:tcW w:w="5386" w:type="dxa"/>
          </w:tcPr>
          <w:p w14:paraId="6676AC77" w14:textId="77777777" w:rsidR="00572A99" w:rsidRPr="00226AE9" w:rsidRDefault="00572A99" w:rsidP="00953E4C">
            <w:pPr>
              <w:rPr>
                <w:bCs/>
                <w:sz w:val="28"/>
              </w:rPr>
            </w:pPr>
            <w:r w:rsidRPr="00226AE9">
              <w:rPr>
                <w:bCs/>
                <w:sz w:val="28"/>
              </w:rPr>
              <w:t>https://www.дом.рф/urban/</w:t>
            </w:r>
          </w:p>
        </w:tc>
      </w:tr>
      <w:tr w:rsidR="00572A99" w:rsidRPr="00226AE9" w14:paraId="43B72F90" w14:textId="77777777" w:rsidTr="002C1E3A">
        <w:trPr>
          <w:trHeight w:val="629"/>
        </w:trPr>
        <w:tc>
          <w:tcPr>
            <w:tcW w:w="4820" w:type="dxa"/>
          </w:tcPr>
          <w:p w14:paraId="6C79C81B" w14:textId="77777777" w:rsidR="00572A99" w:rsidRPr="002C1E3A" w:rsidRDefault="00572A99" w:rsidP="00953E4C">
            <w:pPr>
              <w:rPr>
                <w:bCs/>
                <w:spacing w:val="-6"/>
                <w:sz w:val="28"/>
              </w:rPr>
            </w:pPr>
            <w:r w:rsidRPr="002C1E3A">
              <w:rPr>
                <w:bCs/>
                <w:spacing w:val="-6"/>
                <w:sz w:val="28"/>
              </w:rPr>
              <w:t>Программа ООН по населенным пунктам</w:t>
            </w:r>
          </w:p>
        </w:tc>
        <w:tc>
          <w:tcPr>
            <w:tcW w:w="5386" w:type="dxa"/>
          </w:tcPr>
          <w:p w14:paraId="16FEB01E" w14:textId="77777777" w:rsidR="00572A99" w:rsidRPr="00226AE9" w:rsidRDefault="00572A99" w:rsidP="00953E4C">
            <w:pPr>
              <w:rPr>
                <w:bCs/>
                <w:sz w:val="28"/>
              </w:rPr>
            </w:pPr>
            <w:r w:rsidRPr="00226AE9">
              <w:rPr>
                <w:bCs/>
                <w:sz w:val="28"/>
              </w:rPr>
              <w:t>http://www.un.org/ru/ga/habitat/</w:t>
            </w:r>
          </w:p>
        </w:tc>
      </w:tr>
      <w:tr w:rsidR="00572A99" w:rsidRPr="00226AE9" w14:paraId="55330B29" w14:textId="77777777" w:rsidTr="002C1E3A">
        <w:trPr>
          <w:trHeight w:val="629"/>
        </w:trPr>
        <w:tc>
          <w:tcPr>
            <w:tcW w:w="4820" w:type="dxa"/>
          </w:tcPr>
          <w:p w14:paraId="65A877C9" w14:textId="77777777" w:rsidR="00572A99" w:rsidRPr="002C1E3A" w:rsidRDefault="00572A99" w:rsidP="00953E4C">
            <w:pPr>
              <w:tabs>
                <w:tab w:val="left" w:pos="1134"/>
              </w:tabs>
              <w:rPr>
                <w:bCs/>
                <w:spacing w:val="-6"/>
                <w:sz w:val="28"/>
              </w:rPr>
            </w:pPr>
            <w:r w:rsidRPr="002C1E3A">
              <w:rPr>
                <w:spacing w:val="-6"/>
                <w:sz w:val="28"/>
              </w:rPr>
              <w:t>Сайт Фонда «Институт экономики города»</w:t>
            </w:r>
          </w:p>
        </w:tc>
        <w:tc>
          <w:tcPr>
            <w:tcW w:w="5386" w:type="dxa"/>
          </w:tcPr>
          <w:p w14:paraId="0B083702" w14:textId="77777777" w:rsidR="00572A99" w:rsidRPr="00226AE9" w:rsidRDefault="00572A99" w:rsidP="00953E4C">
            <w:pPr>
              <w:rPr>
                <w:sz w:val="28"/>
              </w:rPr>
            </w:pPr>
            <w:r w:rsidRPr="00226AE9">
              <w:rPr>
                <w:sz w:val="28"/>
              </w:rPr>
              <w:t>http://www.urbaneconomics.ru.</w:t>
            </w:r>
          </w:p>
        </w:tc>
      </w:tr>
      <w:tr w:rsidR="0030680A" w:rsidRPr="00226AE9" w14:paraId="5B98D58C" w14:textId="77777777" w:rsidTr="002C1E3A">
        <w:trPr>
          <w:trHeight w:val="936"/>
        </w:trPr>
        <w:tc>
          <w:tcPr>
            <w:tcW w:w="4820" w:type="dxa"/>
          </w:tcPr>
          <w:p w14:paraId="6A90D637" w14:textId="6E579D63" w:rsidR="0030680A" w:rsidRPr="002C1E3A" w:rsidRDefault="0030680A" w:rsidP="00953E4C">
            <w:pPr>
              <w:tabs>
                <w:tab w:val="left" w:pos="1134"/>
              </w:tabs>
              <w:rPr>
                <w:spacing w:val="-6"/>
                <w:sz w:val="28"/>
              </w:rPr>
            </w:pPr>
            <w:r w:rsidRPr="002C1E3A">
              <w:rPr>
                <w:spacing w:val="-6"/>
                <w:sz w:val="28"/>
              </w:rPr>
              <w:t>Портал пространственных данных Национальная система пространственных данных</w:t>
            </w:r>
          </w:p>
        </w:tc>
        <w:tc>
          <w:tcPr>
            <w:tcW w:w="5386" w:type="dxa"/>
          </w:tcPr>
          <w:p w14:paraId="5176F4C4" w14:textId="32F2E08B" w:rsidR="0030680A" w:rsidRPr="00226AE9" w:rsidRDefault="0030680A" w:rsidP="0030680A">
            <w:pPr>
              <w:rPr>
                <w:sz w:val="28"/>
              </w:rPr>
            </w:pPr>
            <w:r w:rsidRPr="00226AE9">
              <w:rPr>
                <w:sz w:val="28"/>
              </w:rPr>
              <w:t>https://nspd.gov.ru/</w:t>
            </w:r>
          </w:p>
        </w:tc>
      </w:tr>
      <w:tr w:rsidR="00572A99" w:rsidRPr="00C523EE" w14:paraId="0EC77ECF" w14:textId="77777777" w:rsidTr="002C1E3A">
        <w:trPr>
          <w:trHeight w:val="655"/>
        </w:trPr>
        <w:tc>
          <w:tcPr>
            <w:tcW w:w="4820" w:type="dxa"/>
          </w:tcPr>
          <w:p w14:paraId="22401005" w14:textId="77777777" w:rsidR="00572A99" w:rsidRPr="002C1E3A" w:rsidRDefault="00572A99" w:rsidP="00953E4C">
            <w:pPr>
              <w:rPr>
                <w:spacing w:val="-6"/>
                <w:sz w:val="28"/>
              </w:rPr>
            </w:pPr>
            <w:r w:rsidRPr="002C1E3A">
              <w:rPr>
                <w:spacing w:val="-6"/>
                <w:sz w:val="28"/>
              </w:rPr>
              <w:t>Интернет-страница информационного агентства «Эксперт РА»</w:t>
            </w:r>
          </w:p>
        </w:tc>
        <w:tc>
          <w:tcPr>
            <w:tcW w:w="5386" w:type="dxa"/>
          </w:tcPr>
          <w:p w14:paraId="0EB3476B" w14:textId="77777777" w:rsidR="00572A99" w:rsidRPr="00226AE9" w:rsidRDefault="00572A99" w:rsidP="00953E4C">
            <w:pPr>
              <w:rPr>
                <w:rStyle w:val="af5"/>
                <w:color w:val="auto"/>
                <w:sz w:val="28"/>
                <w:lang w:val="en-US"/>
              </w:rPr>
            </w:pPr>
            <w:r w:rsidRPr="00226AE9">
              <w:rPr>
                <w:sz w:val="28"/>
                <w:lang w:val="en-US"/>
              </w:rPr>
              <w:t>http://www. raexpert.ru/research</w:t>
            </w:r>
          </w:p>
        </w:tc>
      </w:tr>
      <w:tr w:rsidR="00572A99" w:rsidRPr="00226AE9" w14:paraId="74AEB54A" w14:textId="77777777" w:rsidTr="002C1E3A">
        <w:trPr>
          <w:trHeight w:val="614"/>
        </w:trPr>
        <w:tc>
          <w:tcPr>
            <w:tcW w:w="4820" w:type="dxa"/>
          </w:tcPr>
          <w:p w14:paraId="165881C0" w14:textId="77777777" w:rsidR="00572A99" w:rsidRPr="002C1E3A" w:rsidRDefault="00572A99" w:rsidP="00953E4C">
            <w:pPr>
              <w:rPr>
                <w:spacing w:val="-6"/>
                <w:sz w:val="28"/>
              </w:rPr>
            </w:pPr>
            <w:r w:rsidRPr="002C1E3A">
              <w:rPr>
                <w:spacing w:val="-6"/>
                <w:sz w:val="28"/>
              </w:rPr>
              <w:t>Интернет-страница информационного агентства РБК</w:t>
            </w:r>
          </w:p>
        </w:tc>
        <w:tc>
          <w:tcPr>
            <w:tcW w:w="5386" w:type="dxa"/>
          </w:tcPr>
          <w:p w14:paraId="5C765F37" w14:textId="77777777" w:rsidR="00572A99" w:rsidRPr="00226AE9" w:rsidRDefault="00572A99" w:rsidP="00953E4C">
            <w:pPr>
              <w:tabs>
                <w:tab w:val="left" w:pos="0"/>
                <w:tab w:val="left" w:pos="567"/>
                <w:tab w:val="left" w:pos="709"/>
              </w:tabs>
              <w:contextualSpacing/>
              <w:rPr>
                <w:rFonts w:eastAsia="Calibri"/>
                <w:sz w:val="28"/>
              </w:rPr>
            </w:pPr>
            <w:r w:rsidRPr="00226AE9">
              <w:rPr>
                <w:sz w:val="28"/>
              </w:rPr>
              <w:t xml:space="preserve">http://www. </w:t>
            </w:r>
            <w:r w:rsidRPr="00226AE9">
              <w:rPr>
                <w:sz w:val="28"/>
                <w:lang w:val="en-US"/>
              </w:rPr>
              <w:t>rbc</w:t>
            </w:r>
            <w:r w:rsidRPr="00226AE9">
              <w:rPr>
                <w:sz w:val="28"/>
              </w:rPr>
              <w:t>.</w:t>
            </w:r>
            <w:r w:rsidRPr="00226AE9">
              <w:rPr>
                <w:sz w:val="28"/>
                <w:lang w:val="en-US"/>
              </w:rPr>
              <w:t>ru</w:t>
            </w:r>
          </w:p>
          <w:p w14:paraId="442FB139" w14:textId="77777777" w:rsidR="00572A99" w:rsidRPr="00226AE9" w:rsidRDefault="00572A99" w:rsidP="00953E4C">
            <w:pPr>
              <w:rPr>
                <w:sz w:val="28"/>
              </w:rPr>
            </w:pPr>
          </w:p>
        </w:tc>
      </w:tr>
      <w:tr w:rsidR="00572A99" w:rsidRPr="00226AE9" w14:paraId="2397BD8D" w14:textId="77777777" w:rsidTr="002C1E3A">
        <w:trPr>
          <w:trHeight w:val="629"/>
        </w:trPr>
        <w:tc>
          <w:tcPr>
            <w:tcW w:w="4820" w:type="dxa"/>
          </w:tcPr>
          <w:p w14:paraId="6D6DD310" w14:textId="77777777" w:rsidR="00572A99" w:rsidRPr="002C1E3A" w:rsidRDefault="00572A99" w:rsidP="00953E4C">
            <w:pPr>
              <w:rPr>
                <w:spacing w:val="-6"/>
                <w:sz w:val="28"/>
              </w:rPr>
            </w:pPr>
            <w:r w:rsidRPr="002C1E3A">
              <w:rPr>
                <w:spacing w:val="-6"/>
                <w:sz w:val="28"/>
              </w:rPr>
              <w:t>Справочная правовая система «Консультант Плюс»</w:t>
            </w:r>
          </w:p>
        </w:tc>
        <w:tc>
          <w:tcPr>
            <w:tcW w:w="5386" w:type="dxa"/>
          </w:tcPr>
          <w:p w14:paraId="2946FE55" w14:textId="77777777" w:rsidR="00572A99" w:rsidRPr="00226AE9" w:rsidRDefault="00572A99" w:rsidP="00953E4C">
            <w:pPr>
              <w:rPr>
                <w:bCs/>
                <w:sz w:val="28"/>
              </w:rPr>
            </w:pPr>
            <w:r w:rsidRPr="00226AE9">
              <w:rPr>
                <w:sz w:val="28"/>
              </w:rPr>
              <w:t>http://www.consultant.ru/</w:t>
            </w:r>
          </w:p>
        </w:tc>
      </w:tr>
      <w:tr w:rsidR="00572A99" w:rsidRPr="00226AE9" w14:paraId="5C39F6D7" w14:textId="77777777" w:rsidTr="002C1E3A">
        <w:trPr>
          <w:trHeight w:val="558"/>
        </w:trPr>
        <w:tc>
          <w:tcPr>
            <w:tcW w:w="4820" w:type="dxa"/>
          </w:tcPr>
          <w:p w14:paraId="0F4F8652" w14:textId="77777777" w:rsidR="00572A99" w:rsidRPr="002C1E3A" w:rsidRDefault="00572A99" w:rsidP="00953E4C">
            <w:pPr>
              <w:rPr>
                <w:spacing w:val="-6"/>
                <w:sz w:val="28"/>
              </w:rPr>
            </w:pPr>
            <w:r w:rsidRPr="002C1E3A">
              <w:rPr>
                <w:spacing w:val="-6"/>
                <w:sz w:val="28"/>
              </w:rPr>
              <w:t>Электронно-библиотечная система BOOK.RU</w:t>
            </w:r>
          </w:p>
        </w:tc>
        <w:tc>
          <w:tcPr>
            <w:tcW w:w="5386" w:type="dxa"/>
          </w:tcPr>
          <w:p w14:paraId="78E09ED3" w14:textId="77777777" w:rsidR="00572A99" w:rsidRPr="00226AE9" w:rsidRDefault="00572A99" w:rsidP="00953E4C">
            <w:pPr>
              <w:rPr>
                <w:sz w:val="28"/>
              </w:rPr>
            </w:pPr>
            <w:r w:rsidRPr="00226AE9">
              <w:rPr>
                <w:sz w:val="28"/>
              </w:rPr>
              <w:t xml:space="preserve">http://www.book.ru  </w:t>
            </w:r>
          </w:p>
        </w:tc>
      </w:tr>
      <w:tr w:rsidR="00572A99" w:rsidRPr="00226AE9" w14:paraId="52DCD5F6" w14:textId="77777777" w:rsidTr="002C1E3A">
        <w:trPr>
          <w:trHeight w:val="629"/>
        </w:trPr>
        <w:tc>
          <w:tcPr>
            <w:tcW w:w="4820" w:type="dxa"/>
          </w:tcPr>
          <w:p w14:paraId="36BF8F6A" w14:textId="1C818655" w:rsidR="00572A99" w:rsidRPr="002C1E3A" w:rsidRDefault="00572A99" w:rsidP="00953E4C">
            <w:pPr>
              <w:rPr>
                <w:spacing w:val="-6"/>
                <w:sz w:val="28"/>
              </w:rPr>
            </w:pPr>
            <w:r w:rsidRPr="002C1E3A">
              <w:rPr>
                <w:spacing w:val="-6"/>
                <w:sz w:val="28"/>
              </w:rPr>
              <w:t>Электронно-библиотечная система Znanium.</w:t>
            </w:r>
            <w:r w:rsidR="00F85547" w:rsidRPr="002C1E3A">
              <w:rPr>
                <w:spacing w:val="-6"/>
                <w:sz w:val="28"/>
                <w:lang w:val="en-US"/>
              </w:rPr>
              <w:t>ru</w:t>
            </w:r>
          </w:p>
        </w:tc>
        <w:tc>
          <w:tcPr>
            <w:tcW w:w="5386" w:type="dxa"/>
          </w:tcPr>
          <w:p w14:paraId="6DEDB244" w14:textId="7AB18B79" w:rsidR="00572A99" w:rsidRPr="00226AE9" w:rsidRDefault="00572A99" w:rsidP="00953E4C">
            <w:pPr>
              <w:rPr>
                <w:sz w:val="28"/>
              </w:rPr>
            </w:pPr>
            <w:r w:rsidRPr="00226AE9">
              <w:rPr>
                <w:sz w:val="28"/>
              </w:rPr>
              <w:t>http://www.znanium.</w:t>
            </w:r>
            <w:r w:rsidR="00F85547">
              <w:rPr>
                <w:sz w:val="28"/>
                <w:lang w:val="en-US"/>
              </w:rPr>
              <w:t>ru</w:t>
            </w:r>
            <w:r w:rsidRPr="00226AE9">
              <w:rPr>
                <w:sz w:val="28"/>
              </w:rPr>
              <w:t xml:space="preserve"> </w:t>
            </w:r>
          </w:p>
        </w:tc>
      </w:tr>
      <w:tr w:rsidR="00F85547" w:rsidRPr="00226AE9" w14:paraId="244DEAB4" w14:textId="77777777" w:rsidTr="002C1E3A">
        <w:trPr>
          <w:trHeight w:val="629"/>
        </w:trPr>
        <w:tc>
          <w:tcPr>
            <w:tcW w:w="4820" w:type="dxa"/>
          </w:tcPr>
          <w:p w14:paraId="482B9202" w14:textId="7FB43A00" w:rsidR="00F85547" w:rsidRPr="002C1E3A" w:rsidRDefault="00F85547" w:rsidP="00953E4C">
            <w:pPr>
              <w:rPr>
                <w:spacing w:val="-6"/>
                <w:sz w:val="28"/>
              </w:rPr>
            </w:pPr>
            <w:r w:rsidRPr="002C1E3A">
              <w:rPr>
                <w:spacing w:val="-6"/>
                <w:sz w:val="28"/>
              </w:rPr>
              <w:t>Электронная библиотека Финансового университета (ЭБ)</w:t>
            </w:r>
          </w:p>
        </w:tc>
        <w:tc>
          <w:tcPr>
            <w:tcW w:w="5386" w:type="dxa"/>
          </w:tcPr>
          <w:p w14:paraId="4A8D2840" w14:textId="7147B026" w:rsidR="00F85547" w:rsidRPr="00226AE9" w:rsidRDefault="00F85547" w:rsidP="00953E4C">
            <w:pPr>
              <w:rPr>
                <w:sz w:val="28"/>
              </w:rPr>
            </w:pPr>
            <w:r w:rsidRPr="00F85547">
              <w:rPr>
                <w:sz w:val="28"/>
              </w:rPr>
              <w:t>http://elib.fa.ru/</w:t>
            </w:r>
          </w:p>
        </w:tc>
      </w:tr>
      <w:tr w:rsidR="00F85547" w:rsidRPr="00226AE9" w14:paraId="5F05EA1E" w14:textId="77777777" w:rsidTr="002C1E3A">
        <w:trPr>
          <w:trHeight w:val="936"/>
        </w:trPr>
        <w:tc>
          <w:tcPr>
            <w:tcW w:w="4820" w:type="dxa"/>
          </w:tcPr>
          <w:p w14:paraId="5C31D1DB" w14:textId="0DDD91F6" w:rsidR="00F85547" w:rsidRPr="002C1E3A" w:rsidRDefault="00F85547" w:rsidP="00953E4C">
            <w:pPr>
              <w:rPr>
                <w:spacing w:val="-6"/>
                <w:sz w:val="28"/>
              </w:rPr>
            </w:pPr>
            <w:r w:rsidRPr="002C1E3A">
              <w:rPr>
                <w:spacing w:val="-6"/>
                <w:sz w:val="28"/>
              </w:rPr>
              <w:lastRenderedPageBreak/>
              <w:t>Электронно-библиотечная система «Университетская библиотека ОНЛАЙН»</w:t>
            </w:r>
          </w:p>
        </w:tc>
        <w:tc>
          <w:tcPr>
            <w:tcW w:w="5386" w:type="dxa"/>
          </w:tcPr>
          <w:p w14:paraId="7E4CAFEC" w14:textId="0CDAD32A" w:rsidR="00F85547" w:rsidRPr="00226AE9" w:rsidRDefault="00F85547" w:rsidP="00953E4C">
            <w:pPr>
              <w:rPr>
                <w:sz w:val="28"/>
              </w:rPr>
            </w:pPr>
            <w:r w:rsidRPr="00F85547">
              <w:rPr>
                <w:sz w:val="28"/>
              </w:rPr>
              <w:t>http://biblioclub.ru/</w:t>
            </w:r>
          </w:p>
        </w:tc>
      </w:tr>
      <w:tr w:rsidR="00F85547" w:rsidRPr="00226AE9" w14:paraId="7F35EDD5" w14:textId="77777777" w:rsidTr="002C1E3A">
        <w:trPr>
          <w:trHeight w:val="307"/>
        </w:trPr>
        <w:tc>
          <w:tcPr>
            <w:tcW w:w="4820" w:type="dxa"/>
          </w:tcPr>
          <w:p w14:paraId="00F364A2" w14:textId="3CAB2031" w:rsidR="00F85547" w:rsidRPr="002C1E3A" w:rsidRDefault="00F85547" w:rsidP="00953E4C">
            <w:pPr>
              <w:rPr>
                <w:spacing w:val="-6"/>
                <w:sz w:val="28"/>
              </w:rPr>
            </w:pPr>
            <w:r w:rsidRPr="002C1E3A">
              <w:rPr>
                <w:spacing w:val="-6"/>
                <w:sz w:val="28"/>
              </w:rPr>
              <w:t>Образовательная платформа Юрайт</w:t>
            </w:r>
          </w:p>
        </w:tc>
        <w:tc>
          <w:tcPr>
            <w:tcW w:w="5386" w:type="dxa"/>
          </w:tcPr>
          <w:p w14:paraId="14684544" w14:textId="3CEE394F" w:rsidR="00F85547" w:rsidRPr="00226AE9" w:rsidRDefault="00F85547" w:rsidP="00953E4C">
            <w:pPr>
              <w:rPr>
                <w:sz w:val="28"/>
              </w:rPr>
            </w:pPr>
            <w:r w:rsidRPr="00F85547">
              <w:rPr>
                <w:sz w:val="28"/>
              </w:rPr>
              <w:t>https://urait.ru/</w:t>
            </w:r>
          </w:p>
        </w:tc>
      </w:tr>
      <w:tr w:rsidR="00F85547" w:rsidRPr="00226AE9" w14:paraId="12B42FC8" w14:textId="77777777" w:rsidTr="002C1E3A">
        <w:trPr>
          <w:trHeight w:val="614"/>
        </w:trPr>
        <w:tc>
          <w:tcPr>
            <w:tcW w:w="4820" w:type="dxa"/>
          </w:tcPr>
          <w:p w14:paraId="52F20F8F" w14:textId="7A2FD15A" w:rsidR="00F85547" w:rsidRPr="002C1E3A" w:rsidRDefault="00F85547" w:rsidP="00953E4C">
            <w:pPr>
              <w:rPr>
                <w:spacing w:val="-6"/>
                <w:sz w:val="28"/>
              </w:rPr>
            </w:pPr>
            <w:r w:rsidRPr="002C1E3A">
              <w:rPr>
                <w:spacing w:val="-6"/>
                <w:sz w:val="28"/>
              </w:rPr>
              <w:t>Научная электронная библиотека eLibrary.ru</w:t>
            </w:r>
          </w:p>
        </w:tc>
        <w:tc>
          <w:tcPr>
            <w:tcW w:w="5386" w:type="dxa"/>
          </w:tcPr>
          <w:p w14:paraId="2B4BB6E5" w14:textId="68759BC7" w:rsidR="00F85547" w:rsidRPr="00226AE9" w:rsidRDefault="00F85547" w:rsidP="002C1E3A">
            <w:pPr>
              <w:rPr>
                <w:sz w:val="28"/>
              </w:rPr>
            </w:pPr>
            <w:r w:rsidRPr="00F85547">
              <w:rPr>
                <w:sz w:val="28"/>
              </w:rPr>
              <w:t xml:space="preserve">http://elibrary.ru  </w:t>
            </w:r>
          </w:p>
        </w:tc>
      </w:tr>
      <w:tr w:rsidR="00F85547" w:rsidRPr="00226AE9" w14:paraId="46E3546D" w14:textId="77777777" w:rsidTr="002C1E3A">
        <w:trPr>
          <w:trHeight w:val="629"/>
        </w:trPr>
        <w:tc>
          <w:tcPr>
            <w:tcW w:w="4820" w:type="dxa"/>
          </w:tcPr>
          <w:p w14:paraId="2599D52A" w14:textId="11C506D7" w:rsidR="00F85547" w:rsidRPr="002C1E3A" w:rsidRDefault="00F85547" w:rsidP="00953E4C">
            <w:pPr>
              <w:rPr>
                <w:spacing w:val="-6"/>
                <w:sz w:val="28"/>
              </w:rPr>
            </w:pPr>
            <w:r w:rsidRPr="002C1E3A">
              <w:rPr>
                <w:spacing w:val="-6"/>
                <w:sz w:val="28"/>
              </w:rPr>
              <w:t>Национальная электронная библиотека</w:t>
            </w:r>
          </w:p>
        </w:tc>
        <w:tc>
          <w:tcPr>
            <w:tcW w:w="5386" w:type="dxa"/>
          </w:tcPr>
          <w:p w14:paraId="19936701" w14:textId="2497DF44" w:rsidR="00F85547" w:rsidRPr="00226AE9" w:rsidRDefault="00F85547" w:rsidP="00953E4C">
            <w:pPr>
              <w:rPr>
                <w:sz w:val="28"/>
              </w:rPr>
            </w:pPr>
            <w:r w:rsidRPr="00F85547">
              <w:rPr>
                <w:sz w:val="28"/>
              </w:rPr>
              <w:t>http://нэб.рф/</w:t>
            </w:r>
          </w:p>
        </w:tc>
      </w:tr>
    </w:tbl>
    <w:p w14:paraId="5AB6BD18" w14:textId="77777777" w:rsidR="00572A99" w:rsidRDefault="00572A99" w:rsidP="00F95658">
      <w:pPr>
        <w:ind w:firstLine="709"/>
        <w:jc w:val="both"/>
        <w:rPr>
          <w:b/>
          <w:bCs/>
          <w:sz w:val="28"/>
          <w:szCs w:val="28"/>
        </w:rPr>
      </w:pPr>
    </w:p>
    <w:p w14:paraId="7F84AB86" w14:textId="77777777" w:rsidR="002C1E3A" w:rsidRPr="00572A99" w:rsidRDefault="002C1E3A" w:rsidP="00F95658">
      <w:pPr>
        <w:ind w:firstLine="709"/>
        <w:jc w:val="both"/>
        <w:rPr>
          <w:b/>
          <w:bCs/>
          <w:sz w:val="28"/>
          <w:szCs w:val="28"/>
        </w:rPr>
      </w:pPr>
    </w:p>
    <w:p w14:paraId="712F8C2F" w14:textId="77777777" w:rsidR="00145199" w:rsidRPr="00572A99" w:rsidRDefault="00145199" w:rsidP="00572A99">
      <w:pPr>
        <w:pStyle w:val="1"/>
        <w:spacing w:before="0"/>
        <w:ind w:firstLine="709"/>
        <w:rPr>
          <w:rFonts w:ascii="Times New Roman" w:hAnsi="Times New Roman" w:cs="Times New Roman"/>
          <w:b/>
          <w:color w:val="auto"/>
          <w:sz w:val="28"/>
          <w:szCs w:val="28"/>
        </w:rPr>
      </w:pPr>
      <w:bookmarkStart w:id="15" w:name="_Toc161863716"/>
      <w:r w:rsidRPr="00572A99">
        <w:rPr>
          <w:rFonts w:ascii="Times New Roman" w:hAnsi="Times New Roman" w:cs="Times New Roman"/>
          <w:b/>
          <w:color w:val="auto"/>
          <w:sz w:val="28"/>
          <w:szCs w:val="28"/>
        </w:rPr>
        <w:t>10. Методические указания для обучающихся по освоению дисци</w:t>
      </w:r>
      <w:r w:rsidR="004B4BFE" w:rsidRPr="00572A99">
        <w:rPr>
          <w:rFonts w:ascii="Times New Roman" w:hAnsi="Times New Roman" w:cs="Times New Roman"/>
          <w:b/>
          <w:color w:val="auto"/>
          <w:sz w:val="28"/>
          <w:szCs w:val="28"/>
        </w:rPr>
        <w:t>плины</w:t>
      </w:r>
      <w:bookmarkEnd w:id="15"/>
    </w:p>
    <w:p w14:paraId="454D2DAF" w14:textId="77777777" w:rsidR="00572A99" w:rsidRPr="00572A99" w:rsidRDefault="00572A99" w:rsidP="00572A99">
      <w:pPr>
        <w:jc w:val="center"/>
        <w:rPr>
          <w:b/>
          <w:sz w:val="28"/>
          <w:szCs w:val="28"/>
        </w:rPr>
      </w:pPr>
    </w:p>
    <w:p w14:paraId="1F9164DC" w14:textId="55E54B92" w:rsidR="00572A99" w:rsidRPr="00572A99" w:rsidRDefault="00572A99" w:rsidP="00572A99">
      <w:pPr>
        <w:jc w:val="center"/>
        <w:rPr>
          <w:b/>
          <w:sz w:val="28"/>
          <w:szCs w:val="28"/>
        </w:rPr>
      </w:pPr>
      <w:r w:rsidRPr="00572A99">
        <w:rPr>
          <w:b/>
          <w:sz w:val="28"/>
          <w:szCs w:val="28"/>
        </w:rPr>
        <w:t>Методические рекомендации по написанию эссе</w:t>
      </w:r>
    </w:p>
    <w:p w14:paraId="27D70D69" w14:textId="77777777" w:rsidR="00572A99" w:rsidRPr="00572A99" w:rsidRDefault="00572A99" w:rsidP="00572A99">
      <w:pPr>
        <w:jc w:val="center"/>
        <w:rPr>
          <w:b/>
          <w:sz w:val="28"/>
          <w:szCs w:val="28"/>
        </w:rPr>
      </w:pPr>
    </w:p>
    <w:p w14:paraId="002A458C" w14:textId="77777777" w:rsidR="00572A99" w:rsidRPr="00572A99" w:rsidRDefault="00572A99" w:rsidP="00572A99">
      <w:pPr>
        <w:pStyle w:val="a6"/>
        <w:widowControl/>
        <w:numPr>
          <w:ilvl w:val="0"/>
          <w:numId w:val="16"/>
        </w:numPr>
        <w:spacing w:line="360" w:lineRule="auto"/>
        <w:ind w:left="0" w:firstLine="709"/>
        <w:contextualSpacing/>
        <w:jc w:val="both"/>
        <w:rPr>
          <w:sz w:val="28"/>
          <w:szCs w:val="28"/>
          <w:lang w:eastAsia="x-none"/>
        </w:rPr>
      </w:pPr>
      <w:r w:rsidRPr="00572A99">
        <w:rPr>
          <w:sz w:val="28"/>
          <w:szCs w:val="28"/>
        </w:rPr>
        <w:t xml:space="preserve">Эссе </w:t>
      </w:r>
      <w:r w:rsidRPr="00572A99">
        <w:rPr>
          <w:sz w:val="28"/>
          <w:szCs w:val="28"/>
          <w:lang w:eastAsia="x-none"/>
        </w:rPr>
        <w:t>представляет собой</w:t>
      </w:r>
      <w:r w:rsidRPr="00572A99">
        <w:rPr>
          <w:b/>
          <w:sz w:val="28"/>
          <w:szCs w:val="28"/>
          <w:lang w:eastAsia="x-none"/>
        </w:rPr>
        <w:t xml:space="preserve"> </w:t>
      </w:r>
      <w:r w:rsidRPr="00572A99">
        <w:rPr>
          <w:sz w:val="28"/>
          <w:szCs w:val="28"/>
          <w:lang w:eastAsia="x-none"/>
        </w:rPr>
        <w:t xml:space="preserve">самостоятельное аргументированное сочинение-размышление студента над поставленной проблемой или вопросом, выражающее точку зрения автора. </w:t>
      </w:r>
    </w:p>
    <w:p w14:paraId="70BABB83"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sz w:val="28"/>
          <w:szCs w:val="28"/>
          <w:lang w:eastAsia="x-none"/>
        </w:rPr>
      </w:pPr>
      <w:r w:rsidRPr="00572A99">
        <w:rPr>
          <w:sz w:val="28"/>
          <w:szCs w:val="28"/>
          <w:lang w:eastAsia="x-none"/>
        </w:rPr>
        <w:t xml:space="preserve">Цель написания эссе состоит в развитии самостоятельности творческого мышления и письменного изложения собственных мыслей. </w:t>
      </w:r>
    </w:p>
    <w:p w14:paraId="46B87E83"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bCs/>
          <w:sz w:val="28"/>
          <w:szCs w:val="28"/>
        </w:rPr>
      </w:pPr>
      <w:r w:rsidRPr="00572A99">
        <w:rPr>
          <w:bCs/>
          <w:sz w:val="28"/>
          <w:szCs w:val="28"/>
        </w:rPr>
        <w:t xml:space="preserve">Тематика эссе содержится в рабочих программах дисциплин (модулей). Тема эссе должна содержать в себе проблему или вопрос, мотивировать студента к размышлению.  </w:t>
      </w:r>
    </w:p>
    <w:p w14:paraId="2EDA3B70"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bCs/>
          <w:sz w:val="28"/>
          <w:szCs w:val="28"/>
        </w:rPr>
      </w:pPr>
      <w:r w:rsidRPr="00572A99">
        <w:rPr>
          <w:bCs/>
          <w:sz w:val="28"/>
          <w:szCs w:val="28"/>
        </w:rPr>
        <w:t xml:space="preserve">Написание эссе студентом ведется под методическим руководством преподавателя, ведущего семинарского занятия. </w:t>
      </w:r>
    </w:p>
    <w:p w14:paraId="0526F4FC"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bCs/>
          <w:sz w:val="28"/>
          <w:szCs w:val="28"/>
        </w:rPr>
      </w:pPr>
      <w:r w:rsidRPr="00572A99">
        <w:rPr>
          <w:bCs/>
          <w:sz w:val="28"/>
          <w:szCs w:val="28"/>
        </w:rPr>
        <w:t>Эссе должно содержать:</w:t>
      </w:r>
    </w:p>
    <w:p w14:paraId="42910AFD" w14:textId="77777777" w:rsidR="00572A99" w:rsidRPr="00572A99" w:rsidRDefault="00572A99" w:rsidP="00572A99">
      <w:pPr>
        <w:pStyle w:val="a6"/>
        <w:widowControl/>
        <w:numPr>
          <w:ilvl w:val="0"/>
          <w:numId w:val="17"/>
        </w:numPr>
        <w:tabs>
          <w:tab w:val="left" w:pos="993"/>
          <w:tab w:val="left" w:pos="1276"/>
          <w:tab w:val="left" w:pos="1418"/>
          <w:tab w:val="left" w:pos="2552"/>
        </w:tabs>
        <w:suppressAutoHyphens/>
        <w:spacing w:line="360" w:lineRule="auto"/>
        <w:ind w:left="0" w:firstLine="709"/>
        <w:contextualSpacing/>
        <w:jc w:val="both"/>
        <w:rPr>
          <w:sz w:val="28"/>
          <w:szCs w:val="28"/>
        </w:rPr>
      </w:pPr>
      <w:r w:rsidRPr="00572A99">
        <w:rPr>
          <w:bCs/>
          <w:sz w:val="28"/>
          <w:szCs w:val="28"/>
        </w:rPr>
        <w:t>описание проблемы (вопроса), на который студент отвечает в ходе своего исследования (</w:t>
      </w:r>
      <w:r w:rsidRPr="00572A99">
        <w:rPr>
          <w:sz w:val="28"/>
          <w:szCs w:val="28"/>
        </w:rPr>
        <w:t xml:space="preserve">написать вступление (2–3 предложения, которые служат для последующей формулировки проблемы); сформулировать проблему, которая должна быть важна не только для автора, но и для других); </w:t>
      </w:r>
    </w:p>
    <w:p w14:paraId="515F6287" w14:textId="77777777" w:rsidR="00572A99" w:rsidRPr="00572A99" w:rsidRDefault="00572A99" w:rsidP="00572A99">
      <w:pPr>
        <w:pStyle w:val="a6"/>
        <w:widowControl/>
        <w:numPr>
          <w:ilvl w:val="0"/>
          <w:numId w:val="17"/>
        </w:numPr>
        <w:tabs>
          <w:tab w:val="left" w:pos="993"/>
          <w:tab w:val="left" w:pos="1276"/>
          <w:tab w:val="left" w:pos="1418"/>
          <w:tab w:val="left" w:pos="2552"/>
        </w:tabs>
        <w:suppressAutoHyphens/>
        <w:spacing w:line="360" w:lineRule="auto"/>
        <w:ind w:left="0" w:firstLine="709"/>
        <w:contextualSpacing/>
        <w:jc w:val="both"/>
        <w:rPr>
          <w:sz w:val="28"/>
          <w:szCs w:val="28"/>
        </w:rPr>
      </w:pPr>
      <w:r w:rsidRPr="00572A99">
        <w:rPr>
          <w:bCs/>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w:t>
      </w:r>
      <w:r w:rsidRPr="00572A99">
        <w:rPr>
          <w:sz w:val="28"/>
          <w:szCs w:val="28"/>
        </w:rPr>
        <w:t xml:space="preserve">дать комментарии к проблеме; сформулировать авторское мнение и привести аргументацию); </w:t>
      </w:r>
    </w:p>
    <w:p w14:paraId="5353ADFB" w14:textId="77777777" w:rsidR="00572A99" w:rsidRPr="00572A99" w:rsidRDefault="00572A99" w:rsidP="00572A99">
      <w:pPr>
        <w:pStyle w:val="a6"/>
        <w:widowControl/>
        <w:numPr>
          <w:ilvl w:val="0"/>
          <w:numId w:val="17"/>
        </w:numPr>
        <w:suppressLineNumbers/>
        <w:autoSpaceDE/>
        <w:autoSpaceDN/>
        <w:adjustRightInd/>
        <w:spacing w:line="360" w:lineRule="auto"/>
        <w:ind w:left="0" w:firstLine="709"/>
        <w:contextualSpacing/>
        <w:jc w:val="both"/>
        <w:rPr>
          <w:bCs/>
          <w:sz w:val="28"/>
          <w:szCs w:val="28"/>
        </w:rPr>
      </w:pPr>
      <w:r w:rsidRPr="00572A99">
        <w:rPr>
          <w:bCs/>
          <w:sz w:val="28"/>
          <w:szCs w:val="28"/>
        </w:rPr>
        <w:lastRenderedPageBreak/>
        <w:t>выводы, обобщающие авторскую позицию по поставленной проблеме (вопросу).</w:t>
      </w:r>
    </w:p>
    <w:p w14:paraId="4C466753"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bCs/>
          <w:sz w:val="28"/>
          <w:szCs w:val="28"/>
        </w:rPr>
      </w:pPr>
      <w:r w:rsidRPr="00572A99">
        <w:rPr>
          <w:bCs/>
          <w:sz w:val="28"/>
          <w:szCs w:val="28"/>
        </w:rPr>
        <w:t>Требования к написанию эссе:</w:t>
      </w:r>
    </w:p>
    <w:p w14:paraId="43F6BFA2" w14:textId="77777777" w:rsidR="00572A99" w:rsidRPr="00572A99" w:rsidRDefault="00572A99" w:rsidP="00572A99">
      <w:pPr>
        <w:pStyle w:val="a6"/>
        <w:widowControl/>
        <w:numPr>
          <w:ilvl w:val="0"/>
          <w:numId w:val="18"/>
        </w:numPr>
        <w:autoSpaceDE/>
        <w:autoSpaceDN/>
        <w:adjustRightInd/>
        <w:spacing w:line="360" w:lineRule="auto"/>
        <w:ind w:left="0" w:firstLine="709"/>
        <w:contextualSpacing/>
        <w:jc w:val="both"/>
        <w:rPr>
          <w:bCs/>
          <w:sz w:val="28"/>
          <w:szCs w:val="28"/>
        </w:rPr>
      </w:pPr>
      <w:r w:rsidRPr="00572A99">
        <w:rPr>
          <w:bCs/>
          <w:sz w:val="28"/>
          <w:szCs w:val="28"/>
        </w:rPr>
        <w:t>обоснованность и оригинальность постановки и решения проблемы или вопроса;</w:t>
      </w:r>
    </w:p>
    <w:p w14:paraId="6C227394" w14:textId="77777777" w:rsidR="00572A99" w:rsidRPr="00572A99" w:rsidRDefault="00572A99" w:rsidP="00572A99">
      <w:pPr>
        <w:pStyle w:val="a6"/>
        <w:widowControl/>
        <w:numPr>
          <w:ilvl w:val="0"/>
          <w:numId w:val="18"/>
        </w:numPr>
        <w:autoSpaceDE/>
        <w:autoSpaceDN/>
        <w:adjustRightInd/>
        <w:spacing w:line="360" w:lineRule="auto"/>
        <w:ind w:left="0" w:firstLine="709"/>
        <w:contextualSpacing/>
        <w:jc w:val="both"/>
        <w:rPr>
          <w:bCs/>
          <w:sz w:val="28"/>
          <w:szCs w:val="28"/>
        </w:rPr>
      </w:pPr>
      <w:r w:rsidRPr="00572A99">
        <w:rPr>
          <w:bCs/>
          <w:sz w:val="28"/>
          <w:szCs w:val="28"/>
        </w:rPr>
        <w:t>аргументированность основных положений и выводов;</w:t>
      </w:r>
    </w:p>
    <w:p w14:paraId="00B8EAC8" w14:textId="77777777" w:rsidR="00572A99" w:rsidRPr="00572A99" w:rsidRDefault="00572A99" w:rsidP="00572A99">
      <w:pPr>
        <w:pStyle w:val="a6"/>
        <w:widowControl/>
        <w:numPr>
          <w:ilvl w:val="0"/>
          <w:numId w:val="18"/>
        </w:numPr>
        <w:autoSpaceDE/>
        <w:autoSpaceDN/>
        <w:adjustRightInd/>
        <w:spacing w:line="360" w:lineRule="auto"/>
        <w:ind w:left="0" w:firstLine="709"/>
        <w:contextualSpacing/>
        <w:jc w:val="both"/>
        <w:rPr>
          <w:bCs/>
          <w:sz w:val="28"/>
          <w:szCs w:val="28"/>
        </w:rPr>
      </w:pPr>
      <w:r w:rsidRPr="00572A99">
        <w:rPr>
          <w:bCs/>
          <w:sz w:val="28"/>
          <w:szCs w:val="28"/>
        </w:rPr>
        <w:t>четкость и лаконичность изложения собственных мыслей.</w:t>
      </w:r>
    </w:p>
    <w:p w14:paraId="5113B16E" w14:textId="77777777" w:rsidR="00572A99" w:rsidRPr="00572A99" w:rsidRDefault="00572A99" w:rsidP="00572A99">
      <w:pPr>
        <w:pStyle w:val="a6"/>
        <w:widowControl/>
        <w:numPr>
          <w:ilvl w:val="0"/>
          <w:numId w:val="16"/>
        </w:numPr>
        <w:autoSpaceDE/>
        <w:autoSpaceDN/>
        <w:adjustRightInd/>
        <w:spacing w:line="360" w:lineRule="auto"/>
        <w:ind w:left="0" w:firstLine="709"/>
        <w:contextualSpacing/>
        <w:jc w:val="both"/>
        <w:rPr>
          <w:sz w:val="28"/>
          <w:szCs w:val="28"/>
        </w:rPr>
      </w:pPr>
      <w:r w:rsidRPr="00572A99">
        <w:rPr>
          <w:sz w:val="28"/>
          <w:szCs w:val="28"/>
        </w:rPr>
        <w:t>Объем эссе составляет 3-7 страниц.</w:t>
      </w:r>
    </w:p>
    <w:p w14:paraId="7B8A9A55" w14:textId="77777777" w:rsidR="00572A99" w:rsidRPr="00572A99" w:rsidRDefault="00572A99" w:rsidP="00572A99">
      <w:pPr>
        <w:pStyle w:val="a6"/>
        <w:widowControl/>
        <w:numPr>
          <w:ilvl w:val="0"/>
          <w:numId w:val="16"/>
        </w:numPr>
        <w:suppressLineNumbers/>
        <w:autoSpaceDE/>
        <w:autoSpaceDN/>
        <w:adjustRightInd/>
        <w:spacing w:line="360" w:lineRule="auto"/>
        <w:ind w:left="0" w:firstLine="709"/>
        <w:contextualSpacing/>
        <w:jc w:val="both"/>
        <w:rPr>
          <w:bCs/>
          <w:sz w:val="28"/>
          <w:szCs w:val="28"/>
        </w:rPr>
      </w:pPr>
      <w:r w:rsidRPr="00572A99">
        <w:rPr>
          <w:bCs/>
          <w:sz w:val="28"/>
          <w:szCs w:val="28"/>
        </w:rPr>
        <w:t>Оценка выполнения эссе осуществляется в ходе текущего контроля успеваемости студентов.</w:t>
      </w:r>
    </w:p>
    <w:p w14:paraId="1D46DE15" w14:textId="77777777" w:rsidR="00226AE9" w:rsidRPr="00226AE9" w:rsidRDefault="00226AE9" w:rsidP="00226AE9">
      <w:pPr>
        <w:pStyle w:val="a6"/>
        <w:spacing w:line="360" w:lineRule="auto"/>
        <w:ind w:left="720"/>
        <w:jc w:val="center"/>
        <w:rPr>
          <w:b/>
          <w:color w:val="000000" w:themeColor="text1"/>
          <w:sz w:val="28"/>
          <w:szCs w:val="28"/>
        </w:rPr>
      </w:pPr>
      <w:r w:rsidRPr="00226AE9">
        <w:rPr>
          <w:b/>
          <w:color w:val="000000" w:themeColor="text1"/>
          <w:sz w:val="28"/>
          <w:szCs w:val="28"/>
        </w:rPr>
        <w:t>Требования к оформлению эссе</w:t>
      </w:r>
    </w:p>
    <w:p w14:paraId="42C28327"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 xml:space="preserve">Как любая научная работа, эссе имеет свой </w:t>
      </w:r>
      <w:r w:rsidRPr="00226AE9">
        <w:rPr>
          <w:b/>
          <w:i/>
          <w:color w:val="000000" w:themeColor="text1"/>
          <w:sz w:val="28"/>
          <w:szCs w:val="28"/>
        </w:rPr>
        <w:t>язык и</w:t>
      </w:r>
      <w:r w:rsidRPr="00226AE9">
        <w:rPr>
          <w:color w:val="000000" w:themeColor="text1"/>
          <w:sz w:val="28"/>
          <w:szCs w:val="28"/>
        </w:rPr>
        <w:t xml:space="preserve"> свой </w:t>
      </w:r>
      <w:r w:rsidRPr="00226AE9">
        <w:rPr>
          <w:b/>
          <w:i/>
          <w:color w:val="000000" w:themeColor="text1"/>
          <w:sz w:val="28"/>
          <w:szCs w:val="28"/>
        </w:rPr>
        <w:t>стиль</w:t>
      </w:r>
      <w:r w:rsidRPr="00226AE9">
        <w:rPr>
          <w:color w:val="000000" w:themeColor="text1"/>
          <w:sz w:val="28"/>
          <w:szCs w:val="28"/>
        </w:rPr>
        <w:t>. Язык является средством подачи научной информации, поэтому изложение должно вестись грамотным научным языком,  с использованием специальных научных терминов. Научный термин является выражением сущности данного явления, в то время как профессионализмы (слова и выражения, распространенные в определенной профессиональной среде) – это не обозначения научных понятий, а просто условные наименования, используемые в среде узких специалистов, своего рода жаргон, в основе которого лежит бытовое представление о научном понятии. К стилистическим особенностям научного текста следует отнести и безличность повествования.</w:t>
      </w:r>
    </w:p>
    <w:p w14:paraId="3B2E397F"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Кроме того, обязательным условием объективности изложения материала является указание источника получения информации. В тексте это условие реализуется путем использования специальных вводных слов и словосочетаний (по сообщению, по мнению, по данным и т.п.), а также правильно оформленных ссылок на первоисточник.</w:t>
      </w:r>
    </w:p>
    <w:p w14:paraId="77609E2A"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Автор должен точно, ясно и кратко излагать материал, поскольку именно эти качества определяют культуру научной речи.</w:t>
      </w:r>
    </w:p>
    <w:p w14:paraId="50A0BA14"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 xml:space="preserve">Логика изложения научного материала предполагает последовательное, доказательное отражение хода научного поиска и полученных результатов. Для </w:t>
      </w:r>
      <w:r w:rsidRPr="00226AE9">
        <w:rPr>
          <w:color w:val="000000" w:themeColor="text1"/>
          <w:sz w:val="28"/>
          <w:szCs w:val="28"/>
        </w:rPr>
        <w:lastRenderedPageBreak/>
        <w:t>научного текста в целом должны быть характерны смысловая законченность, целостность и связность.</w:t>
      </w:r>
    </w:p>
    <w:p w14:paraId="410F5ED1"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Эссе печатается на стандартном листе бумаги формата А4, 210</w:t>
      </w:r>
      <w:r w:rsidRPr="00226AE9">
        <w:rPr>
          <w:sz w:val="28"/>
          <w:szCs w:val="28"/>
        </w:rPr>
        <w:sym w:font="Symbol" w:char="F0B4"/>
      </w:r>
      <w:r w:rsidRPr="00226AE9">
        <w:rPr>
          <w:color w:val="000000" w:themeColor="text1"/>
          <w:sz w:val="28"/>
          <w:szCs w:val="28"/>
        </w:rPr>
        <w:t xml:space="preserve">297 мм, шрифт Times New Roman (размер 14), выравнивание - по ширине, расстояние между строками – 1,5 интервала, поля: левое – 30 мм, правое – 15 мм, верхнее – </w:t>
      </w:r>
      <w:smartTag w:uri="urn:schemas-microsoft-com:office:smarttags" w:element="metricconverter">
        <w:smartTagPr>
          <w:attr w:name="ProductID" w:val="20 мм"/>
        </w:smartTagPr>
        <w:r w:rsidRPr="00226AE9">
          <w:rPr>
            <w:color w:val="000000" w:themeColor="text1"/>
            <w:sz w:val="28"/>
            <w:szCs w:val="28"/>
          </w:rPr>
          <w:t>20 мм</w:t>
        </w:r>
      </w:smartTag>
      <w:r w:rsidRPr="00226AE9">
        <w:rPr>
          <w:color w:val="000000" w:themeColor="text1"/>
          <w:sz w:val="28"/>
          <w:szCs w:val="28"/>
        </w:rPr>
        <w:t xml:space="preserve">, нижнее – </w:t>
      </w:r>
      <w:smartTag w:uri="urn:schemas-microsoft-com:office:smarttags" w:element="metricconverter">
        <w:smartTagPr>
          <w:attr w:name="ProductID" w:val="20 мм"/>
        </w:smartTagPr>
        <w:r w:rsidRPr="00226AE9">
          <w:rPr>
            <w:color w:val="000000" w:themeColor="text1"/>
            <w:sz w:val="28"/>
            <w:szCs w:val="28"/>
          </w:rPr>
          <w:t>20 мм</w:t>
        </w:r>
      </w:smartTag>
      <w:r w:rsidRPr="00226AE9">
        <w:rPr>
          <w:color w:val="000000" w:themeColor="text1"/>
          <w:sz w:val="28"/>
          <w:szCs w:val="28"/>
        </w:rPr>
        <w:t xml:space="preserve">. </w:t>
      </w:r>
    </w:p>
    <w:p w14:paraId="05B551B2" w14:textId="77777777" w:rsidR="00226AE9" w:rsidRPr="00226AE9" w:rsidRDefault="00226AE9" w:rsidP="00226AE9">
      <w:pPr>
        <w:spacing w:line="360" w:lineRule="auto"/>
        <w:ind w:firstLine="709"/>
        <w:jc w:val="both"/>
        <w:rPr>
          <w:rFonts w:eastAsiaTheme="minorEastAsia"/>
          <w:color w:val="000000" w:themeColor="text1"/>
          <w:sz w:val="28"/>
          <w:szCs w:val="28"/>
        </w:rPr>
      </w:pPr>
      <w:r w:rsidRPr="00226AE9">
        <w:rPr>
          <w:rFonts w:eastAsiaTheme="minorEastAsia"/>
          <w:color w:val="000000" w:themeColor="text1"/>
          <w:sz w:val="28"/>
          <w:szCs w:val="28"/>
        </w:rPr>
        <w:t>Страницы работы следует нумеровать арабскими цифрами, соблюдая сквозную нумерацию по всему тексту работы. Номер страницы проставляют в центре нижней части листа без точки. Титульный лист включают в общую нумерацию страниц работы. Номер страницы на титульном листе не проставляют.</w:t>
      </w:r>
    </w:p>
    <w:p w14:paraId="180BBE02"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Автор несет полную ответственность за точность цитат, фамилий, имён собственных, цифровых данных, а также за достоверность изложенных фактов, событий.</w:t>
      </w:r>
    </w:p>
    <w:p w14:paraId="158509E0"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 xml:space="preserve">На последнем листе работы по окончании текста заключения ставится подпись автора и дата выполнения эссе. </w:t>
      </w:r>
    </w:p>
    <w:p w14:paraId="5D16548D" w14:textId="77777777" w:rsidR="00226AE9" w:rsidRPr="00226AE9" w:rsidRDefault="00226AE9" w:rsidP="00226AE9">
      <w:pPr>
        <w:spacing w:line="360" w:lineRule="auto"/>
        <w:ind w:firstLine="709"/>
        <w:jc w:val="both"/>
        <w:rPr>
          <w:color w:val="000000" w:themeColor="text1"/>
          <w:sz w:val="28"/>
          <w:szCs w:val="28"/>
        </w:rPr>
      </w:pPr>
      <w:r w:rsidRPr="00226AE9">
        <w:rPr>
          <w:color w:val="000000" w:themeColor="text1"/>
          <w:sz w:val="28"/>
          <w:szCs w:val="28"/>
        </w:rPr>
        <w:t>Критерии оценивания написания эссе</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1"/>
        <w:gridCol w:w="7476"/>
      </w:tblGrid>
      <w:tr w:rsidR="00226AE9" w:rsidRPr="006754FD" w14:paraId="12D7AAE5" w14:textId="77777777" w:rsidTr="008E575E">
        <w:trPr>
          <w:trHeight w:val="395"/>
          <w:tblHeader/>
          <w:jc w:val="center"/>
        </w:trPr>
        <w:tc>
          <w:tcPr>
            <w:tcW w:w="2071" w:type="dxa"/>
            <w:shd w:val="clear" w:color="auto" w:fill="D9D9D9"/>
            <w:vAlign w:val="center"/>
          </w:tcPr>
          <w:p w14:paraId="3CB6843B" w14:textId="77777777" w:rsidR="00226AE9" w:rsidRPr="006754FD" w:rsidRDefault="00226AE9" w:rsidP="008E575E">
            <w:pPr>
              <w:tabs>
                <w:tab w:val="left" w:pos="1134"/>
              </w:tabs>
              <w:contextualSpacing/>
              <w:jc w:val="center"/>
              <w:rPr>
                <w:color w:val="000000" w:themeColor="text1"/>
                <w:sz w:val="24"/>
                <w:szCs w:val="24"/>
              </w:rPr>
            </w:pPr>
            <w:r w:rsidRPr="006754FD">
              <w:rPr>
                <w:color w:val="000000" w:themeColor="text1"/>
                <w:sz w:val="24"/>
                <w:szCs w:val="24"/>
              </w:rPr>
              <w:t>Баллы</w:t>
            </w:r>
          </w:p>
        </w:tc>
        <w:tc>
          <w:tcPr>
            <w:tcW w:w="7476" w:type="dxa"/>
            <w:shd w:val="clear" w:color="auto" w:fill="D9D9D9"/>
            <w:vAlign w:val="center"/>
          </w:tcPr>
          <w:p w14:paraId="40FBB190" w14:textId="77777777" w:rsidR="00226AE9" w:rsidRPr="006754FD" w:rsidRDefault="00226AE9" w:rsidP="008E575E">
            <w:pPr>
              <w:tabs>
                <w:tab w:val="left" w:pos="1134"/>
              </w:tabs>
              <w:contextualSpacing/>
              <w:jc w:val="center"/>
              <w:rPr>
                <w:color w:val="000000" w:themeColor="text1"/>
                <w:sz w:val="24"/>
                <w:szCs w:val="24"/>
              </w:rPr>
            </w:pPr>
            <w:r w:rsidRPr="006754FD">
              <w:rPr>
                <w:color w:val="000000" w:themeColor="text1"/>
                <w:sz w:val="24"/>
                <w:szCs w:val="24"/>
              </w:rPr>
              <w:t>Описание критериев оценки</w:t>
            </w:r>
          </w:p>
        </w:tc>
      </w:tr>
      <w:tr w:rsidR="00226AE9" w:rsidRPr="006754FD" w14:paraId="080F5F5E" w14:textId="77777777" w:rsidTr="008E575E">
        <w:trPr>
          <w:trHeight w:val="1368"/>
          <w:jc w:val="center"/>
        </w:trPr>
        <w:tc>
          <w:tcPr>
            <w:tcW w:w="2071" w:type="dxa"/>
            <w:shd w:val="clear" w:color="auto" w:fill="auto"/>
            <w:vAlign w:val="center"/>
          </w:tcPr>
          <w:p w14:paraId="76C3D4E7" w14:textId="77777777" w:rsidR="00226AE9" w:rsidRPr="006754FD" w:rsidRDefault="00226AE9" w:rsidP="008E575E">
            <w:pPr>
              <w:tabs>
                <w:tab w:val="left" w:pos="1134"/>
              </w:tabs>
              <w:contextualSpacing/>
              <w:jc w:val="center"/>
              <w:rPr>
                <w:color w:val="000000" w:themeColor="text1"/>
                <w:sz w:val="24"/>
                <w:szCs w:val="24"/>
              </w:rPr>
            </w:pPr>
            <w:r>
              <w:rPr>
                <w:color w:val="000000" w:themeColor="text1"/>
                <w:sz w:val="24"/>
                <w:szCs w:val="24"/>
              </w:rPr>
              <w:t>10</w:t>
            </w:r>
          </w:p>
        </w:tc>
        <w:tc>
          <w:tcPr>
            <w:tcW w:w="7476" w:type="dxa"/>
            <w:shd w:val="clear" w:color="auto" w:fill="auto"/>
          </w:tcPr>
          <w:p w14:paraId="51CB8738"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Тема раскрыта в полной мере. Работа подготовлена на высоком уровне, с использованием большого количества источников (в том числе зарубежных, с грамотным её обобщением), грамотно организована, логично структурирована, в работе отражено авторское мнение по излагаемому вопросу.</w:t>
            </w:r>
          </w:p>
        </w:tc>
      </w:tr>
      <w:tr w:rsidR="00226AE9" w:rsidRPr="006754FD" w14:paraId="45A01D89" w14:textId="77777777" w:rsidTr="008E575E">
        <w:trPr>
          <w:trHeight w:val="292"/>
          <w:jc w:val="center"/>
        </w:trPr>
        <w:tc>
          <w:tcPr>
            <w:tcW w:w="2071" w:type="dxa"/>
            <w:shd w:val="clear" w:color="auto" w:fill="auto"/>
            <w:vAlign w:val="center"/>
          </w:tcPr>
          <w:p w14:paraId="50CA3B77" w14:textId="77777777" w:rsidR="00226AE9" w:rsidRPr="006754FD" w:rsidRDefault="00226AE9" w:rsidP="008E575E">
            <w:pPr>
              <w:tabs>
                <w:tab w:val="left" w:pos="1134"/>
              </w:tabs>
              <w:contextualSpacing/>
              <w:jc w:val="center"/>
              <w:rPr>
                <w:color w:val="000000" w:themeColor="text1"/>
                <w:sz w:val="24"/>
                <w:szCs w:val="24"/>
              </w:rPr>
            </w:pPr>
            <w:r>
              <w:rPr>
                <w:color w:val="000000" w:themeColor="text1"/>
                <w:sz w:val="24"/>
                <w:szCs w:val="24"/>
              </w:rPr>
              <w:t>8</w:t>
            </w:r>
          </w:p>
        </w:tc>
        <w:tc>
          <w:tcPr>
            <w:tcW w:w="7476" w:type="dxa"/>
            <w:shd w:val="clear" w:color="auto" w:fill="auto"/>
          </w:tcPr>
          <w:p w14:paraId="79582569"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Работа написана на высоком уровне, в целом отвечает предъявляемым требованиям, логично структурирована, но есть замечания по организации, не всегда аргументирована авторская позиция. Отдельные источники использованы формально.</w:t>
            </w:r>
          </w:p>
        </w:tc>
      </w:tr>
      <w:tr w:rsidR="00226AE9" w:rsidRPr="006754FD" w14:paraId="2A308B8E" w14:textId="77777777" w:rsidTr="008E575E">
        <w:trPr>
          <w:jc w:val="center"/>
        </w:trPr>
        <w:tc>
          <w:tcPr>
            <w:tcW w:w="2071" w:type="dxa"/>
            <w:shd w:val="clear" w:color="auto" w:fill="auto"/>
            <w:vAlign w:val="center"/>
          </w:tcPr>
          <w:p w14:paraId="2A99FC4B" w14:textId="77777777" w:rsidR="00226AE9" w:rsidRPr="006754FD" w:rsidRDefault="00226AE9" w:rsidP="008E575E">
            <w:pPr>
              <w:tabs>
                <w:tab w:val="left" w:pos="1134"/>
              </w:tabs>
              <w:contextualSpacing/>
              <w:jc w:val="center"/>
              <w:rPr>
                <w:color w:val="000000" w:themeColor="text1"/>
                <w:sz w:val="24"/>
                <w:szCs w:val="24"/>
                <w:lang w:val="en-US"/>
              </w:rPr>
            </w:pPr>
            <w:r>
              <w:rPr>
                <w:color w:val="000000" w:themeColor="text1"/>
                <w:sz w:val="24"/>
                <w:szCs w:val="24"/>
              </w:rPr>
              <w:t>6</w:t>
            </w:r>
          </w:p>
        </w:tc>
        <w:tc>
          <w:tcPr>
            <w:tcW w:w="7476" w:type="dxa"/>
            <w:shd w:val="clear" w:color="auto" w:fill="auto"/>
          </w:tcPr>
          <w:p w14:paraId="707095D2"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 xml:space="preserve">Тема в целом раскрыта. Работа написана на хорошем уровне, нашли отражение основные необходимые источники. Есть замечания организации, отсутствуют важные статистические данные, недостаточно полно и аргументировано отражено мнение автора. </w:t>
            </w:r>
          </w:p>
        </w:tc>
      </w:tr>
      <w:tr w:rsidR="00226AE9" w:rsidRPr="006754FD" w14:paraId="14B8CF3D" w14:textId="77777777" w:rsidTr="008E575E">
        <w:trPr>
          <w:jc w:val="center"/>
        </w:trPr>
        <w:tc>
          <w:tcPr>
            <w:tcW w:w="2071" w:type="dxa"/>
            <w:shd w:val="clear" w:color="auto" w:fill="auto"/>
            <w:vAlign w:val="center"/>
          </w:tcPr>
          <w:p w14:paraId="2366A094" w14:textId="77777777" w:rsidR="00226AE9" w:rsidRPr="006754FD" w:rsidRDefault="00226AE9" w:rsidP="008E575E">
            <w:pPr>
              <w:tabs>
                <w:tab w:val="left" w:pos="1134"/>
              </w:tabs>
              <w:contextualSpacing/>
              <w:jc w:val="center"/>
              <w:rPr>
                <w:color w:val="000000" w:themeColor="text1"/>
                <w:sz w:val="24"/>
                <w:szCs w:val="24"/>
              </w:rPr>
            </w:pPr>
            <w:r>
              <w:rPr>
                <w:color w:val="000000" w:themeColor="text1"/>
                <w:sz w:val="24"/>
                <w:szCs w:val="24"/>
              </w:rPr>
              <w:t>4</w:t>
            </w:r>
          </w:p>
        </w:tc>
        <w:tc>
          <w:tcPr>
            <w:tcW w:w="7476" w:type="dxa"/>
            <w:shd w:val="clear" w:color="auto" w:fill="auto"/>
          </w:tcPr>
          <w:p w14:paraId="332B0703"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Тема раскрыта поверхностно. В работе слабо выражено мнение автора, есть некоторые отступления от темы. Работа имеет недочеты в организации и структурировании. Отдельные важные источники не были использованы при написании работы.</w:t>
            </w:r>
          </w:p>
        </w:tc>
      </w:tr>
      <w:tr w:rsidR="00226AE9" w:rsidRPr="006754FD" w14:paraId="49110BBA" w14:textId="77777777" w:rsidTr="008E575E">
        <w:trPr>
          <w:trHeight w:val="350"/>
          <w:jc w:val="center"/>
        </w:trPr>
        <w:tc>
          <w:tcPr>
            <w:tcW w:w="2071" w:type="dxa"/>
            <w:shd w:val="clear" w:color="auto" w:fill="auto"/>
            <w:vAlign w:val="center"/>
          </w:tcPr>
          <w:p w14:paraId="10F32623" w14:textId="77777777" w:rsidR="00226AE9" w:rsidRPr="006754FD" w:rsidRDefault="00226AE9" w:rsidP="008E575E">
            <w:pPr>
              <w:tabs>
                <w:tab w:val="left" w:pos="1134"/>
              </w:tabs>
              <w:contextualSpacing/>
              <w:jc w:val="center"/>
              <w:rPr>
                <w:color w:val="000000" w:themeColor="text1"/>
                <w:sz w:val="24"/>
                <w:szCs w:val="24"/>
              </w:rPr>
            </w:pPr>
            <w:r>
              <w:rPr>
                <w:color w:val="000000" w:themeColor="text1"/>
                <w:sz w:val="24"/>
                <w:szCs w:val="24"/>
              </w:rPr>
              <w:t>2</w:t>
            </w:r>
          </w:p>
        </w:tc>
        <w:tc>
          <w:tcPr>
            <w:tcW w:w="7476" w:type="dxa"/>
            <w:shd w:val="clear" w:color="auto" w:fill="auto"/>
          </w:tcPr>
          <w:p w14:paraId="5B0AD16C"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Авторское мнение почти не нашло отражения в работе, изложение фрагментарное, значительное отступление от темы. Многие важные источники не использованы при написании работы. Имеются значительные структурные и организационные изъяны.</w:t>
            </w:r>
          </w:p>
        </w:tc>
      </w:tr>
      <w:tr w:rsidR="00226AE9" w:rsidRPr="006754FD" w14:paraId="72906C91" w14:textId="77777777" w:rsidTr="008E575E">
        <w:trPr>
          <w:jc w:val="center"/>
        </w:trPr>
        <w:tc>
          <w:tcPr>
            <w:tcW w:w="2071" w:type="dxa"/>
            <w:shd w:val="clear" w:color="auto" w:fill="auto"/>
            <w:vAlign w:val="center"/>
          </w:tcPr>
          <w:p w14:paraId="2DFBC333" w14:textId="77777777" w:rsidR="00226AE9" w:rsidRPr="006754FD" w:rsidRDefault="00226AE9" w:rsidP="008E575E">
            <w:pPr>
              <w:tabs>
                <w:tab w:val="left" w:pos="1134"/>
              </w:tabs>
              <w:contextualSpacing/>
              <w:jc w:val="center"/>
              <w:rPr>
                <w:color w:val="000000" w:themeColor="text1"/>
                <w:sz w:val="24"/>
                <w:szCs w:val="24"/>
                <w:lang w:val="en-US"/>
              </w:rPr>
            </w:pPr>
            <w:r w:rsidRPr="006754FD">
              <w:rPr>
                <w:color w:val="000000" w:themeColor="text1"/>
                <w:sz w:val="24"/>
                <w:szCs w:val="24"/>
              </w:rPr>
              <w:t>0</w:t>
            </w:r>
          </w:p>
        </w:tc>
        <w:tc>
          <w:tcPr>
            <w:tcW w:w="7476" w:type="dxa"/>
            <w:shd w:val="clear" w:color="auto" w:fill="auto"/>
          </w:tcPr>
          <w:p w14:paraId="2E7C5332" w14:textId="77777777" w:rsidR="00226AE9" w:rsidRPr="006754FD" w:rsidRDefault="00226AE9" w:rsidP="008E575E">
            <w:pPr>
              <w:tabs>
                <w:tab w:val="left" w:pos="1134"/>
              </w:tabs>
              <w:contextualSpacing/>
              <w:jc w:val="both"/>
              <w:rPr>
                <w:color w:val="000000" w:themeColor="text1"/>
                <w:sz w:val="24"/>
                <w:szCs w:val="24"/>
              </w:rPr>
            </w:pPr>
            <w:r w:rsidRPr="006754FD">
              <w:rPr>
                <w:color w:val="000000" w:themeColor="text1"/>
                <w:sz w:val="24"/>
                <w:szCs w:val="24"/>
              </w:rPr>
              <w:t xml:space="preserve">Тема не раскрыта, отсутствует логика в изложении материала, работа </w:t>
            </w:r>
            <w:r w:rsidRPr="006754FD">
              <w:rPr>
                <w:color w:val="000000" w:themeColor="text1"/>
                <w:sz w:val="24"/>
                <w:szCs w:val="24"/>
              </w:rPr>
              <w:lastRenderedPageBreak/>
              <w:t>не отвечает предъявляемым требованиям.</w:t>
            </w:r>
          </w:p>
        </w:tc>
      </w:tr>
    </w:tbl>
    <w:p w14:paraId="5B81CED7" w14:textId="77777777" w:rsidR="00226AE9" w:rsidRDefault="00226AE9" w:rsidP="00572A99">
      <w:pPr>
        <w:pStyle w:val="1"/>
        <w:spacing w:before="0"/>
        <w:ind w:firstLine="709"/>
        <w:jc w:val="both"/>
        <w:rPr>
          <w:rFonts w:ascii="Times New Roman" w:hAnsi="Times New Roman" w:cs="Times New Roman"/>
          <w:b/>
          <w:bCs/>
          <w:color w:val="auto"/>
          <w:sz w:val="28"/>
          <w:szCs w:val="28"/>
        </w:rPr>
      </w:pPr>
    </w:p>
    <w:p w14:paraId="541D69B8" w14:textId="65250053" w:rsidR="00C52F7B" w:rsidRPr="00572A99" w:rsidRDefault="00145199" w:rsidP="00572A99">
      <w:pPr>
        <w:pStyle w:val="1"/>
        <w:spacing w:before="0"/>
        <w:ind w:firstLine="709"/>
        <w:jc w:val="both"/>
        <w:rPr>
          <w:rFonts w:ascii="Times New Roman" w:hAnsi="Times New Roman" w:cs="Times New Roman"/>
          <w:b/>
          <w:bCs/>
          <w:color w:val="auto"/>
          <w:sz w:val="28"/>
          <w:szCs w:val="28"/>
        </w:rPr>
      </w:pPr>
      <w:bookmarkStart w:id="16" w:name="_Toc161863717"/>
      <w:r w:rsidRPr="00572A99">
        <w:rPr>
          <w:rFonts w:ascii="Times New Roman" w:hAnsi="Times New Roman" w:cs="Times New Roman"/>
          <w:b/>
          <w:bCs/>
          <w:color w:val="auto"/>
          <w:sz w:val="28"/>
          <w:szCs w:val="28"/>
        </w:rPr>
        <w:t>1</w:t>
      </w:r>
      <w:r w:rsidR="004B4BFE" w:rsidRPr="00572A99">
        <w:rPr>
          <w:rFonts w:ascii="Times New Roman" w:hAnsi="Times New Roman" w:cs="Times New Roman"/>
          <w:b/>
          <w:bCs/>
          <w:color w:val="auto"/>
          <w:sz w:val="28"/>
          <w:szCs w:val="28"/>
        </w:rPr>
        <w:t>1</w:t>
      </w:r>
      <w:r w:rsidR="00C52F7B" w:rsidRPr="00572A99">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572A99">
        <w:rPr>
          <w:rFonts w:ascii="Times New Roman" w:hAnsi="Times New Roman" w:cs="Times New Roman"/>
          <w:b/>
          <w:bCs/>
          <w:color w:val="auto"/>
          <w:sz w:val="28"/>
          <w:szCs w:val="28"/>
        </w:rPr>
        <w:t>дисциплине</w:t>
      </w:r>
      <w:r w:rsidR="00C52F7B" w:rsidRPr="00572A99">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1074EA" w:rsidRPr="00572A99">
        <w:rPr>
          <w:rFonts w:ascii="Times New Roman" w:hAnsi="Times New Roman" w:cs="Times New Roman"/>
          <w:b/>
          <w:bCs/>
          <w:color w:val="auto"/>
          <w:sz w:val="28"/>
          <w:szCs w:val="28"/>
        </w:rPr>
        <w:t>.</w:t>
      </w:r>
      <w:bookmarkEnd w:id="16"/>
    </w:p>
    <w:p w14:paraId="076D9B81" w14:textId="77777777" w:rsidR="00E76E1B" w:rsidRPr="00572A99" w:rsidRDefault="00E76E1B" w:rsidP="00572A99">
      <w:pPr>
        <w:ind w:left="709"/>
        <w:rPr>
          <w:rFonts w:eastAsia="Calibri"/>
          <w:b/>
          <w:bCs/>
          <w:kern w:val="32"/>
          <w:sz w:val="28"/>
          <w:szCs w:val="28"/>
        </w:rPr>
      </w:pPr>
      <w:bookmarkStart w:id="17" w:name="_Toc531614950"/>
      <w:bookmarkStart w:id="18" w:name="_Toc531686467"/>
      <w:r w:rsidRPr="00572A99">
        <w:rPr>
          <w:rFonts w:eastAsia="Calibri"/>
          <w:b/>
          <w:bCs/>
          <w:kern w:val="32"/>
          <w:sz w:val="28"/>
          <w:szCs w:val="28"/>
        </w:rPr>
        <w:t>11. 1. Комплект лицензионного программного обеспечения:</w:t>
      </w:r>
      <w:bookmarkEnd w:id="17"/>
      <w:bookmarkEnd w:id="18"/>
    </w:p>
    <w:p w14:paraId="12F3474F" w14:textId="77777777" w:rsidR="00E76E1B" w:rsidRPr="00572A99" w:rsidRDefault="00E76E1B" w:rsidP="00572A99">
      <w:pPr>
        <w:ind w:left="709"/>
        <w:rPr>
          <w:rFonts w:eastAsia="Calibri"/>
          <w:bCs/>
          <w:kern w:val="32"/>
          <w:sz w:val="28"/>
          <w:szCs w:val="28"/>
        </w:rPr>
      </w:pPr>
      <w:bookmarkStart w:id="19" w:name="_Toc531614951"/>
      <w:bookmarkStart w:id="20" w:name="_Toc531686468"/>
      <w:r w:rsidRPr="00572A99">
        <w:rPr>
          <w:rFonts w:eastAsia="Calibri"/>
          <w:bCs/>
          <w:kern w:val="32"/>
          <w:sz w:val="28"/>
          <w:szCs w:val="28"/>
        </w:rPr>
        <w:t xml:space="preserve">1. </w:t>
      </w:r>
      <w:r w:rsidRPr="00572A99">
        <w:rPr>
          <w:rFonts w:eastAsia="Calibri"/>
          <w:bCs/>
          <w:kern w:val="32"/>
          <w:sz w:val="28"/>
          <w:szCs w:val="28"/>
          <w:lang w:val="en-US"/>
        </w:rPr>
        <w:t>Windows</w:t>
      </w:r>
      <w:r w:rsidRPr="00572A99">
        <w:rPr>
          <w:rFonts w:eastAsia="Calibri"/>
          <w:bCs/>
          <w:kern w:val="32"/>
          <w:sz w:val="28"/>
          <w:szCs w:val="28"/>
        </w:rPr>
        <w:t xml:space="preserve">, </w:t>
      </w:r>
      <w:r w:rsidRPr="00572A99">
        <w:rPr>
          <w:rFonts w:eastAsia="Calibri"/>
          <w:bCs/>
          <w:kern w:val="32"/>
          <w:sz w:val="28"/>
          <w:szCs w:val="28"/>
          <w:lang w:val="en-US"/>
        </w:rPr>
        <w:t>Microsoft</w:t>
      </w:r>
      <w:r w:rsidRPr="00572A99">
        <w:rPr>
          <w:rFonts w:eastAsia="Calibri"/>
          <w:bCs/>
          <w:kern w:val="32"/>
          <w:sz w:val="28"/>
          <w:szCs w:val="28"/>
        </w:rPr>
        <w:t xml:space="preserve"> </w:t>
      </w:r>
      <w:r w:rsidRPr="00572A99">
        <w:rPr>
          <w:rFonts w:eastAsia="Calibri"/>
          <w:bCs/>
          <w:kern w:val="32"/>
          <w:sz w:val="28"/>
          <w:szCs w:val="28"/>
          <w:lang w:val="en-US"/>
        </w:rPr>
        <w:t>Office</w:t>
      </w:r>
      <w:r w:rsidRPr="00572A99">
        <w:rPr>
          <w:rFonts w:eastAsia="Calibri"/>
          <w:bCs/>
          <w:kern w:val="32"/>
          <w:sz w:val="28"/>
          <w:szCs w:val="28"/>
        </w:rPr>
        <w:t>.</w:t>
      </w:r>
      <w:bookmarkEnd w:id="19"/>
      <w:bookmarkEnd w:id="20"/>
    </w:p>
    <w:p w14:paraId="1A0351F5" w14:textId="7F8E4A0A" w:rsidR="00E76E1B" w:rsidRPr="007A195E" w:rsidRDefault="00E76E1B" w:rsidP="00572A99">
      <w:pPr>
        <w:ind w:left="709"/>
        <w:rPr>
          <w:rFonts w:eastAsia="Calibri"/>
          <w:bCs/>
          <w:kern w:val="32"/>
          <w:sz w:val="28"/>
          <w:szCs w:val="28"/>
        </w:rPr>
      </w:pPr>
      <w:bookmarkStart w:id="21" w:name="_Toc531614952"/>
      <w:bookmarkStart w:id="22" w:name="_Toc531686469"/>
      <w:r w:rsidRPr="007A195E">
        <w:rPr>
          <w:rFonts w:eastAsia="Calibri"/>
          <w:bCs/>
          <w:kern w:val="32"/>
          <w:sz w:val="28"/>
          <w:szCs w:val="28"/>
        </w:rPr>
        <w:t xml:space="preserve">2. </w:t>
      </w:r>
      <w:r w:rsidRPr="00572A99">
        <w:rPr>
          <w:rFonts w:eastAsia="Calibri"/>
          <w:bCs/>
          <w:kern w:val="32"/>
          <w:sz w:val="28"/>
          <w:szCs w:val="28"/>
        </w:rPr>
        <w:t>Антивирус</w:t>
      </w:r>
      <w:r w:rsidRPr="007A195E">
        <w:rPr>
          <w:rFonts w:eastAsia="Calibri"/>
          <w:bCs/>
          <w:kern w:val="32"/>
          <w:sz w:val="28"/>
          <w:szCs w:val="28"/>
        </w:rPr>
        <w:t xml:space="preserve"> </w:t>
      </w:r>
      <w:bookmarkEnd w:id="21"/>
      <w:bookmarkEnd w:id="22"/>
      <w:r w:rsidR="00233025" w:rsidRPr="00233025">
        <w:rPr>
          <w:rFonts w:eastAsia="Calibri"/>
          <w:bCs/>
          <w:kern w:val="32"/>
          <w:sz w:val="28"/>
          <w:szCs w:val="28"/>
          <w:lang w:val="en-US"/>
        </w:rPr>
        <w:t>Kaspersky</w:t>
      </w:r>
    </w:p>
    <w:p w14:paraId="172C6D50" w14:textId="77777777" w:rsidR="00233025" w:rsidRDefault="00233025" w:rsidP="00572A99">
      <w:pPr>
        <w:ind w:left="709"/>
        <w:rPr>
          <w:rFonts w:eastAsia="Calibri"/>
          <w:b/>
          <w:bCs/>
          <w:kern w:val="32"/>
          <w:sz w:val="28"/>
          <w:szCs w:val="28"/>
        </w:rPr>
      </w:pPr>
      <w:bookmarkStart w:id="23" w:name="_Toc531614953"/>
      <w:bookmarkStart w:id="24" w:name="_Toc531686470"/>
    </w:p>
    <w:p w14:paraId="2013DCE9" w14:textId="515A7AF8" w:rsidR="00E76E1B" w:rsidRPr="00572A99" w:rsidRDefault="00E76E1B" w:rsidP="00572A99">
      <w:pPr>
        <w:ind w:left="709"/>
        <w:rPr>
          <w:rFonts w:eastAsia="Calibri"/>
          <w:bCs/>
          <w:kern w:val="32"/>
          <w:sz w:val="28"/>
          <w:szCs w:val="28"/>
        </w:rPr>
      </w:pPr>
      <w:r w:rsidRPr="00572A99">
        <w:rPr>
          <w:rFonts w:eastAsia="Calibri"/>
          <w:b/>
          <w:bCs/>
          <w:kern w:val="32"/>
          <w:sz w:val="28"/>
          <w:szCs w:val="28"/>
        </w:rPr>
        <w:t>11.2. Современные профессиональные базы данных и информационные справочные системы</w:t>
      </w:r>
      <w:bookmarkEnd w:id="23"/>
      <w:bookmarkEnd w:id="24"/>
    </w:p>
    <w:p w14:paraId="0B6DC693" w14:textId="77777777" w:rsidR="00E76E1B" w:rsidRPr="00572A99" w:rsidRDefault="00E76E1B" w:rsidP="00F95658">
      <w:pPr>
        <w:shd w:val="clear" w:color="auto" w:fill="FFFFFF"/>
        <w:tabs>
          <w:tab w:val="left" w:pos="442"/>
        </w:tabs>
        <w:ind w:firstLine="709"/>
        <w:jc w:val="both"/>
        <w:rPr>
          <w:rFonts w:eastAsia="Calibri"/>
          <w:bCs/>
          <w:sz w:val="28"/>
          <w:szCs w:val="28"/>
        </w:rPr>
      </w:pPr>
      <w:r w:rsidRPr="00572A99">
        <w:rPr>
          <w:rFonts w:eastAsia="Calibri"/>
          <w:bCs/>
          <w:sz w:val="28"/>
          <w:szCs w:val="28"/>
        </w:rPr>
        <w:t>1. Информационно-правовая система «Гарант»</w:t>
      </w:r>
    </w:p>
    <w:p w14:paraId="0D679EB1" w14:textId="77777777" w:rsidR="00E76E1B" w:rsidRPr="00572A99" w:rsidRDefault="00E76E1B" w:rsidP="00F95658">
      <w:pPr>
        <w:shd w:val="clear" w:color="auto" w:fill="FFFFFF"/>
        <w:tabs>
          <w:tab w:val="left" w:pos="442"/>
        </w:tabs>
        <w:ind w:firstLine="709"/>
        <w:jc w:val="both"/>
        <w:rPr>
          <w:rFonts w:eastAsia="Calibri"/>
          <w:bCs/>
          <w:sz w:val="28"/>
          <w:szCs w:val="28"/>
        </w:rPr>
      </w:pPr>
      <w:r w:rsidRPr="00572A99">
        <w:rPr>
          <w:rFonts w:eastAsia="Calibri"/>
          <w:bCs/>
          <w:sz w:val="28"/>
          <w:szCs w:val="28"/>
        </w:rPr>
        <w:t>2. Информационно-правовая система «Консультант Плюс»</w:t>
      </w:r>
    </w:p>
    <w:p w14:paraId="5B3FA2FF" w14:textId="77777777" w:rsidR="00E76E1B" w:rsidRPr="00572A99" w:rsidRDefault="00E76E1B" w:rsidP="00F95658">
      <w:pPr>
        <w:shd w:val="clear" w:color="auto" w:fill="FFFFFF"/>
        <w:tabs>
          <w:tab w:val="left" w:pos="442"/>
        </w:tabs>
        <w:ind w:firstLine="709"/>
        <w:jc w:val="both"/>
        <w:rPr>
          <w:rFonts w:eastAsia="Calibri"/>
          <w:bCs/>
          <w:sz w:val="28"/>
          <w:szCs w:val="28"/>
        </w:rPr>
      </w:pPr>
      <w:r w:rsidRPr="00572A99">
        <w:rPr>
          <w:rFonts w:eastAsia="Calibri"/>
          <w:bCs/>
          <w:sz w:val="28"/>
          <w:szCs w:val="28"/>
        </w:rPr>
        <w:t xml:space="preserve">3. Электронная энциклопедия: </w:t>
      </w:r>
      <w:hyperlink r:id="rId11" w:history="1">
        <w:r w:rsidRPr="00572A99">
          <w:rPr>
            <w:rFonts w:eastAsia="Calibri"/>
            <w:bCs/>
            <w:sz w:val="28"/>
            <w:szCs w:val="28"/>
            <w:u w:val="single"/>
            <w:lang w:val="en-US"/>
          </w:rPr>
          <w:t>http</w:t>
        </w:r>
        <w:r w:rsidRPr="00572A99">
          <w:rPr>
            <w:rFonts w:eastAsia="Calibri"/>
            <w:bCs/>
            <w:sz w:val="28"/>
            <w:szCs w:val="28"/>
            <w:u w:val="single"/>
          </w:rPr>
          <w:t>://</w:t>
        </w:r>
        <w:r w:rsidRPr="00572A99">
          <w:rPr>
            <w:rFonts w:eastAsia="Calibri"/>
            <w:bCs/>
            <w:sz w:val="28"/>
            <w:szCs w:val="28"/>
            <w:u w:val="single"/>
            <w:lang w:val="en-US"/>
          </w:rPr>
          <w:t>ru</w:t>
        </w:r>
        <w:r w:rsidRPr="00572A99">
          <w:rPr>
            <w:rFonts w:eastAsia="Calibri"/>
            <w:bCs/>
            <w:sz w:val="28"/>
            <w:szCs w:val="28"/>
            <w:u w:val="single"/>
          </w:rPr>
          <w:t>.</w:t>
        </w:r>
        <w:r w:rsidRPr="00572A99">
          <w:rPr>
            <w:rFonts w:eastAsia="Calibri"/>
            <w:bCs/>
            <w:sz w:val="28"/>
            <w:szCs w:val="28"/>
            <w:u w:val="single"/>
            <w:lang w:val="en-US"/>
          </w:rPr>
          <w:t>wikipedia</w:t>
        </w:r>
        <w:r w:rsidRPr="00572A99">
          <w:rPr>
            <w:rFonts w:eastAsia="Calibri"/>
            <w:bCs/>
            <w:sz w:val="28"/>
            <w:szCs w:val="28"/>
            <w:u w:val="single"/>
          </w:rPr>
          <w:t>.</w:t>
        </w:r>
        <w:r w:rsidRPr="00572A99">
          <w:rPr>
            <w:rFonts w:eastAsia="Calibri"/>
            <w:bCs/>
            <w:sz w:val="28"/>
            <w:szCs w:val="28"/>
            <w:u w:val="single"/>
            <w:lang w:val="en-US"/>
          </w:rPr>
          <w:t>org</w:t>
        </w:r>
        <w:r w:rsidRPr="00572A99">
          <w:rPr>
            <w:rFonts w:eastAsia="Calibri"/>
            <w:bCs/>
            <w:sz w:val="28"/>
            <w:szCs w:val="28"/>
            <w:u w:val="single"/>
          </w:rPr>
          <w:t>/</w:t>
        </w:r>
        <w:r w:rsidRPr="00572A99">
          <w:rPr>
            <w:rFonts w:eastAsia="Calibri"/>
            <w:bCs/>
            <w:sz w:val="28"/>
            <w:szCs w:val="28"/>
            <w:u w:val="single"/>
            <w:lang w:val="en-US"/>
          </w:rPr>
          <w:t>wiki</w:t>
        </w:r>
        <w:r w:rsidRPr="00572A99">
          <w:rPr>
            <w:rFonts w:eastAsia="Calibri"/>
            <w:bCs/>
            <w:sz w:val="28"/>
            <w:szCs w:val="28"/>
            <w:u w:val="single"/>
          </w:rPr>
          <w:t>/</w:t>
        </w:r>
        <w:r w:rsidRPr="00572A99">
          <w:rPr>
            <w:rFonts w:eastAsia="Calibri"/>
            <w:bCs/>
            <w:sz w:val="28"/>
            <w:szCs w:val="28"/>
            <w:u w:val="single"/>
            <w:lang w:val="en-US"/>
          </w:rPr>
          <w:t>Wiki</w:t>
        </w:r>
      </w:hyperlink>
    </w:p>
    <w:p w14:paraId="335D0168" w14:textId="77777777" w:rsidR="00E76E1B" w:rsidRPr="00572A99" w:rsidRDefault="00E76E1B" w:rsidP="00F95658">
      <w:pPr>
        <w:shd w:val="clear" w:color="auto" w:fill="FFFFFF"/>
        <w:tabs>
          <w:tab w:val="left" w:pos="442"/>
        </w:tabs>
        <w:ind w:firstLine="709"/>
        <w:jc w:val="both"/>
        <w:rPr>
          <w:rFonts w:eastAsia="Calibri"/>
          <w:bCs/>
          <w:sz w:val="28"/>
          <w:szCs w:val="28"/>
        </w:rPr>
      </w:pPr>
      <w:r w:rsidRPr="00572A99">
        <w:rPr>
          <w:rFonts w:eastAsia="Calibri"/>
          <w:bCs/>
          <w:sz w:val="28"/>
          <w:szCs w:val="28"/>
        </w:rPr>
        <w:t>4. Система комплексного раскрытия информации «СКРИН» -</w:t>
      </w:r>
      <w:r w:rsidRPr="00572A99">
        <w:rPr>
          <w:rFonts w:eastAsia="Calibri"/>
          <w:bCs/>
          <w:sz w:val="28"/>
          <w:szCs w:val="28"/>
          <w:lang w:val="en-US"/>
        </w:rPr>
        <w:t>http</w:t>
      </w:r>
      <w:r w:rsidRPr="00572A99">
        <w:rPr>
          <w:rFonts w:eastAsia="Calibri"/>
          <w:bCs/>
          <w:sz w:val="28"/>
          <w:szCs w:val="28"/>
        </w:rPr>
        <w:t>://</w:t>
      </w:r>
      <w:r w:rsidRPr="00572A99">
        <w:rPr>
          <w:rFonts w:eastAsia="Calibri"/>
          <w:bCs/>
          <w:sz w:val="28"/>
          <w:szCs w:val="28"/>
          <w:lang w:val="en-US"/>
        </w:rPr>
        <w:t>www</w:t>
      </w:r>
      <w:r w:rsidRPr="00572A99">
        <w:rPr>
          <w:rFonts w:eastAsia="Calibri"/>
          <w:bCs/>
          <w:sz w:val="28"/>
          <w:szCs w:val="28"/>
        </w:rPr>
        <w:t>.</w:t>
      </w:r>
      <w:r w:rsidRPr="00572A99">
        <w:rPr>
          <w:rFonts w:eastAsia="Calibri"/>
          <w:bCs/>
          <w:sz w:val="28"/>
          <w:szCs w:val="28"/>
          <w:lang w:val="en-US"/>
        </w:rPr>
        <w:t>skrin</w:t>
      </w:r>
      <w:r w:rsidRPr="00572A99">
        <w:rPr>
          <w:rFonts w:eastAsia="Calibri"/>
          <w:bCs/>
          <w:sz w:val="28"/>
          <w:szCs w:val="28"/>
        </w:rPr>
        <w:t>.</w:t>
      </w:r>
      <w:r w:rsidRPr="00572A99">
        <w:rPr>
          <w:rFonts w:eastAsia="Calibri"/>
          <w:bCs/>
          <w:sz w:val="28"/>
          <w:szCs w:val="28"/>
          <w:lang w:val="en-US"/>
        </w:rPr>
        <w:t>ru</w:t>
      </w:r>
      <w:r w:rsidRPr="00572A99">
        <w:rPr>
          <w:rFonts w:eastAsia="Calibri"/>
          <w:bCs/>
          <w:sz w:val="28"/>
          <w:szCs w:val="28"/>
        </w:rPr>
        <w:t>/</w:t>
      </w:r>
    </w:p>
    <w:p w14:paraId="120BB46C" w14:textId="21D9A4E7" w:rsidR="00DB4F7F" w:rsidRPr="00572A99" w:rsidRDefault="00DB4F7F" w:rsidP="00F95658">
      <w:pPr>
        <w:ind w:firstLine="709"/>
        <w:jc w:val="both"/>
        <w:rPr>
          <w:bCs/>
          <w:sz w:val="28"/>
          <w:szCs w:val="28"/>
        </w:rPr>
      </w:pPr>
    </w:p>
    <w:p w14:paraId="59F2FE07" w14:textId="7F932974" w:rsidR="0015428F" w:rsidRPr="00572A99" w:rsidRDefault="0015428F" w:rsidP="00572A99">
      <w:pPr>
        <w:shd w:val="clear" w:color="auto" w:fill="FFFFFF"/>
        <w:tabs>
          <w:tab w:val="left" w:pos="442"/>
        </w:tabs>
        <w:ind w:firstLine="709"/>
        <w:jc w:val="both"/>
        <w:rPr>
          <w:sz w:val="28"/>
          <w:szCs w:val="28"/>
        </w:rPr>
      </w:pPr>
      <w:r w:rsidRPr="00572A99">
        <w:rPr>
          <w:rFonts w:eastAsia="Calibri"/>
          <w:b/>
          <w:bCs/>
          <w:sz w:val="28"/>
          <w:szCs w:val="28"/>
        </w:rPr>
        <w:t>11.3. Сертифицированные программные и аппаратные средства защиты информации</w:t>
      </w:r>
      <w:r w:rsidR="00572A99" w:rsidRPr="00572A99">
        <w:rPr>
          <w:rFonts w:eastAsia="Calibri"/>
          <w:b/>
          <w:bCs/>
          <w:sz w:val="28"/>
          <w:szCs w:val="28"/>
        </w:rPr>
        <w:t xml:space="preserve"> </w:t>
      </w:r>
      <w:r w:rsidR="00572A99" w:rsidRPr="00572A99">
        <w:rPr>
          <w:rFonts w:eastAsia="Calibri"/>
          <w:sz w:val="28"/>
          <w:szCs w:val="28"/>
        </w:rPr>
        <w:t>не используются</w:t>
      </w:r>
    </w:p>
    <w:p w14:paraId="5A084136" w14:textId="77777777" w:rsidR="0015428F" w:rsidRPr="00572A99" w:rsidRDefault="0015428F" w:rsidP="00F95658">
      <w:pPr>
        <w:ind w:firstLine="709"/>
        <w:jc w:val="both"/>
        <w:rPr>
          <w:bCs/>
          <w:sz w:val="28"/>
          <w:szCs w:val="28"/>
        </w:rPr>
      </w:pPr>
    </w:p>
    <w:p w14:paraId="09BA9953" w14:textId="5E94EAD1" w:rsidR="00C52F7B" w:rsidRPr="00EC3E33" w:rsidRDefault="00C52F7B" w:rsidP="00EC3E33">
      <w:pPr>
        <w:pStyle w:val="1"/>
        <w:spacing w:before="0"/>
        <w:ind w:firstLine="709"/>
        <w:jc w:val="both"/>
        <w:rPr>
          <w:rFonts w:ascii="Times New Roman" w:hAnsi="Times New Roman" w:cs="Times New Roman"/>
          <w:b/>
          <w:bCs/>
          <w:color w:val="auto"/>
          <w:sz w:val="28"/>
          <w:szCs w:val="28"/>
        </w:rPr>
      </w:pPr>
      <w:bookmarkStart w:id="25" w:name="_Toc161863718"/>
      <w:r w:rsidRPr="00EC3E33">
        <w:rPr>
          <w:rFonts w:ascii="Times New Roman" w:hAnsi="Times New Roman" w:cs="Times New Roman"/>
          <w:b/>
          <w:bCs/>
          <w:color w:val="auto"/>
          <w:sz w:val="28"/>
          <w:szCs w:val="28"/>
        </w:rPr>
        <w:t>1</w:t>
      </w:r>
      <w:r w:rsidR="004B4BFE" w:rsidRPr="00EC3E33">
        <w:rPr>
          <w:rFonts w:ascii="Times New Roman" w:hAnsi="Times New Roman" w:cs="Times New Roman"/>
          <w:b/>
          <w:bCs/>
          <w:color w:val="auto"/>
          <w:sz w:val="28"/>
          <w:szCs w:val="28"/>
        </w:rPr>
        <w:t>2</w:t>
      </w:r>
      <w:r w:rsidRPr="00EC3E33">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EC3E33">
        <w:rPr>
          <w:rFonts w:ascii="Times New Roman" w:hAnsi="Times New Roman" w:cs="Times New Roman"/>
          <w:b/>
          <w:bCs/>
          <w:color w:val="auto"/>
          <w:sz w:val="28"/>
          <w:szCs w:val="28"/>
        </w:rPr>
        <w:t>дисциплине</w:t>
      </w:r>
      <w:r w:rsidR="001074EA" w:rsidRPr="00EC3E33">
        <w:rPr>
          <w:rFonts w:ascii="Times New Roman" w:hAnsi="Times New Roman" w:cs="Times New Roman"/>
          <w:b/>
          <w:bCs/>
          <w:color w:val="auto"/>
          <w:sz w:val="28"/>
          <w:szCs w:val="28"/>
        </w:rPr>
        <w:t>.</w:t>
      </w:r>
      <w:bookmarkEnd w:id="25"/>
    </w:p>
    <w:p w14:paraId="12013DE1" w14:textId="0511003B" w:rsidR="00572A99" w:rsidRPr="00572A99" w:rsidRDefault="00572A99" w:rsidP="00572A99">
      <w:pPr>
        <w:widowControl/>
        <w:tabs>
          <w:tab w:val="left" w:pos="0"/>
          <w:tab w:val="left" w:pos="1134"/>
          <w:tab w:val="right" w:pos="9355"/>
        </w:tabs>
        <w:suppressAutoHyphens/>
        <w:autoSpaceDE/>
        <w:autoSpaceDN/>
        <w:adjustRightInd/>
        <w:spacing w:line="348" w:lineRule="auto"/>
        <w:ind w:firstLine="709"/>
        <w:jc w:val="both"/>
        <w:rPr>
          <w:rFonts w:eastAsia="Arial Unicode MS"/>
          <w:kern w:val="32"/>
          <w:sz w:val="28"/>
          <w:szCs w:val="28"/>
        </w:rPr>
      </w:pPr>
      <w:r w:rsidRPr="00572A99">
        <w:rPr>
          <w:rFonts w:eastAsia="Arial Unicode MS"/>
          <w:kern w:val="32"/>
          <w:sz w:val="28"/>
          <w:szCs w:val="28"/>
        </w:rPr>
        <w:t>Обучающимся обеспечен доступ к современным базам данных и поисковым системам через образовательный портал Финансового университета, в компьютерных классах и библиотеке Финуниверситета, а также удалённый доступ.</w:t>
      </w:r>
    </w:p>
    <w:sectPr w:rsidR="00572A99" w:rsidRPr="00572A99" w:rsidSect="00904116">
      <w:footerReference w:type="default" r:id="rId12"/>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B2192" w14:textId="77777777" w:rsidR="00B05717" w:rsidRDefault="00B05717" w:rsidP="00C52F7B">
      <w:r>
        <w:separator/>
      </w:r>
    </w:p>
  </w:endnote>
  <w:endnote w:type="continuationSeparator" w:id="0">
    <w:p w14:paraId="07A21F5F" w14:textId="77777777" w:rsidR="00B05717" w:rsidRDefault="00B05717"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51053"/>
      <w:docPartObj>
        <w:docPartGallery w:val="Page Numbers (Bottom of Page)"/>
        <w:docPartUnique/>
      </w:docPartObj>
    </w:sdtPr>
    <w:sdtEndPr/>
    <w:sdtContent>
      <w:p w14:paraId="68D24861" w14:textId="21FD32FE" w:rsidR="007A195E" w:rsidRDefault="007A195E">
        <w:pPr>
          <w:pStyle w:val="af"/>
          <w:jc w:val="center"/>
        </w:pPr>
        <w:r>
          <w:fldChar w:fldCharType="begin"/>
        </w:r>
        <w:r>
          <w:instrText>PAGE   \* MERGEFORMAT</w:instrText>
        </w:r>
        <w:r>
          <w:fldChar w:fldCharType="separate"/>
        </w:r>
        <w:r w:rsidR="00C523EE">
          <w:rPr>
            <w:noProof/>
          </w:rPr>
          <w:t>4</w:t>
        </w:r>
        <w:r>
          <w:fldChar w:fldCharType="end"/>
        </w:r>
      </w:p>
    </w:sdtContent>
  </w:sdt>
  <w:p w14:paraId="32D62625" w14:textId="77777777" w:rsidR="007A195E" w:rsidRDefault="007A195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91D6F" w14:textId="77777777" w:rsidR="00B05717" w:rsidRDefault="00B05717" w:rsidP="00C52F7B">
      <w:r>
        <w:separator/>
      </w:r>
    </w:p>
  </w:footnote>
  <w:footnote w:type="continuationSeparator" w:id="0">
    <w:p w14:paraId="7CC1B1DD" w14:textId="77777777" w:rsidR="00B05717" w:rsidRDefault="00B05717"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E74012"/>
    <w:multiLevelType w:val="hybridMultilevel"/>
    <w:tmpl w:val="48347F88"/>
    <w:lvl w:ilvl="0" w:tplc="418C2CD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1D4C2AB2"/>
    <w:multiLevelType w:val="hybridMultilevel"/>
    <w:tmpl w:val="68028142"/>
    <w:lvl w:ilvl="0" w:tplc="3114493A">
      <w:start w:val="1"/>
      <w:numFmt w:val="bullet"/>
      <w:lvlText w:val=""/>
      <w:lvlJc w:val="left"/>
      <w:pPr>
        <w:ind w:left="1429" w:hanging="360"/>
      </w:pPr>
      <w:rPr>
        <w:rFonts w:ascii="Wingdings" w:hAnsi="Wingdings" w:hint="default"/>
        <w:sz w:val="1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2C87B5F"/>
    <w:multiLevelType w:val="hybridMultilevel"/>
    <w:tmpl w:val="788CF2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5667DF5"/>
    <w:multiLevelType w:val="hybridMultilevel"/>
    <w:tmpl w:val="EADC886E"/>
    <w:lvl w:ilvl="0" w:tplc="6E7AA28A">
      <w:start w:val="1"/>
      <w:numFmt w:val="decimal"/>
      <w:lvlText w:val="%1."/>
      <w:lvlJc w:val="left"/>
      <w:pPr>
        <w:tabs>
          <w:tab w:val="num" w:pos="720"/>
        </w:tabs>
        <w:ind w:left="720" w:hanging="360"/>
      </w:pPr>
    </w:lvl>
    <w:lvl w:ilvl="1" w:tplc="06CE80B0" w:tentative="1">
      <w:start w:val="1"/>
      <w:numFmt w:val="decimal"/>
      <w:lvlText w:val="%2."/>
      <w:lvlJc w:val="left"/>
      <w:pPr>
        <w:tabs>
          <w:tab w:val="num" w:pos="1440"/>
        </w:tabs>
        <w:ind w:left="1440" w:hanging="360"/>
      </w:pPr>
    </w:lvl>
    <w:lvl w:ilvl="2" w:tplc="5F2A43B6" w:tentative="1">
      <w:start w:val="1"/>
      <w:numFmt w:val="decimal"/>
      <w:lvlText w:val="%3."/>
      <w:lvlJc w:val="left"/>
      <w:pPr>
        <w:tabs>
          <w:tab w:val="num" w:pos="2160"/>
        </w:tabs>
        <w:ind w:left="2160" w:hanging="360"/>
      </w:pPr>
    </w:lvl>
    <w:lvl w:ilvl="3" w:tplc="29422216" w:tentative="1">
      <w:start w:val="1"/>
      <w:numFmt w:val="decimal"/>
      <w:lvlText w:val="%4."/>
      <w:lvlJc w:val="left"/>
      <w:pPr>
        <w:tabs>
          <w:tab w:val="num" w:pos="2880"/>
        </w:tabs>
        <w:ind w:left="2880" w:hanging="360"/>
      </w:pPr>
    </w:lvl>
    <w:lvl w:ilvl="4" w:tplc="FDC294F6" w:tentative="1">
      <w:start w:val="1"/>
      <w:numFmt w:val="decimal"/>
      <w:lvlText w:val="%5."/>
      <w:lvlJc w:val="left"/>
      <w:pPr>
        <w:tabs>
          <w:tab w:val="num" w:pos="3600"/>
        </w:tabs>
        <w:ind w:left="3600" w:hanging="360"/>
      </w:pPr>
    </w:lvl>
    <w:lvl w:ilvl="5" w:tplc="15DE2AEC" w:tentative="1">
      <w:start w:val="1"/>
      <w:numFmt w:val="decimal"/>
      <w:lvlText w:val="%6."/>
      <w:lvlJc w:val="left"/>
      <w:pPr>
        <w:tabs>
          <w:tab w:val="num" w:pos="4320"/>
        </w:tabs>
        <w:ind w:left="4320" w:hanging="360"/>
      </w:pPr>
    </w:lvl>
    <w:lvl w:ilvl="6" w:tplc="E8C697A4" w:tentative="1">
      <w:start w:val="1"/>
      <w:numFmt w:val="decimal"/>
      <w:lvlText w:val="%7."/>
      <w:lvlJc w:val="left"/>
      <w:pPr>
        <w:tabs>
          <w:tab w:val="num" w:pos="5040"/>
        </w:tabs>
        <w:ind w:left="5040" w:hanging="360"/>
      </w:pPr>
    </w:lvl>
    <w:lvl w:ilvl="7" w:tplc="1E3A1CE6" w:tentative="1">
      <w:start w:val="1"/>
      <w:numFmt w:val="decimal"/>
      <w:lvlText w:val="%8."/>
      <w:lvlJc w:val="left"/>
      <w:pPr>
        <w:tabs>
          <w:tab w:val="num" w:pos="5760"/>
        </w:tabs>
        <w:ind w:left="5760" w:hanging="360"/>
      </w:pPr>
    </w:lvl>
    <w:lvl w:ilvl="8" w:tplc="15D2573A" w:tentative="1">
      <w:start w:val="1"/>
      <w:numFmt w:val="decimal"/>
      <w:lvlText w:val="%9."/>
      <w:lvlJc w:val="left"/>
      <w:pPr>
        <w:tabs>
          <w:tab w:val="num" w:pos="6480"/>
        </w:tabs>
        <w:ind w:left="6480" w:hanging="360"/>
      </w:pPr>
    </w:lvl>
  </w:abstractNum>
  <w:abstractNum w:abstractNumId="5" w15:restartNumberingAfterBreak="0">
    <w:nsid w:val="27523880"/>
    <w:multiLevelType w:val="hybridMultilevel"/>
    <w:tmpl w:val="9FD63C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EA43EC"/>
    <w:multiLevelType w:val="hybridMultilevel"/>
    <w:tmpl w:val="C3DC840E"/>
    <w:lvl w:ilvl="0" w:tplc="A68483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AB529FC"/>
    <w:multiLevelType w:val="hybridMultilevel"/>
    <w:tmpl w:val="A60C84C6"/>
    <w:lvl w:ilvl="0" w:tplc="7E2A89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123155"/>
    <w:multiLevelType w:val="hybridMultilevel"/>
    <w:tmpl w:val="BEB60582"/>
    <w:lvl w:ilvl="0" w:tplc="8850E804">
      <w:start w:val="1"/>
      <w:numFmt w:val="bullet"/>
      <w:lvlText w:val=""/>
      <w:lvlJc w:val="left"/>
      <w:pPr>
        <w:ind w:left="720" w:hanging="360"/>
      </w:pPr>
      <w:rPr>
        <w:rFonts w:ascii="Wingdings" w:hAnsi="Wingdings"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7E3518"/>
    <w:multiLevelType w:val="hybridMultilevel"/>
    <w:tmpl w:val="2DCC4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57D53CF7"/>
    <w:multiLevelType w:val="hybridMultilevel"/>
    <w:tmpl w:val="EADC886E"/>
    <w:lvl w:ilvl="0" w:tplc="6E7AA28A">
      <w:start w:val="1"/>
      <w:numFmt w:val="decimal"/>
      <w:lvlText w:val="%1."/>
      <w:lvlJc w:val="left"/>
      <w:pPr>
        <w:tabs>
          <w:tab w:val="num" w:pos="720"/>
        </w:tabs>
        <w:ind w:left="720" w:hanging="360"/>
      </w:pPr>
    </w:lvl>
    <w:lvl w:ilvl="1" w:tplc="06CE80B0" w:tentative="1">
      <w:start w:val="1"/>
      <w:numFmt w:val="decimal"/>
      <w:lvlText w:val="%2."/>
      <w:lvlJc w:val="left"/>
      <w:pPr>
        <w:tabs>
          <w:tab w:val="num" w:pos="1440"/>
        </w:tabs>
        <w:ind w:left="1440" w:hanging="360"/>
      </w:pPr>
    </w:lvl>
    <w:lvl w:ilvl="2" w:tplc="5F2A43B6" w:tentative="1">
      <w:start w:val="1"/>
      <w:numFmt w:val="decimal"/>
      <w:lvlText w:val="%3."/>
      <w:lvlJc w:val="left"/>
      <w:pPr>
        <w:tabs>
          <w:tab w:val="num" w:pos="2160"/>
        </w:tabs>
        <w:ind w:left="2160" w:hanging="360"/>
      </w:pPr>
    </w:lvl>
    <w:lvl w:ilvl="3" w:tplc="29422216" w:tentative="1">
      <w:start w:val="1"/>
      <w:numFmt w:val="decimal"/>
      <w:lvlText w:val="%4."/>
      <w:lvlJc w:val="left"/>
      <w:pPr>
        <w:tabs>
          <w:tab w:val="num" w:pos="2880"/>
        </w:tabs>
        <w:ind w:left="2880" w:hanging="360"/>
      </w:pPr>
    </w:lvl>
    <w:lvl w:ilvl="4" w:tplc="FDC294F6" w:tentative="1">
      <w:start w:val="1"/>
      <w:numFmt w:val="decimal"/>
      <w:lvlText w:val="%5."/>
      <w:lvlJc w:val="left"/>
      <w:pPr>
        <w:tabs>
          <w:tab w:val="num" w:pos="3600"/>
        </w:tabs>
        <w:ind w:left="3600" w:hanging="360"/>
      </w:pPr>
    </w:lvl>
    <w:lvl w:ilvl="5" w:tplc="15DE2AEC" w:tentative="1">
      <w:start w:val="1"/>
      <w:numFmt w:val="decimal"/>
      <w:lvlText w:val="%6."/>
      <w:lvlJc w:val="left"/>
      <w:pPr>
        <w:tabs>
          <w:tab w:val="num" w:pos="4320"/>
        </w:tabs>
        <w:ind w:left="4320" w:hanging="360"/>
      </w:pPr>
    </w:lvl>
    <w:lvl w:ilvl="6" w:tplc="E8C697A4" w:tentative="1">
      <w:start w:val="1"/>
      <w:numFmt w:val="decimal"/>
      <w:lvlText w:val="%7."/>
      <w:lvlJc w:val="left"/>
      <w:pPr>
        <w:tabs>
          <w:tab w:val="num" w:pos="5040"/>
        </w:tabs>
        <w:ind w:left="5040" w:hanging="360"/>
      </w:pPr>
    </w:lvl>
    <w:lvl w:ilvl="7" w:tplc="1E3A1CE6" w:tentative="1">
      <w:start w:val="1"/>
      <w:numFmt w:val="decimal"/>
      <w:lvlText w:val="%8."/>
      <w:lvlJc w:val="left"/>
      <w:pPr>
        <w:tabs>
          <w:tab w:val="num" w:pos="5760"/>
        </w:tabs>
        <w:ind w:left="5760" w:hanging="360"/>
      </w:pPr>
    </w:lvl>
    <w:lvl w:ilvl="8" w:tplc="15D2573A" w:tentative="1">
      <w:start w:val="1"/>
      <w:numFmt w:val="decimal"/>
      <w:lvlText w:val="%9."/>
      <w:lvlJc w:val="left"/>
      <w:pPr>
        <w:tabs>
          <w:tab w:val="num" w:pos="6480"/>
        </w:tabs>
        <w:ind w:left="6480" w:hanging="360"/>
      </w:pPr>
    </w:lvl>
  </w:abstractNum>
  <w:abstractNum w:abstractNumId="15" w15:restartNumberingAfterBreak="0">
    <w:nsid w:val="57D84C70"/>
    <w:multiLevelType w:val="hybridMultilevel"/>
    <w:tmpl w:val="05F87644"/>
    <w:lvl w:ilvl="0" w:tplc="BE46FA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8BC774D"/>
    <w:multiLevelType w:val="hybridMultilevel"/>
    <w:tmpl w:val="D422D8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8F90CFE"/>
    <w:multiLevelType w:val="hybridMultilevel"/>
    <w:tmpl w:val="AD96D484"/>
    <w:lvl w:ilvl="0" w:tplc="0E868B12">
      <w:start w:val="1"/>
      <w:numFmt w:val="decimal"/>
      <w:lvlText w:val="%1."/>
      <w:lvlJc w:val="left"/>
      <w:pPr>
        <w:ind w:left="492" w:hanging="360"/>
      </w:pPr>
      <w:rPr>
        <w:rFonts w:hint="default"/>
      </w:rPr>
    </w:lvl>
    <w:lvl w:ilvl="1" w:tplc="04190019" w:tentative="1">
      <w:start w:val="1"/>
      <w:numFmt w:val="lowerLetter"/>
      <w:lvlText w:val="%2."/>
      <w:lvlJc w:val="left"/>
      <w:pPr>
        <w:ind w:left="1212" w:hanging="360"/>
      </w:pPr>
    </w:lvl>
    <w:lvl w:ilvl="2" w:tplc="0419001B" w:tentative="1">
      <w:start w:val="1"/>
      <w:numFmt w:val="lowerRoman"/>
      <w:lvlText w:val="%3."/>
      <w:lvlJc w:val="right"/>
      <w:pPr>
        <w:ind w:left="1932" w:hanging="180"/>
      </w:pPr>
    </w:lvl>
    <w:lvl w:ilvl="3" w:tplc="0419000F" w:tentative="1">
      <w:start w:val="1"/>
      <w:numFmt w:val="decimal"/>
      <w:lvlText w:val="%4."/>
      <w:lvlJc w:val="left"/>
      <w:pPr>
        <w:ind w:left="2652" w:hanging="360"/>
      </w:pPr>
    </w:lvl>
    <w:lvl w:ilvl="4" w:tplc="04190019" w:tentative="1">
      <w:start w:val="1"/>
      <w:numFmt w:val="lowerLetter"/>
      <w:lvlText w:val="%5."/>
      <w:lvlJc w:val="left"/>
      <w:pPr>
        <w:ind w:left="3372" w:hanging="360"/>
      </w:pPr>
    </w:lvl>
    <w:lvl w:ilvl="5" w:tplc="0419001B" w:tentative="1">
      <w:start w:val="1"/>
      <w:numFmt w:val="lowerRoman"/>
      <w:lvlText w:val="%6."/>
      <w:lvlJc w:val="right"/>
      <w:pPr>
        <w:ind w:left="4092" w:hanging="180"/>
      </w:pPr>
    </w:lvl>
    <w:lvl w:ilvl="6" w:tplc="0419000F" w:tentative="1">
      <w:start w:val="1"/>
      <w:numFmt w:val="decimal"/>
      <w:lvlText w:val="%7."/>
      <w:lvlJc w:val="left"/>
      <w:pPr>
        <w:ind w:left="4812" w:hanging="360"/>
      </w:pPr>
    </w:lvl>
    <w:lvl w:ilvl="7" w:tplc="04190019" w:tentative="1">
      <w:start w:val="1"/>
      <w:numFmt w:val="lowerLetter"/>
      <w:lvlText w:val="%8."/>
      <w:lvlJc w:val="left"/>
      <w:pPr>
        <w:ind w:left="5532" w:hanging="360"/>
      </w:pPr>
    </w:lvl>
    <w:lvl w:ilvl="8" w:tplc="0419001B" w:tentative="1">
      <w:start w:val="1"/>
      <w:numFmt w:val="lowerRoman"/>
      <w:lvlText w:val="%9."/>
      <w:lvlJc w:val="right"/>
      <w:pPr>
        <w:ind w:left="6252" w:hanging="180"/>
      </w:pPr>
    </w:lvl>
  </w:abstractNum>
  <w:abstractNum w:abstractNumId="18" w15:restartNumberingAfterBreak="0">
    <w:nsid w:val="58FC024E"/>
    <w:multiLevelType w:val="hybridMultilevel"/>
    <w:tmpl w:val="3E34B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D4A19B1"/>
    <w:multiLevelType w:val="multilevel"/>
    <w:tmpl w:val="6AC690F4"/>
    <w:lvl w:ilvl="0">
      <w:start w:val="1"/>
      <w:numFmt w:val="bullet"/>
      <w:lvlText w:val=""/>
      <w:lvlJc w:val="left"/>
      <w:rPr>
        <w:rFonts w:ascii="Wingdings" w:hAnsi="Wingdings" w:hint="default"/>
        <w:b w:val="0"/>
        <w:bCs w:val="0"/>
        <w:i w:val="0"/>
        <w:iCs w:val="0"/>
        <w:smallCaps w:val="0"/>
        <w:strike w:val="0"/>
        <w:color w:val="000000"/>
        <w:spacing w:val="0"/>
        <w:w w:val="100"/>
        <w:position w:val="0"/>
        <w:sz w:val="22"/>
        <w:szCs w:val="3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A54B32"/>
    <w:multiLevelType w:val="hybridMultilevel"/>
    <w:tmpl w:val="EFB48F92"/>
    <w:lvl w:ilvl="0" w:tplc="EA1CEC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A5D14B5"/>
    <w:multiLevelType w:val="hybridMultilevel"/>
    <w:tmpl w:val="46BE64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BB26E6"/>
    <w:multiLevelType w:val="hybridMultilevel"/>
    <w:tmpl w:val="F4D41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9"/>
  </w:num>
  <w:num w:numId="4">
    <w:abstractNumId w:val="6"/>
  </w:num>
  <w:num w:numId="5">
    <w:abstractNumId w:val="21"/>
  </w:num>
  <w:num w:numId="6">
    <w:abstractNumId w:val="2"/>
  </w:num>
  <w:num w:numId="7">
    <w:abstractNumId w:val="17"/>
  </w:num>
  <w:num w:numId="8">
    <w:abstractNumId w:val="15"/>
  </w:num>
  <w:num w:numId="9">
    <w:abstractNumId w:val="1"/>
  </w:num>
  <w:num w:numId="10">
    <w:abstractNumId w:val="12"/>
  </w:num>
  <w:num w:numId="11">
    <w:abstractNumId w:val="19"/>
  </w:num>
  <w:num w:numId="12">
    <w:abstractNumId w:val="23"/>
  </w:num>
  <w:num w:numId="13">
    <w:abstractNumId w:val="16"/>
  </w:num>
  <w:num w:numId="14">
    <w:abstractNumId w:val="22"/>
  </w:num>
  <w:num w:numId="15">
    <w:abstractNumId w:val="13"/>
  </w:num>
  <w:num w:numId="16">
    <w:abstractNumId w:val="24"/>
  </w:num>
  <w:num w:numId="17">
    <w:abstractNumId w:val="3"/>
  </w:num>
  <w:num w:numId="18">
    <w:abstractNumId w:val="18"/>
  </w:num>
  <w:num w:numId="19">
    <w:abstractNumId w:val="11"/>
  </w:num>
  <w:num w:numId="20">
    <w:abstractNumId w:val="20"/>
  </w:num>
  <w:num w:numId="21">
    <w:abstractNumId w:val="4"/>
  </w:num>
  <w:num w:numId="22">
    <w:abstractNumId w:val="14"/>
  </w:num>
  <w:num w:numId="23">
    <w:abstractNumId w:val="5"/>
  </w:num>
  <w:num w:numId="24">
    <w:abstractNumId w:val="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7B"/>
    <w:rsid w:val="000032F1"/>
    <w:rsid w:val="00003954"/>
    <w:rsid w:val="000054C1"/>
    <w:rsid w:val="00007F07"/>
    <w:rsid w:val="000102D3"/>
    <w:rsid w:val="00020114"/>
    <w:rsid w:val="0002181B"/>
    <w:rsid w:val="000218DE"/>
    <w:rsid w:val="000246A3"/>
    <w:rsid w:val="00024EEA"/>
    <w:rsid w:val="00026E9C"/>
    <w:rsid w:val="000305A6"/>
    <w:rsid w:val="000307CC"/>
    <w:rsid w:val="00040937"/>
    <w:rsid w:val="00043D7D"/>
    <w:rsid w:val="000460EA"/>
    <w:rsid w:val="00047C02"/>
    <w:rsid w:val="000511A4"/>
    <w:rsid w:val="00056998"/>
    <w:rsid w:val="00070B74"/>
    <w:rsid w:val="000742E0"/>
    <w:rsid w:val="00075A1A"/>
    <w:rsid w:val="00080232"/>
    <w:rsid w:val="00081564"/>
    <w:rsid w:val="0008173A"/>
    <w:rsid w:val="000858ED"/>
    <w:rsid w:val="000932A8"/>
    <w:rsid w:val="000948DB"/>
    <w:rsid w:val="000952AF"/>
    <w:rsid w:val="000979E4"/>
    <w:rsid w:val="000A2CCD"/>
    <w:rsid w:val="000A45B0"/>
    <w:rsid w:val="000A51D5"/>
    <w:rsid w:val="000A61F1"/>
    <w:rsid w:val="000B77BA"/>
    <w:rsid w:val="000C0EA3"/>
    <w:rsid w:val="000C1AFD"/>
    <w:rsid w:val="000C534D"/>
    <w:rsid w:val="000C5D47"/>
    <w:rsid w:val="000D1088"/>
    <w:rsid w:val="000D2EC5"/>
    <w:rsid w:val="000E31BA"/>
    <w:rsid w:val="000F4243"/>
    <w:rsid w:val="000F69A4"/>
    <w:rsid w:val="001034C8"/>
    <w:rsid w:val="00103D5A"/>
    <w:rsid w:val="00103F59"/>
    <w:rsid w:val="001065DB"/>
    <w:rsid w:val="001074EA"/>
    <w:rsid w:val="00110B7D"/>
    <w:rsid w:val="00110F5C"/>
    <w:rsid w:val="00114EAC"/>
    <w:rsid w:val="00121560"/>
    <w:rsid w:val="001224DD"/>
    <w:rsid w:val="001352B4"/>
    <w:rsid w:val="00136583"/>
    <w:rsid w:val="00141137"/>
    <w:rsid w:val="00145199"/>
    <w:rsid w:val="00152E20"/>
    <w:rsid w:val="00153077"/>
    <w:rsid w:val="0015428F"/>
    <w:rsid w:val="00155216"/>
    <w:rsid w:val="001624A8"/>
    <w:rsid w:val="00165271"/>
    <w:rsid w:val="00167315"/>
    <w:rsid w:val="00167D4C"/>
    <w:rsid w:val="00167F51"/>
    <w:rsid w:val="00170F5B"/>
    <w:rsid w:val="001753A5"/>
    <w:rsid w:val="00177C24"/>
    <w:rsid w:val="00183B21"/>
    <w:rsid w:val="00186288"/>
    <w:rsid w:val="00186A69"/>
    <w:rsid w:val="00187EA4"/>
    <w:rsid w:val="00191D66"/>
    <w:rsid w:val="0019486A"/>
    <w:rsid w:val="00196416"/>
    <w:rsid w:val="001A2916"/>
    <w:rsid w:val="001A5DD0"/>
    <w:rsid w:val="001B1A77"/>
    <w:rsid w:val="001B4AEC"/>
    <w:rsid w:val="001B4C63"/>
    <w:rsid w:val="001B5AFF"/>
    <w:rsid w:val="001C5D94"/>
    <w:rsid w:val="001D2169"/>
    <w:rsid w:val="001D5711"/>
    <w:rsid w:val="001F3485"/>
    <w:rsid w:val="0020590D"/>
    <w:rsid w:val="0020777C"/>
    <w:rsid w:val="0021083E"/>
    <w:rsid w:val="002110E8"/>
    <w:rsid w:val="00222DB5"/>
    <w:rsid w:val="00226AE9"/>
    <w:rsid w:val="00227F6A"/>
    <w:rsid w:val="00231417"/>
    <w:rsid w:val="00233025"/>
    <w:rsid w:val="0023630A"/>
    <w:rsid w:val="00240525"/>
    <w:rsid w:val="002427BA"/>
    <w:rsid w:val="002450C3"/>
    <w:rsid w:val="0025075A"/>
    <w:rsid w:val="00251CC2"/>
    <w:rsid w:val="00251E74"/>
    <w:rsid w:val="002569F8"/>
    <w:rsid w:val="00256DF1"/>
    <w:rsid w:val="00256F66"/>
    <w:rsid w:val="00257966"/>
    <w:rsid w:val="00265C02"/>
    <w:rsid w:val="00284DCB"/>
    <w:rsid w:val="00286D22"/>
    <w:rsid w:val="002A2809"/>
    <w:rsid w:val="002A39A6"/>
    <w:rsid w:val="002A481B"/>
    <w:rsid w:val="002A60E0"/>
    <w:rsid w:val="002B003B"/>
    <w:rsid w:val="002B020D"/>
    <w:rsid w:val="002B17C4"/>
    <w:rsid w:val="002B55DE"/>
    <w:rsid w:val="002B5680"/>
    <w:rsid w:val="002B7698"/>
    <w:rsid w:val="002C1E3A"/>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0680A"/>
    <w:rsid w:val="00311A81"/>
    <w:rsid w:val="003127E5"/>
    <w:rsid w:val="003136F6"/>
    <w:rsid w:val="00316433"/>
    <w:rsid w:val="00320035"/>
    <w:rsid w:val="003226C3"/>
    <w:rsid w:val="00325C45"/>
    <w:rsid w:val="003268F7"/>
    <w:rsid w:val="00326FA6"/>
    <w:rsid w:val="00332E79"/>
    <w:rsid w:val="00334DFE"/>
    <w:rsid w:val="00342385"/>
    <w:rsid w:val="003439F5"/>
    <w:rsid w:val="00345DD0"/>
    <w:rsid w:val="003466BF"/>
    <w:rsid w:val="0034699C"/>
    <w:rsid w:val="00347E9A"/>
    <w:rsid w:val="0035211C"/>
    <w:rsid w:val="00355CF5"/>
    <w:rsid w:val="003576F1"/>
    <w:rsid w:val="00361002"/>
    <w:rsid w:val="00363A41"/>
    <w:rsid w:val="00373FD2"/>
    <w:rsid w:val="003761B6"/>
    <w:rsid w:val="003818CB"/>
    <w:rsid w:val="00381B06"/>
    <w:rsid w:val="00383417"/>
    <w:rsid w:val="00385C43"/>
    <w:rsid w:val="003971AB"/>
    <w:rsid w:val="0039743F"/>
    <w:rsid w:val="003A0414"/>
    <w:rsid w:val="003A61C5"/>
    <w:rsid w:val="003B1458"/>
    <w:rsid w:val="003B3E33"/>
    <w:rsid w:val="003B7068"/>
    <w:rsid w:val="003B77C2"/>
    <w:rsid w:val="003C2C0D"/>
    <w:rsid w:val="003C3C18"/>
    <w:rsid w:val="003C4AD9"/>
    <w:rsid w:val="003D03AC"/>
    <w:rsid w:val="003D05ED"/>
    <w:rsid w:val="003D376D"/>
    <w:rsid w:val="003E6BA6"/>
    <w:rsid w:val="003F1F40"/>
    <w:rsid w:val="003F4CB0"/>
    <w:rsid w:val="003F71E6"/>
    <w:rsid w:val="00400154"/>
    <w:rsid w:val="00410103"/>
    <w:rsid w:val="00411845"/>
    <w:rsid w:val="00415637"/>
    <w:rsid w:val="00415D9A"/>
    <w:rsid w:val="00416565"/>
    <w:rsid w:val="00432FEA"/>
    <w:rsid w:val="00434E67"/>
    <w:rsid w:val="004403AF"/>
    <w:rsid w:val="00450762"/>
    <w:rsid w:val="00452334"/>
    <w:rsid w:val="00466D91"/>
    <w:rsid w:val="00475DE5"/>
    <w:rsid w:val="00480B81"/>
    <w:rsid w:val="00483161"/>
    <w:rsid w:val="00483A48"/>
    <w:rsid w:val="00490B3F"/>
    <w:rsid w:val="004915BD"/>
    <w:rsid w:val="00496846"/>
    <w:rsid w:val="004A750B"/>
    <w:rsid w:val="004B1870"/>
    <w:rsid w:val="004B4BFE"/>
    <w:rsid w:val="004E3DDF"/>
    <w:rsid w:val="004E443D"/>
    <w:rsid w:val="004E4737"/>
    <w:rsid w:val="004E6E94"/>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7189E"/>
    <w:rsid w:val="00572A99"/>
    <w:rsid w:val="00577CE4"/>
    <w:rsid w:val="00580F3D"/>
    <w:rsid w:val="00581DA4"/>
    <w:rsid w:val="00586098"/>
    <w:rsid w:val="0059504A"/>
    <w:rsid w:val="00596CE9"/>
    <w:rsid w:val="005A0208"/>
    <w:rsid w:val="005B03DE"/>
    <w:rsid w:val="005B5A44"/>
    <w:rsid w:val="005C31BB"/>
    <w:rsid w:val="005C3A29"/>
    <w:rsid w:val="005D03A1"/>
    <w:rsid w:val="005D21FE"/>
    <w:rsid w:val="005D23BA"/>
    <w:rsid w:val="005D36BA"/>
    <w:rsid w:val="005D61A1"/>
    <w:rsid w:val="005E46AA"/>
    <w:rsid w:val="005E566C"/>
    <w:rsid w:val="005E5A3B"/>
    <w:rsid w:val="005F0954"/>
    <w:rsid w:val="005F1602"/>
    <w:rsid w:val="005F49FA"/>
    <w:rsid w:val="00602300"/>
    <w:rsid w:val="00602C9C"/>
    <w:rsid w:val="00606047"/>
    <w:rsid w:val="00607EFB"/>
    <w:rsid w:val="00623558"/>
    <w:rsid w:val="0062422A"/>
    <w:rsid w:val="0062424B"/>
    <w:rsid w:val="0063503E"/>
    <w:rsid w:val="006419C6"/>
    <w:rsid w:val="00642CB5"/>
    <w:rsid w:val="006435B4"/>
    <w:rsid w:val="00643D4B"/>
    <w:rsid w:val="00651E82"/>
    <w:rsid w:val="0065286A"/>
    <w:rsid w:val="00653666"/>
    <w:rsid w:val="0066171B"/>
    <w:rsid w:val="00667342"/>
    <w:rsid w:val="00672880"/>
    <w:rsid w:val="00672DE8"/>
    <w:rsid w:val="0068152F"/>
    <w:rsid w:val="006815B6"/>
    <w:rsid w:val="0068572C"/>
    <w:rsid w:val="00697B17"/>
    <w:rsid w:val="006A1858"/>
    <w:rsid w:val="006A2253"/>
    <w:rsid w:val="006A2970"/>
    <w:rsid w:val="006A39A3"/>
    <w:rsid w:val="006B3C5B"/>
    <w:rsid w:val="006B5B4D"/>
    <w:rsid w:val="006D1A6A"/>
    <w:rsid w:val="006D2028"/>
    <w:rsid w:val="006D27FF"/>
    <w:rsid w:val="006D6D2D"/>
    <w:rsid w:val="006E12A8"/>
    <w:rsid w:val="006E787E"/>
    <w:rsid w:val="006F601F"/>
    <w:rsid w:val="006F780B"/>
    <w:rsid w:val="007022C3"/>
    <w:rsid w:val="007130E6"/>
    <w:rsid w:val="00713E67"/>
    <w:rsid w:val="00714EC8"/>
    <w:rsid w:val="00714EF4"/>
    <w:rsid w:val="00715F8B"/>
    <w:rsid w:val="00722EE9"/>
    <w:rsid w:val="00723437"/>
    <w:rsid w:val="00724F1D"/>
    <w:rsid w:val="00735C15"/>
    <w:rsid w:val="00741CBE"/>
    <w:rsid w:val="007425EF"/>
    <w:rsid w:val="007455EF"/>
    <w:rsid w:val="00747457"/>
    <w:rsid w:val="00750BF5"/>
    <w:rsid w:val="00753CAB"/>
    <w:rsid w:val="00757EEE"/>
    <w:rsid w:val="007603CA"/>
    <w:rsid w:val="007622B7"/>
    <w:rsid w:val="00765419"/>
    <w:rsid w:val="00766B13"/>
    <w:rsid w:val="00767D96"/>
    <w:rsid w:val="0077515C"/>
    <w:rsid w:val="00776559"/>
    <w:rsid w:val="00781A43"/>
    <w:rsid w:val="0078522F"/>
    <w:rsid w:val="00790521"/>
    <w:rsid w:val="0079239F"/>
    <w:rsid w:val="007A195E"/>
    <w:rsid w:val="007A2C24"/>
    <w:rsid w:val="007A48AE"/>
    <w:rsid w:val="007A5CA7"/>
    <w:rsid w:val="007A77D0"/>
    <w:rsid w:val="007B275D"/>
    <w:rsid w:val="007C216C"/>
    <w:rsid w:val="007C279D"/>
    <w:rsid w:val="007C6006"/>
    <w:rsid w:val="007C76B2"/>
    <w:rsid w:val="007D0069"/>
    <w:rsid w:val="007D2EFA"/>
    <w:rsid w:val="007D317B"/>
    <w:rsid w:val="007D475C"/>
    <w:rsid w:val="007D6C34"/>
    <w:rsid w:val="007E18A8"/>
    <w:rsid w:val="007E3FEC"/>
    <w:rsid w:val="007E5A9E"/>
    <w:rsid w:val="007E6680"/>
    <w:rsid w:val="007F43B0"/>
    <w:rsid w:val="007F76D4"/>
    <w:rsid w:val="007F77E1"/>
    <w:rsid w:val="0080014F"/>
    <w:rsid w:val="008001F1"/>
    <w:rsid w:val="00800257"/>
    <w:rsid w:val="00800900"/>
    <w:rsid w:val="008072D6"/>
    <w:rsid w:val="00807654"/>
    <w:rsid w:val="00810918"/>
    <w:rsid w:val="00812C5C"/>
    <w:rsid w:val="00827023"/>
    <w:rsid w:val="00830003"/>
    <w:rsid w:val="00830C4C"/>
    <w:rsid w:val="0083365F"/>
    <w:rsid w:val="0084556F"/>
    <w:rsid w:val="00846604"/>
    <w:rsid w:val="00850AFD"/>
    <w:rsid w:val="00850DE5"/>
    <w:rsid w:val="008515CE"/>
    <w:rsid w:val="008527A4"/>
    <w:rsid w:val="00854C13"/>
    <w:rsid w:val="008569A9"/>
    <w:rsid w:val="00861DB9"/>
    <w:rsid w:val="00862509"/>
    <w:rsid w:val="008657E8"/>
    <w:rsid w:val="008662F9"/>
    <w:rsid w:val="00870872"/>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6537"/>
    <w:rsid w:val="008B21F1"/>
    <w:rsid w:val="008B578E"/>
    <w:rsid w:val="008B6494"/>
    <w:rsid w:val="008C22B4"/>
    <w:rsid w:val="008C7BCC"/>
    <w:rsid w:val="008D0868"/>
    <w:rsid w:val="008D6227"/>
    <w:rsid w:val="008D6965"/>
    <w:rsid w:val="008D7C13"/>
    <w:rsid w:val="008E474C"/>
    <w:rsid w:val="008E575E"/>
    <w:rsid w:val="008E5DB9"/>
    <w:rsid w:val="008F0FA2"/>
    <w:rsid w:val="00900B00"/>
    <w:rsid w:val="00901E20"/>
    <w:rsid w:val="00904116"/>
    <w:rsid w:val="0090565A"/>
    <w:rsid w:val="00906432"/>
    <w:rsid w:val="00907AFF"/>
    <w:rsid w:val="0091024C"/>
    <w:rsid w:val="00910BE5"/>
    <w:rsid w:val="00912E9C"/>
    <w:rsid w:val="00916C16"/>
    <w:rsid w:val="00926AB3"/>
    <w:rsid w:val="009316BA"/>
    <w:rsid w:val="00932FCE"/>
    <w:rsid w:val="0093509E"/>
    <w:rsid w:val="00935105"/>
    <w:rsid w:val="00936571"/>
    <w:rsid w:val="0093660A"/>
    <w:rsid w:val="00942E69"/>
    <w:rsid w:val="00945255"/>
    <w:rsid w:val="00945842"/>
    <w:rsid w:val="00951000"/>
    <w:rsid w:val="009516B6"/>
    <w:rsid w:val="00953E4C"/>
    <w:rsid w:val="00954C11"/>
    <w:rsid w:val="00956A09"/>
    <w:rsid w:val="0096418C"/>
    <w:rsid w:val="00964ED3"/>
    <w:rsid w:val="009653DD"/>
    <w:rsid w:val="009673A8"/>
    <w:rsid w:val="00975554"/>
    <w:rsid w:val="00975F7D"/>
    <w:rsid w:val="00977005"/>
    <w:rsid w:val="00977A12"/>
    <w:rsid w:val="00984A24"/>
    <w:rsid w:val="0099239A"/>
    <w:rsid w:val="00995ECB"/>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3D91"/>
    <w:rsid w:val="009E487B"/>
    <w:rsid w:val="009F113E"/>
    <w:rsid w:val="009F3CD7"/>
    <w:rsid w:val="009F685D"/>
    <w:rsid w:val="009F73CE"/>
    <w:rsid w:val="00A01D4A"/>
    <w:rsid w:val="00A02793"/>
    <w:rsid w:val="00A0455B"/>
    <w:rsid w:val="00A06B6F"/>
    <w:rsid w:val="00A23C4D"/>
    <w:rsid w:val="00A240FC"/>
    <w:rsid w:val="00A24296"/>
    <w:rsid w:val="00A2534E"/>
    <w:rsid w:val="00A2699E"/>
    <w:rsid w:val="00A2751F"/>
    <w:rsid w:val="00A3000F"/>
    <w:rsid w:val="00A36257"/>
    <w:rsid w:val="00A411BB"/>
    <w:rsid w:val="00A42C8A"/>
    <w:rsid w:val="00A42EEC"/>
    <w:rsid w:val="00A4313A"/>
    <w:rsid w:val="00A455C3"/>
    <w:rsid w:val="00A57D96"/>
    <w:rsid w:val="00A60065"/>
    <w:rsid w:val="00A61C05"/>
    <w:rsid w:val="00A70D37"/>
    <w:rsid w:val="00A7400F"/>
    <w:rsid w:val="00A76B1C"/>
    <w:rsid w:val="00A812D5"/>
    <w:rsid w:val="00A82186"/>
    <w:rsid w:val="00A83CCE"/>
    <w:rsid w:val="00A91685"/>
    <w:rsid w:val="00A929CC"/>
    <w:rsid w:val="00A95021"/>
    <w:rsid w:val="00AA765D"/>
    <w:rsid w:val="00AB000F"/>
    <w:rsid w:val="00AB1728"/>
    <w:rsid w:val="00AB3E85"/>
    <w:rsid w:val="00AC6AA5"/>
    <w:rsid w:val="00AC7914"/>
    <w:rsid w:val="00AE5228"/>
    <w:rsid w:val="00AF2B49"/>
    <w:rsid w:val="00AF6AB8"/>
    <w:rsid w:val="00B05717"/>
    <w:rsid w:val="00B231C8"/>
    <w:rsid w:val="00B25797"/>
    <w:rsid w:val="00B302B9"/>
    <w:rsid w:val="00B35E8C"/>
    <w:rsid w:val="00B4456A"/>
    <w:rsid w:val="00B44E7C"/>
    <w:rsid w:val="00B467AA"/>
    <w:rsid w:val="00B51EFD"/>
    <w:rsid w:val="00B528C8"/>
    <w:rsid w:val="00B52BC1"/>
    <w:rsid w:val="00B53D40"/>
    <w:rsid w:val="00B55859"/>
    <w:rsid w:val="00B60A44"/>
    <w:rsid w:val="00B60EE8"/>
    <w:rsid w:val="00B66A34"/>
    <w:rsid w:val="00B76027"/>
    <w:rsid w:val="00B86F1B"/>
    <w:rsid w:val="00B939B4"/>
    <w:rsid w:val="00B93EF4"/>
    <w:rsid w:val="00B96776"/>
    <w:rsid w:val="00B975E3"/>
    <w:rsid w:val="00B977EC"/>
    <w:rsid w:val="00BA5E3A"/>
    <w:rsid w:val="00BA6D16"/>
    <w:rsid w:val="00BB2DC8"/>
    <w:rsid w:val="00BB43B1"/>
    <w:rsid w:val="00BB43EF"/>
    <w:rsid w:val="00BB53C8"/>
    <w:rsid w:val="00BB76FE"/>
    <w:rsid w:val="00BC03D6"/>
    <w:rsid w:val="00BC1293"/>
    <w:rsid w:val="00BC43CA"/>
    <w:rsid w:val="00BC6C5A"/>
    <w:rsid w:val="00BD3969"/>
    <w:rsid w:val="00BD451C"/>
    <w:rsid w:val="00BD4E47"/>
    <w:rsid w:val="00BE4FA1"/>
    <w:rsid w:val="00BE53A3"/>
    <w:rsid w:val="00BE6FCB"/>
    <w:rsid w:val="00BE7E5E"/>
    <w:rsid w:val="00BF3C9C"/>
    <w:rsid w:val="00BF42A5"/>
    <w:rsid w:val="00BF4C0F"/>
    <w:rsid w:val="00BF4D99"/>
    <w:rsid w:val="00C00C50"/>
    <w:rsid w:val="00C035EE"/>
    <w:rsid w:val="00C0581A"/>
    <w:rsid w:val="00C1188C"/>
    <w:rsid w:val="00C17D12"/>
    <w:rsid w:val="00C24E2A"/>
    <w:rsid w:val="00C25E26"/>
    <w:rsid w:val="00C37E1B"/>
    <w:rsid w:val="00C4513E"/>
    <w:rsid w:val="00C4697F"/>
    <w:rsid w:val="00C523EE"/>
    <w:rsid w:val="00C52F7B"/>
    <w:rsid w:val="00C53FC7"/>
    <w:rsid w:val="00C545E0"/>
    <w:rsid w:val="00C5497D"/>
    <w:rsid w:val="00C60475"/>
    <w:rsid w:val="00C63B2E"/>
    <w:rsid w:val="00C74FA8"/>
    <w:rsid w:val="00C82C41"/>
    <w:rsid w:val="00C94A6F"/>
    <w:rsid w:val="00CA1920"/>
    <w:rsid w:val="00CA315F"/>
    <w:rsid w:val="00CB2E14"/>
    <w:rsid w:val="00CC5351"/>
    <w:rsid w:val="00CD1D8A"/>
    <w:rsid w:val="00CD1DDC"/>
    <w:rsid w:val="00CD275A"/>
    <w:rsid w:val="00CD6F6E"/>
    <w:rsid w:val="00CE1166"/>
    <w:rsid w:val="00CE6D73"/>
    <w:rsid w:val="00CF548F"/>
    <w:rsid w:val="00CF5CA9"/>
    <w:rsid w:val="00CF5E69"/>
    <w:rsid w:val="00CF784F"/>
    <w:rsid w:val="00D0048E"/>
    <w:rsid w:val="00D01CF6"/>
    <w:rsid w:val="00D13EF2"/>
    <w:rsid w:val="00D14E52"/>
    <w:rsid w:val="00D160AD"/>
    <w:rsid w:val="00D17AB0"/>
    <w:rsid w:val="00D23528"/>
    <w:rsid w:val="00D33A96"/>
    <w:rsid w:val="00D34CB9"/>
    <w:rsid w:val="00D4215E"/>
    <w:rsid w:val="00D42298"/>
    <w:rsid w:val="00D42A41"/>
    <w:rsid w:val="00D46DC5"/>
    <w:rsid w:val="00D577C3"/>
    <w:rsid w:val="00D5793B"/>
    <w:rsid w:val="00D60BBC"/>
    <w:rsid w:val="00D6677C"/>
    <w:rsid w:val="00D67E34"/>
    <w:rsid w:val="00D70C1D"/>
    <w:rsid w:val="00D763C2"/>
    <w:rsid w:val="00D770CE"/>
    <w:rsid w:val="00D81EDB"/>
    <w:rsid w:val="00D85A0F"/>
    <w:rsid w:val="00D9644F"/>
    <w:rsid w:val="00D97927"/>
    <w:rsid w:val="00DA4889"/>
    <w:rsid w:val="00DA4B23"/>
    <w:rsid w:val="00DA6111"/>
    <w:rsid w:val="00DA6F02"/>
    <w:rsid w:val="00DB4F25"/>
    <w:rsid w:val="00DB4F7F"/>
    <w:rsid w:val="00DD114F"/>
    <w:rsid w:val="00DE24B8"/>
    <w:rsid w:val="00DE299F"/>
    <w:rsid w:val="00DE2E70"/>
    <w:rsid w:val="00DE7FDC"/>
    <w:rsid w:val="00DF2237"/>
    <w:rsid w:val="00DF325C"/>
    <w:rsid w:val="00E000BB"/>
    <w:rsid w:val="00E00BE6"/>
    <w:rsid w:val="00E015D1"/>
    <w:rsid w:val="00E0176E"/>
    <w:rsid w:val="00E03A50"/>
    <w:rsid w:val="00E12DC1"/>
    <w:rsid w:val="00E142A0"/>
    <w:rsid w:val="00E14A5B"/>
    <w:rsid w:val="00E17FEB"/>
    <w:rsid w:val="00E2308C"/>
    <w:rsid w:val="00E330E8"/>
    <w:rsid w:val="00E355B9"/>
    <w:rsid w:val="00E3710A"/>
    <w:rsid w:val="00E40959"/>
    <w:rsid w:val="00E435E8"/>
    <w:rsid w:val="00E46082"/>
    <w:rsid w:val="00E465B8"/>
    <w:rsid w:val="00E520FF"/>
    <w:rsid w:val="00E53725"/>
    <w:rsid w:val="00E57F83"/>
    <w:rsid w:val="00E67EA6"/>
    <w:rsid w:val="00E73743"/>
    <w:rsid w:val="00E76E1B"/>
    <w:rsid w:val="00E82A40"/>
    <w:rsid w:val="00E8485A"/>
    <w:rsid w:val="00E87BE8"/>
    <w:rsid w:val="00EA7477"/>
    <w:rsid w:val="00EB1D94"/>
    <w:rsid w:val="00EB6848"/>
    <w:rsid w:val="00EC1869"/>
    <w:rsid w:val="00EC21F8"/>
    <w:rsid w:val="00EC2ADA"/>
    <w:rsid w:val="00EC3E23"/>
    <w:rsid w:val="00EC3E33"/>
    <w:rsid w:val="00EC45DF"/>
    <w:rsid w:val="00EC5339"/>
    <w:rsid w:val="00EC6B35"/>
    <w:rsid w:val="00ED73AF"/>
    <w:rsid w:val="00EE5224"/>
    <w:rsid w:val="00EE6ED4"/>
    <w:rsid w:val="00EF299A"/>
    <w:rsid w:val="00EF3C2A"/>
    <w:rsid w:val="00EF4178"/>
    <w:rsid w:val="00F00646"/>
    <w:rsid w:val="00F00C6D"/>
    <w:rsid w:val="00F0132A"/>
    <w:rsid w:val="00F035B9"/>
    <w:rsid w:val="00F03E1C"/>
    <w:rsid w:val="00F05467"/>
    <w:rsid w:val="00F10BCE"/>
    <w:rsid w:val="00F21250"/>
    <w:rsid w:val="00F355FF"/>
    <w:rsid w:val="00F36684"/>
    <w:rsid w:val="00F371C3"/>
    <w:rsid w:val="00F410AC"/>
    <w:rsid w:val="00F45EBB"/>
    <w:rsid w:val="00F47A5C"/>
    <w:rsid w:val="00F534CB"/>
    <w:rsid w:val="00F54DC6"/>
    <w:rsid w:val="00F551CB"/>
    <w:rsid w:val="00F61C7E"/>
    <w:rsid w:val="00F66985"/>
    <w:rsid w:val="00F67042"/>
    <w:rsid w:val="00F670FD"/>
    <w:rsid w:val="00F71EB8"/>
    <w:rsid w:val="00F77CEA"/>
    <w:rsid w:val="00F77D0E"/>
    <w:rsid w:val="00F81BBE"/>
    <w:rsid w:val="00F81BF5"/>
    <w:rsid w:val="00F85547"/>
    <w:rsid w:val="00F8671C"/>
    <w:rsid w:val="00F91A53"/>
    <w:rsid w:val="00F920AD"/>
    <w:rsid w:val="00F95658"/>
    <w:rsid w:val="00F964A4"/>
    <w:rsid w:val="00F969A9"/>
    <w:rsid w:val="00FA1089"/>
    <w:rsid w:val="00FA2183"/>
    <w:rsid w:val="00FA7966"/>
    <w:rsid w:val="00FB19BE"/>
    <w:rsid w:val="00FB4696"/>
    <w:rsid w:val="00FB7056"/>
    <w:rsid w:val="00FC03FE"/>
    <w:rsid w:val="00FC19A4"/>
    <w:rsid w:val="00FC38B2"/>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D90AA0"/>
  <w15:docId w15:val="{257F16AC-5B6D-46F5-92DC-E7BF05A51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57D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57D9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paragraph" w:customStyle="1" w:styleId="Default">
    <w:name w:val="Default"/>
    <w:rsid w:val="00A57D9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A57D96"/>
    <w:rPr>
      <w:rFonts w:asciiTheme="majorHAnsi" w:eastAsiaTheme="majorEastAsia" w:hAnsiTheme="majorHAnsi" w:cstheme="majorBidi"/>
      <w:color w:val="365F91" w:themeColor="accent1" w:themeShade="BF"/>
      <w:sz w:val="32"/>
      <w:szCs w:val="32"/>
      <w:lang w:eastAsia="ru-RU"/>
    </w:rPr>
  </w:style>
  <w:style w:type="paragraph" w:styleId="af4">
    <w:name w:val="TOC Heading"/>
    <w:basedOn w:val="1"/>
    <w:next w:val="a"/>
    <w:uiPriority w:val="39"/>
    <w:unhideWhenUsed/>
    <w:qFormat/>
    <w:rsid w:val="00A57D96"/>
    <w:pPr>
      <w:widowControl/>
      <w:autoSpaceDE/>
      <w:autoSpaceDN/>
      <w:adjustRightInd/>
      <w:spacing w:line="259" w:lineRule="auto"/>
      <w:outlineLvl w:val="9"/>
    </w:pPr>
  </w:style>
  <w:style w:type="paragraph" w:styleId="11">
    <w:name w:val="toc 1"/>
    <w:basedOn w:val="a"/>
    <w:next w:val="a"/>
    <w:autoRedefine/>
    <w:uiPriority w:val="39"/>
    <w:unhideWhenUsed/>
    <w:rsid w:val="00A57D96"/>
    <w:pPr>
      <w:spacing w:after="100"/>
    </w:pPr>
  </w:style>
  <w:style w:type="character" w:styleId="af5">
    <w:name w:val="Hyperlink"/>
    <w:basedOn w:val="a0"/>
    <w:uiPriority w:val="99"/>
    <w:unhideWhenUsed/>
    <w:rsid w:val="00A57D96"/>
    <w:rPr>
      <w:color w:val="0000FF" w:themeColor="hyperlink"/>
      <w:u w:val="single"/>
    </w:rPr>
  </w:style>
  <w:style w:type="character" w:customStyle="1" w:styleId="20">
    <w:name w:val="Заголовок 2 Знак"/>
    <w:basedOn w:val="a0"/>
    <w:link w:val="2"/>
    <w:uiPriority w:val="9"/>
    <w:rsid w:val="00A57D96"/>
    <w:rPr>
      <w:rFonts w:asciiTheme="majorHAnsi" w:eastAsiaTheme="majorEastAsia" w:hAnsiTheme="majorHAnsi" w:cstheme="majorBidi"/>
      <w:color w:val="365F91" w:themeColor="accent1" w:themeShade="BF"/>
      <w:sz w:val="26"/>
      <w:szCs w:val="26"/>
      <w:lang w:eastAsia="ru-RU"/>
    </w:rPr>
  </w:style>
  <w:style w:type="character" w:customStyle="1" w:styleId="212pt">
    <w:name w:val="Основной текст (2) + 12 pt;Полужирный"/>
    <w:basedOn w:val="a0"/>
    <w:rsid w:val="00A57D9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7">
    <w:name w:val="Абзац списка Знак"/>
    <w:link w:val="a6"/>
    <w:uiPriority w:val="34"/>
    <w:locked/>
    <w:rsid w:val="007622B7"/>
    <w:rPr>
      <w:rFonts w:ascii="Times New Roman" w:eastAsia="Times New Roman" w:hAnsi="Times New Roman" w:cs="Times New Roman"/>
      <w:sz w:val="20"/>
      <w:szCs w:val="20"/>
      <w:lang w:eastAsia="ru-RU"/>
    </w:rPr>
  </w:style>
  <w:style w:type="paragraph" w:styleId="af6">
    <w:name w:val="Body Text Indent"/>
    <w:basedOn w:val="a"/>
    <w:link w:val="af7"/>
    <w:unhideWhenUsed/>
    <w:rsid w:val="007622B7"/>
    <w:pPr>
      <w:widowControl/>
      <w:autoSpaceDE/>
      <w:autoSpaceDN/>
      <w:adjustRightInd/>
      <w:spacing w:after="120"/>
      <w:ind w:left="283" w:firstLine="709"/>
      <w:jc w:val="both"/>
    </w:pPr>
    <w:rPr>
      <w:rFonts w:eastAsiaTheme="minorHAnsi"/>
      <w:sz w:val="28"/>
      <w:szCs w:val="28"/>
    </w:rPr>
  </w:style>
  <w:style w:type="character" w:customStyle="1" w:styleId="af7">
    <w:name w:val="Основной текст с отступом Знак"/>
    <w:basedOn w:val="a0"/>
    <w:link w:val="af6"/>
    <w:rsid w:val="007622B7"/>
    <w:rPr>
      <w:rFonts w:ascii="Times New Roman" w:hAnsi="Times New Roman" w:cs="Times New Roman"/>
      <w:sz w:val="28"/>
      <w:szCs w:val="28"/>
      <w:lang w:eastAsia="ru-RU"/>
    </w:rPr>
  </w:style>
  <w:style w:type="table" w:customStyle="1" w:styleId="12">
    <w:name w:val="Сетка таблицы1"/>
    <w:basedOn w:val="a1"/>
    <w:next w:val="a8"/>
    <w:uiPriority w:val="59"/>
    <w:rsid w:val="007622B7"/>
    <w:pPr>
      <w:spacing w:after="0" w:line="240" w:lineRule="auto"/>
      <w:ind w:firstLine="709"/>
      <w:jc w:val="both"/>
    </w:pPr>
    <w:rPr>
      <w:rFonts w:ascii="Times New Roman" w:hAnsi="Times New Roman" w:cs="Times New Roman"/>
      <w:sz w:val="28"/>
      <w:szCs w:val="2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2">
    <w:name w:val="toc 2"/>
    <w:basedOn w:val="a"/>
    <w:next w:val="a"/>
    <w:autoRedefine/>
    <w:uiPriority w:val="39"/>
    <w:unhideWhenUsed/>
    <w:rsid w:val="00572A99"/>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8449">
      <w:bodyDiv w:val="1"/>
      <w:marLeft w:val="0"/>
      <w:marRight w:val="0"/>
      <w:marTop w:val="0"/>
      <w:marBottom w:val="0"/>
      <w:divBdr>
        <w:top w:val="none" w:sz="0" w:space="0" w:color="auto"/>
        <w:left w:val="none" w:sz="0" w:space="0" w:color="auto"/>
        <w:bottom w:val="none" w:sz="0" w:space="0" w:color="auto"/>
        <w:right w:val="none" w:sz="0" w:space="0" w:color="auto"/>
      </w:divBdr>
      <w:divsChild>
        <w:div w:id="1702514087">
          <w:marLeft w:val="806"/>
          <w:marRight w:val="0"/>
          <w:marTop w:val="0"/>
          <w:marBottom w:val="0"/>
          <w:divBdr>
            <w:top w:val="none" w:sz="0" w:space="0" w:color="auto"/>
            <w:left w:val="none" w:sz="0" w:space="0" w:color="auto"/>
            <w:bottom w:val="none" w:sz="0" w:space="0" w:color="auto"/>
            <w:right w:val="none" w:sz="0" w:space="0" w:color="auto"/>
          </w:divBdr>
        </w:div>
      </w:divsChild>
    </w:div>
    <w:div w:id="403380778">
      <w:bodyDiv w:val="1"/>
      <w:marLeft w:val="0"/>
      <w:marRight w:val="0"/>
      <w:marTop w:val="0"/>
      <w:marBottom w:val="0"/>
      <w:divBdr>
        <w:top w:val="none" w:sz="0" w:space="0" w:color="auto"/>
        <w:left w:val="none" w:sz="0" w:space="0" w:color="auto"/>
        <w:bottom w:val="none" w:sz="0" w:space="0" w:color="auto"/>
        <w:right w:val="none" w:sz="0" w:space="0" w:color="auto"/>
      </w:divBdr>
    </w:div>
    <w:div w:id="528883494">
      <w:bodyDiv w:val="1"/>
      <w:marLeft w:val="0"/>
      <w:marRight w:val="0"/>
      <w:marTop w:val="0"/>
      <w:marBottom w:val="0"/>
      <w:divBdr>
        <w:top w:val="none" w:sz="0" w:space="0" w:color="auto"/>
        <w:left w:val="none" w:sz="0" w:space="0" w:color="auto"/>
        <w:bottom w:val="none" w:sz="0" w:space="0" w:color="auto"/>
        <w:right w:val="none" w:sz="0" w:space="0" w:color="auto"/>
      </w:divBdr>
    </w:div>
    <w:div w:id="749473132">
      <w:bodyDiv w:val="1"/>
      <w:marLeft w:val="0"/>
      <w:marRight w:val="0"/>
      <w:marTop w:val="0"/>
      <w:marBottom w:val="0"/>
      <w:divBdr>
        <w:top w:val="none" w:sz="0" w:space="0" w:color="auto"/>
        <w:left w:val="none" w:sz="0" w:space="0" w:color="auto"/>
        <w:bottom w:val="none" w:sz="0" w:space="0" w:color="auto"/>
        <w:right w:val="none" w:sz="0" w:space="0" w:color="auto"/>
      </w:divBdr>
    </w:div>
    <w:div w:id="1276016287">
      <w:bodyDiv w:val="1"/>
      <w:marLeft w:val="0"/>
      <w:marRight w:val="0"/>
      <w:marTop w:val="0"/>
      <w:marBottom w:val="0"/>
      <w:divBdr>
        <w:top w:val="none" w:sz="0" w:space="0" w:color="auto"/>
        <w:left w:val="none" w:sz="0" w:space="0" w:color="auto"/>
        <w:bottom w:val="none" w:sz="0" w:space="0" w:color="auto"/>
        <w:right w:val="none" w:sz="0" w:space="0" w:color="auto"/>
      </w:divBdr>
    </w:div>
    <w:div w:id="1673604936">
      <w:bodyDiv w:val="1"/>
      <w:marLeft w:val="0"/>
      <w:marRight w:val="0"/>
      <w:marTop w:val="0"/>
      <w:marBottom w:val="0"/>
      <w:divBdr>
        <w:top w:val="none" w:sz="0" w:space="0" w:color="auto"/>
        <w:left w:val="none" w:sz="0" w:space="0" w:color="auto"/>
        <w:bottom w:val="none" w:sz="0" w:space="0" w:color="auto"/>
        <w:right w:val="none" w:sz="0" w:space="0" w:color="auto"/>
      </w:divBdr>
    </w:div>
    <w:div w:id="189342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u.wikipedia.org/wiki/Wik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5" ma:contentTypeDescription="Создание документа." ma:contentTypeScope="" ma:versionID="4e6edc10268f5b09082eedb6b2fa872f">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5af73440e8c65e504ba63aff5c5fff07"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AD1B68-6D2A-4302-9069-04F767B65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E947C0-90AB-42AD-B573-1FD6DFD76C42}">
  <ds:schemaRefs>
    <ds:schemaRef ds:uri="http://schemas.microsoft.com/sharepoint/v3/contenttype/forms"/>
  </ds:schemaRefs>
</ds:datastoreItem>
</file>

<file path=customXml/itemProps3.xml><?xml version="1.0" encoding="utf-8"?>
<ds:datastoreItem xmlns:ds="http://schemas.openxmlformats.org/officeDocument/2006/customXml" ds:itemID="{5060B5BE-D114-47B7-BB16-1D086C59C2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882B481-9E60-403A-84CD-4F15E655F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24</Pages>
  <Words>6634</Words>
  <Characters>37818</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15</cp:revision>
  <cp:lastPrinted>2024-04-24T11:34:00Z</cp:lastPrinted>
  <dcterms:created xsi:type="dcterms:W3CDTF">2024-03-19T11:12:00Z</dcterms:created>
  <dcterms:modified xsi:type="dcterms:W3CDTF">2024-06-10T13:02:00Z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