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9A839" w14:textId="77777777" w:rsidR="00A3194F" w:rsidRPr="00C70964" w:rsidRDefault="00886A63" w:rsidP="00C70964">
      <w:pPr>
        <w:jc w:val="center"/>
        <w:rPr>
          <w:b/>
          <w:bCs/>
          <w:sz w:val="28"/>
          <w:szCs w:val="28"/>
        </w:rPr>
      </w:pPr>
      <w:r w:rsidRPr="00C70964">
        <w:rPr>
          <w:b/>
          <w:bCs/>
          <w:sz w:val="28"/>
          <w:szCs w:val="28"/>
        </w:rPr>
        <w:t>Федеральное государственное образовательное бюджетное учреждение</w:t>
      </w:r>
    </w:p>
    <w:p w14:paraId="72F9A83A" w14:textId="77777777" w:rsidR="00A3194F" w:rsidRPr="00C70964" w:rsidRDefault="00886A63" w:rsidP="00C70964">
      <w:pPr>
        <w:jc w:val="center"/>
        <w:rPr>
          <w:b/>
          <w:bCs/>
          <w:sz w:val="28"/>
          <w:szCs w:val="28"/>
        </w:rPr>
      </w:pPr>
      <w:r w:rsidRPr="00C70964">
        <w:rPr>
          <w:b/>
          <w:bCs/>
          <w:sz w:val="28"/>
          <w:szCs w:val="28"/>
        </w:rPr>
        <w:t>высшего образования</w:t>
      </w:r>
    </w:p>
    <w:p w14:paraId="72F9A83B" w14:textId="77777777" w:rsidR="00A3194F" w:rsidRPr="00C70964" w:rsidRDefault="00886A63" w:rsidP="00C70964">
      <w:pPr>
        <w:jc w:val="center"/>
        <w:rPr>
          <w:b/>
          <w:bCs/>
          <w:sz w:val="28"/>
          <w:szCs w:val="28"/>
        </w:rPr>
      </w:pPr>
      <w:r w:rsidRPr="00C70964">
        <w:rPr>
          <w:b/>
          <w:bCs/>
          <w:sz w:val="28"/>
          <w:szCs w:val="28"/>
        </w:rPr>
        <w:t xml:space="preserve">«ФИНАНСОВЫЙ УНИВЕРСИТЕТ ПРИ ПРАВИТЕЛЬСТВЕ  </w:t>
      </w:r>
    </w:p>
    <w:p w14:paraId="72F9A83C" w14:textId="77777777" w:rsidR="00A3194F" w:rsidRPr="00C70964" w:rsidRDefault="00886A63" w:rsidP="00C70964">
      <w:pPr>
        <w:jc w:val="center"/>
        <w:rPr>
          <w:b/>
          <w:bCs/>
          <w:sz w:val="28"/>
          <w:szCs w:val="28"/>
        </w:rPr>
      </w:pPr>
      <w:r w:rsidRPr="00C70964">
        <w:rPr>
          <w:b/>
          <w:bCs/>
          <w:sz w:val="28"/>
          <w:szCs w:val="28"/>
        </w:rPr>
        <w:t>РОССИЙСКОЙ ФЕДЕРАЦИИ»</w:t>
      </w:r>
    </w:p>
    <w:p w14:paraId="72F9A83D" w14:textId="77777777" w:rsidR="00A3194F" w:rsidRPr="00C70964" w:rsidRDefault="00C56F2F" w:rsidP="00C70964">
      <w:pPr>
        <w:jc w:val="center"/>
        <w:rPr>
          <w:b/>
          <w:bCs/>
          <w:sz w:val="28"/>
          <w:szCs w:val="28"/>
        </w:rPr>
      </w:pPr>
      <w:r>
        <w:rPr>
          <w:b/>
          <w:bCs/>
          <w:sz w:val="28"/>
          <w:szCs w:val="28"/>
        </w:rPr>
        <w:t>(Финансовый университет)</w:t>
      </w:r>
    </w:p>
    <w:p w14:paraId="1F96FA9C" w14:textId="77777777" w:rsidR="002E7E15" w:rsidRDefault="002E7E15" w:rsidP="00C70964">
      <w:pPr>
        <w:jc w:val="center"/>
        <w:rPr>
          <w:b/>
          <w:bCs/>
          <w:sz w:val="28"/>
          <w:szCs w:val="28"/>
        </w:rPr>
      </w:pPr>
    </w:p>
    <w:p w14:paraId="72F9A83E" w14:textId="322DBC21" w:rsidR="00A3194F" w:rsidRPr="00C70964" w:rsidRDefault="00886A63" w:rsidP="00C70964">
      <w:pPr>
        <w:jc w:val="center"/>
        <w:rPr>
          <w:sz w:val="28"/>
          <w:szCs w:val="28"/>
        </w:rPr>
      </w:pPr>
      <w:r w:rsidRPr="00C70964">
        <w:rPr>
          <w:b/>
          <w:bCs/>
          <w:sz w:val="28"/>
          <w:szCs w:val="28"/>
        </w:rPr>
        <w:t>Кафедра «Государственное и муниципальное управление»</w:t>
      </w:r>
    </w:p>
    <w:p w14:paraId="72F9A83F" w14:textId="77777777" w:rsidR="00A3194F" w:rsidRPr="00C557CC" w:rsidRDefault="00C557CC" w:rsidP="00C70964">
      <w:pPr>
        <w:jc w:val="center"/>
        <w:rPr>
          <w:sz w:val="28"/>
          <w:szCs w:val="28"/>
        </w:rPr>
      </w:pPr>
      <w:r>
        <w:rPr>
          <w:b/>
          <w:bCs/>
          <w:sz w:val="28"/>
          <w:szCs w:val="28"/>
        </w:rPr>
        <w:t>Факультета «Высшая школа управления»</w:t>
      </w:r>
    </w:p>
    <w:p w14:paraId="72F9A840" w14:textId="77777777" w:rsidR="00A3194F" w:rsidRPr="00C70964" w:rsidRDefault="00A3194F" w:rsidP="00C70964">
      <w:pPr>
        <w:jc w:val="center"/>
        <w:rPr>
          <w:sz w:val="28"/>
          <w:szCs w:val="28"/>
        </w:rPr>
      </w:pPr>
    </w:p>
    <w:p w14:paraId="72F9A841" w14:textId="77777777" w:rsidR="00A3194F" w:rsidRPr="00C70964" w:rsidRDefault="00A3194F" w:rsidP="00C70964">
      <w:pPr>
        <w:jc w:val="right"/>
        <w:rPr>
          <w:sz w:val="28"/>
          <w:szCs w:val="28"/>
        </w:rPr>
      </w:pPr>
    </w:p>
    <w:tbl>
      <w:tblPr>
        <w:tblW w:w="4515" w:type="dxa"/>
        <w:tblInd w:w="5556" w:type="dxa"/>
        <w:tblLayout w:type="fixed"/>
        <w:tblLook w:val="04A0" w:firstRow="1" w:lastRow="0" w:firstColumn="1" w:lastColumn="0" w:noHBand="0" w:noVBand="1"/>
      </w:tblPr>
      <w:tblGrid>
        <w:gridCol w:w="4515"/>
      </w:tblGrid>
      <w:tr w:rsidR="00A3194F" w:rsidRPr="00C70964" w14:paraId="72F9A849" w14:textId="77777777">
        <w:trPr>
          <w:trHeight w:val="1425"/>
        </w:trPr>
        <w:tc>
          <w:tcPr>
            <w:tcW w:w="4515" w:type="dxa"/>
          </w:tcPr>
          <w:p w14:paraId="72F9A842" w14:textId="77777777" w:rsidR="00A3194F" w:rsidRPr="00C70964" w:rsidRDefault="00886A63" w:rsidP="00C70964">
            <w:pPr>
              <w:jc w:val="both"/>
              <w:rPr>
                <w:caps/>
                <w:sz w:val="28"/>
                <w:szCs w:val="28"/>
              </w:rPr>
            </w:pPr>
            <w:r w:rsidRPr="00C70964">
              <w:rPr>
                <w:caps/>
                <w:sz w:val="28"/>
                <w:szCs w:val="28"/>
              </w:rPr>
              <w:t>утверждаю</w:t>
            </w:r>
          </w:p>
          <w:p w14:paraId="72F9A844" w14:textId="77777777" w:rsidR="00A3194F" w:rsidRPr="00C70964" w:rsidRDefault="00886A63" w:rsidP="00C557CC">
            <w:pPr>
              <w:rPr>
                <w:sz w:val="28"/>
                <w:szCs w:val="28"/>
              </w:rPr>
            </w:pPr>
            <w:r w:rsidRPr="00C70964">
              <w:rPr>
                <w:sz w:val="28"/>
                <w:szCs w:val="28"/>
              </w:rPr>
              <w:t>Проректор по учебной и методической работе</w:t>
            </w:r>
          </w:p>
          <w:p w14:paraId="72F9A845" w14:textId="77777777" w:rsidR="00A3194F" w:rsidRPr="00C70964" w:rsidRDefault="00A3194F" w:rsidP="00C70964">
            <w:pPr>
              <w:jc w:val="both"/>
              <w:rPr>
                <w:sz w:val="28"/>
                <w:szCs w:val="28"/>
              </w:rPr>
            </w:pPr>
          </w:p>
          <w:p w14:paraId="72F9A846" w14:textId="77777777" w:rsidR="00A3194F" w:rsidRPr="00C70964" w:rsidRDefault="00886A63" w:rsidP="00C70964">
            <w:pPr>
              <w:jc w:val="both"/>
              <w:rPr>
                <w:sz w:val="28"/>
                <w:szCs w:val="28"/>
              </w:rPr>
            </w:pPr>
            <w:r w:rsidRPr="00C70964">
              <w:rPr>
                <w:sz w:val="28"/>
                <w:szCs w:val="28"/>
              </w:rPr>
              <w:t>____________ Е.А. Каменева</w:t>
            </w:r>
          </w:p>
          <w:p w14:paraId="0A5D8259" w14:textId="77777777" w:rsidR="002E7E15" w:rsidRDefault="002E7E15" w:rsidP="00C70964">
            <w:pPr>
              <w:jc w:val="both"/>
              <w:rPr>
                <w:sz w:val="28"/>
                <w:szCs w:val="28"/>
              </w:rPr>
            </w:pPr>
          </w:p>
          <w:p w14:paraId="72F9A848" w14:textId="06ABDD82" w:rsidR="00A3194F" w:rsidRPr="00C70964" w:rsidRDefault="002E7E15" w:rsidP="00C70964">
            <w:pPr>
              <w:jc w:val="both"/>
              <w:rPr>
                <w:b/>
                <w:caps/>
                <w:sz w:val="28"/>
                <w:szCs w:val="28"/>
              </w:rPr>
            </w:pPr>
            <w:r>
              <w:rPr>
                <w:sz w:val="28"/>
                <w:szCs w:val="28"/>
              </w:rPr>
              <w:t>30 ноября</w:t>
            </w:r>
            <w:r w:rsidRPr="00C70964">
              <w:rPr>
                <w:sz w:val="28"/>
                <w:szCs w:val="28"/>
              </w:rPr>
              <w:t xml:space="preserve"> 202</w:t>
            </w:r>
            <w:r>
              <w:rPr>
                <w:sz w:val="28"/>
                <w:szCs w:val="28"/>
              </w:rPr>
              <w:t>3</w:t>
            </w:r>
            <w:r w:rsidRPr="00C70964">
              <w:rPr>
                <w:sz w:val="28"/>
                <w:szCs w:val="28"/>
              </w:rPr>
              <w:t xml:space="preserve"> г.</w:t>
            </w:r>
          </w:p>
        </w:tc>
      </w:tr>
    </w:tbl>
    <w:p w14:paraId="72F9A84A" w14:textId="77777777" w:rsidR="00C56F2F" w:rsidRDefault="00C56F2F" w:rsidP="00C70964">
      <w:pPr>
        <w:pStyle w:val="af"/>
        <w:tabs>
          <w:tab w:val="left" w:pos="780"/>
          <w:tab w:val="center" w:pos="4535"/>
        </w:tabs>
        <w:spacing w:after="0"/>
        <w:jc w:val="center"/>
        <w:rPr>
          <w:b/>
          <w:bCs/>
          <w:sz w:val="28"/>
          <w:szCs w:val="28"/>
        </w:rPr>
      </w:pPr>
    </w:p>
    <w:p w14:paraId="72F9A84C" w14:textId="4302D6F6" w:rsidR="00C56F2F" w:rsidRPr="00C56F2F" w:rsidRDefault="00C56F2F" w:rsidP="00C70964">
      <w:pPr>
        <w:pStyle w:val="af"/>
        <w:tabs>
          <w:tab w:val="left" w:pos="780"/>
          <w:tab w:val="center" w:pos="4535"/>
        </w:tabs>
        <w:spacing w:after="0"/>
        <w:jc w:val="center"/>
        <w:rPr>
          <w:b/>
          <w:bCs/>
          <w:color w:val="FF0000"/>
          <w:sz w:val="28"/>
          <w:szCs w:val="28"/>
        </w:rPr>
      </w:pPr>
    </w:p>
    <w:p w14:paraId="28E9A960" w14:textId="77777777" w:rsidR="00FC0B40" w:rsidRPr="00C70964" w:rsidRDefault="00FC0B40" w:rsidP="00FC0B40">
      <w:pPr>
        <w:pStyle w:val="af"/>
        <w:tabs>
          <w:tab w:val="left" w:pos="780"/>
          <w:tab w:val="center" w:pos="4535"/>
        </w:tabs>
        <w:spacing w:after="0"/>
        <w:jc w:val="center"/>
        <w:rPr>
          <w:b/>
          <w:bCs/>
          <w:sz w:val="28"/>
          <w:szCs w:val="28"/>
        </w:rPr>
      </w:pPr>
      <w:r>
        <w:rPr>
          <w:b/>
          <w:bCs/>
          <w:sz w:val="28"/>
          <w:szCs w:val="28"/>
        </w:rPr>
        <w:t>Н.А. Завалько, И.А. Бартошевич</w:t>
      </w:r>
    </w:p>
    <w:p w14:paraId="27139C79" w14:textId="77777777" w:rsidR="00FC0B40" w:rsidRPr="00C70964" w:rsidRDefault="00FC0B40" w:rsidP="00FC0B40">
      <w:pPr>
        <w:jc w:val="center"/>
        <w:rPr>
          <w:bCs/>
          <w:i/>
          <w:sz w:val="24"/>
          <w:szCs w:val="24"/>
        </w:rPr>
      </w:pPr>
    </w:p>
    <w:p w14:paraId="66DD6DFB" w14:textId="77777777" w:rsidR="00FC0B40" w:rsidRPr="00C70964" w:rsidRDefault="00FC0B40" w:rsidP="00FC0B40">
      <w:pPr>
        <w:jc w:val="center"/>
        <w:rPr>
          <w:b/>
          <w:sz w:val="24"/>
          <w:szCs w:val="24"/>
        </w:rPr>
      </w:pPr>
      <w:r w:rsidRPr="00C70964">
        <w:rPr>
          <w:b/>
          <w:sz w:val="28"/>
          <w:szCs w:val="28"/>
        </w:rPr>
        <w:t>ЦИФРОВАЯ ТРАНСФОРМАЦИЯ В ОБЩЕСТВЕННОМ СЕКТОРЕ</w:t>
      </w:r>
    </w:p>
    <w:p w14:paraId="2ABACBF3" w14:textId="77777777" w:rsidR="002E7E15" w:rsidRDefault="002E7E15" w:rsidP="002E7E15">
      <w:pPr>
        <w:jc w:val="center"/>
        <w:rPr>
          <w:b/>
          <w:sz w:val="28"/>
          <w:szCs w:val="28"/>
        </w:rPr>
      </w:pPr>
      <w:bookmarkStart w:id="0" w:name="_GoBack"/>
      <w:bookmarkEnd w:id="0"/>
    </w:p>
    <w:p w14:paraId="3AB64E88" w14:textId="0BB7F190" w:rsidR="002E7E15" w:rsidRPr="00C70964" w:rsidRDefault="002E7E15" w:rsidP="002E7E15">
      <w:pPr>
        <w:jc w:val="center"/>
        <w:rPr>
          <w:b/>
          <w:sz w:val="28"/>
          <w:szCs w:val="28"/>
        </w:rPr>
      </w:pPr>
      <w:r w:rsidRPr="00C70964">
        <w:rPr>
          <w:b/>
          <w:sz w:val="28"/>
          <w:szCs w:val="28"/>
        </w:rPr>
        <w:t>Рабочая программа дисциплины</w:t>
      </w:r>
    </w:p>
    <w:p w14:paraId="0AB6C3FA" w14:textId="77777777" w:rsidR="00FC0B40" w:rsidRPr="00C70964" w:rsidRDefault="00FC0B40" w:rsidP="00FC0B40">
      <w:pPr>
        <w:spacing w:line="276" w:lineRule="auto"/>
        <w:jc w:val="center"/>
        <w:rPr>
          <w:sz w:val="28"/>
          <w:szCs w:val="28"/>
        </w:rPr>
      </w:pPr>
      <w:r w:rsidRPr="00C70964">
        <w:rPr>
          <w:sz w:val="28"/>
          <w:szCs w:val="28"/>
        </w:rPr>
        <w:t xml:space="preserve">для студентов, обучающихся по направлению подготовки </w:t>
      </w:r>
    </w:p>
    <w:p w14:paraId="2088F84F" w14:textId="77777777" w:rsidR="00FC0B40" w:rsidRPr="00C70964" w:rsidRDefault="00FC0B40" w:rsidP="00FC0B40">
      <w:pPr>
        <w:spacing w:line="276" w:lineRule="auto"/>
        <w:jc w:val="center"/>
        <w:rPr>
          <w:sz w:val="28"/>
          <w:szCs w:val="28"/>
        </w:rPr>
      </w:pPr>
      <w:r w:rsidRPr="00C70964">
        <w:rPr>
          <w:sz w:val="28"/>
          <w:szCs w:val="28"/>
        </w:rPr>
        <w:t>38.04.04 «Государственное и муниципальное управление»</w:t>
      </w:r>
    </w:p>
    <w:p w14:paraId="344242AE" w14:textId="77777777" w:rsidR="00507A79" w:rsidRDefault="00FC0B40" w:rsidP="00FC0B40">
      <w:pPr>
        <w:spacing w:line="276" w:lineRule="auto"/>
        <w:jc w:val="center"/>
        <w:rPr>
          <w:sz w:val="28"/>
          <w:szCs w:val="28"/>
        </w:rPr>
      </w:pPr>
      <w:r w:rsidRPr="00C70964">
        <w:rPr>
          <w:sz w:val="28"/>
          <w:szCs w:val="28"/>
        </w:rPr>
        <w:t xml:space="preserve">направленности программы магистратуры </w:t>
      </w:r>
    </w:p>
    <w:p w14:paraId="0A1AED94" w14:textId="77777777" w:rsidR="00507A79" w:rsidRDefault="00FC0B40" w:rsidP="00FC0B40">
      <w:pPr>
        <w:spacing w:line="276" w:lineRule="auto"/>
        <w:jc w:val="center"/>
        <w:rPr>
          <w:sz w:val="28"/>
          <w:szCs w:val="28"/>
        </w:rPr>
      </w:pPr>
      <w:r w:rsidRPr="00C70964">
        <w:rPr>
          <w:sz w:val="28"/>
          <w:szCs w:val="28"/>
        </w:rPr>
        <w:t>«</w:t>
      </w:r>
      <w:r>
        <w:rPr>
          <w:sz w:val="28"/>
          <w:szCs w:val="28"/>
        </w:rPr>
        <w:t xml:space="preserve">Управление социальной сферой», </w:t>
      </w:r>
    </w:p>
    <w:p w14:paraId="41AAA1CD" w14:textId="27DAA5E4" w:rsidR="00FC0B40" w:rsidRPr="00C70964" w:rsidRDefault="00FC0B40" w:rsidP="00FC0B40">
      <w:pPr>
        <w:spacing w:line="276" w:lineRule="auto"/>
        <w:jc w:val="center"/>
        <w:rPr>
          <w:sz w:val="28"/>
          <w:szCs w:val="28"/>
        </w:rPr>
      </w:pPr>
      <w:r>
        <w:rPr>
          <w:sz w:val="28"/>
          <w:szCs w:val="28"/>
        </w:rPr>
        <w:t>«Умные города: управление и цифровые технологии»</w:t>
      </w:r>
    </w:p>
    <w:p w14:paraId="4A0E0AAA" w14:textId="77777777" w:rsidR="00FC0B40" w:rsidRPr="00C70964" w:rsidRDefault="00FC0B40" w:rsidP="00FC0B40">
      <w:pPr>
        <w:spacing w:line="276" w:lineRule="auto"/>
        <w:jc w:val="center"/>
        <w:rPr>
          <w:i/>
          <w:sz w:val="24"/>
          <w:szCs w:val="24"/>
        </w:rPr>
      </w:pPr>
    </w:p>
    <w:p w14:paraId="17BC09C1" w14:textId="3FF7FDC0" w:rsidR="00FC0B40" w:rsidRDefault="00FC0B40" w:rsidP="00FC0B40">
      <w:pPr>
        <w:spacing w:line="276" w:lineRule="auto"/>
        <w:jc w:val="center"/>
        <w:rPr>
          <w:i/>
          <w:sz w:val="24"/>
          <w:szCs w:val="24"/>
        </w:rPr>
      </w:pPr>
    </w:p>
    <w:p w14:paraId="016B07A6" w14:textId="77777777" w:rsidR="00507A79" w:rsidRPr="00C70964" w:rsidRDefault="00507A79" w:rsidP="00FC0B40">
      <w:pPr>
        <w:spacing w:line="276" w:lineRule="auto"/>
        <w:jc w:val="center"/>
        <w:rPr>
          <w:i/>
          <w:sz w:val="24"/>
          <w:szCs w:val="24"/>
        </w:rPr>
      </w:pPr>
    </w:p>
    <w:p w14:paraId="7BCB87D4" w14:textId="77777777" w:rsidR="002E7E15" w:rsidRPr="00837571" w:rsidRDefault="002E7E15" w:rsidP="002E7E15">
      <w:pPr>
        <w:pStyle w:val="a9"/>
        <w:rPr>
          <w:b w:val="0"/>
          <w:i/>
          <w:sz w:val="24"/>
        </w:rPr>
      </w:pPr>
      <w:r>
        <w:rPr>
          <w:b w:val="0"/>
          <w:i/>
          <w:sz w:val="24"/>
        </w:rPr>
        <w:t xml:space="preserve">Рекомендовано Ученым советом Факультета </w:t>
      </w:r>
      <w:r>
        <w:rPr>
          <w:rFonts w:eastAsia="Calibri"/>
          <w:b w:val="0"/>
          <w:i/>
          <w:sz w:val="24"/>
          <w:szCs w:val="28"/>
        </w:rPr>
        <w:t>«Высшая школа управления»</w:t>
      </w:r>
    </w:p>
    <w:p w14:paraId="4A26BAF0" w14:textId="77777777" w:rsidR="002E7E15" w:rsidRPr="007F35F3" w:rsidRDefault="002E7E15" w:rsidP="002E7E15">
      <w:pPr>
        <w:spacing w:line="276" w:lineRule="auto"/>
        <w:jc w:val="center"/>
        <w:rPr>
          <w:iCs/>
          <w:sz w:val="24"/>
        </w:rPr>
      </w:pPr>
      <w:r w:rsidRPr="007F35F3">
        <w:rPr>
          <w:i/>
          <w:sz w:val="24"/>
        </w:rPr>
        <w:t xml:space="preserve">протокол № </w:t>
      </w:r>
      <w:r>
        <w:rPr>
          <w:i/>
          <w:sz w:val="24"/>
        </w:rPr>
        <w:t xml:space="preserve">36 </w:t>
      </w:r>
      <w:r w:rsidRPr="007F35F3">
        <w:rPr>
          <w:i/>
          <w:sz w:val="24"/>
        </w:rPr>
        <w:t>от</w:t>
      </w:r>
      <w:r>
        <w:rPr>
          <w:i/>
          <w:sz w:val="24"/>
        </w:rPr>
        <w:t xml:space="preserve"> 23ноября</w:t>
      </w:r>
      <w:r w:rsidRPr="007F35F3">
        <w:rPr>
          <w:i/>
          <w:sz w:val="24"/>
        </w:rPr>
        <w:t xml:space="preserve"> 202</w:t>
      </w:r>
      <w:r>
        <w:rPr>
          <w:i/>
          <w:sz w:val="24"/>
        </w:rPr>
        <w:t>3</w:t>
      </w:r>
      <w:r w:rsidRPr="007F35F3">
        <w:rPr>
          <w:i/>
          <w:sz w:val="24"/>
        </w:rPr>
        <w:t xml:space="preserve"> г.</w:t>
      </w:r>
    </w:p>
    <w:p w14:paraId="4ADE6AD2" w14:textId="77777777" w:rsidR="002E7E15" w:rsidRDefault="002E7E15" w:rsidP="002E7E15">
      <w:pPr>
        <w:spacing w:line="276" w:lineRule="auto"/>
        <w:jc w:val="center"/>
        <w:rPr>
          <w:i/>
        </w:rPr>
      </w:pPr>
    </w:p>
    <w:p w14:paraId="51B4C7C4" w14:textId="77777777" w:rsidR="002E7E15" w:rsidRPr="00390891" w:rsidRDefault="002E7E15" w:rsidP="002E7E15">
      <w:pPr>
        <w:spacing w:line="276" w:lineRule="auto"/>
        <w:jc w:val="center"/>
        <w:rPr>
          <w:i/>
          <w:sz w:val="24"/>
        </w:rPr>
      </w:pPr>
      <w:r w:rsidRPr="00390891">
        <w:rPr>
          <w:i/>
          <w:sz w:val="24"/>
        </w:rPr>
        <w:t>Одобрено заседанием кафедры «Государственное и муниципальное управление» Факультета «Высшая школа управления»</w:t>
      </w:r>
    </w:p>
    <w:p w14:paraId="1F607D00" w14:textId="77777777" w:rsidR="002E7E15" w:rsidRPr="00390891" w:rsidRDefault="002E7E15" w:rsidP="002E7E15">
      <w:pPr>
        <w:spacing w:line="276" w:lineRule="auto"/>
        <w:jc w:val="center"/>
        <w:rPr>
          <w:iCs/>
          <w:sz w:val="24"/>
        </w:rPr>
      </w:pPr>
      <w:r w:rsidRPr="00390891">
        <w:rPr>
          <w:i/>
          <w:sz w:val="24"/>
        </w:rPr>
        <w:t>протокол №</w:t>
      </w:r>
      <w:r>
        <w:rPr>
          <w:i/>
          <w:sz w:val="24"/>
        </w:rPr>
        <w:t xml:space="preserve"> 3 </w:t>
      </w:r>
      <w:r w:rsidRPr="00390891">
        <w:rPr>
          <w:i/>
          <w:sz w:val="24"/>
        </w:rPr>
        <w:t xml:space="preserve">от </w:t>
      </w:r>
      <w:r>
        <w:rPr>
          <w:i/>
          <w:sz w:val="24"/>
        </w:rPr>
        <w:t>31 октября</w:t>
      </w:r>
      <w:r w:rsidRPr="00390891">
        <w:rPr>
          <w:i/>
          <w:sz w:val="24"/>
        </w:rPr>
        <w:t xml:space="preserve"> 202</w:t>
      </w:r>
      <w:r>
        <w:rPr>
          <w:i/>
          <w:sz w:val="24"/>
        </w:rPr>
        <w:t>3</w:t>
      </w:r>
      <w:r w:rsidRPr="00390891">
        <w:rPr>
          <w:i/>
          <w:sz w:val="24"/>
        </w:rPr>
        <w:t xml:space="preserve"> г.</w:t>
      </w:r>
    </w:p>
    <w:p w14:paraId="53A837D3" w14:textId="77777777" w:rsidR="002E7E15" w:rsidRDefault="002E7E15" w:rsidP="002E7E15">
      <w:pPr>
        <w:shd w:val="clear" w:color="auto" w:fill="FFFFFF"/>
        <w:ind w:right="159"/>
        <w:jc w:val="center"/>
        <w:rPr>
          <w:b/>
          <w:bCs/>
          <w:spacing w:val="-3"/>
          <w:sz w:val="28"/>
          <w:szCs w:val="28"/>
        </w:rPr>
      </w:pPr>
    </w:p>
    <w:p w14:paraId="638E3327" w14:textId="77777777" w:rsidR="00FC0B40" w:rsidRPr="00C70964" w:rsidRDefault="00FC0B40" w:rsidP="00FC0B40">
      <w:pPr>
        <w:jc w:val="center"/>
        <w:rPr>
          <w:sz w:val="28"/>
          <w:szCs w:val="28"/>
        </w:rPr>
      </w:pPr>
    </w:p>
    <w:p w14:paraId="61CC6FA3" w14:textId="7DF0F116" w:rsidR="00507A79" w:rsidRDefault="00507A79" w:rsidP="00FC0B40">
      <w:pPr>
        <w:jc w:val="center"/>
        <w:rPr>
          <w:b/>
          <w:bCs/>
          <w:sz w:val="28"/>
          <w:szCs w:val="28"/>
        </w:rPr>
      </w:pPr>
    </w:p>
    <w:p w14:paraId="1F5DCF4E" w14:textId="77777777" w:rsidR="002E7E15" w:rsidRDefault="002E7E15" w:rsidP="00FC0B40">
      <w:pPr>
        <w:jc w:val="center"/>
        <w:rPr>
          <w:b/>
          <w:bCs/>
          <w:sz w:val="28"/>
          <w:szCs w:val="28"/>
        </w:rPr>
      </w:pPr>
    </w:p>
    <w:p w14:paraId="614D448B" w14:textId="019F92B9" w:rsidR="00FC0B40" w:rsidRDefault="00FC0B40" w:rsidP="00FC0B40">
      <w:pPr>
        <w:jc w:val="center"/>
        <w:rPr>
          <w:b/>
          <w:bCs/>
          <w:sz w:val="28"/>
          <w:szCs w:val="28"/>
        </w:rPr>
      </w:pPr>
      <w:r w:rsidRPr="00C70964">
        <w:rPr>
          <w:b/>
          <w:bCs/>
          <w:sz w:val="28"/>
          <w:szCs w:val="28"/>
        </w:rPr>
        <w:t>Москва 202</w:t>
      </w:r>
      <w:r>
        <w:rPr>
          <w:b/>
          <w:bCs/>
          <w:sz w:val="28"/>
          <w:szCs w:val="28"/>
        </w:rPr>
        <w:t>3</w:t>
      </w:r>
    </w:p>
    <w:p w14:paraId="538F65E4" w14:textId="77777777" w:rsidR="00FC0B40" w:rsidRDefault="00FC0B40">
      <w:pPr>
        <w:widowControl/>
        <w:rPr>
          <w:b/>
          <w:bCs/>
          <w:sz w:val="28"/>
          <w:szCs w:val="28"/>
        </w:rPr>
      </w:pPr>
      <w:r>
        <w:rPr>
          <w:b/>
          <w:bCs/>
          <w:sz w:val="28"/>
          <w:szCs w:val="28"/>
        </w:rPr>
        <w:br w:type="page"/>
      </w:r>
    </w:p>
    <w:p w14:paraId="42F26269" w14:textId="77777777" w:rsidR="00FC0B40" w:rsidRDefault="00FC0B40" w:rsidP="00FC0B40">
      <w:pPr>
        <w:jc w:val="center"/>
        <w:rPr>
          <w:b/>
          <w:bCs/>
          <w:sz w:val="28"/>
          <w:szCs w:val="28"/>
        </w:rPr>
      </w:pPr>
    </w:p>
    <w:sdt>
      <w:sdtPr>
        <w:rPr>
          <w:rFonts w:ascii="Times New Roman" w:eastAsia="Times New Roman" w:hAnsi="Times New Roman" w:cs="Times New Roman"/>
          <w:color w:val="auto"/>
          <w:sz w:val="20"/>
          <w:szCs w:val="20"/>
        </w:rPr>
        <w:id w:val="145481395"/>
        <w:docPartObj>
          <w:docPartGallery w:val="Table of Contents"/>
          <w:docPartUnique/>
        </w:docPartObj>
      </w:sdtPr>
      <w:sdtEndPr/>
      <w:sdtContent>
        <w:p w14:paraId="72F9A863" w14:textId="77777777" w:rsidR="00A3194F" w:rsidRPr="00C7729A" w:rsidRDefault="00886A63" w:rsidP="00C70964">
          <w:pPr>
            <w:pStyle w:val="afe"/>
            <w:jc w:val="center"/>
            <w:rPr>
              <w:rFonts w:ascii="Times New Roman" w:hAnsi="Times New Roman" w:cs="Times New Roman"/>
              <w:bCs/>
              <w:color w:val="000000"/>
              <w:sz w:val="28"/>
              <w:szCs w:val="28"/>
            </w:rPr>
          </w:pPr>
          <w:r w:rsidRPr="00C7729A">
            <w:rPr>
              <w:rFonts w:ascii="Times New Roman" w:hAnsi="Times New Roman" w:cs="Times New Roman"/>
              <w:bCs/>
              <w:color w:val="000000"/>
              <w:sz w:val="28"/>
              <w:szCs w:val="28"/>
            </w:rPr>
            <w:t>Оглавление</w:t>
          </w:r>
        </w:p>
        <w:p w14:paraId="72F9A864" w14:textId="31987CCF" w:rsidR="00C56F2F" w:rsidRPr="00D33A9F" w:rsidRDefault="00886A63" w:rsidP="00357C13">
          <w:pPr>
            <w:pStyle w:val="14"/>
            <w:rPr>
              <w:rFonts w:asciiTheme="minorHAnsi" w:eastAsiaTheme="minorEastAsia" w:hAnsiTheme="minorHAnsi" w:cstheme="minorBidi"/>
              <w:noProof/>
            </w:rPr>
          </w:pPr>
          <w:r w:rsidRPr="00D33A9F">
            <w:fldChar w:fldCharType="begin"/>
          </w:r>
          <w:r w:rsidRPr="00D33A9F">
            <w:rPr>
              <w:webHidden/>
            </w:rPr>
            <w:instrText xml:space="preserve"> TOC \z \o "1-3" \u \h</w:instrText>
          </w:r>
          <w:r w:rsidRPr="00D33A9F">
            <w:fldChar w:fldCharType="separate"/>
          </w:r>
          <w:hyperlink w:anchor="_Toc118798624" w:history="1">
            <w:r w:rsidR="00C56F2F" w:rsidRPr="00D33A9F">
              <w:rPr>
                <w:rStyle w:val="aff0"/>
                <w:noProof/>
                <w:sz w:val="24"/>
                <w:szCs w:val="24"/>
              </w:rPr>
              <w:t>1. Наименование дисциплины</w:t>
            </w:r>
            <w:r w:rsidR="00C56F2F" w:rsidRPr="00D33A9F">
              <w:rPr>
                <w:noProof/>
                <w:webHidden/>
              </w:rPr>
              <w:tab/>
            </w:r>
            <w:r w:rsidR="00C56F2F" w:rsidRPr="00D33A9F">
              <w:rPr>
                <w:noProof/>
                <w:webHidden/>
              </w:rPr>
              <w:fldChar w:fldCharType="begin"/>
            </w:r>
            <w:r w:rsidR="00C56F2F" w:rsidRPr="00D33A9F">
              <w:rPr>
                <w:noProof/>
                <w:webHidden/>
              </w:rPr>
              <w:instrText xml:space="preserve"> PAGEREF _Toc118798624 \h </w:instrText>
            </w:r>
            <w:r w:rsidR="00C56F2F" w:rsidRPr="00D33A9F">
              <w:rPr>
                <w:noProof/>
                <w:webHidden/>
              </w:rPr>
            </w:r>
            <w:r w:rsidR="00C56F2F" w:rsidRPr="00D33A9F">
              <w:rPr>
                <w:noProof/>
                <w:webHidden/>
              </w:rPr>
              <w:fldChar w:fldCharType="separate"/>
            </w:r>
            <w:r w:rsidR="007041CE">
              <w:rPr>
                <w:noProof/>
                <w:webHidden/>
              </w:rPr>
              <w:t>3</w:t>
            </w:r>
            <w:r w:rsidR="00C56F2F" w:rsidRPr="00D33A9F">
              <w:rPr>
                <w:noProof/>
                <w:webHidden/>
              </w:rPr>
              <w:fldChar w:fldCharType="end"/>
            </w:r>
          </w:hyperlink>
        </w:p>
        <w:p w14:paraId="72F9A865" w14:textId="5D49AAAE" w:rsidR="00C56F2F" w:rsidRPr="00D33A9F" w:rsidRDefault="000E344D" w:rsidP="00357C13">
          <w:pPr>
            <w:pStyle w:val="14"/>
            <w:rPr>
              <w:rFonts w:asciiTheme="minorHAnsi" w:eastAsiaTheme="minorEastAsia" w:hAnsiTheme="minorHAnsi" w:cstheme="minorBidi"/>
              <w:noProof/>
            </w:rPr>
          </w:pPr>
          <w:hyperlink w:anchor="_Toc118798625" w:history="1">
            <w:r w:rsidR="00C56F2F" w:rsidRPr="00D33A9F">
              <w:rPr>
                <w:rStyle w:val="aff0"/>
                <w:noProof/>
                <w:sz w:val="24"/>
                <w:szCs w:val="24"/>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C56F2F" w:rsidRPr="00D33A9F">
              <w:rPr>
                <w:noProof/>
                <w:webHidden/>
              </w:rPr>
              <w:tab/>
            </w:r>
            <w:r w:rsidR="00C56F2F" w:rsidRPr="00D33A9F">
              <w:rPr>
                <w:noProof/>
                <w:webHidden/>
              </w:rPr>
              <w:fldChar w:fldCharType="begin"/>
            </w:r>
            <w:r w:rsidR="00C56F2F" w:rsidRPr="00D33A9F">
              <w:rPr>
                <w:noProof/>
                <w:webHidden/>
              </w:rPr>
              <w:instrText xml:space="preserve"> PAGEREF _Toc118798625 \h </w:instrText>
            </w:r>
            <w:r w:rsidR="00C56F2F" w:rsidRPr="00D33A9F">
              <w:rPr>
                <w:noProof/>
                <w:webHidden/>
              </w:rPr>
            </w:r>
            <w:r w:rsidR="00C56F2F" w:rsidRPr="00D33A9F">
              <w:rPr>
                <w:noProof/>
                <w:webHidden/>
              </w:rPr>
              <w:fldChar w:fldCharType="separate"/>
            </w:r>
            <w:r w:rsidR="007041CE">
              <w:rPr>
                <w:noProof/>
                <w:webHidden/>
              </w:rPr>
              <w:t>3</w:t>
            </w:r>
            <w:r w:rsidR="00C56F2F" w:rsidRPr="00D33A9F">
              <w:rPr>
                <w:noProof/>
                <w:webHidden/>
              </w:rPr>
              <w:fldChar w:fldCharType="end"/>
            </w:r>
          </w:hyperlink>
        </w:p>
        <w:p w14:paraId="72F9A866" w14:textId="72E85B3F" w:rsidR="00C56F2F" w:rsidRPr="00D33A9F" w:rsidRDefault="000E344D" w:rsidP="00357C13">
          <w:pPr>
            <w:pStyle w:val="14"/>
            <w:rPr>
              <w:rFonts w:asciiTheme="minorHAnsi" w:eastAsiaTheme="minorEastAsia" w:hAnsiTheme="minorHAnsi" w:cstheme="minorBidi"/>
              <w:noProof/>
            </w:rPr>
          </w:pPr>
          <w:hyperlink w:anchor="_Toc118798626" w:history="1">
            <w:r w:rsidR="00C56F2F" w:rsidRPr="00D33A9F">
              <w:rPr>
                <w:rStyle w:val="aff0"/>
                <w:bCs/>
                <w:noProof/>
                <w:sz w:val="24"/>
                <w:szCs w:val="24"/>
              </w:rPr>
              <w:t>3. Место дисциплины в структуре образовательной программы</w:t>
            </w:r>
            <w:r w:rsidR="00C56F2F" w:rsidRPr="00D33A9F">
              <w:rPr>
                <w:noProof/>
                <w:webHidden/>
              </w:rPr>
              <w:tab/>
            </w:r>
            <w:r w:rsidR="00C56F2F" w:rsidRPr="00D33A9F">
              <w:rPr>
                <w:noProof/>
                <w:webHidden/>
              </w:rPr>
              <w:fldChar w:fldCharType="begin"/>
            </w:r>
            <w:r w:rsidR="00C56F2F" w:rsidRPr="00D33A9F">
              <w:rPr>
                <w:noProof/>
                <w:webHidden/>
              </w:rPr>
              <w:instrText xml:space="preserve"> PAGEREF _Toc118798626 \h </w:instrText>
            </w:r>
            <w:r w:rsidR="00C56F2F" w:rsidRPr="00D33A9F">
              <w:rPr>
                <w:noProof/>
                <w:webHidden/>
              </w:rPr>
            </w:r>
            <w:r w:rsidR="00C56F2F" w:rsidRPr="00D33A9F">
              <w:rPr>
                <w:noProof/>
                <w:webHidden/>
              </w:rPr>
              <w:fldChar w:fldCharType="separate"/>
            </w:r>
            <w:r w:rsidR="007041CE">
              <w:rPr>
                <w:noProof/>
                <w:webHidden/>
              </w:rPr>
              <w:t>4</w:t>
            </w:r>
            <w:r w:rsidR="00C56F2F" w:rsidRPr="00D33A9F">
              <w:rPr>
                <w:noProof/>
                <w:webHidden/>
              </w:rPr>
              <w:fldChar w:fldCharType="end"/>
            </w:r>
          </w:hyperlink>
        </w:p>
        <w:p w14:paraId="72F9A867" w14:textId="3078B5A7" w:rsidR="00C56F2F" w:rsidRPr="00D33A9F" w:rsidRDefault="000E344D" w:rsidP="00357C13">
          <w:pPr>
            <w:pStyle w:val="14"/>
            <w:rPr>
              <w:rFonts w:asciiTheme="minorHAnsi" w:eastAsiaTheme="minorEastAsia" w:hAnsiTheme="minorHAnsi" w:cstheme="minorBidi"/>
              <w:noProof/>
            </w:rPr>
          </w:pPr>
          <w:hyperlink w:anchor="_Toc118798627" w:history="1">
            <w:r w:rsidR="00C56F2F" w:rsidRPr="00D33A9F">
              <w:rPr>
                <w:rStyle w:val="aff0"/>
                <w:bCs/>
                <w:noProof/>
                <w:sz w:val="24"/>
                <w:szCs w:val="24"/>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C56F2F" w:rsidRPr="00D33A9F">
              <w:rPr>
                <w:noProof/>
                <w:webHidden/>
              </w:rPr>
              <w:tab/>
            </w:r>
            <w:r w:rsidR="00C56F2F" w:rsidRPr="00D33A9F">
              <w:rPr>
                <w:noProof/>
                <w:webHidden/>
              </w:rPr>
              <w:fldChar w:fldCharType="begin"/>
            </w:r>
            <w:r w:rsidR="00C56F2F" w:rsidRPr="00D33A9F">
              <w:rPr>
                <w:noProof/>
                <w:webHidden/>
              </w:rPr>
              <w:instrText xml:space="preserve"> PAGEREF _Toc118798627 \h </w:instrText>
            </w:r>
            <w:r w:rsidR="00C56F2F" w:rsidRPr="00D33A9F">
              <w:rPr>
                <w:noProof/>
                <w:webHidden/>
              </w:rPr>
            </w:r>
            <w:r w:rsidR="00C56F2F" w:rsidRPr="00D33A9F">
              <w:rPr>
                <w:noProof/>
                <w:webHidden/>
              </w:rPr>
              <w:fldChar w:fldCharType="separate"/>
            </w:r>
            <w:r w:rsidR="007041CE">
              <w:rPr>
                <w:noProof/>
                <w:webHidden/>
              </w:rPr>
              <w:t>4</w:t>
            </w:r>
            <w:r w:rsidR="00C56F2F" w:rsidRPr="00D33A9F">
              <w:rPr>
                <w:noProof/>
                <w:webHidden/>
              </w:rPr>
              <w:fldChar w:fldCharType="end"/>
            </w:r>
          </w:hyperlink>
        </w:p>
        <w:p w14:paraId="72F9A868" w14:textId="7BF6689E" w:rsidR="00C56F2F" w:rsidRPr="00D33A9F" w:rsidRDefault="000E344D" w:rsidP="00357C13">
          <w:pPr>
            <w:pStyle w:val="14"/>
            <w:rPr>
              <w:rFonts w:asciiTheme="minorHAnsi" w:eastAsiaTheme="minorEastAsia" w:hAnsiTheme="minorHAnsi" w:cstheme="minorBidi"/>
              <w:noProof/>
            </w:rPr>
          </w:pPr>
          <w:hyperlink w:anchor="_Toc118798628" w:history="1">
            <w:r w:rsidR="00C56F2F" w:rsidRPr="00D33A9F">
              <w:rPr>
                <w:rStyle w:val="aff0"/>
                <w:bCs/>
                <w:noProof/>
                <w:sz w:val="24"/>
                <w:szCs w:val="24"/>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C56F2F" w:rsidRPr="00D33A9F">
              <w:rPr>
                <w:noProof/>
                <w:webHidden/>
              </w:rPr>
              <w:tab/>
            </w:r>
            <w:r w:rsidR="00C56F2F" w:rsidRPr="00D33A9F">
              <w:rPr>
                <w:noProof/>
                <w:webHidden/>
              </w:rPr>
              <w:fldChar w:fldCharType="begin"/>
            </w:r>
            <w:r w:rsidR="00C56F2F" w:rsidRPr="00D33A9F">
              <w:rPr>
                <w:noProof/>
                <w:webHidden/>
              </w:rPr>
              <w:instrText xml:space="preserve"> PAGEREF _Toc118798628 \h </w:instrText>
            </w:r>
            <w:r w:rsidR="00C56F2F" w:rsidRPr="00D33A9F">
              <w:rPr>
                <w:noProof/>
                <w:webHidden/>
              </w:rPr>
            </w:r>
            <w:r w:rsidR="00C56F2F" w:rsidRPr="00D33A9F">
              <w:rPr>
                <w:noProof/>
                <w:webHidden/>
              </w:rPr>
              <w:fldChar w:fldCharType="separate"/>
            </w:r>
            <w:r w:rsidR="007041CE">
              <w:rPr>
                <w:noProof/>
                <w:webHidden/>
              </w:rPr>
              <w:t>4</w:t>
            </w:r>
            <w:r w:rsidR="00C56F2F" w:rsidRPr="00D33A9F">
              <w:rPr>
                <w:noProof/>
                <w:webHidden/>
              </w:rPr>
              <w:fldChar w:fldCharType="end"/>
            </w:r>
          </w:hyperlink>
        </w:p>
        <w:p w14:paraId="72F9A869" w14:textId="410A2D2F" w:rsidR="00C56F2F" w:rsidRPr="00D33A9F" w:rsidRDefault="000E344D">
          <w:pPr>
            <w:pStyle w:val="21"/>
            <w:tabs>
              <w:tab w:val="right" w:leader="dot" w:pos="10195"/>
            </w:tabs>
            <w:rPr>
              <w:rFonts w:asciiTheme="minorHAnsi" w:eastAsiaTheme="minorEastAsia" w:hAnsiTheme="minorHAnsi" w:cstheme="minorBidi"/>
              <w:noProof/>
              <w:sz w:val="24"/>
              <w:szCs w:val="24"/>
            </w:rPr>
          </w:pPr>
          <w:hyperlink w:anchor="_Toc118798629" w:history="1">
            <w:r w:rsidR="00C56F2F" w:rsidRPr="00D33A9F">
              <w:rPr>
                <w:rStyle w:val="aff0"/>
                <w:bCs/>
                <w:noProof/>
                <w:sz w:val="24"/>
                <w:szCs w:val="24"/>
              </w:rPr>
              <w:t>5.1. Содержание дисциплины</w:t>
            </w:r>
            <w:r w:rsidR="00C56F2F" w:rsidRPr="00D33A9F">
              <w:rPr>
                <w:noProof/>
                <w:webHidden/>
                <w:sz w:val="24"/>
                <w:szCs w:val="24"/>
              </w:rPr>
              <w:tab/>
            </w:r>
            <w:r w:rsidR="00C56F2F" w:rsidRPr="00D33A9F">
              <w:rPr>
                <w:noProof/>
                <w:webHidden/>
                <w:sz w:val="24"/>
                <w:szCs w:val="24"/>
              </w:rPr>
              <w:fldChar w:fldCharType="begin"/>
            </w:r>
            <w:r w:rsidR="00C56F2F" w:rsidRPr="00D33A9F">
              <w:rPr>
                <w:noProof/>
                <w:webHidden/>
                <w:sz w:val="24"/>
                <w:szCs w:val="24"/>
              </w:rPr>
              <w:instrText xml:space="preserve"> PAGEREF _Toc118798629 \h </w:instrText>
            </w:r>
            <w:r w:rsidR="00C56F2F" w:rsidRPr="00D33A9F">
              <w:rPr>
                <w:noProof/>
                <w:webHidden/>
                <w:sz w:val="24"/>
                <w:szCs w:val="24"/>
              </w:rPr>
            </w:r>
            <w:r w:rsidR="00C56F2F" w:rsidRPr="00D33A9F">
              <w:rPr>
                <w:noProof/>
                <w:webHidden/>
                <w:sz w:val="24"/>
                <w:szCs w:val="24"/>
              </w:rPr>
              <w:fldChar w:fldCharType="separate"/>
            </w:r>
            <w:r w:rsidR="007041CE">
              <w:rPr>
                <w:noProof/>
                <w:webHidden/>
                <w:sz w:val="24"/>
                <w:szCs w:val="24"/>
              </w:rPr>
              <w:t>4</w:t>
            </w:r>
            <w:r w:rsidR="00C56F2F" w:rsidRPr="00D33A9F">
              <w:rPr>
                <w:noProof/>
                <w:webHidden/>
                <w:sz w:val="24"/>
                <w:szCs w:val="24"/>
              </w:rPr>
              <w:fldChar w:fldCharType="end"/>
            </w:r>
          </w:hyperlink>
        </w:p>
        <w:p w14:paraId="72F9A86A" w14:textId="665A0083" w:rsidR="00C56F2F" w:rsidRPr="00D33A9F" w:rsidRDefault="000E344D">
          <w:pPr>
            <w:pStyle w:val="21"/>
            <w:tabs>
              <w:tab w:val="right" w:leader="dot" w:pos="10195"/>
            </w:tabs>
            <w:rPr>
              <w:rFonts w:asciiTheme="minorHAnsi" w:eastAsiaTheme="minorEastAsia" w:hAnsiTheme="minorHAnsi" w:cstheme="minorBidi"/>
              <w:noProof/>
              <w:sz w:val="24"/>
              <w:szCs w:val="24"/>
            </w:rPr>
          </w:pPr>
          <w:hyperlink w:anchor="_Toc118798630" w:history="1">
            <w:r w:rsidR="00C56F2F" w:rsidRPr="00D33A9F">
              <w:rPr>
                <w:rStyle w:val="aff0"/>
                <w:bCs/>
                <w:noProof/>
                <w:sz w:val="24"/>
                <w:szCs w:val="24"/>
                <w:lang w:val="x-none" w:eastAsia="x-none"/>
              </w:rPr>
              <w:t xml:space="preserve">5.2. </w:t>
            </w:r>
            <w:r w:rsidR="00C56F2F" w:rsidRPr="00D33A9F">
              <w:rPr>
                <w:rStyle w:val="aff0"/>
                <w:bCs/>
                <w:noProof/>
                <w:sz w:val="24"/>
                <w:szCs w:val="24"/>
                <w:lang w:eastAsia="x-none"/>
              </w:rPr>
              <w:t>У</w:t>
            </w:r>
            <w:r w:rsidR="00C56F2F" w:rsidRPr="00D33A9F">
              <w:rPr>
                <w:rStyle w:val="aff0"/>
                <w:bCs/>
                <w:noProof/>
                <w:sz w:val="24"/>
                <w:szCs w:val="24"/>
                <w:lang w:val="x-none" w:eastAsia="x-none"/>
              </w:rPr>
              <w:t>чебно-тематический план</w:t>
            </w:r>
            <w:r w:rsidR="00C56F2F" w:rsidRPr="00D33A9F">
              <w:rPr>
                <w:noProof/>
                <w:webHidden/>
                <w:sz w:val="24"/>
                <w:szCs w:val="24"/>
              </w:rPr>
              <w:tab/>
            </w:r>
            <w:r w:rsidR="00C56F2F" w:rsidRPr="00D33A9F">
              <w:rPr>
                <w:noProof/>
                <w:webHidden/>
                <w:sz w:val="24"/>
                <w:szCs w:val="24"/>
              </w:rPr>
              <w:fldChar w:fldCharType="begin"/>
            </w:r>
            <w:r w:rsidR="00C56F2F" w:rsidRPr="00D33A9F">
              <w:rPr>
                <w:noProof/>
                <w:webHidden/>
                <w:sz w:val="24"/>
                <w:szCs w:val="24"/>
              </w:rPr>
              <w:instrText xml:space="preserve"> PAGEREF _Toc118798630 \h </w:instrText>
            </w:r>
            <w:r w:rsidR="00C56F2F" w:rsidRPr="00D33A9F">
              <w:rPr>
                <w:noProof/>
                <w:webHidden/>
                <w:sz w:val="24"/>
                <w:szCs w:val="24"/>
              </w:rPr>
            </w:r>
            <w:r w:rsidR="00C56F2F" w:rsidRPr="00D33A9F">
              <w:rPr>
                <w:noProof/>
                <w:webHidden/>
                <w:sz w:val="24"/>
                <w:szCs w:val="24"/>
              </w:rPr>
              <w:fldChar w:fldCharType="separate"/>
            </w:r>
            <w:r w:rsidR="007041CE">
              <w:rPr>
                <w:noProof/>
                <w:webHidden/>
                <w:sz w:val="24"/>
                <w:szCs w:val="24"/>
              </w:rPr>
              <w:t>6</w:t>
            </w:r>
            <w:r w:rsidR="00C56F2F" w:rsidRPr="00D33A9F">
              <w:rPr>
                <w:noProof/>
                <w:webHidden/>
                <w:sz w:val="24"/>
                <w:szCs w:val="24"/>
              </w:rPr>
              <w:fldChar w:fldCharType="end"/>
            </w:r>
          </w:hyperlink>
        </w:p>
        <w:p w14:paraId="72F9A86B" w14:textId="129D2FBB" w:rsidR="00C56F2F" w:rsidRPr="00D33A9F" w:rsidRDefault="000E344D">
          <w:pPr>
            <w:pStyle w:val="21"/>
            <w:tabs>
              <w:tab w:val="right" w:leader="dot" w:pos="10195"/>
            </w:tabs>
            <w:rPr>
              <w:rFonts w:asciiTheme="minorHAnsi" w:eastAsiaTheme="minorEastAsia" w:hAnsiTheme="minorHAnsi" w:cstheme="minorBidi"/>
              <w:noProof/>
              <w:sz w:val="24"/>
              <w:szCs w:val="24"/>
            </w:rPr>
          </w:pPr>
          <w:hyperlink w:anchor="_Toc118798631" w:history="1">
            <w:r w:rsidR="00C56F2F" w:rsidRPr="00D33A9F">
              <w:rPr>
                <w:rStyle w:val="aff0"/>
                <w:noProof/>
                <w:sz w:val="24"/>
                <w:szCs w:val="24"/>
              </w:rPr>
              <w:t>5.3. Содержание семинаров, практических занятий</w:t>
            </w:r>
            <w:r w:rsidR="00C56F2F" w:rsidRPr="00D33A9F">
              <w:rPr>
                <w:noProof/>
                <w:webHidden/>
                <w:sz w:val="24"/>
                <w:szCs w:val="24"/>
              </w:rPr>
              <w:tab/>
            </w:r>
            <w:r w:rsidR="00C56F2F" w:rsidRPr="00D33A9F">
              <w:rPr>
                <w:noProof/>
                <w:webHidden/>
                <w:sz w:val="24"/>
                <w:szCs w:val="24"/>
              </w:rPr>
              <w:fldChar w:fldCharType="begin"/>
            </w:r>
            <w:r w:rsidR="00C56F2F" w:rsidRPr="00D33A9F">
              <w:rPr>
                <w:noProof/>
                <w:webHidden/>
                <w:sz w:val="24"/>
                <w:szCs w:val="24"/>
              </w:rPr>
              <w:instrText xml:space="preserve"> PAGEREF _Toc118798631 \h </w:instrText>
            </w:r>
            <w:r w:rsidR="00C56F2F" w:rsidRPr="00D33A9F">
              <w:rPr>
                <w:noProof/>
                <w:webHidden/>
                <w:sz w:val="24"/>
                <w:szCs w:val="24"/>
              </w:rPr>
            </w:r>
            <w:r w:rsidR="00C56F2F" w:rsidRPr="00D33A9F">
              <w:rPr>
                <w:noProof/>
                <w:webHidden/>
                <w:sz w:val="24"/>
                <w:szCs w:val="24"/>
              </w:rPr>
              <w:fldChar w:fldCharType="separate"/>
            </w:r>
            <w:r w:rsidR="007041CE">
              <w:rPr>
                <w:noProof/>
                <w:webHidden/>
                <w:sz w:val="24"/>
                <w:szCs w:val="24"/>
              </w:rPr>
              <w:t>7</w:t>
            </w:r>
            <w:r w:rsidR="00C56F2F" w:rsidRPr="00D33A9F">
              <w:rPr>
                <w:noProof/>
                <w:webHidden/>
                <w:sz w:val="24"/>
                <w:szCs w:val="24"/>
              </w:rPr>
              <w:fldChar w:fldCharType="end"/>
            </w:r>
          </w:hyperlink>
        </w:p>
        <w:p w14:paraId="72F9A86C" w14:textId="47D104B0" w:rsidR="00C56F2F" w:rsidRPr="00D33A9F" w:rsidRDefault="000E344D" w:rsidP="00357C13">
          <w:pPr>
            <w:pStyle w:val="14"/>
            <w:rPr>
              <w:rFonts w:asciiTheme="minorHAnsi" w:eastAsiaTheme="minorEastAsia" w:hAnsiTheme="minorHAnsi" w:cstheme="minorBidi"/>
              <w:noProof/>
            </w:rPr>
          </w:pPr>
          <w:hyperlink w:anchor="_Toc118798632" w:history="1">
            <w:r w:rsidR="00C56F2F" w:rsidRPr="00D33A9F">
              <w:rPr>
                <w:rStyle w:val="aff0"/>
                <w:bCs/>
                <w:noProof/>
                <w:sz w:val="24"/>
                <w:szCs w:val="24"/>
              </w:rPr>
              <w:t>6. Перечень учебно-методического обеспечения для самостоятельной работы обучающихся по дисциплине</w:t>
            </w:r>
            <w:r w:rsidR="00C56F2F" w:rsidRPr="00D33A9F">
              <w:rPr>
                <w:noProof/>
                <w:webHidden/>
              </w:rPr>
              <w:tab/>
            </w:r>
            <w:r w:rsidR="00C56F2F" w:rsidRPr="00D33A9F">
              <w:rPr>
                <w:noProof/>
                <w:webHidden/>
              </w:rPr>
              <w:fldChar w:fldCharType="begin"/>
            </w:r>
            <w:r w:rsidR="00C56F2F" w:rsidRPr="00D33A9F">
              <w:rPr>
                <w:noProof/>
                <w:webHidden/>
              </w:rPr>
              <w:instrText xml:space="preserve"> PAGEREF _Toc118798632 \h </w:instrText>
            </w:r>
            <w:r w:rsidR="00C56F2F" w:rsidRPr="00D33A9F">
              <w:rPr>
                <w:noProof/>
                <w:webHidden/>
              </w:rPr>
            </w:r>
            <w:r w:rsidR="00C56F2F" w:rsidRPr="00D33A9F">
              <w:rPr>
                <w:noProof/>
                <w:webHidden/>
              </w:rPr>
              <w:fldChar w:fldCharType="separate"/>
            </w:r>
            <w:r w:rsidR="007041CE">
              <w:rPr>
                <w:noProof/>
                <w:webHidden/>
              </w:rPr>
              <w:t>8</w:t>
            </w:r>
            <w:r w:rsidR="00C56F2F" w:rsidRPr="00D33A9F">
              <w:rPr>
                <w:noProof/>
                <w:webHidden/>
              </w:rPr>
              <w:fldChar w:fldCharType="end"/>
            </w:r>
          </w:hyperlink>
        </w:p>
        <w:p w14:paraId="72F9A86D" w14:textId="3B25D9F4" w:rsidR="00C56F2F" w:rsidRPr="00D33A9F" w:rsidRDefault="000E344D">
          <w:pPr>
            <w:pStyle w:val="21"/>
            <w:tabs>
              <w:tab w:val="right" w:leader="dot" w:pos="10195"/>
            </w:tabs>
            <w:rPr>
              <w:rFonts w:asciiTheme="minorHAnsi" w:eastAsiaTheme="minorEastAsia" w:hAnsiTheme="minorHAnsi" w:cstheme="minorBidi"/>
              <w:noProof/>
              <w:sz w:val="24"/>
              <w:szCs w:val="24"/>
            </w:rPr>
          </w:pPr>
          <w:hyperlink w:anchor="_Toc118798633" w:history="1">
            <w:r w:rsidR="00C56F2F" w:rsidRPr="00D33A9F">
              <w:rPr>
                <w:rStyle w:val="aff0"/>
                <w:noProof/>
                <w:sz w:val="24"/>
                <w:szCs w:val="24"/>
              </w:rPr>
              <w:t>6.1. Перечень вопросов, отводимых на самостоятельное освоение дисциплины, формы внеаудиторной самостоятельной работы</w:t>
            </w:r>
            <w:r w:rsidR="00C56F2F" w:rsidRPr="00D33A9F">
              <w:rPr>
                <w:noProof/>
                <w:webHidden/>
                <w:sz w:val="24"/>
                <w:szCs w:val="24"/>
              </w:rPr>
              <w:tab/>
            </w:r>
            <w:r w:rsidR="00C56F2F" w:rsidRPr="00D33A9F">
              <w:rPr>
                <w:noProof/>
                <w:webHidden/>
                <w:sz w:val="24"/>
                <w:szCs w:val="24"/>
              </w:rPr>
              <w:fldChar w:fldCharType="begin"/>
            </w:r>
            <w:r w:rsidR="00C56F2F" w:rsidRPr="00D33A9F">
              <w:rPr>
                <w:noProof/>
                <w:webHidden/>
                <w:sz w:val="24"/>
                <w:szCs w:val="24"/>
              </w:rPr>
              <w:instrText xml:space="preserve"> PAGEREF _Toc118798633 \h </w:instrText>
            </w:r>
            <w:r w:rsidR="00C56F2F" w:rsidRPr="00D33A9F">
              <w:rPr>
                <w:noProof/>
                <w:webHidden/>
                <w:sz w:val="24"/>
                <w:szCs w:val="24"/>
              </w:rPr>
            </w:r>
            <w:r w:rsidR="00C56F2F" w:rsidRPr="00D33A9F">
              <w:rPr>
                <w:noProof/>
                <w:webHidden/>
                <w:sz w:val="24"/>
                <w:szCs w:val="24"/>
              </w:rPr>
              <w:fldChar w:fldCharType="separate"/>
            </w:r>
            <w:r w:rsidR="007041CE">
              <w:rPr>
                <w:noProof/>
                <w:webHidden/>
                <w:sz w:val="24"/>
                <w:szCs w:val="24"/>
              </w:rPr>
              <w:t>8</w:t>
            </w:r>
            <w:r w:rsidR="00C56F2F" w:rsidRPr="00D33A9F">
              <w:rPr>
                <w:noProof/>
                <w:webHidden/>
                <w:sz w:val="24"/>
                <w:szCs w:val="24"/>
              </w:rPr>
              <w:fldChar w:fldCharType="end"/>
            </w:r>
          </w:hyperlink>
        </w:p>
        <w:p w14:paraId="72F9A86E" w14:textId="4949D654" w:rsidR="00C56F2F" w:rsidRPr="00D33A9F" w:rsidRDefault="000E344D">
          <w:pPr>
            <w:pStyle w:val="21"/>
            <w:tabs>
              <w:tab w:val="right" w:leader="dot" w:pos="10195"/>
            </w:tabs>
            <w:rPr>
              <w:rFonts w:asciiTheme="minorHAnsi" w:eastAsiaTheme="minorEastAsia" w:hAnsiTheme="minorHAnsi" w:cstheme="minorBidi"/>
              <w:noProof/>
              <w:sz w:val="24"/>
              <w:szCs w:val="24"/>
            </w:rPr>
          </w:pPr>
          <w:hyperlink w:anchor="_Toc118798634" w:history="1">
            <w:r w:rsidR="00C56F2F" w:rsidRPr="00D33A9F">
              <w:rPr>
                <w:rStyle w:val="aff0"/>
                <w:noProof/>
                <w:sz w:val="24"/>
                <w:szCs w:val="24"/>
              </w:rPr>
              <w:t>6.2. Перечень вопросов, заданий, тем для подготовки к текущему контролю</w:t>
            </w:r>
            <w:r w:rsidR="00C56F2F" w:rsidRPr="00D33A9F">
              <w:rPr>
                <w:noProof/>
                <w:webHidden/>
                <w:sz w:val="24"/>
                <w:szCs w:val="24"/>
              </w:rPr>
              <w:tab/>
            </w:r>
            <w:r w:rsidR="00C56F2F" w:rsidRPr="00D33A9F">
              <w:rPr>
                <w:noProof/>
                <w:webHidden/>
                <w:sz w:val="24"/>
                <w:szCs w:val="24"/>
              </w:rPr>
              <w:fldChar w:fldCharType="begin"/>
            </w:r>
            <w:r w:rsidR="00C56F2F" w:rsidRPr="00D33A9F">
              <w:rPr>
                <w:noProof/>
                <w:webHidden/>
                <w:sz w:val="24"/>
                <w:szCs w:val="24"/>
              </w:rPr>
              <w:instrText xml:space="preserve"> PAGEREF _Toc118798634 \h </w:instrText>
            </w:r>
            <w:r w:rsidR="00C56F2F" w:rsidRPr="00D33A9F">
              <w:rPr>
                <w:noProof/>
                <w:webHidden/>
                <w:sz w:val="24"/>
                <w:szCs w:val="24"/>
              </w:rPr>
            </w:r>
            <w:r w:rsidR="00C56F2F" w:rsidRPr="00D33A9F">
              <w:rPr>
                <w:noProof/>
                <w:webHidden/>
                <w:sz w:val="24"/>
                <w:szCs w:val="24"/>
              </w:rPr>
              <w:fldChar w:fldCharType="separate"/>
            </w:r>
            <w:r w:rsidR="007041CE">
              <w:rPr>
                <w:noProof/>
                <w:webHidden/>
                <w:sz w:val="24"/>
                <w:szCs w:val="24"/>
              </w:rPr>
              <w:t>9</w:t>
            </w:r>
            <w:r w:rsidR="00C56F2F" w:rsidRPr="00D33A9F">
              <w:rPr>
                <w:noProof/>
                <w:webHidden/>
                <w:sz w:val="24"/>
                <w:szCs w:val="24"/>
              </w:rPr>
              <w:fldChar w:fldCharType="end"/>
            </w:r>
          </w:hyperlink>
        </w:p>
        <w:p w14:paraId="72F9A86F" w14:textId="22D96AA7" w:rsidR="00C56F2F" w:rsidRPr="00D33A9F" w:rsidRDefault="000E344D" w:rsidP="00357C13">
          <w:pPr>
            <w:pStyle w:val="14"/>
            <w:rPr>
              <w:rFonts w:asciiTheme="minorHAnsi" w:eastAsiaTheme="minorEastAsia" w:hAnsiTheme="minorHAnsi" w:cstheme="minorBidi"/>
              <w:noProof/>
            </w:rPr>
          </w:pPr>
          <w:hyperlink w:anchor="_Toc118798635" w:history="1">
            <w:r w:rsidR="00C56F2F" w:rsidRPr="00D33A9F">
              <w:rPr>
                <w:rStyle w:val="aff0"/>
                <w:noProof/>
                <w:sz w:val="24"/>
                <w:szCs w:val="24"/>
              </w:rPr>
              <w:t>7. Фонд оценочных средств для проведения промежуточной аттестации обучающихся по дисциплине</w:t>
            </w:r>
            <w:r w:rsidR="00C56F2F" w:rsidRPr="00D33A9F">
              <w:rPr>
                <w:noProof/>
                <w:webHidden/>
              </w:rPr>
              <w:tab/>
            </w:r>
            <w:r w:rsidR="00C56F2F" w:rsidRPr="00D33A9F">
              <w:rPr>
                <w:noProof/>
                <w:webHidden/>
              </w:rPr>
              <w:fldChar w:fldCharType="begin"/>
            </w:r>
            <w:r w:rsidR="00C56F2F" w:rsidRPr="00D33A9F">
              <w:rPr>
                <w:noProof/>
                <w:webHidden/>
              </w:rPr>
              <w:instrText xml:space="preserve"> PAGEREF _Toc118798635 \h </w:instrText>
            </w:r>
            <w:r w:rsidR="00C56F2F" w:rsidRPr="00D33A9F">
              <w:rPr>
                <w:noProof/>
                <w:webHidden/>
              </w:rPr>
            </w:r>
            <w:r w:rsidR="00C56F2F" w:rsidRPr="00D33A9F">
              <w:rPr>
                <w:noProof/>
                <w:webHidden/>
              </w:rPr>
              <w:fldChar w:fldCharType="separate"/>
            </w:r>
            <w:r w:rsidR="007041CE">
              <w:rPr>
                <w:noProof/>
                <w:webHidden/>
              </w:rPr>
              <w:t>10</w:t>
            </w:r>
            <w:r w:rsidR="00C56F2F" w:rsidRPr="00D33A9F">
              <w:rPr>
                <w:noProof/>
                <w:webHidden/>
              </w:rPr>
              <w:fldChar w:fldCharType="end"/>
            </w:r>
          </w:hyperlink>
        </w:p>
        <w:p w14:paraId="72F9A870" w14:textId="5925044D" w:rsidR="00C56F2F" w:rsidRPr="00D33A9F" w:rsidRDefault="000E344D" w:rsidP="00357C13">
          <w:pPr>
            <w:pStyle w:val="14"/>
            <w:rPr>
              <w:rFonts w:asciiTheme="minorHAnsi" w:eastAsiaTheme="minorEastAsia" w:hAnsiTheme="minorHAnsi" w:cstheme="minorBidi"/>
              <w:noProof/>
            </w:rPr>
          </w:pPr>
          <w:hyperlink w:anchor="_Toc118798636" w:history="1">
            <w:r w:rsidR="00C56F2F" w:rsidRPr="00D33A9F">
              <w:rPr>
                <w:rStyle w:val="aff0"/>
                <w:noProof/>
                <w:sz w:val="24"/>
                <w:szCs w:val="24"/>
              </w:rPr>
              <w:t>8. Перечень основной и дополнительной учебной литературы, необходимой для освоения дисциплины</w:t>
            </w:r>
            <w:r w:rsidR="00C56F2F" w:rsidRPr="00D33A9F">
              <w:rPr>
                <w:noProof/>
                <w:webHidden/>
              </w:rPr>
              <w:tab/>
            </w:r>
            <w:r w:rsidR="00C56F2F" w:rsidRPr="00D33A9F">
              <w:rPr>
                <w:noProof/>
                <w:webHidden/>
              </w:rPr>
              <w:fldChar w:fldCharType="begin"/>
            </w:r>
            <w:r w:rsidR="00C56F2F" w:rsidRPr="00D33A9F">
              <w:rPr>
                <w:noProof/>
                <w:webHidden/>
              </w:rPr>
              <w:instrText xml:space="preserve"> PAGEREF _Toc118798636 \h </w:instrText>
            </w:r>
            <w:r w:rsidR="00C56F2F" w:rsidRPr="00D33A9F">
              <w:rPr>
                <w:noProof/>
                <w:webHidden/>
              </w:rPr>
            </w:r>
            <w:r w:rsidR="00C56F2F" w:rsidRPr="00D33A9F">
              <w:rPr>
                <w:noProof/>
                <w:webHidden/>
              </w:rPr>
              <w:fldChar w:fldCharType="separate"/>
            </w:r>
            <w:r w:rsidR="007041CE">
              <w:rPr>
                <w:noProof/>
                <w:webHidden/>
              </w:rPr>
              <w:t>13</w:t>
            </w:r>
            <w:r w:rsidR="00C56F2F" w:rsidRPr="00D33A9F">
              <w:rPr>
                <w:noProof/>
                <w:webHidden/>
              </w:rPr>
              <w:fldChar w:fldCharType="end"/>
            </w:r>
          </w:hyperlink>
        </w:p>
        <w:p w14:paraId="72F9A871" w14:textId="07141518" w:rsidR="00C56F2F" w:rsidRPr="00D33A9F" w:rsidRDefault="000E344D" w:rsidP="00357C13">
          <w:pPr>
            <w:pStyle w:val="14"/>
            <w:rPr>
              <w:rFonts w:asciiTheme="minorHAnsi" w:eastAsiaTheme="minorEastAsia" w:hAnsiTheme="minorHAnsi" w:cstheme="minorBidi"/>
              <w:noProof/>
            </w:rPr>
          </w:pPr>
          <w:hyperlink w:anchor="_Toc118798637" w:history="1">
            <w:r w:rsidR="00C56F2F" w:rsidRPr="00D33A9F">
              <w:rPr>
                <w:rStyle w:val="aff0"/>
                <w:noProof/>
                <w:sz w:val="24"/>
                <w:szCs w:val="24"/>
              </w:rPr>
              <w:t>9. П</w:t>
            </w:r>
            <w:r w:rsidR="00C56F2F" w:rsidRPr="00D33A9F">
              <w:rPr>
                <w:rStyle w:val="aff0"/>
                <w:bCs/>
                <w:noProof/>
                <w:sz w:val="24"/>
                <w:szCs w:val="24"/>
              </w:rPr>
              <w:t>еречень ресурсов информационно-телекоммуникационной сети «Интернет», необходимых для освоения дисциплины</w:t>
            </w:r>
            <w:r w:rsidR="00C56F2F" w:rsidRPr="00D33A9F">
              <w:rPr>
                <w:noProof/>
                <w:webHidden/>
              </w:rPr>
              <w:tab/>
            </w:r>
            <w:r w:rsidR="00C56F2F" w:rsidRPr="00D33A9F">
              <w:rPr>
                <w:noProof/>
                <w:webHidden/>
              </w:rPr>
              <w:fldChar w:fldCharType="begin"/>
            </w:r>
            <w:r w:rsidR="00C56F2F" w:rsidRPr="00D33A9F">
              <w:rPr>
                <w:noProof/>
                <w:webHidden/>
              </w:rPr>
              <w:instrText xml:space="preserve"> PAGEREF _Toc118798637 \h </w:instrText>
            </w:r>
            <w:r w:rsidR="00C56F2F" w:rsidRPr="00D33A9F">
              <w:rPr>
                <w:noProof/>
                <w:webHidden/>
              </w:rPr>
            </w:r>
            <w:r w:rsidR="00C56F2F" w:rsidRPr="00D33A9F">
              <w:rPr>
                <w:noProof/>
                <w:webHidden/>
              </w:rPr>
              <w:fldChar w:fldCharType="separate"/>
            </w:r>
            <w:r w:rsidR="007041CE">
              <w:rPr>
                <w:noProof/>
                <w:webHidden/>
              </w:rPr>
              <w:t>15</w:t>
            </w:r>
            <w:r w:rsidR="00C56F2F" w:rsidRPr="00D33A9F">
              <w:rPr>
                <w:noProof/>
                <w:webHidden/>
              </w:rPr>
              <w:fldChar w:fldCharType="end"/>
            </w:r>
          </w:hyperlink>
        </w:p>
        <w:p w14:paraId="72F9A872" w14:textId="7CCBAB0B" w:rsidR="00C56F2F" w:rsidRPr="00D33A9F" w:rsidRDefault="000E344D" w:rsidP="00357C13">
          <w:pPr>
            <w:pStyle w:val="14"/>
            <w:rPr>
              <w:rFonts w:asciiTheme="minorHAnsi" w:eastAsiaTheme="minorEastAsia" w:hAnsiTheme="minorHAnsi" w:cstheme="minorBidi"/>
              <w:noProof/>
            </w:rPr>
          </w:pPr>
          <w:hyperlink w:anchor="_Toc118798638" w:history="1">
            <w:r w:rsidR="00C56F2F" w:rsidRPr="00D33A9F">
              <w:rPr>
                <w:rStyle w:val="aff0"/>
                <w:noProof/>
                <w:sz w:val="24"/>
                <w:szCs w:val="24"/>
              </w:rPr>
              <w:t>10. Методические указания для обучающихся по освоению дисциплины</w:t>
            </w:r>
            <w:r w:rsidR="00C56F2F" w:rsidRPr="00D33A9F">
              <w:rPr>
                <w:noProof/>
                <w:webHidden/>
              </w:rPr>
              <w:tab/>
            </w:r>
            <w:r w:rsidR="00C56F2F" w:rsidRPr="00D33A9F">
              <w:rPr>
                <w:noProof/>
                <w:webHidden/>
              </w:rPr>
              <w:fldChar w:fldCharType="begin"/>
            </w:r>
            <w:r w:rsidR="00C56F2F" w:rsidRPr="00D33A9F">
              <w:rPr>
                <w:noProof/>
                <w:webHidden/>
              </w:rPr>
              <w:instrText xml:space="preserve"> PAGEREF _Toc118798638 \h </w:instrText>
            </w:r>
            <w:r w:rsidR="00C56F2F" w:rsidRPr="00D33A9F">
              <w:rPr>
                <w:noProof/>
                <w:webHidden/>
              </w:rPr>
            </w:r>
            <w:r w:rsidR="00C56F2F" w:rsidRPr="00D33A9F">
              <w:rPr>
                <w:noProof/>
                <w:webHidden/>
              </w:rPr>
              <w:fldChar w:fldCharType="separate"/>
            </w:r>
            <w:r w:rsidR="007041CE">
              <w:rPr>
                <w:noProof/>
                <w:webHidden/>
              </w:rPr>
              <w:t>16</w:t>
            </w:r>
            <w:r w:rsidR="00C56F2F" w:rsidRPr="00D33A9F">
              <w:rPr>
                <w:noProof/>
                <w:webHidden/>
              </w:rPr>
              <w:fldChar w:fldCharType="end"/>
            </w:r>
          </w:hyperlink>
        </w:p>
        <w:p w14:paraId="72F9A873" w14:textId="43C03357" w:rsidR="00C56F2F" w:rsidRPr="00D33A9F" w:rsidRDefault="000E344D" w:rsidP="00357C13">
          <w:pPr>
            <w:pStyle w:val="14"/>
            <w:rPr>
              <w:rFonts w:asciiTheme="minorHAnsi" w:eastAsiaTheme="minorEastAsia" w:hAnsiTheme="minorHAnsi" w:cstheme="minorBidi"/>
              <w:noProof/>
            </w:rPr>
          </w:pPr>
          <w:hyperlink w:anchor="_Toc118798639" w:history="1">
            <w:r w:rsidR="00C56F2F" w:rsidRPr="00D33A9F">
              <w:rPr>
                <w:rStyle w:val="aff0"/>
                <w:bCs/>
                <w:noProof/>
                <w:sz w:val="24"/>
                <w:szCs w:val="24"/>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C56F2F" w:rsidRPr="00D33A9F">
              <w:rPr>
                <w:noProof/>
                <w:webHidden/>
              </w:rPr>
              <w:tab/>
            </w:r>
            <w:r w:rsidR="00C56F2F" w:rsidRPr="00D33A9F">
              <w:rPr>
                <w:noProof/>
                <w:webHidden/>
              </w:rPr>
              <w:fldChar w:fldCharType="begin"/>
            </w:r>
            <w:r w:rsidR="00C56F2F" w:rsidRPr="00D33A9F">
              <w:rPr>
                <w:noProof/>
                <w:webHidden/>
              </w:rPr>
              <w:instrText xml:space="preserve"> PAGEREF _Toc118798639 \h </w:instrText>
            </w:r>
            <w:r w:rsidR="00C56F2F" w:rsidRPr="00D33A9F">
              <w:rPr>
                <w:noProof/>
                <w:webHidden/>
              </w:rPr>
            </w:r>
            <w:r w:rsidR="00C56F2F" w:rsidRPr="00D33A9F">
              <w:rPr>
                <w:noProof/>
                <w:webHidden/>
              </w:rPr>
              <w:fldChar w:fldCharType="separate"/>
            </w:r>
            <w:r w:rsidR="007041CE">
              <w:rPr>
                <w:noProof/>
                <w:webHidden/>
              </w:rPr>
              <w:t>18</w:t>
            </w:r>
            <w:r w:rsidR="00C56F2F" w:rsidRPr="00D33A9F">
              <w:rPr>
                <w:noProof/>
                <w:webHidden/>
              </w:rPr>
              <w:fldChar w:fldCharType="end"/>
            </w:r>
          </w:hyperlink>
        </w:p>
        <w:p w14:paraId="72F9A874" w14:textId="3FDD3A27" w:rsidR="00C56F2F" w:rsidRPr="00D33A9F" w:rsidRDefault="000E344D" w:rsidP="00357C13">
          <w:pPr>
            <w:pStyle w:val="14"/>
            <w:rPr>
              <w:rFonts w:asciiTheme="minorHAnsi" w:eastAsiaTheme="minorEastAsia" w:hAnsiTheme="minorHAnsi" w:cstheme="minorBidi"/>
              <w:noProof/>
            </w:rPr>
          </w:pPr>
          <w:hyperlink w:anchor="_Toc118798640" w:history="1">
            <w:r w:rsidR="00C56F2F" w:rsidRPr="00D33A9F">
              <w:rPr>
                <w:rStyle w:val="aff0"/>
                <w:bCs/>
                <w:noProof/>
                <w:sz w:val="24"/>
                <w:szCs w:val="24"/>
              </w:rPr>
              <w:t>12. Описание материально-технической базы, необходимой для осуществления образовательного процесса по дисциплине.</w:t>
            </w:r>
            <w:r w:rsidR="00C56F2F" w:rsidRPr="00D33A9F">
              <w:rPr>
                <w:noProof/>
                <w:webHidden/>
              </w:rPr>
              <w:tab/>
            </w:r>
            <w:r w:rsidR="00C56F2F" w:rsidRPr="00D33A9F">
              <w:rPr>
                <w:noProof/>
                <w:webHidden/>
              </w:rPr>
              <w:fldChar w:fldCharType="begin"/>
            </w:r>
            <w:r w:rsidR="00C56F2F" w:rsidRPr="00D33A9F">
              <w:rPr>
                <w:noProof/>
                <w:webHidden/>
              </w:rPr>
              <w:instrText xml:space="preserve"> PAGEREF _Toc118798640 \h </w:instrText>
            </w:r>
            <w:r w:rsidR="00C56F2F" w:rsidRPr="00D33A9F">
              <w:rPr>
                <w:noProof/>
                <w:webHidden/>
              </w:rPr>
            </w:r>
            <w:r w:rsidR="00C56F2F" w:rsidRPr="00D33A9F">
              <w:rPr>
                <w:noProof/>
                <w:webHidden/>
              </w:rPr>
              <w:fldChar w:fldCharType="separate"/>
            </w:r>
            <w:r w:rsidR="007041CE">
              <w:rPr>
                <w:noProof/>
                <w:webHidden/>
              </w:rPr>
              <w:t>18</w:t>
            </w:r>
            <w:r w:rsidR="00C56F2F" w:rsidRPr="00D33A9F">
              <w:rPr>
                <w:noProof/>
                <w:webHidden/>
              </w:rPr>
              <w:fldChar w:fldCharType="end"/>
            </w:r>
          </w:hyperlink>
        </w:p>
        <w:p w14:paraId="72F9A875" w14:textId="77777777" w:rsidR="00A3194F" w:rsidRPr="00C70964" w:rsidRDefault="00886A63" w:rsidP="00357C13">
          <w:pPr>
            <w:pStyle w:val="14"/>
          </w:pPr>
          <w:r w:rsidRPr="00D33A9F">
            <w:rPr>
              <w:sz w:val="24"/>
              <w:szCs w:val="24"/>
            </w:rPr>
            <w:fldChar w:fldCharType="end"/>
          </w:r>
        </w:p>
      </w:sdtContent>
    </w:sdt>
    <w:p w14:paraId="72F9A876" w14:textId="77777777" w:rsidR="00A3194F" w:rsidRPr="00C70964" w:rsidRDefault="00A3194F" w:rsidP="00C70964">
      <w:pPr>
        <w:rPr>
          <w:b/>
          <w:sz w:val="28"/>
          <w:szCs w:val="28"/>
        </w:rPr>
      </w:pPr>
    </w:p>
    <w:p w14:paraId="72F9A877" w14:textId="77777777" w:rsidR="00A3194F" w:rsidRPr="00C70964" w:rsidRDefault="00886A63" w:rsidP="00C70964">
      <w:pPr>
        <w:widowControl/>
        <w:spacing w:after="200" w:line="276" w:lineRule="auto"/>
        <w:rPr>
          <w:b/>
          <w:sz w:val="28"/>
          <w:szCs w:val="28"/>
        </w:rPr>
      </w:pPr>
      <w:r w:rsidRPr="00C70964">
        <w:br w:type="page"/>
      </w:r>
    </w:p>
    <w:p w14:paraId="72F9A878" w14:textId="77777777" w:rsidR="00A3194F" w:rsidRPr="00C70964" w:rsidRDefault="00886A63" w:rsidP="00C70964">
      <w:pPr>
        <w:pStyle w:val="1"/>
        <w:spacing w:before="0"/>
        <w:ind w:firstLine="709"/>
        <w:rPr>
          <w:rFonts w:ascii="Times New Roman" w:hAnsi="Times New Roman" w:cs="Times New Roman"/>
          <w:b/>
          <w:color w:val="auto"/>
          <w:sz w:val="28"/>
          <w:szCs w:val="28"/>
        </w:rPr>
      </w:pPr>
      <w:bookmarkStart w:id="1" w:name="_Toc115252171"/>
      <w:bookmarkStart w:id="2" w:name="_Toc118798624"/>
      <w:r w:rsidRPr="00C70964">
        <w:rPr>
          <w:rFonts w:ascii="Times New Roman" w:hAnsi="Times New Roman" w:cs="Times New Roman"/>
          <w:b/>
          <w:color w:val="auto"/>
          <w:sz w:val="28"/>
          <w:szCs w:val="28"/>
        </w:rPr>
        <w:lastRenderedPageBreak/>
        <w:t>1. Наименование дисциплины</w:t>
      </w:r>
      <w:bookmarkEnd w:id="1"/>
      <w:bookmarkEnd w:id="2"/>
      <w:r w:rsidRPr="00C70964">
        <w:rPr>
          <w:rFonts w:ascii="Times New Roman" w:hAnsi="Times New Roman" w:cs="Times New Roman"/>
          <w:b/>
          <w:color w:val="auto"/>
          <w:sz w:val="28"/>
          <w:szCs w:val="28"/>
        </w:rPr>
        <w:t xml:space="preserve"> </w:t>
      </w:r>
    </w:p>
    <w:p w14:paraId="72F9A879" w14:textId="77777777" w:rsidR="00A3194F" w:rsidRPr="00C70964" w:rsidRDefault="00886A63" w:rsidP="00C70964">
      <w:pPr>
        <w:ind w:firstLine="709"/>
        <w:rPr>
          <w:bCs/>
          <w:sz w:val="28"/>
          <w:szCs w:val="28"/>
        </w:rPr>
      </w:pPr>
      <w:r w:rsidRPr="00C70964">
        <w:rPr>
          <w:sz w:val="28"/>
          <w:szCs w:val="28"/>
        </w:rPr>
        <w:t>Цифровая трансформация в общественном секторе</w:t>
      </w:r>
    </w:p>
    <w:p w14:paraId="72F9A87A" w14:textId="77777777" w:rsidR="00A3194F" w:rsidRPr="00C70964" w:rsidRDefault="00A3194F" w:rsidP="00C70964">
      <w:pPr>
        <w:jc w:val="both"/>
        <w:rPr>
          <w:b/>
          <w:bCs/>
          <w:sz w:val="28"/>
          <w:szCs w:val="28"/>
        </w:rPr>
      </w:pPr>
    </w:p>
    <w:p w14:paraId="72F9A87B" w14:textId="77777777" w:rsidR="00A3194F" w:rsidRPr="00C70964" w:rsidRDefault="00886A63" w:rsidP="00C70964">
      <w:pPr>
        <w:pStyle w:val="1"/>
        <w:spacing w:before="0"/>
        <w:ind w:firstLine="709"/>
        <w:jc w:val="both"/>
        <w:rPr>
          <w:rFonts w:ascii="Times New Roman" w:hAnsi="Times New Roman" w:cs="Times New Roman"/>
          <w:b/>
          <w:color w:val="auto"/>
          <w:sz w:val="28"/>
          <w:szCs w:val="28"/>
        </w:rPr>
      </w:pPr>
      <w:bookmarkStart w:id="3" w:name="_Toc115252172"/>
      <w:bookmarkStart w:id="4" w:name="_Toc118798625"/>
      <w:r w:rsidRPr="00C70964">
        <w:rPr>
          <w:rFonts w:ascii="Times New Roman" w:hAnsi="Times New Roman" w:cs="Times New Roman"/>
          <w:b/>
          <w:color w:val="auto"/>
          <w:sz w:val="28"/>
          <w:szCs w:val="28"/>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3"/>
      <w:bookmarkEnd w:id="4"/>
    </w:p>
    <w:p w14:paraId="72F9A87C" w14:textId="77777777" w:rsidR="00A3194F" w:rsidRPr="00C70964" w:rsidRDefault="00A3194F" w:rsidP="00C70964">
      <w:pPr>
        <w:tabs>
          <w:tab w:val="left" w:pos="540"/>
        </w:tabs>
        <w:ind w:firstLine="709"/>
        <w:contextualSpacing/>
        <w:jc w:val="both"/>
        <w:rPr>
          <w:color w:val="00B050"/>
          <w:sz w:val="28"/>
          <w:szCs w:val="28"/>
        </w:rPr>
      </w:pPr>
    </w:p>
    <w:tbl>
      <w:tblPr>
        <w:tblStyle w:val="aff"/>
        <w:tblW w:w="4900" w:type="pct"/>
        <w:tblLayout w:type="fixed"/>
        <w:tblLook w:val="04A0" w:firstRow="1" w:lastRow="0" w:firstColumn="1" w:lastColumn="0" w:noHBand="0" w:noVBand="1"/>
      </w:tblPr>
      <w:tblGrid>
        <w:gridCol w:w="981"/>
        <w:gridCol w:w="2275"/>
        <w:gridCol w:w="2693"/>
        <w:gridCol w:w="4042"/>
      </w:tblGrid>
      <w:tr w:rsidR="00A3194F" w:rsidRPr="00C70964" w14:paraId="72F9A881" w14:textId="77777777" w:rsidTr="00C557CC">
        <w:tc>
          <w:tcPr>
            <w:tcW w:w="981" w:type="dxa"/>
          </w:tcPr>
          <w:p w14:paraId="72F9A87D" w14:textId="77777777" w:rsidR="00A3194F" w:rsidRPr="00C70964" w:rsidRDefault="00886A63" w:rsidP="00C70964">
            <w:pPr>
              <w:tabs>
                <w:tab w:val="left" w:pos="540"/>
              </w:tabs>
              <w:contextualSpacing/>
              <w:jc w:val="both"/>
              <w:rPr>
                <w:sz w:val="22"/>
                <w:szCs w:val="22"/>
              </w:rPr>
            </w:pPr>
            <w:r w:rsidRPr="00C70964">
              <w:rPr>
                <w:sz w:val="22"/>
                <w:szCs w:val="22"/>
              </w:rPr>
              <w:t>Код компе</w:t>
            </w:r>
            <w:r w:rsidRPr="00C70964">
              <w:rPr>
                <w:sz w:val="22"/>
                <w:szCs w:val="22"/>
                <w:lang w:val="en-US"/>
              </w:rPr>
              <w:t>-</w:t>
            </w:r>
            <w:proofErr w:type="spellStart"/>
            <w:r w:rsidRPr="00C70964">
              <w:rPr>
                <w:sz w:val="22"/>
                <w:szCs w:val="22"/>
              </w:rPr>
              <w:t>тенции</w:t>
            </w:r>
            <w:proofErr w:type="spellEnd"/>
          </w:p>
        </w:tc>
        <w:tc>
          <w:tcPr>
            <w:tcW w:w="2275" w:type="dxa"/>
          </w:tcPr>
          <w:p w14:paraId="72F9A87E" w14:textId="77777777" w:rsidR="00A3194F" w:rsidRPr="00C70964" w:rsidRDefault="00886A63" w:rsidP="00C70964">
            <w:pPr>
              <w:tabs>
                <w:tab w:val="left" w:pos="540"/>
              </w:tabs>
              <w:contextualSpacing/>
              <w:jc w:val="both"/>
              <w:rPr>
                <w:sz w:val="22"/>
                <w:szCs w:val="22"/>
              </w:rPr>
            </w:pPr>
            <w:r w:rsidRPr="00C70964">
              <w:rPr>
                <w:sz w:val="22"/>
                <w:szCs w:val="22"/>
              </w:rPr>
              <w:t>Наименование компетенции</w:t>
            </w:r>
          </w:p>
        </w:tc>
        <w:tc>
          <w:tcPr>
            <w:tcW w:w="2693" w:type="dxa"/>
          </w:tcPr>
          <w:p w14:paraId="72F9A87F" w14:textId="77777777" w:rsidR="00A3194F" w:rsidRPr="00C70964" w:rsidRDefault="00886A63" w:rsidP="00C70964">
            <w:pPr>
              <w:tabs>
                <w:tab w:val="left" w:pos="540"/>
              </w:tabs>
              <w:contextualSpacing/>
              <w:jc w:val="both"/>
              <w:rPr>
                <w:sz w:val="22"/>
                <w:szCs w:val="22"/>
              </w:rPr>
            </w:pPr>
            <w:r w:rsidRPr="00C70964">
              <w:rPr>
                <w:sz w:val="22"/>
                <w:szCs w:val="22"/>
              </w:rPr>
              <w:t>Индикаторы достижения компетенции</w:t>
            </w:r>
          </w:p>
        </w:tc>
        <w:tc>
          <w:tcPr>
            <w:tcW w:w="4042" w:type="dxa"/>
          </w:tcPr>
          <w:p w14:paraId="72F9A880" w14:textId="77777777" w:rsidR="00A3194F" w:rsidRPr="00C70964" w:rsidRDefault="00886A63" w:rsidP="00C70964">
            <w:pPr>
              <w:tabs>
                <w:tab w:val="left" w:pos="540"/>
              </w:tabs>
              <w:contextualSpacing/>
              <w:jc w:val="both"/>
              <w:rPr>
                <w:color w:val="00B050"/>
                <w:sz w:val="22"/>
                <w:szCs w:val="22"/>
              </w:rPr>
            </w:pPr>
            <w:r w:rsidRPr="00C70964">
              <w:rPr>
                <w:sz w:val="22"/>
                <w:szCs w:val="22"/>
              </w:rPr>
              <w:t>Результаты обучения (умения и знания), соотнесенные с индикаторами достижения компетенции</w:t>
            </w:r>
          </w:p>
        </w:tc>
      </w:tr>
      <w:tr w:rsidR="00A3194F" w:rsidRPr="00C70964" w14:paraId="72F9A88C" w14:textId="77777777" w:rsidTr="00C557CC">
        <w:trPr>
          <w:trHeight w:val="1750"/>
        </w:trPr>
        <w:tc>
          <w:tcPr>
            <w:tcW w:w="981" w:type="dxa"/>
            <w:vMerge w:val="restart"/>
          </w:tcPr>
          <w:p w14:paraId="72F9A882" w14:textId="77777777" w:rsidR="00A3194F" w:rsidRPr="00C70964" w:rsidRDefault="00886A63" w:rsidP="00C70964">
            <w:pPr>
              <w:ind w:firstLine="22"/>
              <w:contextualSpacing/>
              <w:rPr>
                <w:sz w:val="22"/>
                <w:szCs w:val="22"/>
              </w:rPr>
            </w:pPr>
            <w:r w:rsidRPr="00C70964">
              <w:rPr>
                <w:sz w:val="22"/>
                <w:szCs w:val="22"/>
              </w:rPr>
              <w:t>ПКН-8</w:t>
            </w:r>
          </w:p>
        </w:tc>
        <w:tc>
          <w:tcPr>
            <w:tcW w:w="2275" w:type="dxa"/>
            <w:vMerge w:val="restart"/>
          </w:tcPr>
          <w:p w14:paraId="72F9A884" w14:textId="6E651DF0" w:rsidR="00A3194F" w:rsidRPr="00C70964" w:rsidRDefault="00886A63" w:rsidP="00FC0B40">
            <w:pPr>
              <w:contextualSpacing/>
              <w:rPr>
                <w:sz w:val="22"/>
                <w:szCs w:val="22"/>
              </w:rPr>
            </w:pPr>
            <w:r w:rsidRPr="00C70964">
              <w:rPr>
                <w:sz w:val="22"/>
                <w:szCs w:val="22"/>
              </w:rPr>
              <w:t>Способность использовать методы и</w:t>
            </w:r>
            <w:r w:rsidR="00FC0B40">
              <w:rPr>
                <w:sz w:val="22"/>
                <w:szCs w:val="22"/>
              </w:rPr>
              <w:t xml:space="preserve"> </w:t>
            </w:r>
            <w:r w:rsidRPr="00C70964">
              <w:rPr>
                <w:sz w:val="22"/>
                <w:szCs w:val="22"/>
              </w:rPr>
              <w:t>инструментальные средства, способствующие интенсификации познавательной, исследовательской, научно-исследовательской, экспертно-аналитической и педагогической деятельности в профессиональной сфере.</w:t>
            </w:r>
          </w:p>
        </w:tc>
        <w:tc>
          <w:tcPr>
            <w:tcW w:w="2693" w:type="dxa"/>
          </w:tcPr>
          <w:p w14:paraId="72F9A885" w14:textId="77777777" w:rsidR="00A3194F" w:rsidRPr="00C70964" w:rsidRDefault="00886A63" w:rsidP="00C70964">
            <w:pPr>
              <w:contextualSpacing/>
              <w:rPr>
                <w:sz w:val="22"/>
                <w:szCs w:val="22"/>
              </w:rPr>
            </w:pPr>
            <w:r w:rsidRPr="00C70964">
              <w:rPr>
                <w:sz w:val="22"/>
                <w:szCs w:val="22"/>
                <w:shd w:val="clear" w:color="auto" w:fill="FFFFFF"/>
              </w:rPr>
              <w:t xml:space="preserve">1. </w:t>
            </w:r>
            <w:r w:rsidRPr="00C70964">
              <w:rPr>
                <w:sz w:val="22"/>
                <w:szCs w:val="22"/>
              </w:rPr>
              <w:t>Владеет методами и специализированными</w:t>
            </w:r>
          </w:p>
          <w:p w14:paraId="72F9A886" w14:textId="77777777" w:rsidR="00A3194F" w:rsidRPr="00C70964" w:rsidRDefault="00886A63" w:rsidP="00C70964">
            <w:pPr>
              <w:contextualSpacing/>
              <w:rPr>
                <w:sz w:val="22"/>
                <w:szCs w:val="22"/>
              </w:rPr>
            </w:pPr>
            <w:r w:rsidRPr="00C70964">
              <w:rPr>
                <w:sz w:val="22"/>
                <w:szCs w:val="22"/>
              </w:rPr>
              <w:t>средствами для аналитической работы и научных исследований.</w:t>
            </w:r>
          </w:p>
          <w:p w14:paraId="72F9A887" w14:textId="77777777" w:rsidR="00A3194F" w:rsidRPr="00C70964" w:rsidRDefault="00A3194F" w:rsidP="00C70964">
            <w:pPr>
              <w:pStyle w:val="af2"/>
              <w:ind w:left="0"/>
              <w:contextualSpacing/>
              <w:jc w:val="both"/>
              <w:rPr>
                <w:sz w:val="22"/>
                <w:szCs w:val="22"/>
                <w:shd w:val="clear" w:color="auto" w:fill="FFFFFF"/>
              </w:rPr>
            </w:pPr>
          </w:p>
        </w:tc>
        <w:tc>
          <w:tcPr>
            <w:tcW w:w="4042" w:type="dxa"/>
          </w:tcPr>
          <w:p w14:paraId="72F9A888" w14:textId="77777777" w:rsidR="00A3194F" w:rsidRPr="00C70964" w:rsidRDefault="00886A63" w:rsidP="00C70964">
            <w:pPr>
              <w:pStyle w:val="af2"/>
              <w:ind w:left="64"/>
              <w:contextualSpacing/>
              <w:jc w:val="both"/>
              <w:rPr>
                <w:b/>
                <w:bCs/>
                <w:sz w:val="22"/>
                <w:szCs w:val="22"/>
              </w:rPr>
            </w:pPr>
            <w:r w:rsidRPr="00C70964">
              <w:rPr>
                <w:b/>
                <w:bCs/>
                <w:sz w:val="22"/>
                <w:szCs w:val="22"/>
              </w:rPr>
              <w:t>Знать:</w:t>
            </w:r>
          </w:p>
          <w:p w14:paraId="72F9A889" w14:textId="77777777" w:rsidR="00A3194F" w:rsidRPr="00C70964" w:rsidRDefault="00886A63" w:rsidP="00C70964">
            <w:pPr>
              <w:pStyle w:val="af2"/>
              <w:ind w:left="64"/>
              <w:contextualSpacing/>
              <w:jc w:val="both"/>
              <w:rPr>
                <w:sz w:val="22"/>
                <w:szCs w:val="22"/>
              </w:rPr>
            </w:pPr>
            <w:r w:rsidRPr="00C70964">
              <w:rPr>
                <w:sz w:val="22"/>
                <w:szCs w:val="22"/>
              </w:rPr>
              <w:t>методы и специализированные средствами анализа общественно-экономических процессов цифровой трансформации и основные проблемы в области цифровой трансформации общественного сектора;</w:t>
            </w:r>
          </w:p>
          <w:p w14:paraId="72F9A88A" w14:textId="77777777" w:rsidR="00A3194F" w:rsidRPr="00C70964" w:rsidRDefault="00886A63" w:rsidP="00C70964">
            <w:pPr>
              <w:pStyle w:val="af2"/>
              <w:ind w:left="64"/>
              <w:contextualSpacing/>
              <w:jc w:val="both"/>
              <w:rPr>
                <w:sz w:val="22"/>
                <w:szCs w:val="22"/>
              </w:rPr>
            </w:pPr>
            <w:r w:rsidRPr="00C70964">
              <w:rPr>
                <w:b/>
                <w:bCs/>
                <w:sz w:val="22"/>
                <w:szCs w:val="22"/>
              </w:rPr>
              <w:t>Уметь</w:t>
            </w:r>
            <w:r w:rsidRPr="00C70964">
              <w:rPr>
                <w:sz w:val="22"/>
                <w:szCs w:val="22"/>
              </w:rPr>
              <w:t>:</w:t>
            </w:r>
          </w:p>
          <w:p w14:paraId="72F9A88B" w14:textId="77777777" w:rsidR="00A3194F" w:rsidRPr="00C70964" w:rsidRDefault="00886A63" w:rsidP="00C70964">
            <w:pPr>
              <w:pStyle w:val="af2"/>
              <w:ind w:left="64"/>
              <w:contextualSpacing/>
              <w:jc w:val="both"/>
              <w:rPr>
                <w:b/>
                <w:bCs/>
                <w:sz w:val="22"/>
                <w:szCs w:val="22"/>
              </w:rPr>
            </w:pPr>
            <w:r w:rsidRPr="00C70964">
              <w:rPr>
                <w:sz w:val="22"/>
                <w:szCs w:val="22"/>
              </w:rPr>
              <w:t>применять методы и специализированные средствами анализа в области цифровой трансформации общественного сектора;</w:t>
            </w:r>
          </w:p>
        </w:tc>
      </w:tr>
      <w:tr w:rsidR="00A3194F" w:rsidRPr="00C70964" w14:paraId="72F9A897" w14:textId="77777777" w:rsidTr="00C557CC">
        <w:trPr>
          <w:trHeight w:val="1935"/>
        </w:trPr>
        <w:tc>
          <w:tcPr>
            <w:tcW w:w="981" w:type="dxa"/>
            <w:vMerge/>
          </w:tcPr>
          <w:p w14:paraId="72F9A88D" w14:textId="77777777" w:rsidR="00A3194F" w:rsidRPr="00C70964" w:rsidRDefault="00A3194F" w:rsidP="00C70964">
            <w:pPr>
              <w:ind w:firstLine="22"/>
              <w:contextualSpacing/>
              <w:rPr>
                <w:sz w:val="22"/>
                <w:szCs w:val="22"/>
              </w:rPr>
            </w:pPr>
          </w:p>
        </w:tc>
        <w:tc>
          <w:tcPr>
            <w:tcW w:w="2275" w:type="dxa"/>
            <w:vMerge/>
          </w:tcPr>
          <w:p w14:paraId="72F9A88E" w14:textId="77777777" w:rsidR="00A3194F" w:rsidRPr="00C70964" w:rsidRDefault="00A3194F" w:rsidP="00C70964">
            <w:pPr>
              <w:contextualSpacing/>
              <w:rPr>
                <w:sz w:val="22"/>
                <w:szCs w:val="22"/>
              </w:rPr>
            </w:pPr>
          </w:p>
        </w:tc>
        <w:tc>
          <w:tcPr>
            <w:tcW w:w="2693" w:type="dxa"/>
          </w:tcPr>
          <w:p w14:paraId="72F9A88F" w14:textId="77777777" w:rsidR="00A3194F" w:rsidRPr="00C70964" w:rsidRDefault="00886A63" w:rsidP="00C70964">
            <w:pPr>
              <w:contextualSpacing/>
              <w:rPr>
                <w:sz w:val="22"/>
                <w:szCs w:val="22"/>
              </w:rPr>
            </w:pPr>
            <w:r w:rsidRPr="00C70964">
              <w:rPr>
                <w:sz w:val="22"/>
                <w:szCs w:val="22"/>
                <w:shd w:val="clear" w:color="auto" w:fill="FFFFFF"/>
              </w:rPr>
              <w:t xml:space="preserve">2. </w:t>
            </w:r>
            <w:r w:rsidRPr="00C70964">
              <w:rPr>
                <w:sz w:val="22"/>
                <w:szCs w:val="22"/>
              </w:rPr>
              <w:t>Применяет методический и практический инструментарий научно-исследовательской,</w:t>
            </w:r>
          </w:p>
          <w:p w14:paraId="72F9A890" w14:textId="77777777" w:rsidR="00A3194F" w:rsidRPr="00C70964" w:rsidRDefault="00886A63" w:rsidP="00C70964">
            <w:pPr>
              <w:contextualSpacing/>
              <w:rPr>
                <w:sz w:val="22"/>
                <w:szCs w:val="22"/>
              </w:rPr>
            </w:pPr>
            <w:r w:rsidRPr="00C70964">
              <w:rPr>
                <w:sz w:val="22"/>
                <w:szCs w:val="22"/>
              </w:rPr>
              <w:t>экспертно-аналитической и педагогической деятельности в областях профессиональной</w:t>
            </w:r>
          </w:p>
          <w:p w14:paraId="72F9A892" w14:textId="383A8197" w:rsidR="00A3194F" w:rsidRPr="00FC0B40" w:rsidRDefault="00886A63" w:rsidP="00FC0B40">
            <w:pPr>
              <w:contextualSpacing/>
              <w:rPr>
                <w:sz w:val="22"/>
                <w:szCs w:val="22"/>
              </w:rPr>
            </w:pPr>
            <w:r w:rsidRPr="00C70964">
              <w:rPr>
                <w:sz w:val="22"/>
                <w:szCs w:val="22"/>
              </w:rPr>
              <w:t>служебной деятельности.</w:t>
            </w:r>
          </w:p>
        </w:tc>
        <w:tc>
          <w:tcPr>
            <w:tcW w:w="4042" w:type="dxa"/>
          </w:tcPr>
          <w:p w14:paraId="72F9A893" w14:textId="77777777" w:rsidR="00A3194F" w:rsidRPr="00C70964" w:rsidRDefault="00886A63" w:rsidP="00C70964">
            <w:pPr>
              <w:pStyle w:val="af2"/>
              <w:ind w:left="64"/>
              <w:contextualSpacing/>
              <w:jc w:val="both"/>
              <w:rPr>
                <w:b/>
                <w:bCs/>
                <w:sz w:val="22"/>
                <w:szCs w:val="22"/>
              </w:rPr>
            </w:pPr>
            <w:r w:rsidRPr="00C70964">
              <w:rPr>
                <w:b/>
                <w:bCs/>
                <w:sz w:val="22"/>
                <w:szCs w:val="22"/>
              </w:rPr>
              <w:t>Знать:</w:t>
            </w:r>
          </w:p>
          <w:p w14:paraId="72F9A894" w14:textId="77777777" w:rsidR="00A3194F" w:rsidRPr="00C70964" w:rsidRDefault="00886A63" w:rsidP="00C70964">
            <w:pPr>
              <w:pStyle w:val="af2"/>
              <w:ind w:left="64"/>
              <w:contextualSpacing/>
              <w:jc w:val="both"/>
              <w:rPr>
                <w:sz w:val="22"/>
                <w:szCs w:val="22"/>
              </w:rPr>
            </w:pPr>
            <w:r w:rsidRPr="00C70964">
              <w:rPr>
                <w:sz w:val="22"/>
                <w:szCs w:val="22"/>
              </w:rPr>
              <w:t>принципы анализа общественно-экономических процессов цифровой трансформации и основные проблемы в области цифровой трансформации общественного сектора;</w:t>
            </w:r>
          </w:p>
          <w:p w14:paraId="72F9A895" w14:textId="77777777" w:rsidR="00A3194F" w:rsidRPr="00C70964" w:rsidRDefault="00886A63" w:rsidP="00C70964">
            <w:pPr>
              <w:pStyle w:val="af2"/>
              <w:ind w:left="64"/>
              <w:contextualSpacing/>
              <w:jc w:val="both"/>
              <w:rPr>
                <w:sz w:val="22"/>
                <w:szCs w:val="22"/>
              </w:rPr>
            </w:pPr>
            <w:r w:rsidRPr="00C70964">
              <w:rPr>
                <w:b/>
                <w:bCs/>
                <w:sz w:val="22"/>
                <w:szCs w:val="22"/>
              </w:rPr>
              <w:t>Уметь</w:t>
            </w:r>
            <w:r w:rsidRPr="00C70964">
              <w:rPr>
                <w:sz w:val="22"/>
                <w:szCs w:val="22"/>
              </w:rPr>
              <w:t>:</w:t>
            </w:r>
          </w:p>
          <w:p w14:paraId="72F9A896" w14:textId="77777777" w:rsidR="00A3194F" w:rsidRPr="00C70964" w:rsidRDefault="00886A63" w:rsidP="00C70964">
            <w:pPr>
              <w:pStyle w:val="af2"/>
              <w:ind w:left="64"/>
              <w:contextualSpacing/>
              <w:jc w:val="both"/>
              <w:rPr>
                <w:b/>
                <w:bCs/>
                <w:sz w:val="22"/>
                <w:szCs w:val="22"/>
              </w:rPr>
            </w:pPr>
            <w:r w:rsidRPr="00C70964">
              <w:rPr>
                <w:sz w:val="22"/>
                <w:szCs w:val="22"/>
              </w:rPr>
              <w:t>Предлагать решения проблем, возникающих</w:t>
            </w:r>
            <w:r w:rsidRPr="00C70964">
              <w:t xml:space="preserve"> </w:t>
            </w:r>
            <w:r w:rsidRPr="00C70964">
              <w:rPr>
                <w:sz w:val="22"/>
                <w:szCs w:val="22"/>
              </w:rPr>
              <w:t>в области цифровой трансформации общественного сектора;</w:t>
            </w:r>
          </w:p>
        </w:tc>
      </w:tr>
      <w:tr w:rsidR="00A3194F" w:rsidRPr="00C70964" w14:paraId="72F9A8A0" w14:textId="77777777" w:rsidTr="00C557CC">
        <w:trPr>
          <w:trHeight w:val="1750"/>
        </w:trPr>
        <w:tc>
          <w:tcPr>
            <w:tcW w:w="981" w:type="dxa"/>
            <w:vMerge/>
          </w:tcPr>
          <w:p w14:paraId="72F9A898" w14:textId="77777777" w:rsidR="00A3194F" w:rsidRPr="00C70964" w:rsidRDefault="00A3194F" w:rsidP="00C70964">
            <w:pPr>
              <w:ind w:firstLine="22"/>
              <w:contextualSpacing/>
              <w:rPr>
                <w:sz w:val="22"/>
                <w:szCs w:val="22"/>
              </w:rPr>
            </w:pPr>
          </w:p>
        </w:tc>
        <w:tc>
          <w:tcPr>
            <w:tcW w:w="2275" w:type="dxa"/>
            <w:vMerge/>
          </w:tcPr>
          <w:p w14:paraId="72F9A899" w14:textId="77777777" w:rsidR="00A3194F" w:rsidRPr="00C70964" w:rsidRDefault="00A3194F" w:rsidP="00C70964">
            <w:pPr>
              <w:contextualSpacing/>
              <w:rPr>
                <w:sz w:val="22"/>
                <w:szCs w:val="22"/>
              </w:rPr>
            </w:pPr>
          </w:p>
        </w:tc>
        <w:tc>
          <w:tcPr>
            <w:tcW w:w="2693" w:type="dxa"/>
          </w:tcPr>
          <w:p w14:paraId="72F9A89A" w14:textId="77777777" w:rsidR="00A3194F" w:rsidRPr="00C70964" w:rsidRDefault="00886A63" w:rsidP="00C70964">
            <w:pPr>
              <w:contextualSpacing/>
              <w:rPr>
                <w:sz w:val="22"/>
                <w:szCs w:val="22"/>
              </w:rPr>
            </w:pPr>
            <w:r w:rsidRPr="00C70964">
              <w:rPr>
                <w:sz w:val="22"/>
                <w:szCs w:val="22"/>
              </w:rPr>
              <w:t>3. Определяет приоритеты профессиональной</w:t>
            </w:r>
          </w:p>
          <w:p w14:paraId="72F9A89B" w14:textId="77777777" w:rsidR="00A3194F" w:rsidRPr="00C70964" w:rsidRDefault="00886A63" w:rsidP="00C70964">
            <w:pPr>
              <w:contextualSpacing/>
              <w:rPr>
                <w:sz w:val="22"/>
                <w:szCs w:val="22"/>
              </w:rPr>
            </w:pPr>
            <w:r w:rsidRPr="00C70964">
              <w:rPr>
                <w:sz w:val="22"/>
                <w:szCs w:val="22"/>
              </w:rPr>
              <w:t>деятельности исходя из методического и практического инструментария научно-исследовательской, экспертно-аналитической и педагогической деятельности.</w:t>
            </w:r>
          </w:p>
        </w:tc>
        <w:tc>
          <w:tcPr>
            <w:tcW w:w="4042" w:type="dxa"/>
          </w:tcPr>
          <w:p w14:paraId="72F9A89C" w14:textId="77777777" w:rsidR="00A3194F" w:rsidRPr="00C70964" w:rsidRDefault="00886A63" w:rsidP="00C70964">
            <w:pPr>
              <w:pStyle w:val="af2"/>
              <w:ind w:left="64"/>
              <w:contextualSpacing/>
              <w:jc w:val="both"/>
              <w:rPr>
                <w:b/>
                <w:bCs/>
                <w:sz w:val="22"/>
                <w:szCs w:val="22"/>
              </w:rPr>
            </w:pPr>
            <w:r w:rsidRPr="00C70964">
              <w:rPr>
                <w:b/>
                <w:bCs/>
                <w:sz w:val="22"/>
                <w:szCs w:val="22"/>
              </w:rPr>
              <w:t>Знать:</w:t>
            </w:r>
          </w:p>
          <w:p w14:paraId="72F9A89D" w14:textId="77777777" w:rsidR="00A3194F" w:rsidRPr="00C70964" w:rsidRDefault="00886A63" w:rsidP="00C70964">
            <w:pPr>
              <w:pStyle w:val="af2"/>
              <w:ind w:left="64"/>
              <w:contextualSpacing/>
              <w:jc w:val="both"/>
              <w:rPr>
                <w:sz w:val="22"/>
                <w:szCs w:val="22"/>
              </w:rPr>
            </w:pPr>
            <w:r w:rsidRPr="00C70964">
              <w:rPr>
                <w:sz w:val="22"/>
                <w:szCs w:val="22"/>
              </w:rPr>
              <w:t>содержание основных периодических исследований, посвященных анализу цифровой трансформации общественного сектора;</w:t>
            </w:r>
          </w:p>
          <w:p w14:paraId="72F9A89E" w14:textId="77777777" w:rsidR="00A3194F" w:rsidRPr="00C70964" w:rsidRDefault="00886A63" w:rsidP="00C70964">
            <w:pPr>
              <w:pStyle w:val="af2"/>
              <w:ind w:left="64"/>
              <w:contextualSpacing/>
              <w:jc w:val="both"/>
              <w:rPr>
                <w:sz w:val="22"/>
                <w:szCs w:val="22"/>
              </w:rPr>
            </w:pPr>
            <w:r w:rsidRPr="00C70964">
              <w:rPr>
                <w:b/>
                <w:bCs/>
                <w:sz w:val="22"/>
                <w:szCs w:val="22"/>
              </w:rPr>
              <w:t>Уметь</w:t>
            </w:r>
            <w:r w:rsidRPr="00C70964">
              <w:rPr>
                <w:sz w:val="22"/>
                <w:szCs w:val="22"/>
              </w:rPr>
              <w:t>:</w:t>
            </w:r>
          </w:p>
          <w:p w14:paraId="72F9A89F" w14:textId="77777777" w:rsidR="00A3194F" w:rsidRPr="00C70964" w:rsidRDefault="00886A63" w:rsidP="00C70964">
            <w:pPr>
              <w:pStyle w:val="af2"/>
              <w:ind w:left="64"/>
              <w:contextualSpacing/>
              <w:jc w:val="both"/>
              <w:rPr>
                <w:b/>
                <w:bCs/>
                <w:sz w:val="22"/>
                <w:szCs w:val="22"/>
              </w:rPr>
            </w:pPr>
            <w:r w:rsidRPr="00C70964">
              <w:rPr>
                <w:sz w:val="22"/>
                <w:szCs w:val="22"/>
              </w:rPr>
              <w:t>определять приоритеты в области цифровой трансформации общественного сектора;</w:t>
            </w:r>
          </w:p>
        </w:tc>
      </w:tr>
      <w:tr w:rsidR="00A3194F" w:rsidRPr="00C70964" w14:paraId="72F9A8AB" w14:textId="77777777" w:rsidTr="00C557CC">
        <w:trPr>
          <w:trHeight w:val="841"/>
        </w:trPr>
        <w:tc>
          <w:tcPr>
            <w:tcW w:w="981" w:type="dxa"/>
            <w:vMerge w:val="restart"/>
          </w:tcPr>
          <w:p w14:paraId="72F9A8A1" w14:textId="77777777" w:rsidR="00A3194F" w:rsidRPr="00C70964" w:rsidRDefault="00886A63" w:rsidP="00C70964">
            <w:pPr>
              <w:ind w:firstLine="22"/>
              <w:contextualSpacing/>
              <w:rPr>
                <w:sz w:val="22"/>
                <w:szCs w:val="22"/>
              </w:rPr>
            </w:pPr>
            <w:r w:rsidRPr="00C70964">
              <w:rPr>
                <w:sz w:val="22"/>
                <w:szCs w:val="22"/>
              </w:rPr>
              <w:t>ПКН-2</w:t>
            </w:r>
          </w:p>
        </w:tc>
        <w:tc>
          <w:tcPr>
            <w:tcW w:w="2275" w:type="dxa"/>
            <w:vMerge w:val="restart"/>
          </w:tcPr>
          <w:p w14:paraId="72F9A8A2" w14:textId="77777777" w:rsidR="00A3194F" w:rsidRPr="00C70964" w:rsidRDefault="00886A63" w:rsidP="00C70964">
            <w:pPr>
              <w:contextualSpacing/>
              <w:rPr>
                <w:sz w:val="22"/>
                <w:szCs w:val="22"/>
              </w:rPr>
            </w:pPr>
            <w:r w:rsidRPr="00C70964">
              <w:rPr>
                <w:sz w:val="22"/>
                <w:szCs w:val="22"/>
              </w:rPr>
              <w:t>Способность организовать внедрение и использование современных информационно-коммуникационных</w:t>
            </w:r>
          </w:p>
          <w:p w14:paraId="72F9A8A3" w14:textId="77777777" w:rsidR="00A3194F" w:rsidRPr="00C70964" w:rsidRDefault="00886A63" w:rsidP="00C70964">
            <w:pPr>
              <w:contextualSpacing/>
              <w:rPr>
                <w:sz w:val="22"/>
                <w:szCs w:val="22"/>
              </w:rPr>
            </w:pPr>
            <w:r w:rsidRPr="00C70964">
              <w:rPr>
                <w:sz w:val="22"/>
                <w:szCs w:val="22"/>
              </w:rPr>
              <w:t xml:space="preserve">технологий, ведение баз данных, информационно-справочной работы и обеспечение связи в </w:t>
            </w:r>
            <w:r w:rsidRPr="00C70964">
              <w:rPr>
                <w:sz w:val="22"/>
                <w:szCs w:val="22"/>
              </w:rPr>
              <w:lastRenderedPageBreak/>
              <w:t>сфере профессиональной деятельности</w:t>
            </w:r>
          </w:p>
        </w:tc>
        <w:tc>
          <w:tcPr>
            <w:tcW w:w="2693" w:type="dxa"/>
          </w:tcPr>
          <w:p w14:paraId="72F9A8A4" w14:textId="77777777" w:rsidR="00A3194F" w:rsidRPr="00C70964" w:rsidRDefault="00886A63" w:rsidP="00C70964">
            <w:pPr>
              <w:contextualSpacing/>
              <w:rPr>
                <w:sz w:val="22"/>
                <w:szCs w:val="22"/>
              </w:rPr>
            </w:pPr>
            <w:r w:rsidRPr="00C70964">
              <w:rPr>
                <w:sz w:val="22"/>
                <w:szCs w:val="22"/>
                <w:shd w:val="clear" w:color="auto" w:fill="FFFFFF"/>
              </w:rPr>
              <w:lastRenderedPageBreak/>
              <w:t>1.</w:t>
            </w:r>
            <w:r w:rsidRPr="00C70964">
              <w:rPr>
                <w:sz w:val="22"/>
                <w:szCs w:val="22"/>
              </w:rPr>
              <w:t>Демонстрирует знания современных</w:t>
            </w:r>
          </w:p>
          <w:p w14:paraId="72F9A8A5" w14:textId="77777777" w:rsidR="00A3194F" w:rsidRPr="00C70964" w:rsidRDefault="00886A63" w:rsidP="00C70964">
            <w:pPr>
              <w:contextualSpacing/>
              <w:rPr>
                <w:sz w:val="22"/>
                <w:szCs w:val="22"/>
              </w:rPr>
            </w:pPr>
            <w:r w:rsidRPr="00C70964">
              <w:rPr>
                <w:sz w:val="22"/>
                <w:szCs w:val="22"/>
              </w:rPr>
              <w:t>информационно-коммуникационных технологий, информационно-справочной работы и обеспечение связи в сфере профессиональной деятельности.</w:t>
            </w:r>
          </w:p>
          <w:p w14:paraId="72F9A8A6" w14:textId="77777777" w:rsidR="00A3194F" w:rsidRPr="00C70964" w:rsidRDefault="00A3194F" w:rsidP="00C70964">
            <w:pPr>
              <w:contextualSpacing/>
              <w:rPr>
                <w:sz w:val="22"/>
                <w:szCs w:val="22"/>
                <w:shd w:val="clear" w:color="auto" w:fill="FFFFFF"/>
              </w:rPr>
            </w:pPr>
          </w:p>
        </w:tc>
        <w:tc>
          <w:tcPr>
            <w:tcW w:w="4042" w:type="dxa"/>
          </w:tcPr>
          <w:p w14:paraId="72F9A8A7" w14:textId="77777777" w:rsidR="00A3194F" w:rsidRPr="00C70964" w:rsidRDefault="00886A63" w:rsidP="00C70964">
            <w:pPr>
              <w:pStyle w:val="af2"/>
              <w:ind w:left="64"/>
              <w:contextualSpacing/>
              <w:jc w:val="both"/>
              <w:rPr>
                <w:b/>
                <w:bCs/>
                <w:sz w:val="22"/>
                <w:szCs w:val="22"/>
              </w:rPr>
            </w:pPr>
            <w:r w:rsidRPr="00C70964">
              <w:rPr>
                <w:b/>
                <w:bCs/>
                <w:sz w:val="22"/>
                <w:szCs w:val="22"/>
              </w:rPr>
              <w:t>Знать:</w:t>
            </w:r>
          </w:p>
          <w:p w14:paraId="72F9A8A8" w14:textId="77777777" w:rsidR="00A3194F" w:rsidRPr="00C70964" w:rsidRDefault="00886A63" w:rsidP="00C70964">
            <w:pPr>
              <w:pStyle w:val="af2"/>
              <w:ind w:left="64"/>
              <w:contextualSpacing/>
              <w:jc w:val="both"/>
              <w:rPr>
                <w:sz w:val="22"/>
                <w:szCs w:val="22"/>
              </w:rPr>
            </w:pPr>
            <w:r w:rsidRPr="00C70964">
              <w:rPr>
                <w:sz w:val="22"/>
                <w:szCs w:val="22"/>
              </w:rPr>
              <w:t>современное законодательство, методические, нормативные и другие правовые документы, регламентирующие создание систем IT в государственном и муниципальном управлении, основные информационные технологии, используемые в государственных органах;</w:t>
            </w:r>
          </w:p>
          <w:p w14:paraId="72F9A8A9" w14:textId="77777777" w:rsidR="00A3194F" w:rsidRPr="00C70964" w:rsidRDefault="00886A63" w:rsidP="00C70964">
            <w:pPr>
              <w:pStyle w:val="af2"/>
              <w:ind w:left="64"/>
              <w:contextualSpacing/>
              <w:jc w:val="both"/>
              <w:rPr>
                <w:sz w:val="22"/>
                <w:szCs w:val="22"/>
              </w:rPr>
            </w:pPr>
            <w:r w:rsidRPr="00C70964">
              <w:rPr>
                <w:b/>
                <w:bCs/>
                <w:sz w:val="22"/>
                <w:szCs w:val="22"/>
              </w:rPr>
              <w:t>Уметь</w:t>
            </w:r>
            <w:r w:rsidRPr="00C70964">
              <w:rPr>
                <w:sz w:val="22"/>
                <w:szCs w:val="22"/>
              </w:rPr>
              <w:t>:</w:t>
            </w:r>
          </w:p>
          <w:p w14:paraId="72F9A8AA" w14:textId="77777777" w:rsidR="00A3194F" w:rsidRPr="00C70964" w:rsidRDefault="00886A63" w:rsidP="00C70964">
            <w:pPr>
              <w:pStyle w:val="af2"/>
              <w:ind w:left="64"/>
              <w:contextualSpacing/>
              <w:jc w:val="both"/>
              <w:rPr>
                <w:b/>
                <w:bCs/>
                <w:sz w:val="22"/>
                <w:szCs w:val="22"/>
              </w:rPr>
            </w:pPr>
            <w:r w:rsidRPr="00C70964">
              <w:rPr>
                <w:sz w:val="22"/>
                <w:szCs w:val="22"/>
              </w:rPr>
              <w:t xml:space="preserve">использовать технологии </w:t>
            </w:r>
            <w:r w:rsidRPr="00C70964">
              <w:rPr>
                <w:sz w:val="22"/>
                <w:szCs w:val="22"/>
              </w:rPr>
              <w:lastRenderedPageBreak/>
              <w:t>«электронного правительства» в государственном управлении;</w:t>
            </w:r>
          </w:p>
        </w:tc>
      </w:tr>
      <w:tr w:rsidR="00A3194F" w:rsidRPr="00C70964" w14:paraId="72F9A8B3" w14:textId="77777777" w:rsidTr="00C557CC">
        <w:trPr>
          <w:trHeight w:val="1750"/>
        </w:trPr>
        <w:tc>
          <w:tcPr>
            <w:tcW w:w="981" w:type="dxa"/>
            <w:vMerge/>
          </w:tcPr>
          <w:p w14:paraId="72F9A8AC" w14:textId="77777777" w:rsidR="00A3194F" w:rsidRPr="00C70964" w:rsidRDefault="00A3194F" w:rsidP="00C70964">
            <w:pPr>
              <w:ind w:firstLine="22"/>
              <w:contextualSpacing/>
              <w:rPr>
                <w:sz w:val="22"/>
                <w:szCs w:val="22"/>
              </w:rPr>
            </w:pPr>
          </w:p>
        </w:tc>
        <w:tc>
          <w:tcPr>
            <w:tcW w:w="2275" w:type="dxa"/>
            <w:vMerge/>
          </w:tcPr>
          <w:p w14:paraId="72F9A8AD" w14:textId="77777777" w:rsidR="00A3194F" w:rsidRPr="00C70964" w:rsidRDefault="00A3194F" w:rsidP="00C70964">
            <w:pPr>
              <w:contextualSpacing/>
              <w:rPr>
                <w:sz w:val="22"/>
                <w:szCs w:val="22"/>
              </w:rPr>
            </w:pPr>
          </w:p>
        </w:tc>
        <w:tc>
          <w:tcPr>
            <w:tcW w:w="2693" w:type="dxa"/>
          </w:tcPr>
          <w:p w14:paraId="72F9A8AE" w14:textId="77777777" w:rsidR="00A3194F" w:rsidRPr="00C70964" w:rsidRDefault="00886A63" w:rsidP="00C70964">
            <w:pPr>
              <w:contextualSpacing/>
              <w:rPr>
                <w:sz w:val="22"/>
                <w:szCs w:val="22"/>
                <w:shd w:val="clear" w:color="auto" w:fill="FFFFFF"/>
              </w:rPr>
            </w:pPr>
            <w:r w:rsidRPr="00C70964">
              <w:rPr>
                <w:sz w:val="22"/>
                <w:szCs w:val="22"/>
              </w:rPr>
              <w:t>2.Организует внедрение и использование современных информационно-коммуникационных технологий, ведение баз данных, информационно-справочной</w:t>
            </w:r>
            <w:r w:rsidRPr="00C70964">
              <w:rPr>
                <w:sz w:val="22"/>
                <w:szCs w:val="22"/>
                <w:shd w:val="clear" w:color="auto" w:fill="FFFFFF"/>
              </w:rPr>
              <w:t xml:space="preserve"> работы, обеспечение связи в деятельности органов власти.</w:t>
            </w:r>
          </w:p>
        </w:tc>
        <w:tc>
          <w:tcPr>
            <w:tcW w:w="4042" w:type="dxa"/>
          </w:tcPr>
          <w:p w14:paraId="72F9A8AF" w14:textId="77777777" w:rsidR="00A3194F" w:rsidRPr="00C70964" w:rsidRDefault="00886A63" w:rsidP="00C70964">
            <w:pPr>
              <w:pStyle w:val="af2"/>
              <w:ind w:left="64"/>
              <w:contextualSpacing/>
              <w:jc w:val="both"/>
              <w:rPr>
                <w:b/>
                <w:bCs/>
                <w:sz w:val="22"/>
                <w:szCs w:val="22"/>
              </w:rPr>
            </w:pPr>
            <w:r w:rsidRPr="00C70964">
              <w:rPr>
                <w:b/>
                <w:bCs/>
                <w:sz w:val="22"/>
                <w:szCs w:val="22"/>
              </w:rPr>
              <w:t>Знать:</w:t>
            </w:r>
          </w:p>
          <w:p w14:paraId="72F9A8B0" w14:textId="77777777" w:rsidR="00A3194F" w:rsidRPr="00C70964" w:rsidRDefault="00886A63" w:rsidP="00C70964">
            <w:pPr>
              <w:pStyle w:val="af2"/>
              <w:ind w:left="64"/>
              <w:contextualSpacing/>
              <w:jc w:val="both"/>
              <w:rPr>
                <w:sz w:val="22"/>
                <w:szCs w:val="22"/>
              </w:rPr>
            </w:pPr>
            <w:r w:rsidRPr="00C70964">
              <w:rPr>
                <w:sz w:val="22"/>
                <w:szCs w:val="22"/>
              </w:rPr>
              <w:t>подходы к внедрению современных информационно-коммуникационных технологий в государственном управлении и существующий опыт модернизации государственного и муниципального управления;</w:t>
            </w:r>
          </w:p>
          <w:p w14:paraId="72F9A8B1" w14:textId="77777777" w:rsidR="00A3194F" w:rsidRPr="00C70964" w:rsidRDefault="00886A63" w:rsidP="00C70964">
            <w:pPr>
              <w:pStyle w:val="af2"/>
              <w:ind w:left="64"/>
              <w:contextualSpacing/>
              <w:jc w:val="both"/>
              <w:rPr>
                <w:sz w:val="22"/>
                <w:szCs w:val="22"/>
              </w:rPr>
            </w:pPr>
            <w:r w:rsidRPr="00C70964">
              <w:rPr>
                <w:b/>
                <w:bCs/>
                <w:sz w:val="22"/>
                <w:szCs w:val="22"/>
              </w:rPr>
              <w:t>Уметь</w:t>
            </w:r>
            <w:r w:rsidRPr="00C70964">
              <w:rPr>
                <w:sz w:val="22"/>
                <w:szCs w:val="22"/>
              </w:rPr>
              <w:t>:</w:t>
            </w:r>
          </w:p>
          <w:p w14:paraId="72F9A8B2" w14:textId="77777777" w:rsidR="00A3194F" w:rsidRPr="00C70964" w:rsidRDefault="00886A63" w:rsidP="00C70964">
            <w:pPr>
              <w:pStyle w:val="af2"/>
              <w:ind w:left="64"/>
              <w:contextualSpacing/>
              <w:jc w:val="both"/>
              <w:rPr>
                <w:b/>
                <w:bCs/>
                <w:sz w:val="22"/>
                <w:szCs w:val="22"/>
              </w:rPr>
            </w:pPr>
            <w:r w:rsidRPr="00C70964">
              <w:rPr>
                <w:sz w:val="22"/>
                <w:szCs w:val="22"/>
              </w:rPr>
              <w:t>решать задачи в области государственного управления с применением информационно-коммуникационных технологий.</w:t>
            </w:r>
          </w:p>
        </w:tc>
      </w:tr>
    </w:tbl>
    <w:p w14:paraId="72F9A8B4" w14:textId="77777777" w:rsidR="00A3194F" w:rsidRPr="00C70964" w:rsidRDefault="00A3194F" w:rsidP="00C70964">
      <w:pPr>
        <w:ind w:firstLine="709"/>
        <w:jc w:val="both"/>
        <w:rPr>
          <w:color w:val="00B050"/>
          <w:sz w:val="28"/>
          <w:szCs w:val="28"/>
        </w:rPr>
      </w:pPr>
    </w:p>
    <w:p w14:paraId="72F9A8B5" w14:textId="77777777" w:rsidR="00A3194F" w:rsidRPr="00C70964" w:rsidRDefault="00886A63" w:rsidP="00C70964">
      <w:pPr>
        <w:pStyle w:val="1"/>
        <w:ind w:firstLine="709"/>
        <w:rPr>
          <w:rFonts w:ascii="Times New Roman" w:hAnsi="Times New Roman" w:cs="Times New Roman"/>
          <w:b/>
          <w:color w:val="auto"/>
          <w:sz w:val="28"/>
          <w:szCs w:val="28"/>
        </w:rPr>
      </w:pPr>
      <w:bookmarkStart w:id="5" w:name="_Toc115252173"/>
      <w:bookmarkStart w:id="6" w:name="_Toc118798626"/>
      <w:r w:rsidRPr="00C70964">
        <w:rPr>
          <w:rFonts w:ascii="Times New Roman" w:hAnsi="Times New Roman" w:cs="Times New Roman"/>
          <w:b/>
          <w:bCs/>
          <w:color w:val="auto"/>
          <w:sz w:val="28"/>
          <w:szCs w:val="28"/>
        </w:rPr>
        <w:t>3. Место дисциплины в структуре образовательной программы</w:t>
      </w:r>
      <w:bookmarkEnd w:id="5"/>
      <w:bookmarkEnd w:id="6"/>
    </w:p>
    <w:p w14:paraId="72F9A8B6" w14:textId="77777777" w:rsidR="00A3194F" w:rsidRPr="00C70964" w:rsidRDefault="00A3194F" w:rsidP="00C70964">
      <w:pPr>
        <w:ind w:firstLine="709"/>
        <w:jc w:val="both"/>
        <w:rPr>
          <w:bCs/>
          <w:sz w:val="28"/>
          <w:szCs w:val="28"/>
        </w:rPr>
      </w:pPr>
    </w:p>
    <w:p w14:paraId="72F9A8B7" w14:textId="38015943" w:rsidR="00A3194F" w:rsidRPr="00C70964" w:rsidRDefault="00507A79" w:rsidP="00507A79">
      <w:pPr>
        <w:ind w:firstLine="709"/>
        <w:jc w:val="both"/>
        <w:rPr>
          <w:bCs/>
          <w:sz w:val="28"/>
          <w:szCs w:val="28"/>
        </w:rPr>
      </w:pPr>
      <w:r>
        <w:rPr>
          <w:sz w:val="28"/>
          <w:szCs w:val="28"/>
        </w:rPr>
        <w:t>«</w:t>
      </w:r>
      <w:r w:rsidRPr="00C70964">
        <w:rPr>
          <w:sz w:val="28"/>
          <w:szCs w:val="28"/>
        </w:rPr>
        <w:t>Цифровая трансформация в общественном секторе</w:t>
      </w:r>
      <w:r>
        <w:rPr>
          <w:sz w:val="28"/>
          <w:szCs w:val="28"/>
        </w:rPr>
        <w:t xml:space="preserve">» </w:t>
      </w:r>
      <w:r w:rsidR="00886A63" w:rsidRPr="00C70964">
        <w:rPr>
          <w:bCs/>
          <w:sz w:val="28"/>
          <w:szCs w:val="28"/>
        </w:rPr>
        <w:t>относится к модулю дисциплин, инвариантных для направления подготовки</w:t>
      </w:r>
      <w:r>
        <w:rPr>
          <w:bCs/>
          <w:sz w:val="28"/>
          <w:szCs w:val="28"/>
        </w:rPr>
        <w:t>,</w:t>
      </w:r>
      <w:r w:rsidR="00886A63" w:rsidRPr="00C70964">
        <w:rPr>
          <w:bCs/>
          <w:sz w:val="28"/>
          <w:szCs w:val="28"/>
        </w:rPr>
        <w:t xml:space="preserve"> отражающих специфику ВУЗа. </w:t>
      </w:r>
    </w:p>
    <w:p w14:paraId="72F9A8B8" w14:textId="77777777" w:rsidR="00A3194F" w:rsidRPr="00C70964" w:rsidRDefault="00A3194F" w:rsidP="00C70964">
      <w:pPr>
        <w:pStyle w:val="af2"/>
        <w:ind w:left="1429"/>
        <w:jc w:val="both"/>
        <w:rPr>
          <w:b/>
          <w:bCs/>
          <w:sz w:val="28"/>
          <w:szCs w:val="28"/>
        </w:rPr>
      </w:pPr>
    </w:p>
    <w:p w14:paraId="72F9A8B9" w14:textId="77777777" w:rsidR="00A3194F" w:rsidRPr="00C70964" w:rsidRDefault="00886A63" w:rsidP="00DD562A">
      <w:pPr>
        <w:pStyle w:val="1"/>
        <w:spacing w:before="0"/>
        <w:ind w:firstLine="709"/>
        <w:jc w:val="both"/>
        <w:rPr>
          <w:rFonts w:ascii="Times New Roman" w:hAnsi="Times New Roman" w:cs="Times New Roman"/>
          <w:b/>
          <w:bCs/>
          <w:color w:val="auto"/>
          <w:sz w:val="28"/>
          <w:szCs w:val="28"/>
        </w:rPr>
      </w:pPr>
      <w:bookmarkStart w:id="7" w:name="_Toc115252174"/>
      <w:bookmarkStart w:id="8" w:name="_Toc118798627"/>
      <w:r w:rsidRPr="00C70964">
        <w:rPr>
          <w:rFonts w:ascii="Times New Roman" w:hAnsi="Times New Roman" w:cs="Times New Roman"/>
          <w:b/>
          <w:bCs/>
          <w:color w:val="auto"/>
          <w:sz w:val="28"/>
          <w:szCs w:val="28"/>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bookmarkEnd w:id="7"/>
      <w:bookmarkEnd w:id="8"/>
      <w:r w:rsidRPr="00C70964">
        <w:rPr>
          <w:rFonts w:ascii="Times New Roman" w:hAnsi="Times New Roman" w:cs="Times New Roman"/>
          <w:b/>
          <w:bCs/>
          <w:color w:val="auto"/>
          <w:sz w:val="28"/>
          <w:szCs w:val="28"/>
        </w:rPr>
        <w:t xml:space="preserve"> </w:t>
      </w:r>
    </w:p>
    <w:p w14:paraId="72F9A8BB" w14:textId="77777777" w:rsidR="00A3194F" w:rsidRPr="00C70964" w:rsidRDefault="00A3194F" w:rsidP="00C70964"/>
    <w:tbl>
      <w:tblPr>
        <w:tblW w:w="5000" w:type="pct"/>
        <w:tblLayout w:type="fixed"/>
        <w:tblLook w:val="04A0" w:firstRow="1" w:lastRow="0" w:firstColumn="1" w:lastColumn="0" w:noHBand="0" w:noVBand="1"/>
      </w:tblPr>
      <w:tblGrid>
        <w:gridCol w:w="5243"/>
        <w:gridCol w:w="2555"/>
        <w:gridCol w:w="2397"/>
      </w:tblGrid>
      <w:tr w:rsidR="00A3194F" w:rsidRPr="00C70964" w14:paraId="72F9A8C2" w14:textId="77777777" w:rsidTr="00507A79">
        <w:tc>
          <w:tcPr>
            <w:tcW w:w="5243" w:type="dxa"/>
            <w:tcBorders>
              <w:top w:val="single" w:sz="4" w:space="0" w:color="000000"/>
              <w:left w:val="single" w:sz="4" w:space="0" w:color="000000"/>
              <w:bottom w:val="single" w:sz="4" w:space="0" w:color="000000"/>
              <w:right w:val="single" w:sz="4" w:space="0" w:color="000000"/>
            </w:tcBorders>
            <w:shd w:val="clear" w:color="auto" w:fill="auto"/>
          </w:tcPr>
          <w:p w14:paraId="72F9A8BD" w14:textId="4F8E218A" w:rsidR="00A3194F" w:rsidRPr="00C70964" w:rsidRDefault="00886A63" w:rsidP="00C70964">
            <w:pPr>
              <w:keepNext/>
              <w:rPr>
                <w:b/>
                <w:sz w:val="24"/>
                <w:szCs w:val="24"/>
              </w:rPr>
            </w:pPr>
            <w:r w:rsidRPr="00C70964">
              <w:rPr>
                <w:b/>
                <w:sz w:val="24"/>
                <w:szCs w:val="24"/>
              </w:rPr>
              <w:t>Вид учебной работы   по дисциплине</w:t>
            </w:r>
          </w:p>
        </w:tc>
        <w:tc>
          <w:tcPr>
            <w:tcW w:w="2555" w:type="dxa"/>
            <w:tcBorders>
              <w:top w:val="single" w:sz="4" w:space="0" w:color="000000"/>
              <w:left w:val="single" w:sz="4" w:space="0" w:color="000000"/>
              <w:bottom w:val="single" w:sz="4" w:space="0" w:color="000000"/>
              <w:right w:val="single" w:sz="4" w:space="0" w:color="000000"/>
            </w:tcBorders>
            <w:shd w:val="clear" w:color="auto" w:fill="auto"/>
          </w:tcPr>
          <w:p w14:paraId="72F9A8BE" w14:textId="77777777" w:rsidR="00A3194F" w:rsidRPr="00C70964" w:rsidRDefault="00886A63" w:rsidP="00C70964">
            <w:pPr>
              <w:keepNext/>
              <w:jc w:val="center"/>
              <w:rPr>
                <w:b/>
                <w:sz w:val="24"/>
                <w:szCs w:val="24"/>
              </w:rPr>
            </w:pPr>
            <w:r w:rsidRPr="00C70964">
              <w:rPr>
                <w:b/>
                <w:sz w:val="24"/>
                <w:szCs w:val="24"/>
              </w:rPr>
              <w:t>Всего</w:t>
            </w:r>
          </w:p>
          <w:p w14:paraId="72F9A8BF" w14:textId="77777777" w:rsidR="00A3194F" w:rsidRPr="00C70964" w:rsidRDefault="00886A63" w:rsidP="00C70964">
            <w:pPr>
              <w:keepNext/>
              <w:jc w:val="center"/>
              <w:rPr>
                <w:b/>
                <w:sz w:val="24"/>
                <w:szCs w:val="24"/>
              </w:rPr>
            </w:pPr>
            <w:r w:rsidRPr="00C70964">
              <w:rPr>
                <w:b/>
                <w:sz w:val="24"/>
                <w:szCs w:val="24"/>
              </w:rPr>
              <w:t>(в з/е и часах)</w:t>
            </w:r>
          </w:p>
        </w:tc>
        <w:tc>
          <w:tcPr>
            <w:tcW w:w="2397" w:type="dxa"/>
            <w:tcBorders>
              <w:top w:val="single" w:sz="4" w:space="0" w:color="000000"/>
              <w:left w:val="single" w:sz="4" w:space="0" w:color="000000"/>
              <w:bottom w:val="single" w:sz="4" w:space="0" w:color="000000"/>
              <w:right w:val="single" w:sz="4" w:space="0" w:color="000000"/>
            </w:tcBorders>
            <w:shd w:val="clear" w:color="auto" w:fill="auto"/>
          </w:tcPr>
          <w:p w14:paraId="72F9A8C0" w14:textId="19C9F444" w:rsidR="00A3194F" w:rsidRPr="00C70964" w:rsidRDefault="00886A63" w:rsidP="00C70964">
            <w:pPr>
              <w:keepNext/>
              <w:jc w:val="center"/>
              <w:rPr>
                <w:b/>
                <w:sz w:val="24"/>
                <w:szCs w:val="24"/>
              </w:rPr>
            </w:pPr>
            <w:r w:rsidRPr="00C70964">
              <w:rPr>
                <w:b/>
                <w:sz w:val="24"/>
                <w:szCs w:val="24"/>
              </w:rPr>
              <w:t>Модуль 3</w:t>
            </w:r>
          </w:p>
          <w:p w14:paraId="72F9A8C1" w14:textId="77777777" w:rsidR="00A3194F" w:rsidRPr="00C70964" w:rsidRDefault="00886A63" w:rsidP="00C70964">
            <w:pPr>
              <w:keepNext/>
              <w:jc w:val="center"/>
              <w:rPr>
                <w:b/>
                <w:sz w:val="24"/>
                <w:szCs w:val="24"/>
              </w:rPr>
            </w:pPr>
            <w:r w:rsidRPr="00C70964">
              <w:rPr>
                <w:b/>
                <w:sz w:val="24"/>
                <w:szCs w:val="24"/>
              </w:rPr>
              <w:t>(в часах)</w:t>
            </w:r>
          </w:p>
        </w:tc>
      </w:tr>
      <w:tr w:rsidR="00A3194F" w:rsidRPr="00C70964" w14:paraId="72F9A8C6" w14:textId="77777777" w:rsidTr="00507A79">
        <w:tc>
          <w:tcPr>
            <w:tcW w:w="5243" w:type="dxa"/>
            <w:tcBorders>
              <w:top w:val="single" w:sz="4" w:space="0" w:color="000000"/>
              <w:left w:val="single" w:sz="4" w:space="0" w:color="000000"/>
              <w:bottom w:val="single" w:sz="4" w:space="0" w:color="000000"/>
              <w:right w:val="single" w:sz="4" w:space="0" w:color="000000"/>
            </w:tcBorders>
            <w:shd w:val="clear" w:color="auto" w:fill="auto"/>
          </w:tcPr>
          <w:p w14:paraId="72F9A8C3" w14:textId="77777777" w:rsidR="00A3194F" w:rsidRPr="00C70964" w:rsidRDefault="00886A63" w:rsidP="00C70964">
            <w:pPr>
              <w:keepNext/>
              <w:rPr>
                <w:b/>
                <w:sz w:val="24"/>
                <w:szCs w:val="24"/>
              </w:rPr>
            </w:pPr>
            <w:r w:rsidRPr="00C70964">
              <w:rPr>
                <w:b/>
                <w:sz w:val="24"/>
                <w:szCs w:val="24"/>
              </w:rPr>
              <w:t xml:space="preserve">Общая трудоемкость дисциплины </w:t>
            </w:r>
          </w:p>
        </w:tc>
        <w:tc>
          <w:tcPr>
            <w:tcW w:w="2555" w:type="dxa"/>
            <w:tcBorders>
              <w:top w:val="single" w:sz="4" w:space="0" w:color="000000"/>
              <w:left w:val="single" w:sz="4" w:space="0" w:color="000000"/>
              <w:bottom w:val="single" w:sz="4" w:space="0" w:color="000000"/>
              <w:right w:val="single" w:sz="4" w:space="0" w:color="000000"/>
            </w:tcBorders>
            <w:shd w:val="clear" w:color="auto" w:fill="auto"/>
          </w:tcPr>
          <w:p w14:paraId="72F9A8C4" w14:textId="77777777" w:rsidR="00A3194F" w:rsidRPr="00C70964" w:rsidRDefault="00886A63" w:rsidP="00C70964">
            <w:pPr>
              <w:keepNext/>
              <w:jc w:val="center"/>
              <w:rPr>
                <w:b/>
                <w:i/>
                <w:sz w:val="24"/>
                <w:szCs w:val="24"/>
              </w:rPr>
            </w:pPr>
            <w:r w:rsidRPr="00C70964">
              <w:rPr>
                <w:b/>
                <w:i/>
                <w:sz w:val="24"/>
                <w:szCs w:val="24"/>
              </w:rPr>
              <w:t>3 з.е. / 108 часов</w:t>
            </w:r>
          </w:p>
        </w:tc>
        <w:tc>
          <w:tcPr>
            <w:tcW w:w="2397" w:type="dxa"/>
            <w:tcBorders>
              <w:top w:val="single" w:sz="4" w:space="0" w:color="000000"/>
              <w:left w:val="single" w:sz="4" w:space="0" w:color="000000"/>
              <w:bottom w:val="single" w:sz="4" w:space="0" w:color="000000"/>
              <w:right w:val="single" w:sz="4" w:space="0" w:color="000000"/>
            </w:tcBorders>
            <w:shd w:val="clear" w:color="auto" w:fill="auto"/>
          </w:tcPr>
          <w:p w14:paraId="72F9A8C5" w14:textId="77777777" w:rsidR="00A3194F" w:rsidRPr="00C70964" w:rsidRDefault="00886A63" w:rsidP="00C70964">
            <w:pPr>
              <w:keepNext/>
              <w:jc w:val="center"/>
              <w:rPr>
                <w:b/>
                <w:i/>
                <w:sz w:val="24"/>
                <w:szCs w:val="24"/>
              </w:rPr>
            </w:pPr>
            <w:r w:rsidRPr="00C70964">
              <w:rPr>
                <w:b/>
                <w:i/>
                <w:sz w:val="24"/>
                <w:szCs w:val="24"/>
              </w:rPr>
              <w:t>108</w:t>
            </w:r>
          </w:p>
        </w:tc>
      </w:tr>
      <w:tr w:rsidR="00A3194F" w:rsidRPr="00C70964" w14:paraId="72F9A8CA" w14:textId="77777777" w:rsidTr="00507A79">
        <w:tc>
          <w:tcPr>
            <w:tcW w:w="5243" w:type="dxa"/>
            <w:tcBorders>
              <w:top w:val="single" w:sz="4" w:space="0" w:color="000000"/>
              <w:left w:val="single" w:sz="4" w:space="0" w:color="000000"/>
              <w:bottom w:val="single" w:sz="4" w:space="0" w:color="000000"/>
              <w:right w:val="single" w:sz="4" w:space="0" w:color="000000"/>
            </w:tcBorders>
            <w:shd w:val="clear" w:color="auto" w:fill="auto"/>
          </w:tcPr>
          <w:p w14:paraId="72F9A8C7" w14:textId="77777777" w:rsidR="00A3194F" w:rsidRPr="00C70964" w:rsidRDefault="00886A63" w:rsidP="00C70964">
            <w:pPr>
              <w:keepNext/>
              <w:rPr>
                <w:b/>
                <w:i/>
                <w:sz w:val="24"/>
                <w:szCs w:val="24"/>
              </w:rPr>
            </w:pPr>
            <w:r w:rsidRPr="00C70964">
              <w:rPr>
                <w:b/>
                <w:i/>
                <w:sz w:val="24"/>
                <w:szCs w:val="24"/>
              </w:rPr>
              <w:t xml:space="preserve">Контактная работа - Аудиторные занятия </w:t>
            </w:r>
          </w:p>
        </w:tc>
        <w:tc>
          <w:tcPr>
            <w:tcW w:w="2555" w:type="dxa"/>
            <w:tcBorders>
              <w:top w:val="single" w:sz="4" w:space="0" w:color="000000"/>
              <w:left w:val="single" w:sz="4" w:space="0" w:color="000000"/>
              <w:bottom w:val="single" w:sz="4" w:space="0" w:color="000000"/>
              <w:right w:val="single" w:sz="4" w:space="0" w:color="000000"/>
            </w:tcBorders>
            <w:shd w:val="clear" w:color="auto" w:fill="auto"/>
          </w:tcPr>
          <w:p w14:paraId="72F9A8C8" w14:textId="2E2F0413" w:rsidR="00A3194F" w:rsidRPr="00C70964" w:rsidRDefault="00886A63" w:rsidP="00C70964">
            <w:pPr>
              <w:keepNext/>
              <w:jc w:val="center"/>
              <w:rPr>
                <w:b/>
                <w:i/>
                <w:sz w:val="24"/>
                <w:szCs w:val="24"/>
              </w:rPr>
            </w:pPr>
            <w:r w:rsidRPr="00C70964">
              <w:rPr>
                <w:b/>
                <w:i/>
                <w:sz w:val="24"/>
                <w:szCs w:val="24"/>
                <w:lang w:val="en-US"/>
              </w:rPr>
              <w:t>24</w:t>
            </w:r>
          </w:p>
        </w:tc>
        <w:tc>
          <w:tcPr>
            <w:tcW w:w="2397" w:type="dxa"/>
            <w:tcBorders>
              <w:top w:val="single" w:sz="4" w:space="0" w:color="000000"/>
              <w:left w:val="single" w:sz="4" w:space="0" w:color="000000"/>
              <w:bottom w:val="single" w:sz="4" w:space="0" w:color="000000"/>
              <w:right w:val="single" w:sz="4" w:space="0" w:color="000000"/>
            </w:tcBorders>
            <w:shd w:val="clear" w:color="auto" w:fill="auto"/>
          </w:tcPr>
          <w:p w14:paraId="72F9A8C9" w14:textId="3DD7BCF8" w:rsidR="00A3194F" w:rsidRPr="00C70964" w:rsidRDefault="00886A63" w:rsidP="00C70964">
            <w:pPr>
              <w:keepNext/>
              <w:jc w:val="center"/>
              <w:rPr>
                <w:b/>
                <w:i/>
                <w:sz w:val="24"/>
                <w:szCs w:val="24"/>
              </w:rPr>
            </w:pPr>
            <w:r w:rsidRPr="00C70964">
              <w:rPr>
                <w:b/>
                <w:i/>
                <w:sz w:val="24"/>
                <w:szCs w:val="24"/>
                <w:lang w:val="en-US"/>
              </w:rPr>
              <w:t>24</w:t>
            </w:r>
          </w:p>
        </w:tc>
      </w:tr>
      <w:tr w:rsidR="00A3194F" w:rsidRPr="00C70964" w14:paraId="72F9A8CE" w14:textId="77777777" w:rsidTr="00507A79">
        <w:tc>
          <w:tcPr>
            <w:tcW w:w="5243" w:type="dxa"/>
            <w:tcBorders>
              <w:top w:val="single" w:sz="4" w:space="0" w:color="000000"/>
              <w:left w:val="single" w:sz="4" w:space="0" w:color="000000"/>
              <w:bottom w:val="single" w:sz="4" w:space="0" w:color="000000"/>
              <w:right w:val="single" w:sz="4" w:space="0" w:color="000000"/>
            </w:tcBorders>
            <w:shd w:val="clear" w:color="auto" w:fill="auto"/>
          </w:tcPr>
          <w:p w14:paraId="72F9A8CB" w14:textId="77777777" w:rsidR="00A3194F" w:rsidRPr="00C70964" w:rsidRDefault="00886A63" w:rsidP="00C70964">
            <w:pPr>
              <w:keepNext/>
              <w:rPr>
                <w:i/>
                <w:sz w:val="24"/>
                <w:szCs w:val="24"/>
              </w:rPr>
            </w:pPr>
            <w:r w:rsidRPr="00C70964">
              <w:rPr>
                <w:i/>
                <w:sz w:val="24"/>
                <w:szCs w:val="24"/>
              </w:rPr>
              <w:t xml:space="preserve">Лекции </w:t>
            </w:r>
          </w:p>
        </w:tc>
        <w:tc>
          <w:tcPr>
            <w:tcW w:w="2555" w:type="dxa"/>
            <w:tcBorders>
              <w:top w:val="single" w:sz="4" w:space="0" w:color="000000"/>
              <w:left w:val="single" w:sz="4" w:space="0" w:color="000000"/>
              <w:bottom w:val="single" w:sz="4" w:space="0" w:color="000000"/>
              <w:right w:val="single" w:sz="4" w:space="0" w:color="000000"/>
            </w:tcBorders>
            <w:shd w:val="clear" w:color="auto" w:fill="auto"/>
          </w:tcPr>
          <w:p w14:paraId="72F9A8CC" w14:textId="38FBFAA3" w:rsidR="00A3194F" w:rsidRPr="00C70964" w:rsidRDefault="00886A63" w:rsidP="00C70964">
            <w:pPr>
              <w:keepNext/>
              <w:jc w:val="center"/>
              <w:rPr>
                <w:b/>
                <w:i/>
                <w:sz w:val="24"/>
                <w:szCs w:val="24"/>
              </w:rPr>
            </w:pPr>
            <w:r w:rsidRPr="00C70964">
              <w:rPr>
                <w:b/>
                <w:i/>
                <w:sz w:val="24"/>
                <w:szCs w:val="24"/>
                <w:lang w:val="en-US"/>
              </w:rPr>
              <w:t>8</w:t>
            </w:r>
          </w:p>
        </w:tc>
        <w:tc>
          <w:tcPr>
            <w:tcW w:w="2397" w:type="dxa"/>
            <w:tcBorders>
              <w:top w:val="single" w:sz="4" w:space="0" w:color="000000"/>
              <w:left w:val="single" w:sz="4" w:space="0" w:color="000000"/>
              <w:bottom w:val="single" w:sz="4" w:space="0" w:color="000000"/>
              <w:right w:val="single" w:sz="4" w:space="0" w:color="000000"/>
            </w:tcBorders>
            <w:shd w:val="clear" w:color="auto" w:fill="auto"/>
          </w:tcPr>
          <w:p w14:paraId="72F9A8CD" w14:textId="7D789DF9" w:rsidR="00A3194F" w:rsidRPr="00C70964" w:rsidRDefault="00886A63" w:rsidP="00C70964">
            <w:pPr>
              <w:keepNext/>
              <w:jc w:val="center"/>
              <w:rPr>
                <w:b/>
                <w:i/>
                <w:sz w:val="24"/>
                <w:szCs w:val="24"/>
              </w:rPr>
            </w:pPr>
            <w:r w:rsidRPr="00C70964">
              <w:rPr>
                <w:b/>
                <w:i/>
                <w:sz w:val="24"/>
                <w:szCs w:val="24"/>
                <w:lang w:val="en-US"/>
              </w:rPr>
              <w:t>8</w:t>
            </w:r>
          </w:p>
        </w:tc>
      </w:tr>
      <w:tr w:rsidR="00A3194F" w:rsidRPr="00C70964" w14:paraId="72F9A8D2" w14:textId="77777777" w:rsidTr="00507A79">
        <w:tc>
          <w:tcPr>
            <w:tcW w:w="5243" w:type="dxa"/>
            <w:tcBorders>
              <w:top w:val="single" w:sz="4" w:space="0" w:color="000000"/>
              <w:left w:val="single" w:sz="4" w:space="0" w:color="000000"/>
              <w:bottom w:val="single" w:sz="4" w:space="0" w:color="000000"/>
              <w:right w:val="single" w:sz="4" w:space="0" w:color="000000"/>
            </w:tcBorders>
            <w:shd w:val="clear" w:color="auto" w:fill="auto"/>
          </w:tcPr>
          <w:p w14:paraId="72F9A8CF" w14:textId="77777777" w:rsidR="00A3194F" w:rsidRPr="00C70964" w:rsidRDefault="00886A63" w:rsidP="00C70964">
            <w:pPr>
              <w:keepNext/>
              <w:rPr>
                <w:i/>
                <w:sz w:val="24"/>
                <w:szCs w:val="24"/>
              </w:rPr>
            </w:pPr>
            <w:r w:rsidRPr="00C70964">
              <w:rPr>
                <w:i/>
                <w:sz w:val="24"/>
                <w:szCs w:val="24"/>
              </w:rPr>
              <w:t xml:space="preserve">Семинары, практические занятия  </w:t>
            </w:r>
          </w:p>
        </w:tc>
        <w:tc>
          <w:tcPr>
            <w:tcW w:w="2555" w:type="dxa"/>
            <w:tcBorders>
              <w:top w:val="single" w:sz="4" w:space="0" w:color="000000"/>
              <w:left w:val="single" w:sz="4" w:space="0" w:color="000000"/>
              <w:bottom w:val="single" w:sz="4" w:space="0" w:color="000000"/>
              <w:right w:val="single" w:sz="4" w:space="0" w:color="000000"/>
            </w:tcBorders>
            <w:shd w:val="clear" w:color="auto" w:fill="auto"/>
          </w:tcPr>
          <w:p w14:paraId="72F9A8D0" w14:textId="2CD9C348" w:rsidR="00A3194F" w:rsidRPr="00C70964" w:rsidRDefault="00886A63" w:rsidP="00C70964">
            <w:pPr>
              <w:keepNext/>
              <w:jc w:val="center"/>
              <w:rPr>
                <w:b/>
                <w:i/>
                <w:sz w:val="24"/>
                <w:szCs w:val="24"/>
              </w:rPr>
            </w:pPr>
            <w:r w:rsidRPr="00C70964">
              <w:rPr>
                <w:b/>
                <w:i/>
                <w:sz w:val="24"/>
                <w:szCs w:val="24"/>
                <w:lang w:val="en-US"/>
              </w:rPr>
              <w:t>16</w:t>
            </w:r>
          </w:p>
        </w:tc>
        <w:tc>
          <w:tcPr>
            <w:tcW w:w="2397" w:type="dxa"/>
            <w:tcBorders>
              <w:top w:val="single" w:sz="4" w:space="0" w:color="000000"/>
              <w:left w:val="single" w:sz="4" w:space="0" w:color="000000"/>
              <w:bottom w:val="single" w:sz="4" w:space="0" w:color="000000"/>
              <w:right w:val="single" w:sz="4" w:space="0" w:color="000000"/>
            </w:tcBorders>
            <w:shd w:val="clear" w:color="auto" w:fill="auto"/>
          </w:tcPr>
          <w:p w14:paraId="72F9A8D1" w14:textId="2D406753" w:rsidR="00A3194F" w:rsidRPr="00C70964" w:rsidRDefault="00886A63" w:rsidP="00C70964">
            <w:pPr>
              <w:keepNext/>
              <w:jc w:val="center"/>
              <w:rPr>
                <w:b/>
                <w:i/>
                <w:sz w:val="24"/>
                <w:szCs w:val="24"/>
              </w:rPr>
            </w:pPr>
            <w:r w:rsidRPr="00C70964">
              <w:rPr>
                <w:b/>
                <w:i/>
                <w:sz w:val="24"/>
                <w:szCs w:val="24"/>
                <w:lang w:val="en-US"/>
              </w:rPr>
              <w:t>16</w:t>
            </w:r>
          </w:p>
        </w:tc>
      </w:tr>
      <w:tr w:rsidR="00A3194F" w:rsidRPr="00C70964" w14:paraId="72F9A8D6" w14:textId="77777777" w:rsidTr="00507A79">
        <w:tc>
          <w:tcPr>
            <w:tcW w:w="5243" w:type="dxa"/>
            <w:tcBorders>
              <w:top w:val="single" w:sz="4" w:space="0" w:color="000000"/>
              <w:left w:val="single" w:sz="4" w:space="0" w:color="000000"/>
              <w:bottom w:val="single" w:sz="4" w:space="0" w:color="000000"/>
              <w:right w:val="single" w:sz="4" w:space="0" w:color="000000"/>
            </w:tcBorders>
            <w:shd w:val="clear" w:color="auto" w:fill="auto"/>
          </w:tcPr>
          <w:p w14:paraId="72F9A8D3" w14:textId="77777777" w:rsidR="00A3194F" w:rsidRPr="00C70964" w:rsidRDefault="00886A63" w:rsidP="00C70964">
            <w:pPr>
              <w:keepNext/>
              <w:rPr>
                <w:b/>
                <w:i/>
                <w:sz w:val="24"/>
                <w:szCs w:val="24"/>
              </w:rPr>
            </w:pPr>
            <w:r w:rsidRPr="00C70964">
              <w:rPr>
                <w:b/>
                <w:i/>
                <w:sz w:val="24"/>
                <w:szCs w:val="24"/>
              </w:rPr>
              <w:t>Самостоятельная работа</w:t>
            </w:r>
          </w:p>
        </w:tc>
        <w:tc>
          <w:tcPr>
            <w:tcW w:w="2555" w:type="dxa"/>
            <w:tcBorders>
              <w:top w:val="single" w:sz="4" w:space="0" w:color="000000"/>
              <w:left w:val="single" w:sz="4" w:space="0" w:color="000000"/>
              <w:bottom w:val="single" w:sz="4" w:space="0" w:color="000000"/>
              <w:right w:val="single" w:sz="4" w:space="0" w:color="000000"/>
            </w:tcBorders>
            <w:shd w:val="clear" w:color="auto" w:fill="auto"/>
          </w:tcPr>
          <w:p w14:paraId="72F9A8D4" w14:textId="6C68DB25" w:rsidR="00A3194F" w:rsidRPr="00C70964" w:rsidRDefault="00886A63" w:rsidP="00C70964">
            <w:pPr>
              <w:keepNext/>
              <w:jc w:val="center"/>
              <w:rPr>
                <w:b/>
                <w:i/>
                <w:sz w:val="24"/>
                <w:szCs w:val="24"/>
              </w:rPr>
            </w:pPr>
            <w:r w:rsidRPr="00C70964">
              <w:rPr>
                <w:b/>
                <w:i/>
                <w:sz w:val="24"/>
                <w:szCs w:val="24"/>
                <w:lang w:val="en-US"/>
              </w:rPr>
              <w:t>84</w:t>
            </w:r>
          </w:p>
        </w:tc>
        <w:tc>
          <w:tcPr>
            <w:tcW w:w="2397" w:type="dxa"/>
            <w:tcBorders>
              <w:top w:val="single" w:sz="4" w:space="0" w:color="000000"/>
              <w:left w:val="single" w:sz="4" w:space="0" w:color="000000"/>
              <w:bottom w:val="single" w:sz="4" w:space="0" w:color="000000"/>
              <w:right w:val="single" w:sz="4" w:space="0" w:color="000000"/>
            </w:tcBorders>
            <w:shd w:val="clear" w:color="auto" w:fill="auto"/>
          </w:tcPr>
          <w:p w14:paraId="72F9A8D5" w14:textId="43E41014" w:rsidR="00A3194F" w:rsidRPr="00C70964" w:rsidRDefault="00886A63" w:rsidP="00C70964">
            <w:pPr>
              <w:keepNext/>
              <w:jc w:val="center"/>
              <w:rPr>
                <w:b/>
                <w:i/>
                <w:sz w:val="24"/>
                <w:szCs w:val="24"/>
              </w:rPr>
            </w:pPr>
            <w:r w:rsidRPr="00C70964">
              <w:rPr>
                <w:b/>
                <w:i/>
                <w:sz w:val="24"/>
                <w:szCs w:val="24"/>
                <w:lang w:val="en-US"/>
              </w:rPr>
              <w:t>84</w:t>
            </w:r>
          </w:p>
        </w:tc>
      </w:tr>
      <w:tr w:rsidR="00A3194F" w:rsidRPr="00C70964" w14:paraId="72F9A8DA" w14:textId="77777777" w:rsidTr="00507A79">
        <w:tc>
          <w:tcPr>
            <w:tcW w:w="5243" w:type="dxa"/>
            <w:tcBorders>
              <w:top w:val="single" w:sz="4" w:space="0" w:color="000000"/>
              <w:left w:val="single" w:sz="4" w:space="0" w:color="000000"/>
              <w:bottom w:val="single" w:sz="4" w:space="0" w:color="000000"/>
              <w:right w:val="single" w:sz="4" w:space="0" w:color="000000"/>
            </w:tcBorders>
            <w:shd w:val="clear" w:color="auto" w:fill="auto"/>
          </w:tcPr>
          <w:p w14:paraId="72F9A8D7" w14:textId="77777777" w:rsidR="00A3194F" w:rsidRPr="00C70964" w:rsidRDefault="00886A63" w:rsidP="00C70964">
            <w:pPr>
              <w:keepNext/>
              <w:rPr>
                <w:sz w:val="24"/>
                <w:szCs w:val="24"/>
              </w:rPr>
            </w:pPr>
            <w:r w:rsidRPr="00C70964">
              <w:rPr>
                <w:sz w:val="24"/>
                <w:szCs w:val="24"/>
              </w:rPr>
              <w:t xml:space="preserve">Вид текущего контроля </w:t>
            </w:r>
          </w:p>
        </w:tc>
        <w:tc>
          <w:tcPr>
            <w:tcW w:w="2555" w:type="dxa"/>
            <w:tcBorders>
              <w:top w:val="single" w:sz="4" w:space="0" w:color="000000"/>
              <w:left w:val="single" w:sz="4" w:space="0" w:color="000000"/>
              <w:bottom w:val="single" w:sz="4" w:space="0" w:color="000000"/>
              <w:right w:val="single" w:sz="4" w:space="0" w:color="000000"/>
            </w:tcBorders>
            <w:shd w:val="clear" w:color="auto" w:fill="auto"/>
          </w:tcPr>
          <w:p w14:paraId="72F9A8D8" w14:textId="67CCF20A" w:rsidR="00A3194F" w:rsidRPr="00C70964" w:rsidRDefault="00DD4602" w:rsidP="00DD4602">
            <w:pPr>
              <w:keepNext/>
              <w:jc w:val="center"/>
              <w:rPr>
                <w:b/>
                <w:i/>
                <w:sz w:val="24"/>
                <w:szCs w:val="24"/>
              </w:rPr>
            </w:pPr>
            <w:r w:rsidRPr="00C70964">
              <w:rPr>
                <w:b/>
                <w:i/>
                <w:sz w:val="24"/>
                <w:szCs w:val="24"/>
              </w:rPr>
              <w:t>Д</w:t>
            </w:r>
            <w:r w:rsidR="00886A63" w:rsidRPr="00C70964">
              <w:rPr>
                <w:b/>
                <w:i/>
                <w:sz w:val="24"/>
                <w:szCs w:val="24"/>
              </w:rPr>
              <w:t>ом</w:t>
            </w:r>
            <w:r>
              <w:rPr>
                <w:b/>
                <w:i/>
                <w:sz w:val="24"/>
                <w:szCs w:val="24"/>
              </w:rPr>
              <w:t xml:space="preserve">ашнее </w:t>
            </w:r>
            <w:r w:rsidR="00886A63" w:rsidRPr="00C70964">
              <w:rPr>
                <w:b/>
                <w:i/>
                <w:sz w:val="24"/>
                <w:szCs w:val="24"/>
              </w:rPr>
              <w:t>твор</w:t>
            </w:r>
            <w:r>
              <w:rPr>
                <w:b/>
                <w:i/>
                <w:sz w:val="24"/>
                <w:szCs w:val="24"/>
              </w:rPr>
              <w:t xml:space="preserve">ческое </w:t>
            </w:r>
            <w:r w:rsidR="00886A63" w:rsidRPr="00C70964">
              <w:rPr>
                <w:b/>
                <w:i/>
                <w:sz w:val="24"/>
                <w:szCs w:val="24"/>
              </w:rPr>
              <w:t>задание</w:t>
            </w:r>
          </w:p>
        </w:tc>
        <w:tc>
          <w:tcPr>
            <w:tcW w:w="2397" w:type="dxa"/>
            <w:tcBorders>
              <w:top w:val="single" w:sz="4" w:space="0" w:color="000000"/>
              <w:left w:val="single" w:sz="4" w:space="0" w:color="000000"/>
              <w:bottom w:val="single" w:sz="4" w:space="0" w:color="000000"/>
              <w:right w:val="single" w:sz="4" w:space="0" w:color="000000"/>
            </w:tcBorders>
            <w:shd w:val="clear" w:color="auto" w:fill="auto"/>
          </w:tcPr>
          <w:p w14:paraId="72F9A8D9" w14:textId="10F7C572" w:rsidR="00A3194F" w:rsidRPr="00C70964" w:rsidRDefault="00DD4602" w:rsidP="00C70964">
            <w:pPr>
              <w:keepNext/>
              <w:jc w:val="center"/>
              <w:rPr>
                <w:b/>
                <w:i/>
                <w:sz w:val="24"/>
                <w:szCs w:val="24"/>
              </w:rPr>
            </w:pPr>
            <w:r w:rsidRPr="00C70964">
              <w:rPr>
                <w:b/>
                <w:i/>
                <w:sz w:val="24"/>
                <w:szCs w:val="24"/>
              </w:rPr>
              <w:t>Дом</w:t>
            </w:r>
            <w:r>
              <w:rPr>
                <w:b/>
                <w:i/>
                <w:sz w:val="24"/>
                <w:szCs w:val="24"/>
              </w:rPr>
              <w:t xml:space="preserve">ашнее </w:t>
            </w:r>
            <w:r w:rsidRPr="00C70964">
              <w:rPr>
                <w:b/>
                <w:i/>
                <w:sz w:val="24"/>
                <w:szCs w:val="24"/>
              </w:rPr>
              <w:t>твор</w:t>
            </w:r>
            <w:r>
              <w:rPr>
                <w:b/>
                <w:i/>
                <w:sz w:val="24"/>
                <w:szCs w:val="24"/>
              </w:rPr>
              <w:t xml:space="preserve">ческое </w:t>
            </w:r>
            <w:r w:rsidRPr="00C70964">
              <w:rPr>
                <w:b/>
                <w:i/>
                <w:sz w:val="24"/>
                <w:szCs w:val="24"/>
              </w:rPr>
              <w:t>задание</w:t>
            </w:r>
          </w:p>
        </w:tc>
      </w:tr>
      <w:tr w:rsidR="00A3194F" w:rsidRPr="00C70964" w14:paraId="72F9A8DE" w14:textId="77777777" w:rsidTr="00507A79">
        <w:tc>
          <w:tcPr>
            <w:tcW w:w="5243" w:type="dxa"/>
            <w:tcBorders>
              <w:top w:val="single" w:sz="4" w:space="0" w:color="000000"/>
              <w:left w:val="single" w:sz="4" w:space="0" w:color="000000"/>
              <w:bottom w:val="single" w:sz="4" w:space="0" w:color="000000"/>
              <w:right w:val="single" w:sz="4" w:space="0" w:color="000000"/>
            </w:tcBorders>
            <w:shd w:val="clear" w:color="auto" w:fill="auto"/>
          </w:tcPr>
          <w:p w14:paraId="72F9A8DB" w14:textId="77777777" w:rsidR="00A3194F" w:rsidRPr="00C70964" w:rsidRDefault="00886A63" w:rsidP="00C70964">
            <w:pPr>
              <w:keepNext/>
              <w:rPr>
                <w:sz w:val="24"/>
                <w:szCs w:val="24"/>
              </w:rPr>
            </w:pPr>
            <w:r w:rsidRPr="00C70964">
              <w:rPr>
                <w:sz w:val="24"/>
                <w:szCs w:val="24"/>
              </w:rPr>
              <w:t>Вид промежуточной аттестации</w:t>
            </w:r>
          </w:p>
        </w:tc>
        <w:tc>
          <w:tcPr>
            <w:tcW w:w="2555" w:type="dxa"/>
            <w:tcBorders>
              <w:top w:val="single" w:sz="4" w:space="0" w:color="000000"/>
              <w:left w:val="single" w:sz="4" w:space="0" w:color="000000"/>
              <w:bottom w:val="single" w:sz="4" w:space="0" w:color="000000"/>
              <w:right w:val="single" w:sz="4" w:space="0" w:color="000000"/>
            </w:tcBorders>
            <w:shd w:val="clear" w:color="auto" w:fill="auto"/>
          </w:tcPr>
          <w:p w14:paraId="72F9A8DC" w14:textId="77777777" w:rsidR="00A3194F" w:rsidRPr="00C70964" w:rsidRDefault="00886A63" w:rsidP="00C70964">
            <w:pPr>
              <w:keepNext/>
              <w:jc w:val="center"/>
              <w:rPr>
                <w:b/>
                <w:i/>
                <w:sz w:val="24"/>
                <w:szCs w:val="24"/>
              </w:rPr>
            </w:pPr>
            <w:r w:rsidRPr="00C70964">
              <w:rPr>
                <w:b/>
                <w:i/>
                <w:sz w:val="24"/>
                <w:szCs w:val="24"/>
              </w:rPr>
              <w:t>зачет</w:t>
            </w:r>
          </w:p>
        </w:tc>
        <w:tc>
          <w:tcPr>
            <w:tcW w:w="2397" w:type="dxa"/>
            <w:tcBorders>
              <w:top w:val="single" w:sz="4" w:space="0" w:color="000000"/>
              <w:left w:val="single" w:sz="4" w:space="0" w:color="000000"/>
              <w:bottom w:val="single" w:sz="4" w:space="0" w:color="000000"/>
              <w:right w:val="single" w:sz="4" w:space="0" w:color="000000"/>
            </w:tcBorders>
            <w:shd w:val="clear" w:color="auto" w:fill="auto"/>
          </w:tcPr>
          <w:p w14:paraId="72F9A8DD" w14:textId="77777777" w:rsidR="00A3194F" w:rsidRPr="00C70964" w:rsidRDefault="00886A63" w:rsidP="00C70964">
            <w:pPr>
              <w:keepNext/>
              <w:jc w:val="center"/>
              <w:rPr>
                <w:b/>
                <w:i/>
                <w:sz w:val="24"/>
                <w:szCs w:val="24"/>
              </w:rPr>
            </w:pPr>
            <w:r w:rsidRPr="00C70964">
              <w:rPr>
                <w:b/>
                <w:i/>
                <w:sz w:val="24"/>
                <w:szCs w:val="24"/>
              </w:rPr>
              <w:t>зачет</w:t>
            </w:r>
          </w:p>
        </w:tc>
      </w:tr>
    </w:tbl>
    <w:p w14:paraId="72F9A8DF" w14:textId="77777777" w:rsidR="00A3194F" w:rsidRPr="00C70964" w:rsidRDefault="00A3194F" w:rsidP="00C70964">
      <w:pPr>
        <w:widowControl/>
        <w:jc w:val="both"/>
        <w:rPr>
          <w:sz w:val="28"/>
          <w:szCs w:val="28"/>
        </w:rPr>
      </w:pPr>
    </w:p>
    <w:p w14:paraId="72F9A8E0" w14:textId="77777777" w:rsidR="00A3194F" w:rsidRPr="00C70964" w:rsidRDefault="00886A63" w:rsidP="00C70964">
      <w:pPr>
        <w:pStyle w:val="1"/>
        <w:spacing w:before="0"/>
        <w:ind w:firstLine="709"/>
        <w:jc w:val="both"/>
        <w:rPr>
          <w:rFonts w:ascii="Times New Roman" w:hAnsi="Times New Roman" w:cs="Times New Roman"/>
          <w:b/>
          <w:bCs/>
          <w:color w:val="auto"/>
          <w:sz w:val="28"/>
          <w:szCs w:val="28"/>
        </w:rPr>
      </w:pPr>
      <w:bookmarkStart w:id="9" w:name="_Toc115252175"/>
      <w:bookmarkStart w:id="10" w:name="_Toc118798628"/>
      <w:r w:rsidRPr="00C70964">
        <w:rPr>
          <w:rFonts w:ascii="Times New Roman" w:hAnsi="Times New Roman" w:cs="Times New Roman"/>
          <w:b/>
          <w:bCs/>
          <w:color w:val="auto"/>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bookmarkEnd w:id="9"/>
      <w:bookmarkEnd w:id="10"/>
    </w:p>
    <w:p w14:paraId="72F9A8E1" w14:textId="77777777" w:rsidR="00A3194F" w:rsidRPr="00C70964" w:rsidRDefault="00886A63" w:rsidP="00C70964">
      <w:pPr>
        <w:pStyle w:val="2"/>
        <w:ind w:firstLine="709"/>
        <w:rPr>
          <w:rFonts w:ascii="Times New Roman" w:hAnsi="Times New Roman" w:cs="Times New Roman"/>
          <w:b/>
          <w:bCs/>
          <w:color w:val="auto"/>
          <w:sz w:val="28"/>
          <w:szCs w:val="28"/>
        </w:rPr>
      </w:pPr>
      <w:bookmarkStart w:id="11" w:name="_Toc115252176"/>
      <w:bookmarkStart w:id="12" w:name="_Toc118798629"/>
      <w:r w:rsidRPr="00C70964">
        <w:rPr>
          <w:rFonts w:ascii="Times New Roman" w:hAnsi="Times New Roman" w:cs="Times New Roman"/>
          <w:b/>
          <w:bCs/>
          <w:color w:val="auto"/>
          <w:sz w:val="28"/>
          <w:szCs w:val="28"/>
        </w:rPr>
        <w:t>5.1. Содержание дисциплины</w:t>
      </w:r>
      <w:bookmarkEnd w:id="11"/>
      <w:bookmarkEnd w:id="12"/>
    </w:p>
    <w:p w14:paraId="72F9A8E2" w14:textId="77777777" w:rsidR="00A3194F" w:rsidRPr="00C70964" w:rsidRDefault="00886A63" w:rsidP="00C70964">
      <w:pPr>
        <w:spacing w:line="360" w:lineRule="auto"/>
        <w:ind w:firstLine="709"/>
        <w:jc w:val="both"/>
        <w:rPr>
          <w:rFonts w:eastAsia="Calibri"/>
          <w:bCs/>
          <w:sz w:val="28"/>
          <w:szCs w:val="28"/>
          <w:lang w:eastAsia="en-US"/>
        </w:rPr>
      </w:pPr>
      <w:r w:rsidRPr="00C70964">
        <w:rPr>
          <w:rFonts w:eastAsia="Calibri"/>
          <w:bCs/>
          <w:sz w:val="28"/>
          <w:szCs w:val="28"/>
          <w:lang w:eastAsia="en-US"/>
        </w:rPr>
        <w:t>Тема 1. Общественный сектор в цифровой экономике.</w:t>
      </w:r>
    </w:p>
    <w:p w14:paraId="72F9A8E3" w14:textId="77777777" w:rsidR="00A3194F" w:rsidRPr="00C70964" w:rsidRDefault="00886A63" w:rsidP="00C70964">
      <w:pPr>
        <w:spacing w:line="360" w:lineRule="auto"/>
        <w:ind w:firstLine="709"/>
        <w:jc w:val="both"/>
        <w:rPr>
          <w:rFonts w:eastAsia="Calibri"/>
          <w:sz w:val="28"/>
          <w:szCs w:val="28"/>
          <w:lang w:eastAsia="en-US"/>
        </w:rPr>
      </w:pPr>
      <w:r w:rsidRPr="00C70964">
        <w:rPr>
          <w:rFonts w:eastAsia="Calibri"/>
          <w:sz w:val="28"/>
          <w:szCs w:val="28"/>
          <w:lang w:eastAsia="en-US"/>
        </w:rPr>
        <w:t xml:space="preserve">Государство и общество. Роль государства в рыночной экономике. Структура общественного сектора. Бюджетные организации и некоммерческие организации. Масштабы, динамика и факторы развития общественного сектора. Информационные технологии как инструмент развития общественного сектора. Влияние </w:t>
      </w:r>
      <w:r w:rsidRPr="00C70964">
        <w:rPr>
          <w:bCs/>
          <w:sz w:val="28"/>
          <w:szCs w:val="28"/>
        </w:rPr>
        <w:t xml:space="preserve">Четвертой </w:t>
      </w:r>
      <w:r w:rsidRPr="00C70964">
        <w:rPr>
          <w:bCs/>
          <w:sz w:val="28"/>
          <w:szCs w:val="28"/>
        </w:rPr>
        <w:lastRenderedPageBreak/>
        <w:t xml:space="preserve">промышленной революции и информационной глобализации на </w:t>
      </w:r>
      <w:r w:rsidRPr="00C70964">
        <w:rPr>
          <w:rFonts w:eastAsia="Calibri"/>
          <w:sz w:val="28"/>
          <w:szCs w:val="28"/>
          <w:lang w:eastAsia="en-US"/>
        </w:rPr>
        <w:t xml:space="preserve">общественный сектор. Проблемы развития общественного сектора в цифровой экономике. </w:t>
      </w:r>
      <w:r w:rsidRPr="00C70964">
        <w:rPr>
          <w:rFonts w:eastAsia="Calibri"/>
          <w:bCs/>
          <w:sz w:val="28"/>
          <w:szCs w:val="28"/>
          <w:lang w:eastAsia="en-US"/>
        </w:rPr>
        <w:t>Новые условия производства и изменение производительности.</w:t>
      </w:r>
      <w:r w:rsidRPr="00C70964">
        <w:rPr>
          <w:rFonts w:eastAsia="Calibri"/>
          <w:sz w:val="28"/>
          <w:szCs w:val="28"/>
          <w:lang w:eastAsia="en-US"/>
        </w:rPr>
        <w:t xml:space="preserve"> Государственное регулирование цифровой экономики.</w:t>
      </w:r>
    </w:p>
    <w:p w14:paraId="72F9A8E4" w14:textId="77777777" w:rsidR="00A3194F" w:rsidRPr="00C70964" w:rsidRDefault="00886A63" w:rsidP="00C70964">
      <w:pPr>
        <w:shd w:val="clear" w:color="auto" w:fill="FFFFFF"/>
        <w:spacing w:line="360" w:lineRule="auto"/>
        <w:ind w:firstLine="709"/>
        <w:jc w:val="both"/>
        <w:rPr>
          <w:bCs/>
          <w:sz w:val="28"/>
          <w:szCs w:val="28"/>
        </w:rPr>
      </w:pPr>
      <w:r w:rsidRPr="00C70964">
        <w:rPr>
          <w:bCs/>
          <w:sz w:val="28"/>
          <w:szCs w:val="28"/>
        </w:rPr>
        <w:t>Тема 2. Технологические нововведения в общественном секторе в условиях цифровой экономики</w:t>
      </w:r>
    </w:p>
    <w:p w14:paraId="72F9A8E5" w14:textId="78DFD514" w:rsidR="00A3194F" w:rsidRPr="00C70964" w:rsidRDefault="00886A63" w:rsidP="00C70964">
      <w:pPr>
        <w:shd w:val="clear" w:color="auto" w:fill="FFFFFF"/>
        <w:spacing w:line="360" w:lineRule="auto"/>
        <w:ind w:firstLine="709"/>
        <w:jc w:val="both"/>
        <w:rPr>
          <w:bCs/>
          <w:sz w:val="28"/>
          <w:szCs w:val="28"/>
        </w:rPr>
      </w:pPr>
      <w:r w:rsidRPr="00C70964">
        <w:rPr>
          <w:bCs/>
          <w:sz w:val="28"/>
          <w:szCs w:val="28"/>
        </w:rPr>
        <w:t xml:space="preserve">Движущие силы цифровой трансформации и ее измерение. Использование в общественном секторе больших данных; новых производственных технологий; промышленного интернета; искусственного </w:t>
      </w:r>
      <w:proofErr w:type="gramStart"/>
      <w:r w:rsidRPr="00C70964">
        <w:rPr>
          <w:bCs/>
          <w:sz w:val="28"/>
          <w:szCs w:val="28"/>
        </w:rPr>
        <w:t>интеллекта;  технологий</w:t>
      </w:r>
      <w:proofErr w:type="gramEnd"/>
      <w:r w:rsidRPr="00C70964">
        <w:rPr>
          <w:bCs/>
          <w:sz w:val="28"/>
          <w:szCs w:val="28"/>
        </w:rPr>
        <w:t xml:space="preserve"> беспроводной связи; компонентов робототехники и сенсорики; систем распределенного реестра; технологий виртуальной и дополненной реальностей. Распределенные вычисления и хранилище данных (облачное хранение). Технологии искусственного интеллекта и машинное обучение. Биотехнологии и решение экологических проблем в цифровой экономике.</w:t>
      </w:r>
    </w:p>
    <w:p w14:paraId="72F9A8E6" w14:textId="77777777" w:rsidR="00A3194F" w:rsidRPr="00C70964" w:rsidRDefault="00886A63" w:rsidP="00C70964">
      <w:pPr>
        <w:shd w:val="clear" w:color="auto" w:fill="FFFFFF"/>
        <w:spacing w:line="360" w:lineRule="auto"/>
        <w:ind w:firstLine="709"/>
        <w:jc w:val="both"/>
        <w:rPr>
          <w:bCs/>
          <w:sz w:val="28"/>
          <w:szCs w:val="28"/>
        </w:rPr>
      </w:pPr>
      <w:r w:rsidRPr="00C70964">
        <w:rPr>
          <w:bCs/>
          <w:sz w:val="28"/>
          <w:szCs w:val="28"/>
        </w:rPr>
        <w:t>Тема 3. Цифровая трансформация производства и знания в общественном секторе.</w:t>
      </w:r>
    </w:p>
    <w:p w14:paraId="72F9A8E7" w14:textId="77777777" w:rsidR="00A3194F" w:rsidRPr="00C70964" w:rsidRDefault="00886A63" w:rsidP="00C70964">
      <w:pPr>
        <w:shd w:val="clear" w:color="auto" w:fill="FFFFFF"/>
        <w:spacing w:line="360" w:lineRule="auto"/>
        <w:ind w:firstLine="709"/>
        <w:jc w:val="both"/>
        <w:rPr>
          <w:bCs/>
          <w:sz w:val="28"/>
          <w:szCs w:val="28"/>
        </w:rPr>
      </w:pPr>
      <w:r w:rsidRPr="00C70964">
        <w:rPr>
          <w:bCs/>
          <w:sz w:val="28"/>
          <w:szCs w:val="28"/>
        </w:rPr>
        <w:t>Трансформация знания в цифровой экономике. Изменения на рынках труда и капитала в условиях цифровой экономики. Конкуренция на рынке труда и проблема занятости. Новая организация экономических отношений, взаимосвязей и поведения покупателей и поставщиков услуг в общественном секторе. Характер конкуренции в цифровой экономике. Экономическая эффективность (в распределении, производстве и потреблении в условиях цифровой экономики). Цифровые риски в общественном секторе. Взаимодействие органов власти, бизнес-структур и общественных организаций в условиях перехода к цифровому, «умному» производству.</w:t>
      </w:r>
    </w:p>
    <w:p w14:paraId="72F9A8E8" w14:textId="77777777" w:rsidR="00A3194F" w:rsidRPr="00C70964" w:rsidRDefault="00886A63" w:rsidP="00C70964">
      <w:pPr>
        <w:shd w:val="clear" w:color="auto" w:fill="FFFFFF"/>
        <w:spacing w:line="360" w:lineRule="auto"/>
        <w:ind w:firstLine="709"/>
        <w:jc w:val="both"/>
        <w:rPr>
          <w:b/>
          <w:bCs/>
          <w:sz w:val="28"/>
          <w:szCs w:val="28"/>
        </w:rPr>
      </w:pPr>
      <w:r w:rsidRPr="00C70964">
        <w:rPr>
          <w:bCs/>
          <w:sz w:val="28"/>
          <w:szCs w:val="28"/>
        </w:rPr>
        <w:t xml:space="preserve">Тема 4. Цифровая </w:t>
      </w:r>
      <w:bookmarkStart w:id="13" w:name="_Hlk25003976"/>
      <w:r w:rsidRPr="00C70964">
        <w:rPr>
          <w:bCs/>
          <w:sz w:val="28"/>
          <w:szCs w:val="28"/>
        </w:rPr>
        <w:t>трансформация государственных услуг</w:t>
      </w:r>
      <w:bookmarkEnd w:id="13"/>
      <w:r w:rsidRPr="00C70964">
        <w:rPr>
          <w:bCs/>
          <w:sz w:val="28"/>
          <w:szCs w:val="28"/>
        </w:rPr>
        <w:t>.</w:t>
      </w:r>
    </w:p>
    <w:p w14:paraId="72F9A8E9" w14:textId="77777777" w:rsidR="00A3194F" w:rsidRPr="00C70964" w:rsidRDefault="00886A63" w:rsidP="00C70964">
      <w:pPr>
        <w:shd w:val="clear" w:color="auto" w:fill="FFFFFF"/>
        <w:spacing w:line="360" w:lineRule="auto"/>
        <w:ind w:firstLine="709"/>
        <w:jc w:val="both"/>
        <w:rPr>
          <w:bCs/>
          <w:sz w:val="28"/>
          <w:szCs w:val="28"/>
        </w:rPr>
      </w:pPr>
      <w:r w:rsidRPr="00C70964">
        <w:rPr>
          <w:bCs/>
          <w:sz w:val="28"/>
          <w:szCs w:val="28"/>
        </w:rPr>
        <w:t>Функции государства и правовое обеспечение перехода к цифровой экономике. Правовое регулирование цифровой экономики. Принципы трансформации государственных услуг.</w:t>
      </w:r>
    </w:p>
    <w:p w14:paraId="72F9A8EA" w14:textId="77777777" w:rsidR="00A3194F" w:rsidRPr="00C70964" w:rsidRDefault="00886A63" w:rsidP="00C70964">
      <w:pPr>
        <w:shd w:val="clear" w:color="auto" w:fill="FFFFFF"/>
        <w:spacing w:line="360" w:lineRule="auto"/>
        <w:ind w:firstLine="709"/>
        <w:jc w:val="both"/>
        <w:rPr>
          <w:bCs/>
          <w:sz w:val="28"/>
          <w:szCs w:val="28"/>
        </w:rPr>
      </w:pPr>
      <w:r w:rsidRPr="00C70964">
        <w:rPr>
          <w:bCs/>
          <w:sz w:val="28"/>
          <w:szCs w:val="28"/>
        </w:rPr>
        <w:t xml:space="preserve">Развитие институциональной среды цифровой экономики. Понятие электронного правительства. Возникновение концепции электронного </w:t>
      </w:r>
      <w:r w:rsidRPr="00C70964">
        <w:rPr>
          <w:bCs/>
          <w:sz w:val="28"/>
          <w:szCs w:val="28"/>
        </w:rPr>
        <w:lastRenderedPageBreak/>
        <w:t>правительства. Электронное правительство в системе административного управления. Модели электронного правительства. Стадии развития электронного правительства. Законодательные основы электронного правительства в России. Организация взаимодействия государства и граждан во всемирном информационном пространстве.</w:t>
      </w:r>
    </w:p>
    <w:p w14:paraId="72F9A8EB" w14:textId="77777777" w:rsidR="00A3194F" w:rsidRPr="00C70964" w:rsidRDefault="00886A63" w:rsidP="00C70964">
      <w:pPr>
        <w:shd w:val="clear" w:color="auto" w:fill="FFFFFF"/>
        <w:spacing w:line="360" w:lineRule="auto"/>
        <w:ind w:firstLine="709"/>
        <w:jc w:val="both"/>
        <w:rPr>
          <w:bCs/>
          <w:sz w:val="28"/>
          <w:szCs w:val="28"/>
        </w:rPr>
      </w:pPr>
      <w:r w:rsidRPr="00C70964">
        <w:rPr>
          <w:bCs/>
          <w:sz w:val="28"/>
          <w:szCs w:val="28"/>
        </w:rPr>
        <w:t>Тема 5. Перспективы цифровой трансформации в общественном секторе.</w:t>
      </w:r>
    </w:p>
    <w:p w14:paraId="72F9A8EC" w14:textId="77777777" w:rsidR="00A3194F" w:rsidRPr="00C70964" w:rsidRDefault="00886A63" w:rsidP="00C70964">
      <w:pPr>
        <w:shd w:val="clear" w:color="auto" w:fill="FFFFFF"/>
        <w:spacing w:line="360" w:lineRule="auto"/>
        <w:ind w:firstLine="709"/>
        <w:jc w:val="both"/>
        <w:rPr>
          <w:bCs/>
          <w:sz w:val="28"/>
          <w:szCs w:val="28"/>
        </w:rPr>
      </w:pPr>
      <w:r w:rsidRPr="00C70964">
        <w:rPr>
          <w:bCs/>
          <w:sz w:val="28"/>
          <w:szCs w:val="28"/>
        </w:rPr>
        <w:t>Приоритеты создания информационных систем электронного правительства. Национальная программа «Цифровая экономика Российской Федерации». Федеральный проект «Цифровое государственное управление». Суперсервисы как новая форма представления государственных услуг. Импортозамещение программных продуктов и информационная безопасность. Развитие инфраструктуры передачи данных.</w:t>
      </w:r>
    </w:p>
    <w:p w14:paraId="72F9A8ED" w14:textId="77777777" w:rsidR="00A3194F" w:rsidRPr="00C70964" w:rsidRDefault="00886A63" w:rsidP="00C70964">
      <w:pPr>
        <w:shd w:val="clear" w:color="auto" w:fill="FFFFFF"/>
        <w:spacing w:line="360" w:lineRule="auto"/>
        <w:ind w:firstLine="709"/>
        <w:jc w:val="both"/>
        <w:rPr>
          <w:bCs/>
          <w:sz w:val="28"/>
          <w:szCs w:val="28"/>
        </w:rPr>
      </w:pPr>
      <w:r w:rsidRPr="00C70964">
        <w:rPr>
          <w:bCs/>
          <w:sz w:val="28"/>
          <w:szCs w:val="28"/>
        </w:rPr>
        <w:t>Механизмы и инструментарий моделирования процессов цифровизации общественного сектора. Адаптация работников общественного сектора к условиям цифровой трансформации.</w:t>
      </w:r>
    </w:p>
    <w:p w14:paraId="72F9A8EE" w14:textId="77777777" w:rsidR="00A3194F" w:rsidRPr="00C70964" w:rsidRDefault="00A3194F" w:rsidP="00C70964">
      <w:pPr>
        <w:rPr>
          <w:b/>
          <w:bCs/>
          <w:sz w:val="28"/>
          <w:szCs w:val="24"/>
          <w:lang w:eastAsia="x-none"/>
        </w:rPr>
      </w:pPr>
      <w:bookmarkStart w:id="14" w:name="_Toc382319789"/>
      <w:bookmarkStart w:id="15" w:name="_Toc382316206"/>
      <w:bookmarkStart w:id="16" w:name="_Toc382315205"/>
      <w:bookmarkStart w:id="17" w:name="_Toc362536305"/>
      <w:bookmarkStart w:id="18" w:name="_Toc361927174"/>
      <w:bookmarkStart w:id="19" w:name="_Toc361923701"/>
      <w:bookmarkStart w:id="20" w:name="_Toc392255693"/>
      <w:bookmarkStart w:id="21" w:name="_Toc392153711"/>
      <w:bookmarkStart w:id="22" w:name="_Toc289786615"/>
      <w:bookmarkStart w:id="23" w:name="_Toc289091556"/>
      <w:bookmarkStart w:id="24" w:name="_Toc392255694"/>
      <w:bookmarkStart w:id="25" w:name="_Toc392153712"/>
      <w:bookmarkStart w:id="26" w:name="_Toc382319790"/>
      <w:bookmarkStart w:id="27" w:name="_Toc382316207"/>
      <w:bookmarkStart w:id="28" w:name="_Toc382315206"/>
      <w:bookmarkStart w:id="29" w:name="_Toc362536306"/>
      <w:bookmarkStart w:id="30" w:name="_Toc361927175"/>
      <w:bookmarkStart w:id="31" w:name="_Toc353784524"/>
      <w:bookmarkStart w:id="32" w:name="_Toc25053782"/>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14:paraId="72F9A8EF" w14:textId="77777777" w:rsidR="00A3194F" w:rsidRPr="00C70964" w:rsidRDefault="00886A63" w:rsidP="00C70964">
      <w:pPr>
        <w:pStyle w:val="2"/>
        <w:rPr>
          <w:rFonts w:ascii="Times New Roman" w:hAnsi="Times New Roman" w:cs="Times New Roman"/>
          <w:b/>
          <w:color w:val="auto"/>
          <w:sz w:val="24"/>
          <w:szCs w:val="24"/>
        </w:rPr>
      </w:pPr>
      <w:bookmarkStart w:id="33" w:name="_Toc115252177"/>
      <w:bookmarkStart w:id="34" w:name="_Toc118798630"/>
      <w:r w:rsidRPr="00C70964">
        <w:rPr>
          <w:rFonts w:ascii="Times New Roman" w:hAnsi="Times New Roman" w:cs="Times New Roman"/>
          <w:b/>
          <w:bCs/>
          <w:color w:val="auto"/>
          <w:sz w:val="28"/>
          <w:szCs w:val="24"/>
          <w:lang w:val="x-none" w:eastAsia="x-none"/>
        </w:rPr>
        <w:t xml:space="preserve">5.2. </w:t>
      </w:r>
      <w:r w:rsidRPr="00C70964">
        <w:rPr>
          <w:rFonts w:ascii="Times New Roman" w:hAnsi="Times New Roman" w:cs="Times New Roman"/>
          <w:b/>
          <w:bCs/>
          <w:color w:val="auto"/>
          <w:sz w:val="28"/>
          <w:szCs w:val="24"/>
          <w:lang w:eastAsia="x-none"/>
        </w:rPr>
        <w:t>У</w:t>
      </w:r>
      <w:proofErr w:type="spellStart"/>
      <w:r w:rsidRPr="00C70964">
        <w:rPr>
          <w:rFonts w:ascii="Times New Roman" w:hAnsi="Times New Roman" w:cs="Times New Roman"/>
          <w:b/>
          <w:bCs/>
          <w:color w:val="auto"/>
          <w:sz w:val="28"/>
          <w:szCs w:val="24"/>
          <w:lang w:val="x-none" w:eastAsia="x-none"/>
        </w:rPr>
        <w:t>чебно</w:t>
      </w:r>
      <w:proofErr w:type="spellEnd"/>
      <w:r w:rsidRPr="00C70964">
        <w:rPr>
          <w:rFonts w:ascii="Times New Roman" w:hAnsi="Times New Roman" w:cs="Times New Roman"/>
          <w:b/>
          <w:bCs/>
          <w:color w:val="auto"/>
          <w:sz w:val="28"/>
          <w:szCs w:val="24"/>
          <w:lang w:val="x-none" w:eastAsia="x-none"/>
        </w:rPr>
        <w:t>-тематический план</w:t>
      </w:r>
      <w:bookmarkEnd w:id="32"/>
      <w:bookmarkEnd w:id="33"/>
      <w:bookmarkEnd w:id="34"/>
      <w:r w:rsidRPr="00C70964">
        <w:rPr>
          <w:rFonts w:ascii="Times New Roman" w:hAnsi="Times New Roman" w:cs="Times New Roman"/>
          <w:b/>
          <w:color w:val="auto"/>
          <w:sz w:val="24"/>
          <w:szCs w:val="24"/>
        </w:rPr>
        <w:t xml:space="preserve"> </w:t>
      </w:r>
    </w:p>
    <w:tbl>
      <w:tblPr>
        <w:tblW w:w="5142" w:type="pct"/>
        <w:tblInd w:w="-289" w:type="dxa"/>
        <w:tblLayout w:type="fixed"/>
        <w:tblLook w:val="04A0" w:firstRow="1" w:lastRow="0" w:firstColumn="1" w:lastColumn="0" w:noHBand="0" w:noVBand="1"/>
      </w:tblPr>
      <w:tblGrid>
        <w:gridCol w:w="426"/>
        <w:gridCol w:w="2553"/>
        <w:gridCol w:w="850"/>
        <w:gridCol w:w="1134"/>
        <w:gridCol w:w="1276"/>
        <w:gridCol w:w="1277"/>
        <w:gridCol w:w="1133"/>
        <w:gridCol w:w="1836"/>
      </w:tblGrid>
      <w:tr w:rsidR="00A3194F" w:rsidRPr="00C70964" w14:paraId="72F9A8F6" w14:textId="77777777" w:rsidTr="00C70964">
        <w:tc>
          <w:tcPr>
            <w:tcW w:w="42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2F9A8F0" w14:textId="77777777" w:rsidR="00A3194F" w:rsidRPr="00C70964" w:rsidRDefault="00C70964" w:rsidP="00C70964">
            <w:pPr>
              <w:ind w:left="-676" w:firstLine="676"/>
              <w:jc w:val="both"/>
              <w:rPr>
                <w:sz w:val="24"/>
                <w:szCs w:val="24"/>
              </w:rPr>
            </w:pPr>
            <w:r w:rsidRPr="00C70964">
              <w:rPr>
                <w:sz w:val="24"/>
                <w:szCs w:val="24"/>
              </w:rPr>
              <w:t>№</w:t>
            </w:r>
          </w:p>
          <w:p w14:paraId="72F9A8F1" w14:textId="77777777" w:rsidR="00C70964" w:rsidRPr="00C70964" w:rsidRDefault="00C70964" w:rsidP="00C70964">
            <w:pPr>
              <w:ind w:left="-676" w:firstLine="676"/>
              <w:jc w:val="both"/>
              <w:rPr>
                <w:sz w:val="24"/>
                <w:szCs w:val="24"/>
              </w:rPr>
            </w:pPr>
            <w:r w:rsidRPr="00C70964">
              <w:rPr>
                <w:sz w:val="24"/>
                <w:szCs w:val="24"/>
              </w:rPr>
              <w:t>п/</w:t>
            </w:r>
          </w:p>
          <w:p w14:paraId="72F9A8F2" w14:textId="77777777" w:rsidR="00C70964" w:rsidRPr="00C70964" w:rsidRDefault="00C70964" w:rsidP="00C70964">
            <w:pPr>
              <w:ind w:left="-676" w:firstLine="676"/>
              <w:jc w:val="both"/>
              <w:rPr>
                <w:sz w:val="24"/>
                <w:szCs w:val="24"/>
              </w:rPr>
            </w:pPr>
            <w:r w:rsidRPr="00C70964">
              <w:rPr>
                <w:sz w:val="24"/>
                <w:szCs w:val="24"/>
              </w:rPr>
              <w:t>п</w:t>
            </w:r>
          </w:p>
        </w:tc>
        <w:tc>
          <w:tcPr>
            <w:tcW w:w="255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2F9A8F3" w14:textId="77777777" w:rsidR="00A3194F" w:rsidRPr="00C70964" w:rsidRDefault="00886A63" w:rsidP="00C70964">
            <w:pPr>
              <w:tabs>
                <w:tab w:val="right" w:pos="851"/>
              </w:tabs>
              <w:jc w:val="both"/>
              <w:rPr>
                <w:sz w:val="22"/>
                <w:szCs w:val="22"/>
              </w:rPr>
            </w:pPr>
            <w:r w:rsidRPr="00C70964">
              <w:rPr>
                <w:b/>
                <w:sz w:val="22"/>
                <w:szCs w:val="22"/>
              </w:rPr>
              <w:t>Наименование тем (разделов) дисциплины</w:t>
            </w:r>
          </w:p>
        </w:tc>
        <w:tc>
          <w:tcPr>
            <w:tcW w:w="5670" w:type="dxa"/>
            <w:gridSpan w:val="5"/>
            <w:tcBorders>
              <w:top w:val="single" w:sz="4" w:space="0" w:color="000000"/>
              <w:left w:val="single" w:sz="4" w:space="0" w:color="000000"/>
              <w:bottom w:val="single" w:sz="4" w:space="0" w:color="000000"/>
              <w:right w:val="single" w:sz="4" w:space="0" w:color="000000"/>
            </w:tcBorders>
          </w:tcPr>
          <w:p w14:paraId="72F9A8F4" w14:textId="77777777" w:rsidR="00A3194F" w:rsidRPr="00C70964" w:rsidRDefault="00886A63" w:rsidP="00C70964">
            <w:pPr>
              <w:tabs>
                <w:tab w:val="right" w:pos="851"/>
              </w:tabs>
              <w:ind w:firstLine="709"/>
              <w:jc w:val="both"/>
              <w:rPr>
                <w:b/>
                <w:sz w:val="24"/>
                <w:szCs w:val="24"/>
              </w:rPr>
            </w:pPr>
            <w:r w:rsidRPr="00C70964">
              <w:rPr>
                <w:b/>
                <w:sz w:val="24"/>
                <w:szCs w:val="24"/>
              </w:rPr>
              <w:t>Трудоемкость в часах</w:t>
            </w:r>
          </w:p>
        </w:tc>
        <w:tc>
          <w:tcPr>
            <w:tcW w:w="183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2F9A8F5" w14:textId="77777777" w:rsidR="00A3194F" w:rsidRPr="00C70964" w:rsidRDefault="00886A63" w:rsidP="00C70964">
            <w:pPr>
              <w:tabs>
                <w:tab w:val="right" w:pos="851"/>
              </w:tabs>
              <w:jc w:val="both"/>
              <w:rPr>
                <w:b/>
                <w:sz w:val="24"/>
                <w:szCs w:val="24"/>
              </w:rPr>
            </w:pPr>
            <w:r w:rsidRPr="00C70964">
              <w:rPr>
                <w:b/>
                <w:sz w:val="24"/>
                <w:szCs w:val="24"/>
              </w:rPr>
              <w:t>Формы текущего контроля успеваемости</w:t>
            </w:r>
          </w:p>
        </w:tc>
      </w:tr>
      <w:tr w:rsidR="00A3194F" w:rsidRPr="00C70964" w14:paraId="72F9A8FD" w14:textId="77777777" w:rsidTr="00C70964">
        <w:tc>
          <w:tcPr>
            <w:tcW w:w="426" w:type="dxa"/>
            <w:vMerge/>
            <w:tcBorders>
              <w:top w:val="single" w:sz="4" w:space="0" w:color="000000"/>
              <w:left w:val="single" w:sz="4" w:space="0" w:color="000000"/>
              <w:bottom w:val="single" w:sz="4" w:space="0" w:color="000000"/>
              <w:right w:val="single" w:sz="4" w:space="0" w:color="000000"/>
            </w:tcBorders>
            <w:shd w:val="clear" w:color="auto" w:fill="auto"/>
          </w:tcPr>
          <w:p w14:paraId="72F9A8F7" w14:textId="77777777" w:rsidR="00A3194F" w:rsidRPr="00C70964" w:rsidRDefault="00A3194F" w:rsidP="00C70964">
            <w:pPr>
              <w:tabs>
                <w:tab w:val="right" w:pos="851"/>
              </w:tabs>
              <w:ind w:firstLine="709"/>
              <w:jc w:val="both"/>
              <w:rPr>
                <w:sz w:val="24"/>
                <w:szCs w:val="24"/>
              </w:rPr>
            </w:pPr>
          </w:p>
        </w:tc>
        <w:tc>
          <w:tcPr>
            <w:tcW w:w="2553" w:type="dxa"/>
            <w:vMerge/>
            <w:tcBorders>
              <w:top w:val="single" w:sz="4" w:space="0" w:color="000000"/>
              <w:left w:val="single" w:sz="4" w:space="0" w:color="000000"/>
              <w:bottom w:val="single" w:sz="4" w:space="0" w:color="000000"/>
              <w:right w:val="single" w:sz="4" w:space="0" w:color="000000"/>
            </w:tcBorders>
            <w:shd w:val="clear" w:color="auto" w:fill="auto"/>
          </w:tcPr>
          <w:p w14:paraId="72F9A8F8" w14:textId="77777777" w:rsidR="00A3194F" w:rsidRPr="00C70964" w:rsidRDefault="00A3194F" w:rsidP="00C70964">
            <w:pPr>
              <w:tabs>
                <w:tab w:val="right" w:pos="851"/>
              </w:tabs>
              <w:ind w:firstLine="709"/>
              <w:jc w:val="both"/>
              <w:rPr>
                <w:sz w:val="24"/>
                <w:szCs w:val="24"/>
              </w:rPr>
            </w:pP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2F9A8F9" w14:textId="77777777" w:rsidR="00A3194F" w:rsidRPr="00C70964" w:rsidRDefault="00886A63" w:rsidP="00C70964">
            <w:pPr>
              <w:tabs>
                <w:tab w:val="right" w:pos="851"/>
              </w:tabs>
              <w:jc w:val="both"/>
              <w:rPr>
                <w:b/>
                <w:sz w:val="24"/>
                <w:szCs w:val="24"/>
              </w:rPr>
            </w:pPr>
            <w:r w:rsidRPr="00C70964">
              <w:rPr>
                <w:b/>
                <w:sz w:val="24"/>
                <w:szCs w:val="24"/>
              </w:rPr>
              <w:t>Всего</w:t>
            </w:r>
          </w:p>
        </w:tc>
        <w:tc>
          <w:tcPr>
            <w:tcW w:w="3687" w:type="dxa"/>
            <w:gridSpan w:val="3"/>
            <w:tcBorders>
              <w:top w:val="single" w:sz="4" w:space="0" w:color="000000"/>
              <w:left w:val="single" w:sz="4" w:space="0" w:color="000000"/>
              <w:bottom w:val="single" w:sz="4" w:space="0" w:color="000000"/>
              <w:right w:val="single" w:sz="4" w:space="0" w:color="000000"/>
            </w:tcBorders>
            <w:shd w:val="clear" w:color="auto" w:fill="auto"/>
          </w:tcPr>
          <w:p w14:paraId="72F9A8FA" w14:textId="2A9567CC" w:rsidR="00A3194F" w:rsidRPr="00C70964" w:rsidRDefault="00886A63" w:rsidP="00C70964">
            <w:pPr>
              <w:tabs>
                <w:tab w:val="right" w:pos="851"/>
              </w:tabs>
              <w:jc w:val="both"/>
              <w:rPr>
                <w:b/>
                <w:sz w:val="24"/>
                <w:szCs w:val="24"/>
              </w:rPr>
            </w:pPr>
            <w:r w:rsidRPr="00C70964">
              <w:rPr>
                <w:b/>
                <w:sz w:val="24"/>
                <w:szCs w:val="24"/>
              </w:rPr>
              <w:t>Контактная работа - Аудиторная работа</w:t>
            </w:r>
            <w:r w:rsidR="00DD562A">
              <w:rPr>
                <w:b/>
                <w:sz w:val="24"/>
                <w:szCs w:val="24"/>
              </w:rPr>
              <w:t>*</w:t>
            </w:r>
          </w:p>
        </w:tc>
        <w:tc>
          <w:tcPr>
            <w:tcW w:w="113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2F9A8FB" w14:textId="77777777" w:rsidR="00A3194F" w:rsidRPr="00C70964" w:rsidRDefault="00886A63" w:rsidP="00C70964">
            <w:pPr>
              <w:tabs>
                <w:tab w:val="right" w:pos="851"/>
              </w:tabs>
              <w:jc w:val="both"/>
              <w:rPr>
                <w:sz w:val="24"/>
                <w:szCs w:val="24"/>
              </w:rPr>
            </w:pPr>
            <w:r w:rsidRPr="00C70964">
              <w:rPr>
                <w:b/>
                <w:sz w:val="24"/>
                <w:szCs w:val="24"/>
              </w:rPr>
              <w:t>Самостоятельная работа</w:t>
            </w:r>
          </w:p>
        </w:tc>
        <w:tc>
          <w:tcPr>
            <w:tcW w:w="1836" w:type="dxa"/>
            <w:vMerge/>
            <w:tcBorders>
              <w:top w:val="single" w:sz="4" w:space="0" w:color="000000"/>
              <w:left w:val="single" w:sz="4" w:space="0" w:color="000000"/>
              <w:bottom w:val="single" w:sz="4" w:space="0" w:color="000000"/>
              <w:right w:val="single" w:sz="4" w:space="0" w:color="000000"/>
            </w:tcBorders>
            <w:shd w:val="clear" w:color="auto" w:fill="auto"/>
          </w:tcPr>
          <w:p w14:paraId="72F9A8FC" w14:textId="77777777" w:rsidR="00A3194F" w:rsidRPr="00C70964" w:rsidRDefault="00A3194F" w:rsidP="00C70964">
            <w:pPr>
              <w:tabs>
                <w:tab w:val="right" w:pos="851"/>
              </w:tabs>
              <w:jc w:val="both"/>
              <w:rPr>
                <w:sz w:val="24"/>
                <w:szCs w:val="24"/>
              </w:rPr>
            </w:pPr>
          </w:p>
        </w:tc>
      </w:tr>
      <w:tr w:rsidR="00A3194F" w:rsidRPr="00C70964" w14:paraId="72F9A907" w14:textId="77777777" w:rsidTr="00C70964">
        <w:tc>
          <w:tcPr>
            <w:tcW w:w="426" w:type="dxa"/>
            <w:vMerge/>
            <w:tcBorders>
              <w:top w:val="single" w:sz="4" w:space="0" w:color="000000"/>
              <w:left w:val="single" w:sz="4" w:space="0" w:color="000000"/>
              <w:bottom w:val="single" w:sz="4" w:space="0" w:color="000000"/>
              <w:right w:val="single" w:sz="4" w:space="0" w:color="000000"/>
            </w:tcBorders>
            <w:shd w:val="clear" w:color="auto" w:fill="auto"/>
          </w:tcPr>
          <w:p w14:paraId="72F9A8FE" w14:textId="77777777" w:rsidR="00A3194F" w:rsidRPr="00C70964" w:rsidRDefault="00A3194F" w:rsidP="00C70964">
            <w:pPr>
              <w:tabs>
                <w:tab w:val="right" w:pos="851"/>
              </w:tabs>
              <w:ind w:firstLine="709"/>
              <w:jc w:val="both"/>
              <w:rPr>
                <w:sz w:val="24"/>
                <w:szCs w:val="24"/>
              </w:rPr>
            </w:pPr>
          </w:p>
        </w:tc>
        <w:tc>
          <w:tcPr>
            <w:tcW w:w="2553" w:type="dxa"/>
            <w:vMerge/>
            <w:tcBorders>
              <w:top w:val="single" w:sz="4" w:space="0" w:color="000000"/>
              <w:left w:val="single" w:sz="4" w:space="0" w:color="000000"/>
              <w:bottom w:val="single" w:sz="4" w:space="0" w:color="000000"/>
              <w:right w:val="single" w:sz="4" w:space="0" w:color="000000"/>
            </w:tcBorders>
            <w:shd w:val="clear" w:color="auto" w:fill="auto"/>
          </w:tcPr>
          <w:p w14:paraId="72F9A8FF" w14:textId="77777777" w:rsidR="00A3194F" w:rsidRPr="00C70964" w:rsidRDefault="00A3194F" w:rsidP="00C70964">
            <w:pPr>
              <w:tabs>
                <w:tab w:val="right" w:pos="851"/>
              </w:tabs>
              <w:ind w:firstLine="709"/>
              <w:jc w:val="both"/>
              <w:rPr>
                <w:sz w:val="24"/>
                <w:szCs w:val="24"/>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tcPr>
          <w:p w14:paraId="72F9A900" w14:textId="77777777" w:rsidR="00A3194F" w:rsidRPr="00C70964" w:rsidRDefault="00A3194F" w:rsidP="00C70964">
            <w:pPr>
              <w:tabs>
                <w:tab w:val="right" w:pos="851"/>
              </w:tabs>
              <w:ind w:firstLine="709"/>
              <w:jc w:val="both"/>
              <w:rPr>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2F9A901" w14:textId="77777777" w:rsidR="00A3194F" w:rsidRPr="00C70964" w:rsidRDefault="00886A63" w:rsidP="00C70964">
            <w:pPr>
              <w:tabs>
                <w:tab w:val="right" w:pos="851"/>
              </w:tabs>
              <w:jc w:val="both"/>
              <w:rPr>
                <w:sz w:val="24"/>
                <w:szCs w:val="24"/>
              </w:rPr>
            </w:pPr>
            <w:r w:rsidRPr="00C70964">
              <w:rPr>
                <w:sz w:val="24"/>
                <w:szCs w:val="24"/>
              </w:rPr>
              <w:t>Общая, в т.ч.:</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72F9A902" w14:textId="77777777" w:rsidR="00A3194F" w:rsidRPr="00C70964" w:rsidRDefault="00886A63" w:rsidP="00C70964">
            <w:pPr>
              <w:tabs>
                <w:tab w:val="right" w:pos="851"/>
              </w:tabs>
              <w:jc w:val="both"/>
              <w:rPr>
                <w:sz w:val="24"/>
                <w:szCs w:val="24"/>
              </w:rPr>
            </w:pPr>
            <w:r w:rsidRPr="00C70964">
              <w:rPr>
                <w:sz w:val="24"/>
                <w:szCs w:val="24"/>
              </w:rPr>
              <w:t>Лекции</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72F9A903" w14:textId="77777777" w:rsidR="00A3194F" w:rsidRPr="00C70964" w:rsidRDefault="00886A63" w:rsidP="00C70964">
            <w:pPr>
              <w:tabs>
                <w:tab w:val="right" w:pos="851"/>
              </w:tabs>
              <w:jc w:val="both"/>
              <w:rPr>
                <w:sz w:val="22"/>
                <w:szCs w:val="22"/>
              </w:rPr>
            </w:pPr>
            <w:r w:rsidRPr="00C70964">
              <w:rPr>
                <w:sz w:val="22"/>
                <w:szCs w:val="22"/>
              </w:rPr>
              <w:t>Семинары, практические занятия</w:t>
            </w:r>
          </w:p>
          <w:p w14:paraId="72F9A904" w14:textId="77777777" w:rsidR="00A3194F" w:rsidRPr="00C70964" w:rsidRDefault="00A3194F" w:rsidP="00C70964">
            <w:pPr>
              <w:tabs>
                <w:tab w:val="right" w:pos="851"/>
              </w:tabs>
              <w:jc w:val="both"/>
              <w:rPr>
                <w:sz w:val="24"/>
                <w:szCs w:val="24"/>
              </w:rPr>
            </w:pPr>
          </w:p>
        </w:tc>
        <w:tc>
          <w:tcPr>
            <w:tcW w:w="1133" w:type="dxa"/>
            <w:vMerge/>
            <w:tcBorders>
              <w:top w:val="single" w:sz="4" w:space="0" w:color="000000"/>
              <w:left w:val="single" w:sz="4" w:space="0" w:color="000000"/>
              <w:bottom w:val="single" w:sz="4" w:space="0" w:color="000000"/>
              <w:right w:val="single" w:sz="4" w:space="0" w:color="000000"/>
            </w:tcBorders>
            <w:shd w:val="clear" w:color="auto" w:fill="auto"/>
          </w:tcPr>
          <w:p w14:paraId="72F9A905" w14:textId="77777777" w:rsidR="00A3194F" w:rsidRPr="00C70964" w:rsidRDefault="00A3194F" w:rsidP="00C70964">
            <w:pPr>
              <w:tabs>
                <w:tab w:val="right" w:pos="851"/>
              </w:tabs>
              <w:ind w:firstLine="709"/>
              <w:jc w:val="both"/>
              <w:rPr>
                <w:sz w:val="24"/>
                <w:szCs w:val="24"/>
              </w:rPr>
            </w:pPr>
          </w:p>
        </w:tc>
        <w:tc>
          <w:tcPr>
            <w:tcW w:w="1836" w:type="dxa"/>
            <w:vMerge/>
            <w:tcBorders>
              <w:top w:val="single" w:sz="4" w:space="0" w:color="000000"/>
              <w:left w:val="single" w:sz="4" w:space="0" w:color="000000"/>
              <w:bottom w:val="single" w:sz="4" w:space="0" w:color="000000"/>
              <w:right w:val="single" w:sz="4" w:space="0" w:color="000000"/>
            </w:tcBorders>
            <w:shd w:val="clear" w:color="auto" w:fill="auto"/>
          </w:tcPr>
          <w:p w14:paraId="72F9A906" w14:textId="77777777" w:rsidR="00A3194F" w:rsidRPr="00C70964" w:rsidRDefault="00A3194F" w:rsidP="00C70964">
            <w:pPr>
              <w:tabs>
                <w:tab w:val="right" w:pos="851"/>
              </w:tabs>
              <w:ind w:firstLine="709"/>
              <w:jc w:val="both"/>
              <w:rPr>
                <w:sz w:val="24"/>
                <w:szCs w:val="24"/>
              </w:rPr>
            </w:pPr>
          </w:p>
        </w:tc>
      </w:tr>
      <w:tr w:rsidR="00A3194F" w:rsidRPr="00C70964" w14:paraId="72F9A910" w14:textId="77777777" w:rsidTr="00C70964">
        <w:tc>
          <w:tcPr>
            <w:tcW w:w="426" w:type="dxa"/>
            <w:tcBorders>
              <w:top w:val="single" w:sz="4" w:space="0" w:color="000000"/>
              <w:left w:val="single" w:sz="4" w:space="0" w:color="000000"/>
              <w:bottom w:val="single" w:sz="4" w:space="0" w:color="000000"/>
              <w:right w:val="single" w:sz="4" w:space="0" w:color="000000"/>
            </w:tcBorders>
            <w:shd w:val="clear" w:color="auto" w:fill="auto"/>
          </w:tcPr>
          <w:p w14:paraId="72F9A908" w14:textId="77777777" w:rsidR="00A3194F" w:rsidRPr="00C70964" w:rsidRDefault="00886A63" w:rsidP="00C70964">
            <w:pPr>
              <w:tabs>
                <w:tab w:val="right" w:pos="851"/>
              </w:tabs>
              <w:jc w:val="both"/>
              <w:rPr>
                <w:sz w:val="24"/>
                <w:szCs w:val="24"/>
              </w:rPr>
            </w:pPr>
            <w:r w:rsidRPr="00C70964">
              <w:rPr>
                <w:sz w:val="24"/>
                <w:szCs w:val="24"/>
              </w:rPr>
              <w:t>1</w:t>
            </w:r>
          </w:p>
        </w:tc>
        <w:tc>
          <w:tcPr>
            <w:tcW w:w="2553" w:type="dxa"/>
            <w:tcBorders>
              <w:top w:val="single" w:sz="4" w:space="0" w:color="000000"/>
              <w:left w:val="single" w:sz="4" w:space="0" w:color="000000"/>
              <w:bottom w:val="single" w:sz="4" w:space="0" w:color="000000"/>
              <w:right w:val="single" w:sz="4" w:space="0" w:color="000000"/>
            </w:tcBorders>
            <w:shd w:val="clear" w:color="auto" w:fill="auto"/>
          </w:tcPr>
          <w:p w14:paraId="72F9A909" w14:textId="77777777" w:rsidR="00A3194F" w:rsidRPr="00C70964" w:rsidRDefault="00886A63" w:rsidP="00C70964">
            <w:pPr>
              <w:tabs>
                <w:tab w:val="right" w:pos="851"/>
              </w:tabs>
              <w:jc w:val="both"/>
              <w:rPr>
                <w:sz w:val="24"/>
                <w:szCs w:val="24"/>
              </w:rPr>
            </w:pPr>
            <w:r w:rsidRPr="00C70964">
              <w:rPr>
                <w:bCs/>
                <w:sz w:val="24"/>
                <w:szCs w:val="24"/>
              </w:rPr>
              <w:t>Общественный сектор в цифровой экономике.</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9A90A" w14:textId="77777777" w:rsidR="00A3194F" w:rsidRPr="00C70964" w:rsidRDefault="00886A63" w:rsidP="00C70964">
            <w:pPr>
              <w:tabs>
                <w:tab w:val="right" w:pos="851"/>
              </w:tabs>
              <w:jc w:val="center"/>
              <w:rPr>
                <w:sz w:val="24"/>
                <w:szCs w:val="24"/>
              </w:rPr>
            </w:pPr>
            <w:r w:rsidRPr="00C70964">
              <w:t>2</w:t>
            </w:r>
            <w:r w:rsidRPr="00C70964">
              <w:rPr>
                <w:lang w:val="en-US"/>
              </w:rPr>
              <w:t>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9A90B" w14:textId="4F92AD83" w:rsidR="00A3194F" w:rsidRPr="00C70964" w:rsidRDefault="00886A63" w:rsidP="00C70964">
            <w:pPr>
              <w:tabs>
                <w:tab w:val="right" w:pos="851"/>
              </w:tabs>
              <w:jc w:val="center"/>
              <w:rPr>
                <w:sz w:val="24"/>
                <w:szCs w:val="24"/>
              </w:rPr>
            </w:pPr>
            <w:r w:rsidRPr="00C70964">
              <w:t>6</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9A90C" w14:textId="1D992273" w:rsidR="00A3194F" w:rsidRPr="00C70964" w:rsidRDefault="00886A63" w:rsidP="00C70964">
            <w:pPr>
              <w:tabs>
                <w:tab w:val="right" w:pos="851"/>
              </w:tabs>
              <w:jc w:val="center"/>
              <w:rPr>
                <w:sz w:val="24"/>
                <w:szCs w:val="24"/>
              </w:rPr>
            </w:pPr>
            <w:r w:rsidRPr="00C70964">
              <w:t>2</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9A90D" w14:textId="0F811764" w:rsidR="00A3194F" w:rsidRPr="00C70964" w:rsidRDefault="00886A63" w:rsidP="00C70964">
            <w:pPr>
              <w:tabs>
                <w:tab w:val="right" w:pos="851"/>
              </w:tabs>
              <w:jc w:val="center"/>
              <w:rPr>
                <w:sz w:val="24"/>
                <w:szCs w:val="24"/>
                <w:highlight w:val="yellow"/>
              </w:rPr>
            </w:pPr>
            <w:r w:rsidRPr="00C70964">
              <w:rPr>
                <w:lang w:val="en-US"/>
              </w:rPr>
              <w:t>4</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9A90E" w14:textId="485012E8" w:rsidR="00A3194F" w:rsidRPr="00C70964" w:rsidRDefault="00886A63" w:rsidP="00C70964">
            <w:pPr>
              <w:tabs>
                <w:tab w:val="right" w:pos="851"/>
              </w:tabs>
              <w:jc w:val="center"/>
              <w:rPr>
                <w:sz w:val="24"/>
                <w:szCs w:val="24"/>
              </w:rPr>
            </w:pPr>
            <w:r w:rsidRPr="00C70964">
              <w:t>1</w:t>
            </w:r>
            <w:r w:rsidRPr="00C70964">
              <w:rPr>
                <w:lang w:val="en-US"/>
              </w:rPr>
              <w:t>7</w:t>
            </w:r>
          </w:p>
        </w:tc>
        <w:tc>
          <w:tcPr>
            <w:tcW w:w="1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9A90F" w14:textId="77777777" w:rsidR="00A3194F" w:rsidRPr="00C70964" w:rsidRDefault="00886A63" w:rsidP="00C70964">
            <w:pPr>
              <w:tabs>
                <w:tab w:val="right" w:pos="851"/>
              </w:tabs>
              <w:jc w:val="both"/>
              <w:rPr>
                <w:sz w:val="24"/>
                <w:szCs w:val="24"/>
              </w:rPr>
            </w:pPr>
            <w:r w:rsidRPr="00C70964">
              <w:rPr>
                <w:sz w:val="24"/>
                <w:szCs w:val="24"/>
              </w:rPr>
              <w:t xml:space="preserve">научная дискуссия </w:t>
            </w:r>
          </w:p>
        </w:tc>
      </w:tr>
      <w:tr w:rsidR="00A3194F" w:rsidRPr="00C70964" w14:paraId="72F9A91B" w14:textId="77777777" w:rsidTr="00C70964">
        <w:tc>
          <w:tcPr>
            <w:tcW w:w="426" w:type="dxa"/>
            <w:tcBorders>
              <w:top w:val="single" w:sz="4" w:space="0" w:color="000000"/>
              <w:left w:val="single" w:sz="4" w:space="0" w:color="000000"/>
              <w:bottom w:val="single" w:sz="4" w:space="0" w:color="000000"/>
              <w:right w:val="single" w:sz="4" w:space="0" w:color="000000"/>
            </w:tcBorders>
            <w:shd w:val="clear" w:color="auto" w:fill="auto"/>
          </w:tcPr>
          <w:p w14:paraId="72F9A911" w14:textId="77777777" w:rsidR="00A3194F" w:rsidRPr="00C70964" w:rsidRDefault="00886A63" w:rsidP="00C70964">
            <w:pPr>
              <w:tabs>
                <w:tab w:val="right" w:pos="851"/>
              </w:tabs>
              <w:jc w:val="both"/>
              <w:rPr>
                <w:sz w:val="24"/>
                <w:szCs w:val="24"/>
              </w:rPr>
            </w:pPr>
            <w:r w:rsidRPr="00C70964">
              <w:rPr>
                <w:sz w:val="24"/>
                <w:szCs w:val="24"/>
              </w:rPr>
              <w:t>2</w:t>
            </w:r>
          </w:p>
        </w:tc>
        <w:tc>
          <w:tcPr>
            <w:tcW w:w="2553" w:type="dxa"/>
            <w:tcBorders>
              <w:top w:val="single" w:sz="4" w:space="0" w:color="000000"/>
              <w:left w:val="single" w:sz="4" w:space="0" w:color="000000"/>
              <w:bottom w:val="single" w:sz="4" w:space="0" w:color="000000"/>
              <w:right w:val="single" w:sz="4" w:space="0" w:color="000000"/>
            </w:tcBorders>
            <w:shd w:val="clear" w:color="auto" w:fill="auto"/>
          </w:tcPr>
          <w:p w14:paraId="72F9A912" w14:textId="77777777" w:rsidR="00A3194F" w:rsidRPr="00C70964" w:rsidRDefault="00886A63" w:rsidP="00C70964">
            <w:pPr>
              <w:tabs>
                <w:tab w:val="right" w:pos="851"/>
              </w:tabs>
              <w:jc w:val="both"/>
              <w:rPr>
                <w:sz w:val="24"/>
                <w:szCs w:val="24"/>
              </w:rPr>
            </w:pPr>
            <w:r w:rsidRPr="00C70964">
              <w:rPr>
                <w:bCs/>
                <w:sz w:val="24"/>
                <w:szCs w:val="24"/>
              </w:rPr>
              <w:t>Технологические нововведения в общественном секторе в условиях цифровой экономики</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9A913" w14:textId="77777777" w:rsidR="00A3194F" w:rsidRPr="00C70964" w:rsidRDefault="00886A63" w:rsidP="00C70964">
            <w:pPr>
              <w:tabs>
                <w:tab w:val="right" w:pos="851"/>
              </w:tabs>
              <w:jc w:val="center"/>
              <w:rPr>
                <w:sz w:val="24"/>
                <w:szCs w:val="24"/>
              </w:rPr>
            </w:pPr>
            <w:r w:rsidRPr="00C70964">
              <w:t>2</w:t>
            </w:r>
            <w:r w:rsidRPr="00C70964">
              <w:rPr>
                <w:lang w:val="en-US"/>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9A914" w14:textId="6204FBE2" w:rsidR="00A3194F" w:rsidRPr="00C70964" w:rsidRDefault="00886A63" w:rsidP="00C70964">
            <w:pPr>
              <w:tabs>
                <w:tab w:val="right" w:pos="851"/>
              </w:tabs>
              <w:jc w:val="center"/>
              <w:rPr>
                <w:sz w:val="24"/>
                <w:szCs w:val="24"/>
              </w:rPr>
            </w:pPr>
            <w:r w:rsidRPr="00C70964">
              <w:rPr>
                <w:lang w:val="en-US"/>
              </w:rPr>
              <w:t>5</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9A915" w14:textId="57962327" w:rsidR="00A3194F" w:rsidRPr="00C70964" w:rsidRDefault="00886A63" w:rsidP="00C70964">
            <w:pPr>
              <w:tabs>
                <w:tab w:val="right" w:pos="851"/>
              </w:tabs>
              <w:jc w:val="center"/>
              <w:rPr>
                <w:sz w:val="24"/>
                <w:szCs w:val="24"/>
              </w:rPr>
            </w:pPr>
            <w:r w:rsidRPr="00C70964">
              <w:t>2</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9A916" w14:textId="75579138" w:rsidR="00A3194F" w:rsidRPr="00C70964" w:rsidRDefault="00886A63" w:rsidP="00C70964">
            <w:pPr>
              <w:tabs>
                <w:tab w:val="right" w:pos="851"/>
              </w:tabs>
              <w:jc w:val="center"/>
              <w:rPr>
                <w:sz w:val="24"/>
                <w:szCs w:val="24"/>
                <w:highlight w:val="yellow"/>
              </w:rPr>
            </w:pPr>
            <w:r w:rsidRPr="00C70964">
              <w:rPr>
                <w:lang w:val="en-US"/>
              </w:rPr>
              <w:t>3</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9A917" w14:textId="5EF2225F" w:rsidR="00A3194F" w:rsidRPr="00C70964" w:rsidRDefault="00886A63" w:rsidP="00C70964">
            <w:pPr>
              <w:tabs>
                <w:tab w:val="right" w:pos="851"/>
              </w:tabs>
              <w:jc w:val="center"/>
              <w:rPr>
                <w:sz w:val="24"/>
                <w:szCs w:val="24"/>
              </w:rPr>
            </w:pPr>
            <w:r w:rsidRPr="00C70964">
              <w:t>1</w:t>
            </w:r>
            <w:r w:rsidRPr="00C70964">
              <w:rPr>
                <w:lang w:val="en-US"/>
              </w:rPr>
              <w:t>7</w:t>
            </w:r>
          </w:p>
        </w:tc>
        <w:tc>
          <w:tcPr>
            <w:tcW w:w="1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9A918" w14:textId="77777777" w:rsidR="00A3194F" w:rsidRPr="00C70964" w:rsidRDefault="00886A63" w:rsidP="00C70964">
            <w:pPr>
              <w:rPr>
                <w:sz w:val="24"/>
                <w:szCs w:val="24"/>
              </w:rPr>
            </w:pPr>
            <w:r w:rsidRPr="00C70964">
              <w:rPr>
                <w:sz w:val="24"/>
                <w:szCs w:val="24"/>
              </w:rPr>
              <w:t>научная дискуссия,</w:t>
            </w:r>
          </w:p>
          <w:p w14:paraId="72F9A919" w14:textId="77777777" w:rsidR="00A3194F" w:rsidRPr="00C70964" w:rsidRDefault="00886A63" w:rsidP="00C70964">
            <w:pPr>
              <w:rPr>
                <w:sz w:val="24"/>
                <w:szCs w:val="24"/>
              </w:rPr>
            </w:pPr>
            <w:r w:rsidRPr="00C70964">
              <w:rPr>
                <w:sz w:val="24"/>
                <w:szCs w:val="24"/>
              </w:rPr>
              <w:t>тестирование,</w:t>
            </w:r>
          </w:p>
          <w:p w14:paraId="72F9A91A" w14:textId="77777777" w:rsidR="00A3194F" w:rsidRPr="00C70964" w:rsidRDefault="00886A63" w:rsidP="00C70964">
            <w:pPr>
              <w:tabs>
                <w:tab w:val="right" w:pos="851"/>
              </w:tabs>
              <w:jc w:val="both"/>
              <w:rPr>
                <w:sz w:val="24"/>
                <w:szCs w:val="24"/>
              </w:rPr>
            </w:pPr>
            <w:r w:rsidRPr="00C70964">
              <w:rPr>
                <w:sz w:val="24"/>
                <w:szCs w:val="24"/>
              </w:rPr>
              <w:t>проверка выполнения инд. домашних заданий</w:t>
            </w:r>
          </w:p>
        </w:tc>
      </w:tr>
      <w:tr w:rsidR="00A3194F" w:rsidRPr="00C70964" w14:paraId="72F9A925" w14:textId="77777777" w:rsidTr="00C70964">
        <w:tc>
          <w:tcPr>
            <w:tcW w:w="426" w:type="dxa"/>
            <w:tcBorders>
              <w:top w:val="single" w:sz="4" w:space="0" w:color="000000"/>
              <w:left w:val="single" w:sz="4" w:space="0" w:color="000000"/>
              <w:bottom w:val="single" w:sz="4" w:space="0" w:color="000000"/>
              <w:right w:val="single" w:sz="4" w:space="0" w:color="000000"/>
            </w:tcBorders>
            <w:shd w:val="clear" w:color="auto" w:fill="auto"/>
          </w:tcPr>
          <w:p w14:paraId="72F9A91C" w14:textId="77777777" w:rsidR="00A3194F" w:rsidRPr="00C70964" w:rsidRDefault="00886A63" w:rsidP="00C70964">
            <w:pPr>
              <w:tabs>
                <w:tab w:val="right" w:pos="851"/>
              </w:tabs>
              <w:jc w:val="both"/>
              <w:rPr>
                <w:sz w:val="24"/>
                <w:szCs w:val="24"/>
              </w:rPr>
            </w:pPr>
            <w:r w:rsidRPr="00C70964">
              <w:rPr>
                <w:sz w:val="24"/>
                <w:szCs w:val="24"/>
              </w:rPr>
              <w:t>3</w:t>
            </w:r>
          </w:p>
        </w:tc>
        <w:tc>
          <w:tcPr>
            <w:tcW w:w="2553" w:type="dxa"/>
            <w:tcBorders>
              <w:top w:val="single" w:sz="4" w:space="0" w:color="000000"/>
              <w:left w:val="single" w:sz="4" w:space="0" w:color="000000"/>
              <w:bottom w:val="single" w:sz="4" w:space="0" w:color="000000"/>
              <w:right w:val="single" w:sz="4" w:space="0" w:color="000000"/>
            </w:tcBorders>
            <w:shd w:val="clear" w:color="auto" w:fill="auto"/>
          </w:tcPr>
          <w:p w14:paraId="72F9A91D" w14:textId="77777777" w:rsidR="00A3194F" w:rsidRPr="00C70964" w:rsidRDefault="00886A63" w:rsidP="00C70964">
            <w:pPr>
              <w:tabs>
                <w:tab w:val="right" w:pos="851"/>
              </w:tabs>
              <w:jc w:val="both"/>
              <w:rPr>
                <w:sz w:val="24"/>
                <w:szCs w:val="24"/>
              </w:rPr>
            </w:pPr>
            <w:r w:rsidRPr="00C70964">
              <w:rPr>
                <w:bCs/>
                <w:sz w:val="24"/>
                <w:szCs w:val="24"/>
              </w:rPr>
              <w:t>Цифровая трансформация производства и знания в общественном секторе.</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9A91E" w14:textId="77777777" w:rsidR="00A3194F" w:rsidRPr="00C70964" w:rsidRDefault="00886A63" w:rsidP="00C70964">
            <w:pPr>
              <w:tabs>
                <w:tab w:val="right" w:pos="851"/>
              </w:tabs>
              <w:jc w:val="center"/>
              <w:rPr>
                <w:sz w:val="24"/>
                <w:szCs w:val="24"/>
              </w:rPr>
            </w:pPr>
            <w:r w:rsidRPr="00C70964">
              <w:t>22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9A91F" w14:textId="258A7345" w:rsidR="00A3194F" w:rsidRPr="00C70964" w:rsidRDefault="00886A63" w:rsidP="00C70964">
            <w:pPr>
              <w:tabs>
                <w:tab w:val="right" w:pos="851"/>
              </w:tabs>
              <w:jc w:val="center"/>
              <w:rPr>
                <w:sz w:val="24"/>
                <w:szCs w:val="24"/>
              </w:rPr>
            </w:pPr>
            <w:r w:rsidRPr="00C70964">
              <w:rPr>
                <w:lang w:val="en-US"/>
              </w:rPr>
              <w:t>5</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9A920" w14:textId="5C412B89" w:rsidR="00A3194F" w:rsidRPr="00C70964" w:rsidRDefault="00886A63" w:rsidP="00C70964">
            <w:pPr>
              <w:tabs>
                <w:tab w:val="right" w:pos="851"/>
              </w:tabs>
              <w:jc w:val="center"/>
              <w:rPr>
                <w:sz w:val="24"/>
                <w:szCs w:val="24"/>
              </w:rPr>
            </w:pPr>
            <w:r w:rsidRPr="00C70964">
              <w:t>2</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9A921" w14:textId="0F516748" w:rsidR="00A3194F" w:rsidRPr="00C70964" w:rsidRDefault="00886A63" w:rsidP="00C70964">
            <w:pPr>
              <w:tabs>
                <w:tab w:val="right" w:pos="851"/>
              </w:tabs>
              <w:jc w:val="center"/>
              <w:rPr>
                <w:sz w:val="24"/>
                <w:szCs w:val="24"/>
                <w:highlight w:val="yellow"/>
              </w:rPr>
            </w:pPr>
            <w:r w:rsidRPr="00C70964">
              <w:rPr>
                <w:lang w:val="en-US"/>
              </w:rPr>
              <w:t>3</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9A922" w14:textId="62BE561A" w:rsidR="00A3194F" w:rsidRPr="00C70964" w:rsidRDefault="00886A63" w:rsidP="00C70964">
            <w:pPr>
              <w:tabs>
                <w:tab w:val="right" w:pos="851"/>
              </w:tabs>
              <w:jc w:val="center"/>
              <w:rPr>
                <w:sz w:val="24"/>
                <w:szCs w:val="24"/>
              </w:rPr>
            </w:pPr>
            <w:r w:rsidRPr="00C70964">
              <w:t>1</w:t>
            </w:r>
            <w:r w:rsidRPr="00C70964">
              <w:rPr>
                <w:lang w:val="en-US"/>
              </w:rPr>
              <w:t>7</w:t>
            </w:r>
          </w:p>
        </w:tc>
        <w:tc>
          <w:tcPr>
            <w:tcW w:w="1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9A923" w14:textId="77777777" w:rsidR="00A3194F" w:rsidRPr="00C70964" w:rsidRDefault="00886A63" w:rsidP="00C70964">
            <w:pPr>
              <w:rPr>
                <w:sz w:val="24"/>
                <w:szCs w:val="24"/>
              </w:rPr>
            </w:pPr>
            <w:r w:rsidRPr="00C70964">
              <w:rPr>
                <w:sz w:val="24"/>
                <w:szCs w:val="24"/>
              </w:rPr>
              <w:t>научная дискуссия,</w:t>
            </w:r>
          </w:p>
          <w:p w14:paraId="72F9A924" w14:textId="77777777" w:rsidR="00A3194F" w:rsidRPr="00C70964" w:rsidRDefault="00886A63" w:rsidP="00C70964">
            <w:pPr>
              <w:tabs>
                <w:tab w:val="right" w:pos="851"/>
              </w:tabs>
              <w:jc w:val="both"/>
              <w:rPr>
                <w:sz w:val="24"/>
                <w:szCs w:val="24"/>
              </w:rPr>
            </w:pPr>
            <w:r w:rsidRPr="00C70964">
              <w:rPr>
                <w:sz w:val="24"/>
                <w:szCs w:val="24"/>
              </w:rPr>
              <w:t>проверка выполнения инд. домашних заданий</w:t>
            </w:r>
          </w:p>
        </w:tc>
      </w:tr>
      <w:tr w:rsidR="00A3194F" w:rsidRPr="00C70964" w14:paraId="72F9A92F" w14:textId="77777777" w:rsidTr="00C70964">
        <w:tc>
          <w:tcPr>
            <w:tcW w:w="426" w:type="dxa"/>
            <w:tcBorders>
              <w:top w:val="single" w:sz="4" w:space="0" w:color="000000"/>
              <w:left w:val="single" w:sz="4" w:space="0" w:color="000000"/>
              <w:bottom w:val="single" w:sz="4" w:space="0" w:color="000000"/>
              <w:right w:val="single" w:sz="4" w:space="0" w:color="000000"/>
            </w:tcBorders>
            <w:shd w:val="clear" w:color="auto" w:fill="auto"/>
          </w:tcPr>
          <w:p w14:paraId="72F9A926" w14:textId="77777777" w:rsidR="00A3194F" w:rsidRPr="00C70964" w:rsidRDefault="00886A63" w:rsidP="00C70964">
            <w:pPr>
              <w:tabs>
                <w:tab w:val="right" w:pos="851"/>
              </w:tabs>
              <w:jc w:val="both"/>
              <w:rPr>
                <w:sz w:val="24"/>
                <w:szCs w:val="24"/>
              </w:rPr>
            </w:pPr>
            <w:r w:rsidRPr="00C70964">
              <w:rPr>
                <w:sz w:val="24"/>
                <w:szCs w:val="24"/>
              </w:rPr>
              <w:lastRenderedPageBreak/>
              <w:t>4</w:t>
            </w:r>
          </w:p>
        </w:tc>
        <w:tc>
          <w:tcPr>
            <w:tcW w:w="2553" w:type="dxa"/>
            <w:tcBorders>
              <w:top w:val="single" w:sz="4" w:space="0" w:color="000000"/>
              <w:left w:val="single" w:sz="4" w:space="0" w:color="000000"/>
              <w:bottom w:val="single" w:sz="4" w:space="0" w:color="000000"/>
              <w:right w:val="single" w:sz="4" w:space="0" w:color="000000"/>
            </w:tcBorders>
            <w:shd w:val="clear" w:color="auto" w:fill="auto"/>
          </w:tcPr>
          <w:p w14:paraId="72F9A927" w14:textId="77777777" w:rsidR="00A3194F" w:rsidRPr="00C70964" w:rsidRDefault="00886A63" w:rsidP="00C70964">
            <w:pPr>
              <w:tabs>
                <w:tab w:val="right" w:pos="851"/>
              </w:tabs>
              <w:jc w:val="both"/>
              <w:rPr>
                <w:sz w:val="24"/>
                <w:szCs w:val="24"/>
              </w:rPr>
            </w:pPr>
            <w:r w:rsidRPr="00C70964">
              <w:rPr>
                <w:bCs/>
                <w:sz w:val="24"/>
                <w:szCs w:val="24"/>
              </w:rPr>
              <w:t>Цифровая трансформация государственных услуг.</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9A928" w14:textId="77777777" w:rsidR="00A3194F" w:rsidRPr="00C70964" w:rsidRDefault="00886A63" w:rsidP="00C70964">
            <w:pPr>
              <w:tabs>
                <w:tab w:val="right" w:pos="851"/>
              </w:tabs>
              <w:jc w:val="center"/>
              <w:rPr>
                <w:sz w:val="24"/>
                <w:szCs w:val="24"/>
              </w:rPr>
            </w:pPr>
            <w:r w:rsidRPr="00C70964">
              <w:t>2</w:t>
            </w:r>
            <w:r w:rsidRPr="00C70964">
              <w:rPr>
                <w:lang w:val="en-US"/>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9A929" w14:textId="696F722B" w:rsidR="00A3194F" w:rsidRPr="00C70964" w:rsidRDefault="00886A63" w:rsidP="00C70964">
            <w:pPr>
              <w:tabs>
                <w:tab w:val="right" w:pos="851"/>
              </w:tabs>
              <w:jc w:val="center"/>
              <w:rPr>
                <w:sz w:val="24"/>
                <w:szCs w:val="24"/>
              </w:rPr>
            </w:pPr>
            <w:r w:rsidRPr="00C70964">
              <w:rPr>
                <w:lang w:val="en-US"/>
              </w:rPr>
              <w:t>4</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9A92A" w14:textId="6C4C1D45" w:rsidR="00A3194F" w:rsidRPr="00C70964" w:rsidRDefault="00886A63" w:rsidP="00C70964">
            <w:pPr>
              <w:tabs>
                <w:tab w:val="right" w:pos="851"/>
              </w:tabs>
              <w:jc w:val="center"/>
              <w:rPr>
                <w:sz w:val="24"/>
                <w:szCs w:val="24"/>
              </w:rPr>
            </w:pPr>
            <w:r w:rsidRPr="00C70964">
              <w:rPr>
                <w:lang w:val="en-US"/>
              </w:rPr>
              <w:t>1</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9A92B" w14:textId="42772D8B" w:rsidR="00A3194F" w:rsidRPr="00C70964" w:rsidRDefault="00886A63" w:rsidP="00C70964">
            <w:pPr>
              <w:tabs>
                <w:tab w:val="right" w:pos="851"/>
              </w:tabs>
              <w:jc w:val="center"/>
              <w:rPr>
                <w:sz w:val="24"/>
                <w:szCs w:val="24"/>
                <w:highlight w:val="yellow"/>
              </w:rPr>
            </w:pPr>
            <w:r w:rsidRPr="00C70964">
              <w:rPr>
                <w:lang w:val="en-US"/>
              </w:rPr>
              <w:t>3</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9A92C" w14:textId="2C3F8D84" w:rsidR="00A3194F" w:rsidRPr="00C70964" w:rsidRDefault="00886A63" w:rsidP="00C70964">
            <w:pPr>
              <w:tabs>
                <w:tab w:val="right" w:pos="851"/>
              </w:tabs>
              <w:jc w:val="center"/>
              <w:rPr>
                <w:sz w:val="24"/>
                <w:szCs w:val="24"/>
              </w:rPr>
            </w:pPr>
            <w:r w:rsidRPr="00C70964">
              <w:t>1</w:t>
            </w:r>
            <w:r w:rsidRPr="00C70964">
              <w:rPr>
                <w:lang w:val="en-US"/>
              </w:rPr>
              <w:t>7</w:t>
            </w:r>
          </w:p>
        </w:tc>
        <w:tc>
          <w:tcPr>
            <w:tcW w:w="1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9A92D" w14:textId="77777777" w:rsidR="00A3194F" w:rsidRPr="00C70964" w:rsidRDefault="00886A63" w:rsidP="00C70964">
            <w:pPr>
              <w:rPr>
                <w:sz w:val="24"/>
                <w:szCs w:val="24"/>
              </w:rPr>
            </w:pPr>
            <w:r w:rsidRPr="00C70964">
              <w:rPr>
                <w:sz w:val="24"/>
                <w:szCs w:val="24"/>
              </w:rPr>
              <w:t>научная дискуссия,</w:t>
            </w:r>
          </w:p>
          <w:p w14:paraId="72F9A92E" w14:textId="77777777" w:rsidR="00A3194F" w:rsidRPr="00C70964" w:rsidRDefault="00886A63" w:rsidP="00C70964">
            <w:pPr>
              <w:tabs>
                <w:tab w:val="right" w:pos="851"/>
              </w:tabs>
              <w:jc w:val="both"/>
              <w:rPr>
                <w:sz w:val="24"/>
                <w:szCs w:val="24"/>
              </w:rPr>
            </w:pPr>
            <w:r w:rsidRPr="00C70964">
              <w:rPr>
                <w:sz w:val="24"/>
                <w:szCs w:val="24"/>
              </w:rPr>
              <w:t>проверка выполнения инд. домашних заданий</w:t>
            </w:r>
          </w:p>
        </w:tc>
      </w:tr>
      <w:tr w:rsidR="00A3194F" w:rsidRPr="00C70964" w14:paraId="72F9A939" w14:textId="77777777" w:rsidTr="00C70964">
        <w:tc>
          <w:tcPr>
            <w:tcW w:w="426" w:type="dxa"/>
            <w:tcBorders>
              <w:top w:val="single" w:sz="4" w:space="0" w:color="000000"/>
              <w:left w:val="single" w:sz="4" w:space="0" w:color="000000"/>
              <w:bottom w:val="single" w:sz="4" w:space="0" w:color="000000"/>
              <w:right w:val="single" w:sz="4" w:space="0" w:color="000000"/>
            </w:tcBorders>
            <w:shd w:val="clear" w:color="auto" w:fill="auto"/>
          </w:tcPr>
          <w:p w14:paraId="72F9A930" w14:textId="77777777" w:rsidR="00A3194F" w:rsidRPr="00C70964" w:rsidRDefault="00886A63" w:rsidP="00C70964">
            <w:pPr>
              <w:tabs>
                <w:tab w:val="right" w:pos="851"/>
              </w:tabs>
              <w:jc w:val="both"/>
              <w:rPr>
                <w:sz w:val="24"/>
                <w:szCs w:val="24"/>
              </w:rPr>
            </w:pPr>
            <w:r w:rsidRPr="00C70964">
              <w:rPr>
                <w:sz w:val="24"/>
                <w:szCs w:val="24"/>
              </w:rPr>
              <w:t>5</w:t>
            </w:r>
          </w:p>
        </w:tc>
        <w:tc>
          <w:tcPr>
            <w:tcW w:w="2553" w:type="dxa"/>
            <w:tcBorders>
              <w:top w:val="single" w:sz="4" w:space="0" w:color="000000"/>
              <w:left w:val="single" w:sz="4" w:space="0" w:color="000000"/>
              <w:bottom w:val="single" w:sz="4" w:space="0" w:color="000000"/>
              <w:right w:val="single" w:sz="4" w:space="0" w:color="000000"/>
            </w:tcBorders>
            <w:shd w:val="clear" w:color="auto" w:fill="auto"/>
          </w:tcPr>
          <w:p w14:paraId="72F9A931" w14:textId="77777777" w:rsidR="00A3194F" w:rsidRPr="00C70964" w:rsidRDefault="00886A63" w:rsidP="00C70964">
            <w:pPr>
              <w:tabs>
                <w:tab w:val="right" w:pos="851"/>
              </w:tabs>
              <w:jc w:val="both"/>
              <w:rPr>
                <w:sz w:val="24"/>
                <w:szCs w:val="24"/>
              </w:rPr>
            </w:pPr>
            <w:r w:rsidRPr="00C70964">
              <w:rPr>
                <w:bCs/>
                <w:sz w:val="24"/>
                <w:szCs w:val="24"/>
              </w:rPr>
              <w:t>Перспективы цифровой трансформации в общественном секторе.</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9A932" w14:textId="77777777" w:rsidR="00A3194F" w:rsidRPr="00C70964" w:rsidRDefault="00886A63" w:rsidP="00C70964">
            <w:pPr>
              <w:tabs>
                <w:tab w:val="right" w:pos="851"/>
              </w:tabs>
              <w:jc w:val="center"/>
              <w:rPr>
                <w:sz w:val="24"/>
                <w:szCs w:val="24"/>
              </w:rPr>
            </w:pPr>
            <w:r w:rsidRPr="00C70964">
              <w:t>2</w:t>
            </w:r>
            <w:r w:rsidRPr="00C70964">
              <w:rPr>
                <w:lang w:val="en-US"/>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9A933" w14:textId="25B47FEB" w:rsidR="00A3194F" w:rsidRPr="00C70964" w:rsidRDefault="00886A63" w:rsidP="00C70964">
            <w:pPr>
              <w:tabs>
                <w:tab w:val="right" w:pos="851"/>
              </w:tabs>
              <w:jc w:val="center"/>
              <w:rPr>
                <w:sz w:val="24"/>
                <w:szCs w:val="24"/>
              </w:rPr>
            </w:pPr>
            <w:r w:rsidRPr="00C70964">
              <w:rPr>
                <w:lang w:val="en-US"/>
              </w:rPr>
              <w:t>4</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9A934" w14:textId="375B9D87" w:rsidR="00A3194F" w:rsidRPr="00C70964" w:rsidRDefault="00886A63" w:rsidP="00C70964">
            <w:pPr>
              <w:tabs>
                <w:tab w:val="right" w:pos="851"/>
              </w:tabs>
              <w:jc w:val="center"/>
              <w:rPr>
                <w:sz w:val="24"/>
                <w:szCs w:val="24"/>
              </w:rPr>
            </w:pPr>
            <w:r w:rsidRPr="00C70964">
              <w:rPr>
                <w:lang w:val="en-US"/>
              </w:rPr>
              <w:t>1</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9A935" w14:textId="1C559507" w:rsidR="00A3194F" w:rsidRPr="00C70964" w:rsidRDefault="00886A63" w:rsidP="00C70964">
            <w:pPr>
              <w:tabs>
                <w:tab w:val="right" w:pos="851"/>
              </w:tabs>
              <w:jc w:val="center"/>
              <w:rPr>
                <w:sz w:val="24"/>
                <w:szCs w:val="24"/>
                <w:highlight w:val="yellow"/>
              </w:rPr>
            </w:pPr>
            <w:r w:rsidRPr="00C70964">
              <w:rPr>
                <w:lang w:val="en-US"/>
              </w:rPr>
              <w:t>3</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9A936" w14:textId="505207E8" w:rsidR="00A3194F" w:rsidRPr="00C70964" w:rsidRDefault="00886A63" w:rsidP="00C70964">
            <w:pPr>
              <w:tabs>
                <w:tab w:val="right" w:pos="851"/>
              </w:tabs>
              <w:jc w:val="center"/>
              <w:rPr>
                <w:sz w:val="24"/>
                <w:szCs w:val="24"/>
              </w:rPr>
            </w:pPr>
            <w:r w:rsidRPr="00C70964">
              <w:t>16</w:t>
            </w:r>
          </w:p>
        </w:tc>
        <w:tc>
          <w:tcPr>
            <w:tcW w:w="1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9A937" w14:textId="77777777" w:rsidR="00A3194F" w:rsidRPr="00C70964" w:rsidRDefault="00886A63" w:rsidP="00C70964">
            <w:pPr>
              <w:rPr>
                <w:sz w:val="24"/>
                <w:szCs w:val="24"/>
              </w:rPr>
            </w:pPr>
            <w:r w:rsidRPr="00C70964">
              <w:rPr>
                <w:sz w:val="24"/>
                <w:szCs w:val="24"/>
              </w:rPr>
              <w:t>научная дискуссия,</w:t>
            </w:r>
          </w:p>
          <w:p w14:paraId="72F9A938" w14:textId="77777777" w:rsidR="00A3194F" w:rsidRPr="00C70964" w:rsidRDefault="00886A63" w:rsidP="00C70964">
            <w:pPr>
              <w:tabs>
                <w:tab w:val="right" w:pos="851"/>
              </w:tabs>
              <w:jc w:val="both"/>
              <w:rPr>
                <w:sz w:val="24"/>
                <w:szCs w:val="24"/>
              </w:rPr>
            </w:pPr>
            <w:r w:rsidRPr="00C70964">
              <w:rPr>
                <w:sz w:val="24"/>
                <w:szCs w:val="24"/>
              </w:rPr>
              <w:t>проверка выполнения инд. домашних заданий</w:t>
            </w:r>
          </w:p>
        </w:tc>
      </w:tr>
      <w:tr w:rsidR="00A3194F" w:rsidRPr="00C70964" w14:paraId="72F9A942" w14:textId="77777777" w:rsidTr="00C70964">
        <w:tc>
          <w:tcPr>
            <w:tcW w:w="426" w:type="dxa"/>
            <w:tcBorders>
              <w:top w:val="single" w:sz="4" w:space="0" w:color="000000"/>
              <w:left w:val="single" w:sz="4" w:space="0" w:color="000000"/>
              <w:bottom w:val="single" w:sz="4" w:space="0" w:color="000000"/>
              <w:right w:val="single" w:sz="4" w:space="0" w:color="000000"/>
            </w:tcBorders>
            <w:shd w:val="clear" w:color="auto" w:fill="auto"/>
          </w:tcPr>
          <w:p w14:paraId="72F9A93A" w14:textId="77777777" w:rsidR="00A3194F" w:rsidRPr="00C70964" w:rsidRDefault="00A3194F" w:rsidP="00C70964">
            <w:pPr>
              <w:tabs>
                <w:tab w:val="right" w:pos="851"/>
              </w:tabs>
              <w:ind w:firstLine="709"/>
              <w:jc w:val="both"/>
              <w:rPr>
                <w:sz w:val="24"/>
                <w:szCs w:val="24"/>
              </w:rPr>
            </w:pPr>
          </w:p>
        </w:tc>
        <w:tc>
          <w:tcPr>
            <w:tcW w:w="2553" w:type="dxa"/>
            <w:tcBorders>
              <w:top w:val="single" w:sz="4" w:space="0" w:color="000000"/>
              <w:left w:val="single" w:sz="4" w:space="0" w:color="000000"/>
              <w:bottom w:val="single" w:sz="4" w:space="0" w:color="000000"/>
              <w:right w:val="single" w:sz="4" w:space="0" w:color="000000"/>
            </w:tcBorders>
            <w:shd w:val="clear" w:color="auto" w:fill="auto"/>
          </w:tcPr>
          <w:p w14:paraId="72F9A93B" w14:textId="77777777" w:rsidR="00A3194F" w:rsidRPr="00C70964" w:rsidRDefault="00886A63" w:rsidP="00C70964">
            <w:pPr>
              <w:tabs>
                <w:tab w:val="right" w:pos="851"/>
              </w:tabs>
              <w:jc w:val="both"/>
              <w:rPr>
                <w:sz w:val="24"/>
                <w:szCs w:val="24"/>
              </w:rPr>
            </w:pPr>
            <w:r w:rsidRPr="00C70964">
              <w:rPr>
                <w:sz w:val="24"/>
                <w:szCs w:val="24"/>
              </w:rPr>
              <w:t xml:space="preserve">В целом по дисциплине </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9A93C" w14:textId="77777777" w:rsidR="00A3194F" w:rsidRPr="00C70964" w:rsidRDefault="00886A63" w:rsidP="00C70964">
            <w:pPr>
              <w:tabs>
                <w:tab w:val="right" w:pos="851"/>
              </w:tabs>
              <w:jc w:val="center"/>
              <w:rPr>
                <w:bCs/>
                <w:sz w:val="24"/>
                <w:szCs w:val="24"/>
              </w:rPr>
            </w:pPr>
            <w:r w:rsidRPr="00C70964">
              <w:rPr>
                <w:bCs/>
              </w:rPr>
              <w:t>108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9A93D" w14:textId="1EF4F5DE" w:rsidR="00A3194F" w:rsidRPr="00C70964" w:rsidRDefault="00886A63" w:rsidP="00C70964">
            <w:pPr>
              <w:tabs>
                <w:tab w:val="right" w:pos="851"/>
              </w:tabs>
              <w:jc w:val="center"/>
              <w:rPr>
                <w:bCs/>
                <w:sz w:val="24"/>
                <w:szCs w:val="24"/>
              </w:rPr>
            </w:pPr>
            <w:r w:rsidRPr="00C70964">
              <w:rPr>
                <w:bCs/>
                <w:lang w:val="en-US"/>
              </w:rPr>
              <w:t>24</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9A93E" w14:textId="41EF1999" w:rsidR="00A3194F" w:rsidRPr="00C70964" w:rsidRDefault="00886A63" w:rsidP="00C70964">
            <w:pPr>
              <w:tabs>
                <w:tab w:val="right" w:pos="851"/>
              </w:tabs>
              <w:jc w:val="center"/>
              <w:rPr>
                <w:bCs/>
                <w:sz w:val="24"/>
                <w:szCs w:val="24"/>
              </w:rPr>
            </w:pPr>
            <w:r w:rsidRPr="00C70964">
              <w:rPr>
                <w:bCs/>
                <w:lang w:val="en-US"/>
              </w:rPr>
              <w:t>8</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9A93F" w14:textId="6864414D" w:rsidR="00A3194F" w:rsidRPr="00C70964" w:rsidRDefault="00886A63" w:rsidP="00C70964">
            <w:pPr>
              <w:tabs>
                <w:tab w:val="right" w:pos="851"/>
              </w:tabs>
              <w:jc w:val="center"/>
              <w:rPr>
                <w:bCs/>
                <w:sz w:val="24"/>
                <w:szCs w:val="24"/>
                <w:highlight w:val="yellow"/>
              </w:rPr>
            </w:pPr>
            <w:r w:rsidRPr="00C70964">
              <w:rPr>
                <w:bCs/>
                <w:lang w:val="en-US"/>
              </w:rPr>
              <w:t>16</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9A940" w14:textId="48BF8158" w:rsidR="00A3194F" w:rsidRPr="00C70964" w:rsidRDefault="00886A63" w:rsidP="00C70964">
            <w:pPr>
              <w:tabs>
                <w:tab w:val="right" w:pos="851"/>
              </w:tabs>
              <w:jc w:val="center"/>
              <w:rPr>
                <w:bCs/>
                <w:sz w:val="24"/>
                <w:szCs w:val="24"/>
              </w:rPr>
            </w:pPr>
            <w:r w:rsidRPr="00C70964">
              <w:rPr>
                <w:bCs/>
                <w:lang w:val="en-US"/>
              </w:rPr>
              <w:t>84</w:t>
            </w:r>
          </w:p>
        </w:tc>
        <w:tc>
          <w:tcPr>
            <w:tcW w:w="1836" w:type="dxa"/>
            <w:tcBorders>
              <w:top w:val="single" w:sz="4" w:space="0" w:color="000000"/>
              <w:left w:val="single" w:sz="4" w:space="0" w:color="000000"/>
              <w:bottom w:val="single" w:sz="4" w:space="0" w:color="000000"/>
              <w:right w:val="single" w:sz="4" w:space="0" w:color="000000"/>
            </w:tcBorders>
            <w:shd w:val="clear" w:color="auto" w:fill="auto"/>
          </w:tcPr>
          <w:p w14:paraId="72F9A941" w14:textId="77777777" w:rsidR="00A3194F" w:rsidRPr="00C70964" w:rsidRDefault="00C70964" w:rsidP="00C70964">
            <w:pPr>
              <w:rPr>
                <w:sz w:val="24"/>
                <w:szCs w:val="24"/>
              </w:rPr>
            </w:pPr>
            <w:r w:rsidRPr="00C70964">
              <w:rPr>
                <w:sz w:val="24"/>
                <w:szCs w:val="24"/>
              </w:rPr>
              <w:t xml:space="preserve">Согласно учебному плану: </w:t>
            </w:r>
            <w:r w:rsidR="00886A63" w:rsidRPr="00C70964">
              <w:rPr>
                <w:sz w:val="24"/>
                <w:szCs w:val="24"/>
              </w:rPr>
              <w:t>домашнее творческое задание</w:t>
            </w:r>
          </w:p>
        </w:tc>
      </w:tr>
      <w:tr w:rsidR="00A3194F" w:rsidRPr="00C70964" w14:paraId="72F9A94B" w14:textId="77777777" w:rsidTr="00C70964">
        <w:trPr>
          <w:trHeight w:val="79"/>
        </w:trPr>
        <w:tc>
          <w:tcPr>
            <w:tcW w:w="426" w:type="dxa"/>
            <w:tcBorders>
              <w:top w:val="single" w:sz="4" w:space="0" w:color="000000"/>
              <w:left w:val="single" w:sz="4" w:space="0" w:color="000000"/>
              <w:bottom w:val="single" w:sz="4" w:space="0" w:color="000000"/>
              <w:right w:val="single" w:sz="4" w:space="0" w:color="000000"/>
            </w:tcBorders>
            <w:shd w:val="clear" w:color="auto" w:fill="auto"/>
          </w:tcPr>
          <w:p w14:paraId="72F9A943" w14:textId="77777777" w:rsidR="00A3194F" w:rsidRPr="00C70964" w:rsidRDefault="00A3194F" w:rsidP="00C70964">
            <w:pPr>
              <w:tabs>
                <w:tab w:val="right" w:pos="851"/>
              </w:tabs>
              <w:ind w:firstLine="709"/>
              <w:jc w:val="both"/>
              <w:rPr>
                <w:sz w:val="24"/>
                <w:szCs w:val="24"/>
              </w:rPr>
            </w:pPr>
          </w:p>
        </w:tc>
        <w:tc>
          <w:tcPr>
            <w:tcW w:w="2553" w:type="dxa"/>
            <w:tcBorders>
              <w:top w:val="single" w:sz="4" w:space="0" w:color="000000"/>
              <w:left w:val="single" w:sz="4" w:space="0" w:color="000000"/>
              <w:bottom w:val="single" w:sz="4" w:space="0" w:color="000000"/>
              <w:right w:val="single" w:sz="4" w:space="0" w:color="000000"/>
            </w:tcBorders>
            <w:shd w:val="clear" w:color="auto" w:fill="auto"/>
          </w:tcPr>
          <w:p w14:paraId="72F9A944" w14:textId="77777777" w:rsidR="00A3194F" w:rsidRPr="00C70964" w:rsidRDefault="00886A63" w:rsidP="00C70964">
            <w:pPr>
              <w:tabs>
                <w:tab w:val="right" w:pos="851"/>
              </w:tabs>
              <w:jc w:val="both"/>
              <w:rPr>
                <w:sz w:val="24"/>
                <w:szCs w:val="24"/>
                <w:highlight w:val="yellow"/>
              </w:rPr>
            </w:pPr>
            <w:r w:rsidRPr="00C70964">
              <w:rPr>
                <w:sz w:val="24"/>
                <w:szCs w:val="24"/>
              </w:rPr>
              <w:t>Итого в %</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9A945" w14:textId="77777777" w:rsidR="00A3194F" w:rsidRPr="00C70964" w:rsidRDefault="00886A63" w:rsidP="00C70964">
            <w:pPr>
              <w:tabs>
                <w:tab w:val="right" w:pos="851"/>
              </w:tabs>
              <w:jc w:val="center"/>
              <w:rPr>
                <w:bCs/>
                <w:sz w:val="24"/>
                <w:szCs w:val="24"/>
                <w:highlight w:val="yellow"/>
              </w:rPr>
            </w:pPr>
            <w:r w:rsidRPr="00C70964">
              <w:rPr>
                <w:bCs/>
                <w:sz w:val="24"/>
                <w:szCs w:val="24"/>
                <w:lang w:val="en-US"/>
              </w:rPr>
              <w:t>100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9A946" w14:textId="77306E2E" w:rsidR="00A3194F" w:rsidRPr="00C70964" w:rsidRDefault="00886A63" w:rsidP="00C70964">
            <w:pPr>
              <w:jc w:val="center"/>
              <w:rPr>
                <w:bCs/>
                <w:sz w:val="24"/>
                <w:szCs w:val="24"/>
                <w:lang w:val="en-US"/>
              </w:rPr>
            </w:pPr>
            <w:r w:rsidRPr="00C70964">
              <w:rPr>
                <w:bCs/>
                <w:sz w:val="24"/>
                <w:szCs w:val="24"/>
                <w:lang w:val="en-US"/>
              </w:rPr>
              <w:t>22</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9A947" w14:textId="0AC7C3B1" w:rsidR="00A3194F" w:rsidRPr="00C70964" w:rsidRDefault="00C70964" w:rsidP="00C70964">
            <w:pPr>
              <w:jc w:val="center"/>
              <w:rPr>
                <w:bCs/>
                <w:sz w:val="24"/>
                <w:szCs w:val="24"/>
                <w:highlight w:val="yellow"/>
              </w:rPr>
            </w:pPr>
            <w:r w:rsidRPr="00C70964">
              <w:rPr>
                <w:bCs/>
                <w:sz w:val="24"/>
                <w:szCs w:val="24"/>
              </w:rPr>
              <w:t>33</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9A948" w14:textId="5B1F4FDA" w:rsidR="00A3194F" w:rsidRPr="00C70964" w:rsidRDefault="00C70964" w:rsidP="00C70964">
            <w:pPr>
              <w:jc w:val="center"/>
              <w:rPr>
                <w:bCs/>
                <w:sz w:val="24"/>
                <w:szCs w:val="24"/>
              </w:rPr>
            </w:pPr>
            <w:r w:rsidRPr="00C70964">
              <w:rPr>
                <w:bCs/>
                <w:sz w:val="24"/>
                <w:szCs w:val="24"/>
              </w:rPr>
              <w:t>67</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9A949" w14:textId="499A4136" w:rsidR="00A3194F" w:rsidRPr="00C70964" w:rsidRDefault="00886A63" w:rsidP="00C70964">
            <w:pPr>
              <w:jc w:val="center"/>
              <w:rPr>
                <w:bCs/>
                <w:sz w:val="24"/>
                <w:szCs w:val="24"/>
                <w:lang w:val="en-US"/>
              </w:rPr>
            </w:pPr>
            <w:r w:rsidRPr="00C70964">
              <w:rPr>
                <w:bCs/>
                <w:sz w:val="24"/>
                <w:szCs w:val="24"/>
                <w:lang w:val="en-US"/>
              </w:rPr>
              <w:t>7</w:t>
            </w:r>
            <w:r w:rsidR="00C70964" w:rsidRPr="00C70964">
              <w:rPr>
                <w:bCs/>
                <w:sz w:val="24"/>
                <w:szCs w:val="24"/>
              </w:rPr>
              <w:t>8</w:t>
            </w:r>
          </w:p>
        </w:tc>
        <w:tc>
          <w:tcPr>
            <w:tcW w:w="1836" w:type="dxa"/>
            <w:tcBorders>
              <w:top w:val="single" w:sz="4" w:space="0" w:color="000000"/>
              <w:left w:val="single" w:sz="4" w:space="0" w:color="000000"/>
              <w:bottom w:val="single" w:sz="4" w:space="0" w:color="000000"/>
              <w:right w:val="single" w:sz="4" w:space="0" w:color="000000"/>
            </w:tcBorders>
            <w:shd w:val="clear" w:color="auto" w:fill="auto"/>
          </w:tcPr>
          <w:p w14:paraId="72F9A94A" w14:textId="77777777" w:rsidR="00A3194F" w:rsidRPr="00C70964" w:rsidRDefault="00A3194F" w:rsidP="00C70964">
            <w:pPr>
              <w:tabs>
                <w:tab w:val="right" w:pos="851"/>
              </w:tabs>
              <w:ind w:firstLine="709"/>
              <w:jc w:val="both"/>
              <w:rPr>
                <w:sz w:val="24"/>
                <w:szCs w:val="24"/>
              </w:rPr>
            </w:pPr>
          </w:p>
        </w:tc>
      </w:tr>
    </w:tbl>
    <w:p w14:paraId="72F9A94C" w14:textId="08FF16B6" w:rsidR="00A3194F" w:rsidRPr="00DD562A" w:rsidRDefault="00DD562A" w:rsidP="00DD562A">
      <w:pPr>
        <w:suppressAutoHyphens w:val="0"/>
        <w:jc w:val="both"/>
        <w:rPr>
          <w:sz w:val="24"/>
          <w:szCs w:val="24"/>
        </w:rPr>
      </w:pPr>
      <w:r w:rsidRPr="00DD562A">
        <w:rPr>
          <w:color w:val="000000"/>
          <w:sz w:val="24"/>
          <w:szCs w:val="24"/>
          <w:shd w:val="clear" w:color="auto" w:fill="FFFFFF"/>
        </w:rPr>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14:paraId="72F9A94D" w14:textId="77777777" w:rsidR="00A3194F" w:rsidRPr="00C70964" w:rsidRDefault="00A3194F" w:rsidP="00C70964"/>
    <w:p w14:paraId="72F9A94E" w14:textId="77777777" w:rsidR="00A3194F" w:rsidRPr="00AE6A01" w:rsidRDefault="00A3194F" w:rsidP="00C70964">
      <w:pPr>
        <w:pStyle w:val="a9"/>
        <w:jc w:val="both"/>
        <w:rPr>
          <w:szCs w:val="28"/>
        </w:rPr>
      </w:pPr>
    </w:p>
    <w:p w14:paraId="72F9A94F" w14:textId="77777777" w:rsidR="00A3194F" w:rsidRPr="00AE6A01" w:rsidRDefault="00886A63" w:rsidP="00C70964">
      <w:pPr>
        <w:pStyle w:val="a9"/>
        <w:jc w:val="both"/>
        <w:outlineLvl w:val="1"/>
        <w:rPr>
          <w:szCs w:val="28"/>
        </w:rPr>
      </w:pPr>
      <w:bookmarkStart w:id="35" w:name="_Toc115252178"/>
      <w:bookmarkStart w:id="36" w:name="_Toc118798631"/>
      <w:r w:rsidRPr="00AE6A01">
        <w:rPr>
          <w:szCs w:val="28"/>
        </w:rPr>
        <w:t>5.3. Содержание семинаров, практических занятий</w:t>
      </w:r>
      <w:bookmarkEnd w:id="35"/>
      <w:bookmarkEnd w:id="36"/>
      <w:r w:rsidRPr="00AE6A01">
        <w:rPr>
          <w:szCs w:val="28"/>
        </w:rPr>
        <w:t xml:space="preserve"> </w:t>
      </w:r>
    </w:p>
    <w:tbl>
      <w:tblPr>
        <w:tblStyle w:val="aff"/>
        <w:tblW w:w="10484" w:type="dxa"/>
        <w:tblInd w:w="-289" w:type="dxa"/>
        <w:tblLayout w:type="fixed"/>
        <w:tblLook w:val="04A0" w:firstRow="1" w:lastRow="0" w:firstColumn="1" w:lastColumn="0" w:noHBand="0" w:noVBand="1"/>
      </w:tblPr>
      <w:tblGrid>
        <w:gridCol w:w="2279"/>
        <w:gridCol w:w="6014"/>
        <w:gridCol w:w="2191"/>
      </w:tblGrid>
      <w:tr w:rsidR="00A3194F" w:rsidRPr="00C557CC" w14:paraId="72F9A954" w14:textId="77777777" w:rsidTr="00C557CC">
        <w:tc>
          <w:tcPr>
            <w:tcW w:w="2279" w:type="dxa"/>
          </w:tcPr>
          <w:p w14:paraId="72F9A950" w14:textId="77777777" w:rsidR="00A3194F" w:rsidRPr="00C557CC" w:rsidRDefault="00886A63" w:rsidP="00C70964">
            <w:pPr>
              <w:keepNext/>
              <w:jc w:val="both"/>
              <w:rPr>
                <w:b/>
                <w:sz w:val="24"/>
                <w:szCs w:val="24"/>
              </w:rPr>
            </w:pPr>
            <w:r w:rsidRPr="00C557CC">
              <w:rPr>
                <w:b/>
                <w:sz w:val="24"/>
                <w:szCs w:val="24"/>
              </w:rPr>
              <w:t>Наименование тем (разделов) дисциплины</w:t>
            </w:r>
          </w:p>
        </w:tc>
        <w:tc>
          <w:tcPr>
            <w:tcW w:w="6014" w:type="dxa"/>
          </w:tcPr>
          <w:p w14:paraId="72F9A952" w14:textId="53A2DE29" w:rsidR="00A3194F" w:rsidRPr="00C557CC" w:rsidRDefault="00886A63" w:rsidP="00C70964">
            <w:pPr>
              <w:keepNext/>
              <w:jc w:val="both"/>
              <w:rPr>
                <w:b/>
                <w:sz w:val="24"/>
                <w:szCs w:val="24"/>
              </w:rPr>
            </w:pPr>
            <w:r w:rsidRPr="00C557CC">
              <w:rPr>
                <w:b/>
                <w:sz w:val="24"/>
                <w:szCs w:val="24"/>
              </w:rPr>
              <w:t xml:space="preserve">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 </w:t>
            </w:r>
          </w:p>
        </w:tc>
        <w:tc>
          <w:tcPr>
            <w:tcW w:w="2191" w:type="dxa"/>
          </w:tcPr>
          <w:p w14:paraId="72F9A953" w14:textId="77777777" w:rsidR="00A3194F" w:rsidRPr="00C557CC" w:rsidRDefault="00886A63" w:rsidP="00C70964">
            <w:pPr>
              <w:keepNext/>
              <w:jc w:val="both"/>
              <w:rPr>
                <w:b/>
                <w:sz w:val="24"/>
                <w:szCs w:val="24"/>
              </w:rPr>
            </w:pPr>
            <w:r w:rsidRPr="00C557CC">
              <w:rPr>
                <w:b/>
                <w:sz w:val="24"/>
                <w:szCs w:val="24"/>
              </w:rPr>
              <w:t>Формы проведения занятий</w:t>
            </w:r>
          </w:p>
        </w:tc>
      </w:tr>
      <w:tr w:rsidR="00BE18D1" w:rsidRPr="00C557CC" w14:paraId="72F9A959" w14:textId="77777777" w:rsidTr="007041CE">
        <w:tc>
          <w:tcPr>
            <w:tcW w:w="2279" w:type="dxa"/>
          </w:tcPr>
          <w:p w14:paraId="72F9A955" w14:textId="77777777" w:rsidR="00BE18D1" w:rsidRPr="00C557CC" w:rsidRDefault="00BE18D1" w:rsidP="00BE18D1">
            <w:pPr>
              <w:rPr>
                <w:bCs/>
                <w:sz w:val="24"/>
                <w:szCs w:val="24"/>
              </w:rPr>
            </w:pPr>
            <w:r w:rsidRPr="00C557CC">
              <w:rPr>
                <w:bCs/>
                <w:sz w:val="24"/>
                <w:szCs w:val="24"/>
              </w:rPr>
              <w:t>Общественный сектор в цифровой экономике.</w:t>
            </w:r>
          </w:p>
        </w:tc>
        <w:tc>
          <w:tcPr>
            <w:tcW w:w="6014" w:type="dxa"/>
          </w:tcPr>
          <w:p w14:paraId="72F9A956" w14:textId="77777777" w:rsidR="00BE18D1" w:rsidRPr="00C557CC" w:rsidRDefault="00BE18D1" w:rsidP="00BE18D1">
            <w:pPr>
              <w:pStyle w:val="af2"/>
              <w:keepNext/>
              <w:ind w:left="24"/>
              <w:jc w:val="both"/>
              <w:rPr>
                <w:bCs/>
                <w:sz w:val="24"/>
                <w:szCs w:val="24"/>
              </w:rPr>
            </w:pPr>
            <w:r w:rsidRPr="00C557CC">
              <w:rPr>
                <w:bCs/>
                <w:sz w:val="24"/>
                <w:szCs w:val="24"/>
              </w:rPr>
              <w:t>Информационные технологии как инструмент развития общественного сектора. Влияние Четвертой промышленной революции и информационной глобализации на общественный сектор.</w:t>
            </w:r>
          </w:p>
          <w:p w14:paraId="72F9A957" w14:textId="6B56714E" w:rsidR="00BE18D1" w:rsidRPr="00C557CC" w:rsidRDefault="00182D76" w:rsidP="00BE18D1">
            <w:pPr>
              <w:ind w:left="24"/>
              <w:rPr>
                <w:sz w:val="24"/>
                <w:szCs w:val="24"/>
              </w:rPr>
            </w:pPr>
            <w:r w:rsidRPr="00C557CC">
              <w:rPr>
                <w:bCs/>
                <w:sz w:val="24"/>
                <w:szCs w:val="24"/>
              </w:rPr>
              <w:t>Рекомендуемые источники: 8.1.1-8.1.</w:t>
            </w:r>
            <w:r>
              <w:rPr>
                <w:bCs/>
                <w:sz w:val="24"/>
                <w:szCs w:val="24"/>
              </w:rPr>
              <w:t>9</w:t>
            </w:r>
            <w:r w:rsidRPr="00C557CC">
              <w:rPr>
                <w:bCs/>
                <w:sz w:val="24"/>
                <w:szCs w:val="24"/>
              </w:rPr>
              <w:t>, 8.2.1</w:t>
            </w:r>
            <w:r>
              <w:rPr>
                <w:bCs/>
                <w:sz w:val="24"/>
                <w:szCs w:val="24"/>
              </w:rPr>
              <w:t>-8.2.3, 8.3.4-8.3.7, Раздел 9.</w:t>
            </w:r>
          </w:p>
        </w:tc>
        <w:tc>
          <w:tcPr>
            <w:tcW w:w="2191" w:type="dxa"/>
            <w:vAlign w:val="center"/>
          </w:tcPr>
          <w:p w14:paraId="72F9A958" w14:textId="31899622" w:rsidR="00BE18D1" w:rsidRPr="00C557CC" w:rsidRDefault="00BE18D1" w:rsidP="00BE18D1">
            <w:pPr>
              <w:rPr>
                <w:sz w:val="24"/>
                <w:szCs w:val="24"/>
              </w:rPr>
            </w:pPr>
            <w:r w:rsidRPr="00C70964">
              <w:rPr>
                <w:sz w:val="24"/>
                <w:szCs w:val="24"/>
              </w:rPr>
              <w:t xml:space="preserve">научная дискуссия </w:t>
            </w:r>
          </w:p>
        </w:tc>
      </w:tr>
      <w:tr w:rsidR="00BE18D1" w:rsidRPr="00C557CC" w14:paraId="72F9A95E" w14:textId="77777777" w:rsidTr="007041CE">
        <w:tc>
          <w:tcPr>
            <w:tcW w:w="2279" w:type="dxa"/>
          </w:tcPr>
          <w:p w14:paraId="72F9A95A" w14:textId="77777777" w:rsidR="00BE18D1" w:rsidRPr="00C557CC" w:rsidRDefault="00BE18D1" w:rsidP="00BE18D1">
            <w:pPr>
              <w:rPr>
                <w:sz w:val="24"/>
                <w:szCs w:val="24"/>
              </w:rPr>
            </w:pPr>
            <w:r w:rsidRPr="00C557CC">
              <w:rPr>
                <w:bCs/>
                <w:sz w:val="24"/>
                <w:szCs w:val="24"/>
              </w:rPr>
              <w:t>Технологические нововведения в общественном секторе в условиях цифровой экономики</w:t>
            </w:r>
          </w:p>
        </w:tc>
        <w:tc>
          <w:tcPr>
            <w:tcW w:w="6014" w:type="dxa"/>
          </w:tcPr>
          <w:p w14:paraId="72F9A95B" w14:textId="77777777" w:rsidR="00BE18D1" w:rsidRPr="00C557CC" w:rsidRDefault="00BE18D1" w:rsidP="00BE18D1">
            <w:pPr>
              <w:pStyle w:val="af2"/>
              <w:ind w:left="24"/>
              <w:jc w:val="both"/>
              <w:rPr>
                <w:bCs/>
                <w:sz w:val="24"/>
                <w:szCs w:val="24"/>
              </w:rPr>
            </w:pPr>
            <w:r w:rsidRPr="00C557CC">
              <w:rPr>
                <w:bCs/>
                <w:sz w:val="24"/>
                <w:szCs w:val="24"/>
              </w:rPr>
              <w:t>Использование в общественном секторе больших данных; новых производственных технологий; промышленного интернета; искусственного интеллекта; технологий беспроводной связи; компонентов робототехники и сенсорики; квантовых технологий; систем распределенного реестра; технологий виртуальной и дополненной реальностей.</w:t>
            </w:r>
          </w:p>
          <w:p w14:paraId="72F9A95C" w14:textId="0AF23DF6" w:rsidR="00BE18D1" w:rsidRPr="00C557CC" w:rsidRDefault="00BE18D1" w:rsidP="00BE18D1">
            <w:pPr>
              <w:ind w:left="24"/>
              <w:rPr>
                <w:color w:val="333333"/>
                <w:sz w:val="24"/>
                <w:szCs w:val="24"/>
                <w:shd w:val="clear" w:color="auto" w:fill="FFFFFF"/>
              </w:rPr>
            </w:pPr>
            <w:r w:rsidRPr="00C557CC">
              <w:rPr>
                <w:bCs/>
                <w:sz w:val="24"/>
                <w:szCs w:val="24"/>
              </w:rPr>
              <w:t>Рекомендуемые источники: 8.1.1-8.1.</w:t>
            </w:r>
            <w:r>
              <w:rPr>
                <w:bCs/>
                <w:sz w:val="24"/>
                <w:szCs w:val="24"/>
              </w:rPr>
              <w:t>9</w:t>
            </w:r>
            <w:r w:rsidRPr="00C557CC">
              <w:rPr>
                <w:bCs/>
                <w:sz w:val="24"/>
                <w:szCs w:val="24"/>
              </w:rPr>
              <w:t>, 8.2.1</w:t>
            </w:r>
            <w:r>
              <w:rPr>
                <w:bCs/>
                <w:sz w:val="24"/>
                <w:szCs w:val="24"/>
              </w:rPr>
              <w:t>-8.2.3, 8.3.4-8.3.</w:t>
            </w:r>
            <w:r w:rsidR="00182D76">
              <w:rPr>
                <w:bCs/>
                <w:sz w:val="24"/>
                <w:szCs w:val="24"/>
              </w:rPr>
              <w:t>7</w:t>
            </w:r>
            <w:r>
              <w:rPr>
                <w:bCs/>
                <w:sz w:val="24"/>
                <w:szCs w:val="24"/>
              </w:rPr>
              <w:t>, Раздел 9.</w:t>
            </w:r>
          </w:p>
        </w:tc>
        <w:tc>
          <w:tcPr>
            <w:tcW w:w="2191" w:type="dxa"/>
            <w:vAlign w:val="center"/>
          </w:tcPr>
          <w:p w14:paraId="7CC87F4A" w14:textId="77777777" w:rsidR="00BE18D1" w:rsidRPr="00C70964" w:rsidRDefault="00BE18D1" w:rsidP="00BE18D1">
            <w:pPr>
              <w:rPr>
                <w:sz w:val="24"/>
                <w:szCs w:val="24"/>
              </w:rPr>
            </w:pPr>
            <w:r w:rsidRPr="00C70964">
              <w:rPr>
                <w:sz w:val="24"/>
                <w:szCs w:val="24"/>
              </w:rPr>
              <w:t>научная дискуссия,</w:t>
            </w:r>
          </w:p>
          <w:p w14:paraId="32C83345" w14:textId="77777777" w:rsidR="00BE18D1" w:rsidRPr="00C70964" w:rsidRDefault="00BE18D1" w:rsidP="00BE18D1">
            <w:pPr>
              <w:rPr>
                <w:sz w:val="24"/>
                <w:szCs w:val="24"/>
              </w:rPr>
            </w:pPr>
            <w:r w:rsidRPr="00C70964">
              <w:rPr>
                <w:sz w:val="24"/>
                <w:szCs w:val="24"/>
              </w:rPr>
              <w:t>тестирование,</w:t>
            </w:r>
          </w:p>
          <w:p w14:paraId="72F9A95D" w14:textId="45639B6F" w:rsidR="00BE18D1" w:rsidRPr="00C557CC" w:rsidRDefault="00BE18D1" w:rsidP="00BE18D1">
            <w:pPr>
              <w:rPr>
                <w:sz w:val="24"/>
                <w:szCs w:val="24"/>
              </w:rPr>
            </w:pPr>
            <w:r w:rsidRPr="00C70964">
              <w:rPr>
                <w:sz w:val="24"/>
                <w:szCs w:val="24"/>
              </w:rPr>
              <w:t>проверка выполнения инд. домашних заданий</w:t>
            </w:r>
          </w:p>
        </w:tc>
      </w:tr>
      <w:tr w:rsidR="00BE18D1" w:rsidRPr="00C557CC" w14:paraId="72F9A963" w14:textId="77777777" w:rsidTr="007041CE">
        <w:tc>
          <w:tcPr>
            <w:tcW w:w="2279" w:type="dxa"/>
          </w:tcPr>
          <w:p w14:paraId="72F9A95F" w14:textId="77777777" w:rsidR="00BE18D1" w:rsidRPr="00C557CC" w:rsidRDefault="00BE18D1" w:rsidP="00BE18D1">
            <w:pPr>
              <w:rPr>
                <w:sz w:val="24"/>
                <w:szCs w:val="24"/>
              </w:rPr>
            </w:pPr>
            <w:r w:rsidRPr="00C557CC">
              <w:rPr>
                <w:bCs/>
                <w:sz w:val="24"/>
                <w:szCs w:val="24"/>
              </w:rPr>
              <w:t>Цифровая трансформация производства и знания в общественном секторе.</w:t>
            </w:r>
          </w:p>
        </w:tc>
        <w:tc>
          <w:tcPr>
            <w:tcW w:w="6014" w:type="dxa"/>
          </w:tcPr>
          <w:p w14:paraId="72F9A960" w14:textId="77777777" w:rsidR="00BE18D1" w:rsidRPr="00C557CC" w:rsidRDefault="00BE18D1" w:rsidP="00BE18D1">
            <w:pPr>
              <w:pStyle w:val="af2"/>
              <w:ind w:left="24"/>
              <w:jc w:val="both"/>
              <w:rPr>
                <w:bCs/>
                <w:sz w:val="24"/>
                <w:szCs w:val="24"/>
              </w:rPr>
            </w:pPr>
            <w:r w:rsidRPr="00C557CC">
              <w:rPr>
                <w:bCs/>
                <w:sz w:val="24"/>
                <w:szCs w:val="24"/>
              </w:rPr>
              <w:t>Изменения на рынках труда и капитала в условиях цифровой экономики. Конкуренция на рынке труда и проблема занятости. Изменения на рынках труда и капитала в условиях цифровой экономики.</w:t>
            </w:r>
            <w:r w:rsidRPr="00C557CC">
              <w:rPr>
                <w:bCs/>
                <w:sz w:val="24"/>
                <w:szCs w:val="24"/>
              </w:rPr>
              <w:tab/>
              <w:t>Новая организация реального сектора и экономических отношений (взаимосвязей и поведения в реальном секторе). Характер конкуренции в цифровой экономике. Трансформация знания в цифровой экономике.</w:t>
            </w:r>
          </w:p>
          <w:p w14:paraId="72F9A961" w14:textId="03EFAF9C" w:rsidR="00BE18D1" w:rsidRPr="00C557CC" w:rsidRDefault="00182D76" w:rsidP="00BE18D1">
            <w:pPr>
              <w:ind w:left="24"/>
              <w:rPr>
                <w:color w:val="333333"/>
                <w:sz w:val="24"/>
                <w:szCs w:val="24"/>
                <w:shd w:val="clear" w:color="auto" w:fill="FFFFFF"/>
              </w:rPr>
            </w:pPr>
            <w:r w:rsidRPr="00C557CC">
              <w:rPr>
                <w:bCs/>
                <w:sz w:val="24"/>
                <w:szCs w:val="24"/>
              </w:rPr>
              <w:lastRenderedPageBreak/>
              <w:t>Рекомендуемые источники: 8.1.1-8.1.</w:t>
            </w:r>
            <w:r>
              <w:rPr>
                <w:bCs/>
                <w:sz w:val="24"/>
                <w:szCs w:val="24"/>
              </w:rPr>
              <w:t>9</w:t>
            </w:r>
            <w:r w:rsidRPr="00C557CC">
              <w:rPr>
                <w:bCs/>
                <w:sz w:val="24"/>
                <w:szCs w:val="24"/>
              </w:rPr>
              <w:t>, 8.2.1</w:t>
            </w:r>
            <w:r>
              <w:rPr>
                <w:bCs/>
                <w:sz w:val="24"/>
                <w:szCs w:val="24"/>
              </w:rPr>
              <w:t>-8.2.3, 8.3.4-8.3.7, Раздел 9.</w:t>
            </w:r>
          </w:p>
        </w:tc>
        <w:tc>
          <w:tcPr>
            <w:tcW w:w="2191" w:type="dxa"/>
            <w:vAlign w:val="center"/>
          </w:tcPr>
          <w:p w14:paraId="7D790B93" w14:textId="77777777" w:rsidR="00BE18D1" w:rsidRPr="00C70964" w:rsidRDefault="00BE18D1" w:rsidP="00BE18D1">
            <w:pPr>
              <w:rPr>
                <w:sz w:val="24"/>
                <w:szCs w:val="24"/>
              </w:rPr>
            </w:pPr>
            <w:r w:rsidRPr="00C70964">
              <w:rPr>
                <w:sz w:val="24"/>
                <w:szCs w:val="24"/>
              </w:rPr>
              <w:lastRenderedPageBreak/>
              <w:t>научная дискуссия,</w:t>
            </w:r>
          </w:p>
          <w:p w14:paraId="72F9A962" w14:textId="27BE0615" w:rsidR="00BE18D1" w:rsidRPr="00C557CC" w:rsidRDefault="00BE18D1" w:rsidP="00BE18D1">
            <w:pPr>
              <w:rPr>
                <w:sz w:val="24"/>
                <w:szCs w:val="24"/>
              </w:rPr>
            </w:pPr>
            <w:r w:rsidRPr="00C70964">
              <w:rPr>
                <w:sz w:val="24"/>
                <w:szCs w:val="24"/>
              </w:rPr>
              <w:t>проверка выполнения инд. домашних заданий</w:t>
            </w:r>
          </w:p>
        </w:tc>
      </w:tr>
      <w:tr w:rsidR="00BE18D1" w:rsidRPr="00C557CC" w14:paraId="72F9A968" w14:textId="77777777" w:rsidTr="007041CE">
        <w:tc>
          <w:tcPr>
            <w:tcW w:w="2279" w:type="dxa"/>
          </w:tcPr>
          <w:p w14:paraId="72F9A964" w14:textId="77777777" w:rsidR="00BE18D1" w:rsidRPr="00C557CC" w:rsidRDefault="00BE18D1" w:rsidP="00BE18D1">
            <w:pPr>
              <w:rPr>
                <w:sz w:val="24"/>
                <w:szCs w:val="24"/>
              </w:rPr>
            </w:pPr>
            <w:r w:rsidRPr="00C557CC">
              <w:rPr>
                <w:bCs/>
                <w:sz w:val="24"/>
                <w:szCs w:val="24"/>
              </w:rPr>
              <w:t>Цифровая трансформация государственных услуг.</w:t>
            </w:r>
          </w:p>
        </w:tc>
        <w:tc>
          <w:tcPr>
            <w:tcW w:w="6014" w:type="dxa"/>
          </w:tcPr>
          <w:p w14:paraId="72F9A965" w14:textId="77777777" w:rsidR="00BE18D1" w:rsidRPr="00C557CC" w:rsidRDefault="00BE18D1" w:rsidP="00BE18D1">
            <w:pPr>
              <w:pStyle w:val="af2"/>
              <w:keepNext/>
              <w:ind w:left="24"/>
              <w:jc w:val="both"/>
              <w:rPr>
                <w:bCs/>
                <w:sz w:val="24"/>
                <w:szCs w:val="24"/>
              </w:rPr>
            </w:pPr>
            <w:r w:rsidRPr="00C557CC">
              <w:rPr>
                <w:bCs/>
                <w:sz w:val="24"/>
                <w:szCs w:val="24"/>
              </w:rPr>
              <w:t xml:space="preserve">Рассмотрение государственных систем на сайте ФГИС КИ. Рассмотрение портала Госуслуги. Обсуждение отдельных компонентов федеральных государственных информационных систем АИС Налог 3, системы «Электронный бюджет», системы «Управление». </w:t>
            </w:r>
          </w:p>
          <w:p w14:paraId="72F9A966" w14:textId="6D24BE83" w:rsidR="00BE18D1" w:rsidRPr="00C557CC" w:rsidRDefault="00182D76" w:rsidP="00BE18D1">
            <w:pPr>
              <w:pStyle w:val="af2"/>
              <w:keepNext/>
              <w:ind w:left="24"/>
              <w:jc w:val="both"/>
              <w:rPr>
                <w:color w:val="333333"/>
                <w:sz w:val="24"/>
                <w:szCs w:val="24"/>
                <w:shd w:val="clear" w:color="auto" w:fill="FFFFFF"/>
              </w:rPr>
            </w:pPr>
            <w:r w:rsidRPr="00C557CC">
              <w:rPr>
                <w:bCs/>
                <w:sz w:val="24"/>
                <w:szCs w:val="24"/>
              </w:rPr>
              <w:t>Рекомендуемые источники: 8.1.1-8.1.</w:t>
            </w:r>
            <w:r>
              <w:rPr>
                <w:bCs/>
                <w:sz w:val="24"/>
                <w:szCs w:val="24"/>
              </w:rPr>
              <w:t>9</w:t>
            </w:r>
            <w:r w:rsidRPr="00C557CC">
              <w:rPr>
                <w:bCs/>
                <w:sz w:val="24"/>
                <w:szCs w:val="24"/>
              </w:rPr>
              <w:t>, 8.2.1</w:t>
            </w:r>
            <w:r>
              <w:rPr>
                <w:bCs/>
                <w:sz w:val="24"/>
                <w:szCs w:val="24"/>
              </w:rPr>
              <w:t>-8.2.3, 8.3.4-8.3.7, Раздел 9.</w:t>
            </w:r>
          </w:p>
        </w:tc>
        <w:tc>
          <w:tcPr>
            <w:tcW w:w="2191" w:type="dxa"/>
            <w:vAlign w:val="center"/>
          </w:tcPr>
          <w:p w14:paraId="45A04657" w14:textId="77777777" w:rsidR="00BE18D1" w:rsidRPr="00C70964" w:rsidRDefault="00BE18D1" w:rsidP="00BE18D1">
            <w:pPr>
              <w:rPr>
                <w:sz w:val="24"/>
                <w:szCs w:val="24"/>
              </w:rPr>
            </w:pPr>
            <w:r w:rsidRPr="00C70964">
              <w:rPr>
                <w:sz w:val="24"/>
                <w:szCs w:val="24"/>
              </w:rPr>
              <w:t>научная дискуссия,</w:t>
            </w:r>
          </w:p>
          <w:p w14:paraId="72F9A967" w14:textId="30B74336" w:rsidR="00BE18D1" w:rsidRPr="00C557CC" w:rsidRDefault="00BE18D1" w:rsidP="00BE18D1">
            <w:pPr>
              <w:rPr>
                <w:sz w:val="24"/>
                <w:szCs w:val="24"/>
              </w:rPr>
            </w:pPr>
            <w:r w:rsidRPr="00C70964">
              <w:rPr>
                <w:sz w:val="24"/>
                <w:szCs w:val="24"/>
              </w:rPr>
              <w:t>проверка выполнения инд. домашних заданий</w:t>
            </w:r>
          </w:p>
        </w:tc>
      </w:tr>
      <w:tr w:rsidR="00BE18D1" w:rsidRPr="00C557CC" w14:paraId="72F9A96D" w14:textId="77777777" w:rsidTr="007041CE">
        <w:tc>
          <w:tcPr>
            <w:tcW w:w="2279" w:type="dxa"/>
          </w:tcPr>
          <w:p w14:paraId="72F9A969" w14:textId="77777777" w:rsidR="00BE18D1" w:rsidRPr="00C557CC" w:rsidRDefault="00BE18D1" w:rsidP="00BE18D1">
            <w:pPr>
              <w:rPr>
                <w:sz w:val="24"/>
                <w:szCs w:val="24"/>
              </w:rPr>
            </w:pPr>
            <w:r w:rsidRPr="00C557CC">
              <w:rPr>
                <w:bCs/>
                <w:sz w:val="24"/>
                <w:szCs w:val="24"/>
              </w:rPr>
              <w:t>Перспективы цифровой трансформации в общественном секторе.</w:t>
            </w:r>
          </w:p>
        </w:tc>
        <w:tc>
          <w:tcPr>
            <w:tcW w:w="6014" w:type="dxa"/>
            <w:shd w:val="clear" w:color="auto" w:fill="auto"/>
          </w:tcPr>
          <w:p w14:paraId="72F9A96A" w14:textId="1F49BB04" w:rsidR="00BE18D1" w:rsidRPr="00C557CC" w:rsidRDefault="00BE18D1" w:rsidP="00BE18D1">
            <w:pPr>
              <w:pStyle w:val="af2"/>
              <w:keepNext/>
              <w:ind w:left="24"/>
              <w:jc w:val="both"/>
              <w:rPr>
                <w:bCs/>
                <w:sz w:val="24"/>
                <w:szCs w:val="24"/>
              </w:rPr>
            </w:pPr>
            <w:r w:rsidRPr="00C557CC">
              <w:rPr>
                <w:bCs/>
                <w:sz w:val="24"/>
                <w:szCs w:val="24"/>
              </w:rPr>
              <w:t>Перспективы развития информационных технологий в России и в мир</w:t>
            </w:r>
            <w:r w:rsidR="00FC0B40">
              <w:rPr>
                <w:bCs/>
                <w:sz w:val="24"/>
                <w:szCs w:val="24"/>
              </w:rPr>
              <w:t>е</w:t>
            </w:r>
            <w:r w:rsidRPr="00C557CC">
              <w:rPr>
                <w:bCs/>
                <w:sz w:val="24"/>
                <w:szCs w:val="24"/>
              </w:rPr>
              <w:t>. Сквозные технологии. Защита информации.</w:t>
            </w:r>
          </w:p>
          <w:p w14:paraId="72F9A96B" w14:textId="5E115646" w:rsidR="00BE18D1" w:rsidRPr="00C557CC" w:rsidRDefault="00182D76" w:rsidP="00BE18D1">
            <w:pPr>
              <w:pStyle w:val="af2"/>
              <w:keepNext/>
              <w:ind w:left="24"/>
              <w:jc w:val="both"/>
              <w:rPr>
                <w:sz w:val="24"/>
                <w:szCs w:val="24"/>
              </w:rPr>
            </w:pPr>
            <w:r w:rsidRPr="00C557CC">
              <w:rPr>
                <w:bCs/>
                <w:sz w:val="24"/>
                <w:szCs w:val="24"/>
              </w:rPr>
              <w:t>Рекомендуемые источники: 8.1.1-8.1.</w:t>
            </w:r>
            <w:r>
              <w:rPr>
                <w:bCs/>
                <w:sz w:val="24"/>
                <w:szCs w:val="24"/>
              </w:rPr>
              <w:t>9</w:t>
            </w:r>
            <w:r w:rsidRPr="00C557CC">
              <w:rPr>
                <w:bCs/>
                <w:sz w:val="24"/>
                <w:szCs w:val="24"/>
              </w:rPr>
              <w:t>, 8.2.1</w:t>
            </w:r>
            <w:r>
              <w:rPr>
                <w:bCs/>
                <w:sz w:val="24"/>
                <w:szCs w:val="24"/>
              </w:rPr>
              <w:t>-8.2.3, 8.3.4-8.3.7, Раздел 9.</w:t>
            </w:r>
          </w:p>
        </w:tc>
        <w:tc>
          <w:tcPr>
            <w:tcW w:w="2191" w:type="dxa"/>
            <w:vAlign w:val="center"/>
          </w:tcPr>
          <w:p w14:paraId="12B01229" w14:textId="77777777" w:rsidR="00BE18D1" w:rsidRPr="00C70964" w:rsidRDefault="00BE18D1" w:rsidP="00BE18D1">
            <w:pPr>
              <w:rPr>
                <w:sz w:val="24"/>
                <w:szCs w:val="24"/>
              </w:rPr>
            </w:pPr>
            <w:r w:rsidRPr="00C70964">
              <w:rPr>
                <w:sz w:val="24"/>
                <w:szCs w:val="24"/>
              </w:rPr>
              <w:t>научная дискуссия,</w:t>
            </w:r>
          </w:p>
          <w:p w14:paraId="72F9A96C" w14:textId="07B55C4E" w:rsidR="00BE18D1" w:rsidRPr="00C557CC" w:rsidRDefault="00BE18D1" w:rsidP="00BE18D1">
            <w:pPr>
              <w:rPr>
                <w:sz w:val="24"/>
                <w:szCs w:val="24"/>
              </w:rPr>
            </w:pPr>
            <w:r w:rsidRPr="00C70964">
              <w:rPr>
                <w:sz w:val="24"/>
                <w:szCs w:val="24"/>
              </w:rPr>
              <w:t>проверка выполнения инд. домашних заданий</w:t>
            </w:r>
          </w:p>
        </w:tc>
      </w:tr>
    </w:tbl>
    <w:p w14:paraId="72F9A96E" w14:textId="77777777" w:rsidR="00A3194F" w:rsidRPr="00C70964" w:rsidRDefault="00A3194F" w:rsidP="00C70964">
      <w:pPr>
        <w:jc w:val="both"/>
        <w:rPr>
          <w:b/>
          <w:bCs/>
          <w:sz w:val="28"/>
          <w:szCs w:val="28"/>
        </w:rPr>
      </w:pPr>
    </w:p>
    <w:p w14:paraId="72F9A96F" w14:textId="77777777" w:rsidR="00A3194F" w:rsidRPr="00C70964" w:rsidRDefault="00886A63" w:rsidP="00C70964">
      <w:pPr>
        <w:pStyle w:val="1"/>
        <w:jc w:val="both"/>
        <w:rPr>
          <w:rFonts w:ascii="Times New Roman" w:hAnsi="Times New Roman" w:cs="Times New Roman"/>
          <w:b/>
          <w:bCs/>
          <w:color w:val="auto"/>
          <w:sz w:val="28"/>
          <w:szCs w:val="28"/>
        </w:rPr>
      </w:pPr>
      <w:bookmarkStart w:id="37" w:name="_Toc115252179"/>
      <w:bookmarkStart w:id="38" w:name="_Toc118798632"/>
      <w:r w:rsidRPr="00C70964">
        <w:rPr>
          <w:rFonts w:ascii="Times New Roman" w:hAnsi="Times New Roman" w:cs="Times New Roman"/>
          <w:b/>
          <w:bCs/>
          <w:color w:val="auto"/>
          <w:sz w:val="28"/>
          <w:szCs w:val="28"/>
        </w:rPr>
        <w:t>6. Перечень учебно-методического обеспечения для самостоятельной работы обучающихся по дисциплине</w:t>
      </w:r>
      <w:bookmarkEnd w:id="37"/>
      <w:bookmarkEnd w:id="38"/>
    </w:p>
    <w:p w14:paraId="72F9A970" w14:textId="77777777" w:rsidR="00A3194F" w:rsidRPr="00C70964" w:rsidRDefault="00886A63" w:rsidP="00C70964">
      <w:pPr>
        <w:pStyle w:val="2"/>
        <w:jc w:val="both"/>
        <w:rPr>
          <w:rFonts w:ascii="Times New Roman" w:hAnsi="Times New Roman" w:cs="Times New Roman"/>
          <w:b/>
          <w:color w:val="auto"/>
          <w:sz w:val="28"/>
          <w:szCs w:val="28"/>
        </w:rPr>
      </w:pPr>
      <w:bookmarkStart w:id="39" w:name="_Toc115252180"/>
      <w:bookmarkStart w:id="40" w:name="_Toc118798633"/>
      <w:r w:rsidRPr="00C70964">
        <w:rPr>
          <w:rFonts w:ascii="Times New Roman" w:hAnsi="Times New Roman" w:cs="Times New Roman"/>
          <w:b/>
          <w:color w:val="auto"/>
          <w:sz w:val="28"/>
          <w:szCs w:val="28"/>
        </w:rPr>
        <w:t>6.1. Перечень вопросов, отводимых на самостоятельное освоение дисциплины, формы внеаудиторной самостоятельной работы</w:t>
      </w:r>
      <w:bookmarkEnd w:id="39"/>
      <w:bookmarkEnd w:id="40"/>
    </w:p>
    <w:p w14:paraId="72F9A971" w14:textId="77777777" w:rsidR="00A3194F" w:rsidRPr="00C70964" w:rsidRDefault="00A3194F" w:rsidP="00C70964">
      <w:pPr>
        <w:jc w:val="right"/>
        <w:rPr>
          <w:sz w:val="28"/>
          <w:szCs w:val="28"/>
        </w:rPr>
      </w:pPr>
    </w:p>
    <w:tbl>
      <w:tblPr>
        <w:tblW w:w="5000" w:type="pct"/>
        <w:tblLayout w:type="fixed"/>
        <w:tblLook w:val="04A0" w:firstRow="1" w:lastRow="0" w:firstColumn="1" w:lastColumn="0" w:noHBand="0" w:noVBand="1"/>
      </w:tblPr>
      <w:tblGrid>
        <w:gridCol w:w="3111"/>
        <w:gridCol w:w="3545"/>
        <w:gridCol w:w="3539"/>
      </w:tblGrid>
      <w:tr w:rsidR="00A3194F" w:rsidRPr="00182D76" w14:paraId="72F9A975" w14:textId="77777777">
        <w:trPr>
          <w:trHeight w:val="1016"/>
        </w:trPr>
        <w:tc>
          <w:tcPr>
            <w:tcW w:w="3115" w:type="dxa"/>
            <w:tcBorders>
              <w:top w:val="single" w:sz="4" w:space="0" w:color="000000"/>
              <w:left w:val="single" w:sz="4" w:space="0" w:color="000000"/>
              <w:bottom w:val="single" w:sz="4" w:space="0" w:color="000000"/>
              <w:right w:val="single" w:sz="4" w:space="0" w:color="000000"/>
            </w:tcBorders>
            <w:shd w:val="clear" w:color="auto" w:fill="auto"/>
          </w:tcPr>
          <w:p w14:paraId="72F9A972" w14:textId="77777777" w:rsidR="00A3194F" w:rsidRPr="00182D76" w:rsidRDefault="00886A63" w:rsidP="00C70964">
            <w:pPr>
              <w:jc w:val="center"/>
              <w:rPr>
                <w:b/>
                <w:sz w:val="24"/>
                <w:szCs w:val="24"/>
              </w:rPr>
            </w:pPr>
            <w:r w:rsidRPr="00182D76">
              <w:rPr>
                <w:b/>
                <w:sz w:val="24"/>
                <w:szCs w:val="24"/>
              </w:rPr>
              <w:t>Наименование тем (разделов) дисциплины</w:t>
            </w:r>
          </w:p>
        </w:tc>
        <w:tc>
          <w:tcPr>
            <w:tcW w:w="3548" w:type="dxa"/>
            <w:tcBorders>
              <w:top w:val="single" w:sz="4" w:space="0" w:color="000000"/>
              <w:left w:val="single" w:sz="4" w:space="0" w:color="000000"/>
              <w:bottom w:val="single" w:sz="4" w:space="0" w:color="000000"/>
              <w:right w:val="single" w:sz="4" w:space="0" w:color="000000"/>
            </w:tcBorders>
            <w:shd w:val="clear" w:color="auto" w:fill="auto"/>
          </w:tcPr>
          <w:p w14:paraId="72F9A973" w14:textId="77777777" w:rsidR="00A3194F" w:rsidRPr="00182D76" w:rsidRDefault="00886A63" w:rsidP="00C70964">
            <w:pPr>
              <w:jc w:val="center"/>
              <w:rPr>
                <w:b/>
                <w:sz w:val="24"/>
                <w:szCs w:val="24"/>
              </w:rPr>
            </w:pPr>
            <w:r w:rsidRPr="00182D76">
              <w:rPr>
                <w:b/>
                <w:sz w:val="24"/>
                <w:szCs w:val="24"/>
              </w:rPr>
              <w:t>Перечень вопросов, отводимых на самостоятельное освоение</w:t>
            </w:r>
          </w:p>
        </w:tc>
        <w:tc>
          <w:tcPr>
            <w:tcW w:w="3542" w:type="dxa"/>
            <w:tcBorders>
              <w:top w:val="single" w:sz="4" w:space="0" w:color="000000"/>
              <w:left w:val="single" w:sz="4" w:space="0" w:color="000000"/>
              <w:bottom w:val="single" w:sz="4" w:space="0" w:color="000000"/>
              <w:right w:val="single" w:sz="4" w:space="0" w:color="000000"/>
            </w:tcBorders>
          </w:tcPr>
          <w:p w14:paraId="72F9A974" w14:textId="77777777" w:rsidR="00A3194F" w:rsidRPr="00182D76" w:rsidRDefault="00886A63" w:rsidP="00C70964">
            <w:pPr>
              <w:jc w:val="center"/>
              <w:rPr>
                <w:b/>
                <w:sz w:val="24"/>
                <w:szCs w:val="24"/>
              </w:rPr>
            </w:pPr>
            <w:r w:rsidRPr="00182D76">
              <w:rPr>
                <w:b/>
                <w:sz w:val="24"/>
                <w:szCs w:val="24"/>
              </w:rPr>
              <w:t>Формы внеаудиторной самостоятельной работы</w:t>
            </w:r>
          </w:p>
        </w:tc>
      </w:tr>
      <w:tr w:rsidR="00A3194F" w:rsidRPr="00182D76" w14:paraId="72F9A979" w14:textId="77777777">
        <w:tc>
          <w:tcPr>
            <w:tcW w:w="3115" w:type="dxa"/>
            <w:tcBorders>
              <w:top w:val="single" w:sz="4" w:space="0" w:color="000000"/>
              <w:left w:val="single" w:sz="4" w:space="0" w:color="000000"/>
              <w:bottom w:val="single" w:sz="4" w:space="0" w:color="000000"/>
              <w:right w:val="single" w:sz="4" w:space="0" w:color="000000"/>
            </w:tcBorders>
            <w:shd w:val="clear" w:color="auto" w:fill="auto"/>
          </w:tcPr>
          <w:p w14:paraId="72F9A976" w14:textId="77777777" w:rsidR="00A3194F" w:rsidRPr="00182D76" w:rsidRDefault="00886A63" w:rsidP="00C70964">
            <w:pPr>
              <w:rPr>
                <w:bCs/>
                <w:sz w:val="24"/>
                <w:szCs w:val="24"/>
              </w:rPr>
            </w:pPr>
            <w:r w:rsidRPr="00182D76">
              <w:rPr>
                <w:bCs/>
                <w:sz w:val="24"/>
                <w:szCs w:val="24"/>
              </w:rPr>
              <w:t>Общественный сектор в цифровой экономике.</w:t>
            </w:r>
          </w:p>
        </w:tc>
        <w:tc>
          <w:tcPr>
            <w:tcW w:w="3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9A977" w14:textId="77777777" w:rsidR="00A3194F" w:rsidRPr="00182D76" w:rsidRDefault="00886A63" w:rsidP="00C70964">
            <w:pPr>
              <w:pStyle w:val="af2"/>
              <w:keepNext/>
              <w:ind w:left="37"/>
              <w:rPr>
                <w:bCs/>
                <w:sz w:val="24"/>
                <w:szCs w:val="24"/>
              </w:rPr>
            </w:pPr>
            <w:r w:rsidRPr="00182D76">
              <w:rPr>
                <w:bCs/>
                <w:sz w:val="24"/>
                <w:szCs w:val="24"/>
              </w:rPr>
              <w:t>Глобализация. Влияние Четвертой промышленной революции и информационной глобализации на общественный сектор.</w:t>
            </w:r>
          </w:p>
        </w:tc>
        <w:tc>
          <w:tcPr>
            <w:tcW w:w="3542" w:type="dxa"/>
            <w:tcBorders>
              <w:top w:val="single" w:sz="4" w:space="0" w:color="000000"/>
              <w:left w:val="single" w:sz="4" w:space="0" w:color="000000"/>
              <w:bottom w:val="single" w:sz="4" w:space="0" w:color="000000"/>
              <w:right w:val="single" w:sz="4" w:space="0" w:color="000000"/>
            </w:tcBorders>
          </w:tcPr>
          <w:p w14:paraId="72F9A978" w14:textId="77777777" w:rsidR="00A3194F" w:rsidRPr="00182D76" w:rsidRDefault="00886A63" w:rsidP="00C70964">
            <w:pPr>
              <w:rPr>
                <w:sz w:val="24"/>
                <w:szCs w:val="24"/>
              </w:rPr>
            </w:pPr>
            <w:r w:rsidRPr="00182D76">
              <w:rPr>
                <w:sz w:val="24"/>
                <w:szCs w:val="24"/>
              </w:rPr>
              <w:t>Работа с учебной литературой, работа с нормативными правовыми актами. Подготовка к разбору ситуационных заданий.</w:t>
            </w:r>
          </w:p>
        </w:tc>
      </w:tr>
      <w:tr w:rsidR="00A3194F" w:rsidRPr="00182D76" w14:paraId="72F9A97D" w14:textId="77777777">
        <w:tc>
          <w:tcPr>
            <w:tcW w:w="3115" w:type="dxa"/>
            <w:tcBorders>
              <w:top w:val="single" w:sz="4" w:space="0" w:color="000000"/>
              <w:left w:val="single" w:sz="4" w:space="0" w:color="000000"/>
              <w:bottom w:val="single" w:sz="4" w:space="0" w:color="000000"/>
              <w:right w:val="single" w:sz="4" w:space="0" w:color="000000"/>
            </w:tcBorders>
            <w:shd w:val="clear" w:color="auto" w:fill="auto"/>
          </w:tcPr>
          <w:p w14:paraId="72F9A97A" w14:textId="77777777" w:rsidR="00A3194F" w:rsidRPr="00182D76" w:rsidRDefault="00886A63" w:rsidP="00C70964">
            <w:pPr>
              <w:rPr>
                <w:sz w:val="24"/>
                <w:szCs w:val="24"/>
              </w:rPr>
            </w:pPr>
            <w:r w:rsidRPr="00182D76">
              <w:rPr>
                <w:sz w:val="24"/>
                <w:szCs w:val="24"/>
              </w:rPr>
              <w:t>Технологические нововведения в общественном секторе в условиях цифровой экономики</w:t>
            </w:r>
          </w:p>
        </w:tc>
        <w:tc>
          <w:tcPr>
            <w:tcW w:w="3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9A97B" w14:textId="77777777" w:rsidR="00A3194F" w:rsidRPr="00182D76" w:rsidRDefault="00886A63" w:rsidP="00C70964">
            <w:pPr>
              <w:pStyle w:val="af2"/>
              <w:keepNext/>
              <w:ind w:left="37"/>
              <w:rPr>
                <w:bCs/>
                <w:sz w:val="24"/>
                <w:szCs w:val="24"/>
              </w:rPr>
            </w:pPr>
            <w:r w:rsidRPr="00182D76">
              <w:rPr>
                <w:bCs/>
                <w:sz w:val="24"/>
                <w:szCs w:val="24"/>
              </w:rPr>
              <w:t>Большие данные. Распределенные вычисления и хранилище данных. Технологии искусственного интеллекта и машинное обучение. Биотехнологии и решение экологических проблем в цифровой экономике.</w:t>
            </w:r>
          </w:p>
        </w:tc>
        <w:tc>
          <w:tcPr>
            <w:tcW w:w="3542" w:type="dxa"/>
            <w:tcBorders>
              <w:top w:val="single" w:sz="4" w:space="0" w:color="000000"/>
              <w:left w:val="single" w:sz="4" w:space="0" w:color="000000"/>
              <w:bottom w:val="single" w:sz="4" w:space="0" w:color="000000"/>
              <w:right w:val="single" w:sz="4" w:space="0" w:color="000000"/>
            </w:tcBorders>
          </w:tcPr>
          <w:p w14:paraId="72F9A97C" w14:textId="77777777" w:rsidR="00A3194F" w:rsidRPr="00182D76" w:rsidRDefault="00886A63" w:rsidP="00C70964">
            <w:pPr>
              <w:rPr>
                <w:sz w:val="24"/>
                <w:szCs w:val="24"/>
              </w:rPr>
            </w:pPr>
            <w:r w:rsidRPr="00182D76">
              <w:rPr>
                <w:sz w:val="24"/>
                <w:szCs w:val="24"/>
              </w:rPr>
              <w:t>Работа с учебной и периодической литературой, работа с нормативными правовыми актами. Подготовка к разбору ситуационных заданий.</w:t>
            </w:r>
          </w:p>
        </w:tc>
      </w:tr>
      <w:tr w:rsidR="00A3194F" w:rsidRPr="00182D76" w14:paraId="72F9A981" w14:textId="77777777">
        <w:tc>
          <w:tcPr>
            <w:tcW w:w="3115" w:type="dxa"/>
            <w:tcBorders>
              <w:top w:val="single" w:sz="4" w:space="0" w:color="000000"/>
              <w:left w:val="single" w:sz="4" w:space="0" w:color="000000"/>
              <w:bottom w:val="single" w:sz="4" w:space="0" w:color="000000"/>
              <w:right w:val="single" w:sz="4" w:space="0" w:color="000000"/>
            </w:tcBorders>
            <w:shd w:val="clear" w:color="auto" w:fill="auto"/>
          </w:tcPr>
          <w:p w14:paraId="72F9A97E" w14:textId="77777777" w:rsidR="00A3194F" w:rsidRPr="00182D76" w:rsidRDefault="00886A63" w:rsidP="00C70964">
            <w:pPr>
              <w:rPr>
                <w:sz w:val="24"/>
                <w:szCs w:val="24"/>
              </w:rPr>
            </w:pPr>
            <w:r w:rsidRPr="00182D76">
              <w:rPr>
                <w:sz w:val="24"/>
                <w:szCs w:val="24"/>
              </w:rPr>
              <w:t>Цифровая трансформация производства и знания в общественном секторе.</w:t>
            </w:r>
          </w:p>
        </w:tc>
        <w:tc>
          <w:tcPr>
            <w:tcW w:w="3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9A97F" w14:textId="77777777" w:rsidR="00A3194F" w:rsidRPr="00182D76" w:rsidRDefault="00886A63" w:rsidP="00C70964">
            <w:pPr>
              <w:pStyle w:val="af2"/>
              <w:keepNext/>
              <w:ind w:left="37"/>
              <w:rPr>
                <w:sz w:val="24"/>
                <w:szCs w:val="24"/>
              </w:rPr>
            </w:pPr>
            <w:r w:rsidRPr="00182D76">
              <w:rPr>
                <w:sz w:val="24"/>
                <w:szCs w:val="24"/>
              </w:rPr>
              <w:t>Трансформация знания в цифровой экономике. Цифровые риски в общественном секторе. Взаимодействие органов власти, бизнес-структур и общественных организаций в условиях перехода к цифровому, «умному» производству.</w:t>
            </w:r>
          </w:p>
        </w:tc>
        <w:tc>
          <w:tcPr>
            <w:tcW w:w="3542" w:type="dxa"/>
            <w:tcBorders>
              <w:top w:val="single" w:sz="4" w:space="0" w:color="000000"/>
              <w:left w:val="single" w:sz="4" w:space="0" w:color="000000"/>
              <w:bottom w:val="single" w:sz="4" w:space="0" w:color="000000"/>
              <w:right w:val="single" w:sz="4" w:space="0" w:color="000000"/>
            </w:tcBorders>
          </w:tcPr>
          <w:p w14:paraId="72F9A980" w14:textId="77777777" w:rsidR="00A3194F" w:rsidRPr="00182D76" w:rsidRDefault="00886A63" w:rsidP="00C70964">
            <w:pPr>
              <w:rPr>
                <w:sz w:val="24"/>
                <w:szCs w:val="24"/>
              </w:rPr>
            </w:pPr>
            <w:r w:rsidRPr="00182D76">
              <w:rPr>
                <w:sz w:val="24"/>
                <w:szCs w:val="24"/>
              </w:rPr>
              <w:t>Работа с учебной литературой, работа с нормативными правовыми актами. Подготовка отчета для обсуждения на практическом занятии в форме презентации.</w:t>
            </w:r>
          </w:p>
        </w:tc>
      </w:tr>
      <w:tr w:rsidR="00A3194F" w:rsidRPr="00182D76" w14:paraId="72F9A985" w14:textId="77777777">
        <w:tc>
          <w:tcPr>
            <w:tcW w:w="3115" w:type="dxa"/>
            <w:tcBorders>
              <w:top w:val="single" w:sz="4" w:space="0" w:color="000000"/>
              <w:left w:val="single" w:sz="4" w:space="0" w:color="000000"/>
              <w:bottom w:val="single" w:sz="4" w:space="0" w:color="000000"/>
              <w:right w:val="single" w:sz="4" w:space="0" w:color="000000"/>
            </w:tcBorders>
            <w:shd w:val="clear" w:color="auto" w:fill="auto"/>
          </w:tcPr>
          <w:p w14:paraId="72F9A982" w14:textId="77777777" w:rsidR="00A3194F" w:rsidRPr="00182D76" w:rsidRDefault="00886A63" w:rsidP="00C70964">
            <w:pPr>
              <w:rPr>
                <w:sz w:val="24"/>
                <w:szCs w:val="24"/>
              </w:rPr>
            </w:pPr>
            <w:r w:rsidRPr="00182D76">
              <w:rPr>
                <w:sz w:val="24"/>
                <w:szCs w:val="24"/>
              </w:rPr>
              <w:t>Цифровая трансформация государственных услуг.</w:t>
            </w:r>
          </w:p>
        </w:tc>
        <w:tc>
          <w:tcPr>
            <w:tcW w:w="3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9A983" w14:textId="77777777" w:rsidR="00A3194F" w:rsidRPr="00182D76" w:rsidRDefault="00886A63" w:rsidP="00C70964">
            <w:pPr>
              <w:pStyle w:val="af2"/>
              <w:keepNext/>
              <w:ind w:left="37"/>
              <w:rPr>
                <w:sz w:val="24"/>
                <w:szCs w:val="24"/>
              </w:rPr>
            </w:pPr>
            <w:r w:rsidRPr="00182D76">
              <w:rPr>
                <w:sz w:val="24"/>
                <w:szCs w:val="24"/>
              </w:rPr>
              <w:t xml:space="preserve">Развитие институциональной среды цифровой экономики. </w:t>
            </w:r>
            <w:r w:rsidRPr="00182D76">
              <w:rPr>
                <w:sz w:val="24"/>
                <w:szCs w:val="24"/>
              </w:rPr>
              <w:lastRenderedPageBreak/>
              <w:t>Понятие электронного правительства. Организация взаимодействия государства и граждан во всемирном информационном пространстве.</w:t>
            </w:r>
          </w:p>
        </w:tc>
        <w:tc>
          <w:tcPr>
            <w:tcW w:w="3542" w:type="dxa"/>
            <w:tcBorders>
              <w:top w:val="single" w:sz="4" w:space="0" w:color="000000"/>
              <w:left w:val="single" w:sz="4" w:space="0" w:color="000000"/>
              <w:bottom w:val="single" w:sz="4" w:space="0" w:color="000000"/>
              <w:right w:val="single" w:sz="4" w:space="0" w:color="000000"/>
            </w:tcBorders>
          </w:tcPr>
          <w:p w14:paraId="72F9A984" w14:textId="77777777" w:rsidR="00A3194F" w:rsidRPr="00182D76" w:rsidRDefault="00886A63" w:rsidP="00C70964">
            <w:pPr>
              <w:rPr>
                <w:sz w:val="24"/>
                <w:szCs w:val="24"/>
              </w:rPr>
            </w:pPr>
            <w:r w:rsidRPr="00182D76">
              <w:rPr>
                <w:sz w:val="24"/>
                <w:szCs w:val="24"/>
              </w:rPr>
              <w:lastRenderedPageBreak/>
              <w:t xml:space="preserve">Работа с учебной литературой, работа с нормативными </w:t>
            </w:r>
            <w:r w:rsidRPr="00182D76">
              <w:rPr>
                <w:sz w:val="24"/>
                <w:szCs w:val="24"/>
              </w:rPr>
              <w:lastRenderedPageBreak/>
              <w:t>правовыми актами. Подготовка доклада к семинару в форме презентации и к дискуссии по вопросам семинара.</w:t>
            </w:r>
          </w:p>
        </w:tc>
      </w:tr>
      <w:tr w:rsidR="00A3194F" w:rsidRPr="00182D76" w14:paraId="72F9A98A" w14:textId="77777777">
        <w:tc>
          <w:tcPr>
            <w:tcW w:w="3115" w:type="dxa"/>
            <w:tcBorders>
              <w:top w:val="single" w:sz="4" w:space="0" w:color="000000"/>
              <w:left w:val="single" w:sz="4" w:space="0" w:color="000000"/>
              <w:bottom w:val="single" w:sz="4" w:space="0" w:color="000000"/>
              <w:right w:val="single" w:sz="4" w:space="0" w:color="000000"/>
            </w:tcBorders>
            <w:shd w:val="clear" w:color="auto" w:fill="auto"/>
          </w:tcPr>
          <w:p w14:paraId="72F9A986" w14:textId="77777777" w:rsidR="00A3194F" w:rsidRPr="00182D76" w:rsidRDefault="00886A63" w:rsidP="00C70964">
            <w:pPr>
              <w:rPr>
                <w:sz w:val="24"/>
                <w:szCs w:val="24"/>
              </w:rPr>
            </w:pPr>
            <w:r w:rsidRPr="00182D76">
              <w:rPr>
                <w:sz w:val="24"/>
                <w:szCs w:val="24"/>
              </w:rPr>
              <w:t>Перспективы цифровой трансформации в общественном секторе.</w:t>
            </w:r>
          </w:p>
        </w:tc>
        <w:tc>
          <w:tcPr>
            <w:tcW w:w="3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9A987" w14:textId="77777777" w:rsidR="00A3194F" w:rsidRPr="00182D76" w:rsidRDefault="00886A63" w:rsidP="00C70964">
            <w:pPr>
              <w:pStyle w:val="af2"/>
              <w:keepNext/>
              <w:ind w:left="37" w:right="34"/>
              <w:rPr>
                <w:sz w:val="24"/>
                <w:szCs w:val="24"/>
              </w:rPr>
            </w:pPr>
            <w:r w:rsidRPr="00182D76">
              <w:rPr>
                <w:sz w:val="24"/>
                <w:szCs w:val="24"/>
              </w:rPr>
              <w:t>Суперсервисы как новая форма представления государственных услуг. Импортозамещение программных продуктов и информационная безопасность.</w:t>
            </w:r>
          </w:p>
          <w:p w14:paraId="72F9A988" w14:textId="77777777" w:rsidR="00A3194F" w:rsidRPr="00182D76" w:rsidRDefault="00A3194F" w:rsidP="00C70964">
            <w:pPr>
              <w:pStyle w:val="af2"/>
              <w:keepNext/>
              <w:ind w:left="37" w:right="34"/>
              <w:rPr>
                <w:sz w:val="24"/>
                <w:szCs w:val="24"/>
              </w:rPr>
            </w:pPr>
          </w:p>
        </w:tc>
        <w:tc>
          <w:tcPr>
            <w:tcW w:w="3542" w:type="dxa"/>
            <w:tcBorders>
              <w:top w:val="single" w:sz="4" w:space="0" w:color="000000"/>
              <w:left w:val="single" w:sz="4" w:space="0" w:color="000000"/>
              <w:bottom w:val="single" w:sz="4" w:space="0" w:color="000000"/>
              <w:right w:val="single" w:sz="4" w:space="0" w:color="000000"/>
            </w:tcBorders>
          </w:tcPr>
          <w:p w14:paraId="72F9A989" w14:textId="77777777" w:rsidR="00A3194F" w:rsidRPr="00182D76" w:rsidRDefault="00886A63" w:rsidP="00C70964">
            <w:pPr>
              <w:rPr>
                <w:sz w:val="24"/>
                <w:szCs w:val="24"/>
              </w:rPr>
            </w:pPr>
            <w:r w:rsidRPr="00182D76">
              <w:rPr>
                <w:sz w:val="24"/>
                <w:szCs w:val="24"/>
              </w:rPr>
              <w:t>Работа с учебной литературой, работа с нормативными правовыми актами. Подготовка к разбору ситуационных заданий.</w:t>
            </w:r>
          </w:p>
        </w:tc>
      </w:tr>
    </w:tbl>
    <w:p w14:paraId="72F9A98B" w14:textId="5B47575A" w:rsidR="00A3194F" w:rsidRPr="00C70964" w:rsidRDefault="00886A63" w:rsidP="00C70964">
      <w:pPr>
        <w:pStyle w:val="2"/>
        <w:spacing w:before="0"/>
        <w:ind w:firstLine="709"/>
        <w:jc w:val="both"/>
        <w:rPr>
          <w:rFonts w:ascii="Times New Roman" w:hAnsi="Times New Roman" w:cs="Times New Roman"/>
          <w:b/>
          <w:color w:val="auto"/>
          <w:sz w:val="28"/>
          <w:szCs w:val="28"/>
        </w:rPr>
      </w:pPr>
      <w:bookmarkStart w:id="41" w:name="_Toc115252181"/>
      <w:bookmarkStart w:id="42" w:name="_Toc118798634"/>
      <w:r w:rsidRPr="00C70964">
        <w:rPr>
          <w:rFonts w:ascii="Times New Roman" w:hAnsi="Times New Roman" w:cs="Times New Roman"/>
          <w:b/>
          <w:color w:val="auto"/>
          <w:sz w:val="28"/>
          <w:szCs w:val="28"/>
        </w:rPr>
        <w:t>6.2. Перечень вопросов, заданий, тем для подготовки к текущему контролю</w:t>
      </w:r>
      <w:bookmarkEnd w:id="41"/>
      <w:bookmarkEnd w:id="42"/>
      <w:r w:rsidRPr="00C70964">
        <w:rPr>
          <w:rFonts w:ascii="Times New Roman" w:hAnsi="Times New Roman" w:cs="Times New Roman"/>
          <w:b/>
          <w:color w:val="auto"/>
          <w:sz w:val="28"/>
          <w:szCs w:val="28"/>
        </w:rPr>
        <w:t xml:space="preserve"> </w:t>
      </w:r>
    </w:p>
    <w:p w14:paraId="72F9A98C" w14:textId="77777777" w:rsidR="00A3194F" w:rsidRPr="00C70964" w:rsidRDefault="00A3194F" w:rsidP="00C70964">
      <w:pPr>
        <w:widowControl/>
        <w:jc w:val="center"/>
        <w:rPr>
          <w:b/>
          <w:sz w:val="28"/>
          <w:szCs w:val="28"/>
          <w:lang w:eastAsia="x-none"/>
        </w:rPr>
      </w:pPr>
    </w:p>
    <w:p w14:paraId="72F9A99F" w14:textId="77777777" w:rsidR="00A3194F" w:rsidRPr="00C70964" w:rsidRDefault="00886A63" w:rsidP="00C70964">
      <w:pPr>
        <w:keepNext/>
        <w:ind w:left="567"/>
        <w:jc w:val="center"/>
        <w:rPr>
          <w:b/>
          <w:iCs/>
          <w:sz w:val="28"/>
          <w:szCs w:val="28"/>
        </w:rPr>
      </w:pPr>
      <w:r w:rsidRPr="00C70964">
        <w:rPr>
          <w:b/>
          <w:iCs/>
          <w:sz w:val="28"/>
          <w:szCs w:val="28"/>
        </w:rPr>
        <w:t>Примерные темы домашнего творческого задания</w:t>
      </w:r>
    </w:p>
    <w:p w14:paraId="72F9A9A0" w14:textId="77777777" w:rsidR="00A3194F" w:rsidRPr="00C70964" w:rsidRDefault="00A3194F" w:rsidP="00C70964">
      <w:pPr>
        <w:widowControl/>
        <w:jc w:val="center"/>
        <w:rPr>
          <w:b/>
          <w:sz w:val="28"/>
          <w:szCs w:val="28"/>
          <w:lang w:eastAsia="x-none"/>
        </w:rPr>
      </w:pPr>
    </w:p>
    <w:p w14:paraId="72F9A9A1" w14:textId="77777777" w:rsidR="00A3194F" w:rsidRPr="00C70964" w:rsidRDefault="00886A63" w:rsidP="00C70964">
      <w:pPr>
        <w:widowControl/>
        <w:numPr>
          <w:ilvl w:val="0"/>
          <w:numId w:val="3"/>
        </w:numPr>
        <w:spacing w:after="200" w:line="276" w:lineRule="auto"/>
        <w:ind w:left="0" w:firstLine="709"/>
        <w:contextualSpacing/>
        <w:jc w:val="both"/>
        <w:rPr>
          <w:rFonts w:eastAsia="Calibri"/>
          <w:sz w:val="28"/>
          <w:szCs w:val="28"/>
          <w:lang w:eastAsia="x-none"/>
        </w:rPr>
      </w:pPr>
      <w:r w:rsidRPr="00C70964">
        <w:rPr>
          <w:rFonts w:eastAsia="Calibri"/>
          <w:sz w:val="28"/>
          <w:szCs w:val="28"/>
          <w:lang w:eastAsia="x-none"/>
        </w:rPr>
        <w:t xml:space="preserve">Информационные технологии и новая миссия административной власти. </w:t>
      </w:r>
    </w:p>
    <w:p w14:paraId="72F9A9A2" w14:textId="77777777" w:rsidR="00A3194F" w:rsidRPr="00C70964" w:rsidRDefault="00886A63" w:rsidP="00C70964">
      <w:pPr>
        <w:widowControl/>
        <w:numPr>
          <w:ilvl w:val="0"/>
          <w:numId w:val="3"/>
        </w:numPr>
        <w:spacing w:after="200" w:line="276" w:lineRule="auto"/>
        <w:ind w:left="0" w:firstLine="709"/>
        <w:contextualSpacing/>
        <w:jc w:val="both"/>
        <w:rPr>
          <w:rFonts w:eastAsia="Calibri"/>
          <w:sz w:val="28"/>
          <w:szCs w:val="28"/>
          <w:lang w:eastAsia="x-none"/>
        </w:rPr>
      </w:pPr>
      <w:r w:rsidRPr="00C70964">
        <w:rPr>
          <w:rFonts w:eastAsia="Calibri"/>
          <w:sz w:val="28"/>
          <w:szCs w:val="28"/>
          <w:lang w:eastAsia="x-none"/>
        </w:rPr>
        <w:t>Государственное регулирование цифровой экономики.</w:t>
      </w:r>
    </w:p>
    <w:p w14:paraId="72F9A9A3" w14:textId="77777777" w:rsidR="00A3194F" w:rsidRPr="00C70964" w:rsidRDefault="00886A63" w:rsidP="00C70964">
      <w:pPr>
        <w:widowControl/>
        <w:numPr>
          <w:ilvl w:val="0"/>
          <w:numId w:val="3"/>
        </w:numPr>
        <w:spacing w:after="200" w:line="276" w:lineRule="auto"/>
        <w:ind w:left="0" w:firstLine="709"/>
        <w:contextualSpacing/>
        <w:jc w:val="both"/>
        <w:rPr>
          <w:rFonts w:eastAsia="Calibri"/>
          <w:sz w:val="28"/>
          <w:szCs w:val="28"/>
          <w:lang w:eastAsia="x-none"/>
        </w:rPr>
      </w:pPr>
      <w:r w:rsidRPr="00C70964">
        <w:rPr>
          <w:rFonts w:eastAsia="Calibri"/>
          <w:sz w:val="28"/>
          <w:szCs w:val="28"/>
          <w:lang w:eastAsia="x-none"/>
        </w:rPr>
        <w:t xml:space="preserve">Цифровая экономика как дальнейшее развитие информационной экономики. </w:t>
      </w:r>
    </w:p>
    <w:p w14:paraId="72F9A9A4" w14:textId="77777777" w:rsidR="00A3194F" w:rsidRPr="00C70964" w:rsidRDefault="00886A63" w:rsidP="00C70964">
      <w:pPr>
        <w:widowControl/>
        <w:numPr>
          <w:ilvl w:val="0"/>
          <w:numId w:val="3"/>
        </w:numPr>
        <w:spacing w:after="200" w:line="276" w:lineRule="auto"/>
        <w:ind w:left="0" w:firstLine="709"/>
        <w:contextualSpacing/>
        <w:jc w:val="both"/>
        <w:rPr>
          <w:rFonts w:eastAsia="Calibri"/>
          <w:sz w:val="28"/>
          <w:szCs w:val="28"/>
          <w:lang w:eastAsia="x-none"/>
        </w:rPr>
      </w:pPr>
      <w:r w:rsidRPr="00C70964">
        <w:rPr>
          <w:rFonts w:eastAsia="Calibri"/>
          <w:sz w:val="28"/>
          <w:szCs w:val="28"/>
          <w:lang w:eastAsia="x-none"/>
        </w:rPr>
        <w:t xml:space="preserve">Цифровая экономика и цифровая трансформация. </w:t>
      </w:r>
    </w:p>
    <w:p w14:paraId="72F9A9A5" w14:textId="77777777" w:rsidR="00A3194F" w:rsidRPr="00C70964" w:rsidRDefault="00886A63" w:rsidP="00C70964">
      <w:pPr>
        <w:widowControl/>
        <w:numPr>
          <w:ilvl w:val="0"/>
          <w:numId w:val="3"/>
        </w:numPr>
        <w:spacing w:after="200" w:line="276" w:lineRule="auto"/>
        <w:ind w:left="0" w:firstLine="709"/>
        <w:contextualSpacing/>
        <w:jc w:val="both"/>
        <w:rPr>
          <w:rFonts w:eastAsia="Calibri"/>
          <w:sz w:val="28"/>
          <w:szCs w:val="28"/>
          <w:lang w:eastAsia="x-none"/>
        </w:rPr>
      </w:pPr>
      <w:r w:rsidRPr="00C70964">
        <w:rPr>
          <w:rFonts w:eastAsia="Calibri"/>
          <w:sz w:val="28"/>
          <w:szCs w:val="28"/>
          <w:lang w:eastAsia="x-none"/>
        </w:rPr>
        <w:t xml:space="preserve">Внедрение информационно-коммуникационных технологий в работу органов исполнительной власти. </w:t>
      </w:r>
    </w:p>
    <w:p w14:paraId="72F9A9A6" w14:textId="77777777" w:rsidR="00A3194F" w:rsidRPr="00C70964" w:rsidRDefault="00886A63" w:rsidP="00C70964">
      <w:pPr>
        <w:widowControl/>
        <w:numPr>
          <w:ilvl w:val="0"/>
          <w:numId w:val="3"/>
        </w:numPr>
        <w:spacing w:after="200" w:line="276" w:lineRule="auto"/>
        <w:ind w:left="0" w:firstLine="709"/>
        <w:contextualSpacing/>
        <w:jc w:val="both"/>
        <w:rPr>
          <w:rFonts w:eastAsia="Calibri"/>
          <w:sz w:val="28"/>
          <w:szCs w:val="28"/>
          <w:lang w:eastAsia="x-none"/>
        </w:rPr>
      </w:pPr>
      <w:r w:rsidRPr="00C70964">
        <w:rPr>
          <w:rFonts w:eastAsia="Calibri"/>
          <w:sz w:val="28"/>
          <w:szCs w:val="28"/>
          <w:lang w:eastAsia="x-none"/>
        </w:rPr>
        <w:t>Опыт Великобритании, США и Канады в использовании информационно-коммуникационных технологий в государственном управлении.</w:t>
      </w:r>
    </w:p>
    <w:p w14:paraId="72F9A9A7" w14:textId="77777777" w:rsidR="00A3194F" w:rsidRPr="00C70964" w:rsidRDefault="00886A63" w:rsidP="00C70964">
      <w:pPr>
        <w:widowControl/>
        <w:numPr>
          <w:ilvl w:val="0"/>
          <w:numId w:val="3"/>
        </w:numPr>
        <w:spacing w:after="200" w:line="276" w:lineRule="auto"/>
        <w:ind w:left="0" w:firstLine="709"/>
        <w:contextualSpacing/>
        <w:jc w:val="both"/>
        <w:rPr>
          <w:rFonts w:eastAsia="Calibri"/>
          <w:sz w:val="28"/>
          <w:szCs w:val="28"/>
          <w:lang w:eastAsia="x-none"/>
        </w:rPr>
      </w:pPr>
      <w:r w:rsidRPr="00C70964">
        <w:rPr>
          <w:rFonts w:eastAsia="Calibri"/>
          <w:sz w:val="28"/>
          <w:szCs w:val="28"/>
          <w:lang w:eastAsia="x-none"/>
        </w:rPr>
        <w:t xml:space="preserve">Формирование концепции «электронного правительства». </w:t>
      </w:r>
    </w:p>
    <w:p w14:paraId="72F9A9A8" w14:textId="77777777" w:rsidR="00A3194F" w:rsidRPr="00C70964" w:rsidRDefault="00886A63" w:rsidP="00C70964">
      <w:pPr>
        <w:widowControl/>
        <w:numPr>
          <w:ilvl w:val="0"/>
          <w:numId w:val="3"/>
        </w:numPr>
        <w:spacing w:after="200" w:line="276" w:lineRule="auto"/>
        <w:ind w:left="0" w:firstLine="709"/>
        <w:contextualSpacing/>
        <w:jc w:val="both"/>
        <w:rPr>
          <w:rFonts w:eastAsia="Calibri"/>
          <w:sz w:val="28"/>
          <w:szCs w:val="28"/>
          <w:lang w:eastAsia="x-none"/>
        </w:rPr>
      </w:pPr>
      <w:r w:rsidRPr="00C70964">
        <w:rPr>
          <w:rFonts w:eastAsia="Calibri"/>
          <w:sz w:val="28"/>
          <w:szCs w:val="28"/>
          <w:lang w:eastAsia="x-none"/>
        </w:rPr>
        <w:t>Сравнение стратегий формирования электронного правительства разных стран, недостатки внедрения.</w:t>
      </w:r>
    </w:p>
    <w:p w14:paraId="72F9A9A9" w14:textId="77777777" w:rsidR="00A3194F" w:rsidRPr="00C70964" w:rsidRDefault="00886A63" w:rsidP="00C70964">
      <w:pPr>
        <w:widowControl/>
        <w:numPr>
          <w:ilvl w:val="0"/>
          <w:numId w:val="3"/>
        </w:numPr>
        <w:spacing w:after="200" w:line="276" w:lineRule="auto"/>
        <w:ind w:left="0" w:firstLine="709"/>
        <w:contextualSpacing/>
        <w:jc w:val="both"/>
        <w:rPr>
          <w:rFonts w:eastAsia="Calibri"/>
          <w:sz w:val="28"/>
          <w:szCs w:val="28"/>
          <w:lang w:eastAsia="x-none"/>
        </w:rPr>
      </w:pPr>
      <w:r w:rsidRPr="00C70964">
        <w:rPr>
          <w:rFonts w:eastAsia="Calibri"/>
          <w:sz w:val="28"/>
          <w:szCs w:val="28"/>
          <w:lang w:eastAsia="x-none"/>
        </w:rPr>
        <w:t>Цифровая трансформация государственных услуг. Суперсервисы как новая форма предоставления государственных услуг.</w:t>
      </w:r>
    </w:p>
    <w:p w14:paraId="72F9A9AA" w14:textId="77777777" w:rsidR="00A3194F" w:rsidRPr="00C70964" w:rsidRDefault="00886A63" w:rsidP="00C70964">
      <w:pPr>
        <w:widowControl/>
        <w:numPr>
          <w:ilvl w:val="0"/>
          <w:numId w:val="3"/>
        </w:numPr>
        <w:spacing w:after="200" w:line="276" w:lineRule="auto"/>
        <w:ind w:left="0" w:firstLine="709"/>
        <w:contextualSpacing/>
        <w:jc w:val="both"/>
        <w:rPr>
          <w:rFonts w:eastAsia="Calibri"/>
          <w:sz w:val="28"/>
          <w:szCs w:val="28"/>
          <w:lang w:eastAsia="x-none"/>
        </w:rPr>
      </w:pPr>
      <w:r w:rsidRPr="00C70964">
        <w:rPr>
          <w:rFonts w:eastAsia="Calibri"/>
          <w:sz w:val="28"/>
          <w:szCs w:val="28"/>
          <w:lang w:eastAsia="x-none"/>
        </w:rPr>
        <w:t>Искусственный интеллект и его роль в государственном управлении.</w:t>
      </w:r>
    </w:p>
    <w:p w14:paraId="72F9A9AB" w14:textId="77777777" w:rsidR="00A3194F" w:rsidRPr="00C70964" w:rsidRDefault="00886A63" w:rsidP="00C70964">
      <w:pPr>
        <w:widowControl/>
        <w:numPr>
          <w:ilvl w:val="0"/>
          <w:numId w:val="3"/>
        </w:numPr>
        <w:spacing w:after="200" w:line="276" w:lineRule="auto"/>
        <w:ind w:left="0" w:firstLine="709"/>
        <w:contextualSpacing/>
        <w:jc w:val="both"/>
        <w:rPr>
          <w:rFonts w:eastAsia="Calibri"/>
          <w:sz w:val="28"/>
          <w:szCs w:val="28"/>
          <w:lang w:eastAsia="x-none"/>
        </w:rPr>
      </w:pPr>
      <w:r w:rsidRPr="00C70964">
        <w:rPr>
          <w:rFonts w:eastAsia="Calibri"/>
          <w:sz w:val="28"/>
          <w:szCs w:val="28"/>
          <w:lang w:eastAsia="x-none"/>
        </w:rPr>
        <w:t>Цифровая трансформация транспорта как отрасли экономики.</w:t>
      </w:r>
    </w:p>
    <w:p w14:paraId="72F9A9AC" w14:textId="77777777" w:rsidR="00A3194F" w:rsidRPr="00C70964" w:rsidRDefault="00886A63" w:rsidP="00C70964">
      <w:pPr>
        <w:widowControl/>
        <w:numPr>
          <w:ilvl w:val="0"/>
          <w:numId w:val="3"/>
        </w:numPr>
        <w:spacing w:after="200" w:line="276" w:lineRule="auto"/>
        <w:ind w:left="0" w:firstLine="709"/>
        <w:contextualSpacing/>
        <w:jc w:val="both"/>
        <w:rPr>
          <w:rFonts w:eastAsia="Calibri"/>
          <w:sz w:val="28"/>
          <w:szCs w:val="28"/>
          <w:lang w:eastAsia="x-none"/>
        </w:rPr>
      </w:pPr>
      <w:r w:rsidRPr="00C70964">
        <w:rPr>
          <w:rFonts w:eastAsia="Calibri"/>
          <w:sz w:val="28"/>
          <w:szCs w:val="28"/>
          <w:lang w:eastAsia="x-none"/>
        </w:rPr>
        <w:t>Движущие силы и этапы цифровой трансформации.</w:t>
      </w:r>
    </w:p>
    <w:p w14:paraId="72F9A9AD" w14:textId="77777777" w:rsidR="00A3194F" w:rsidRPr="00C70964" w:rsidRDefault="00886A63" w:rsidP="00C70964">
      <w:pPr>
        <w:widowControl/>
        <w:numPr>
          <w:ilvl w:val="0"/>
          <w:numId w:val="3"/>
        </w:numPr>
        <w:spacing w:after="200" w:line="276" w:lineRule="auto"/>
        <w:ind w:left="0" w:firstLine="709"/>
        <w:contextualSpacing/>
        <w:jc w:val="both"/>
        <w:rPr>
          <w:rFonts w:eastAsia="Calibri"/>
          <w:sz w:val="28"/>
          <w:szCs w:val="28"/>
          <w:lang w:eastAsia="x-none"/>
        </w:rPr>
      </w:pPr>
      <w:r w:rsidRPr="00C70964">
        <w:rPr>
          <w:rFonts w:eastAsia="Calibri"/>
          <w:sz w:val="28"/>
          <w:szCs w:val="28"/>
          <w:lang w:eastAsia="x-none"/>
        </w:rPr>
        <w:t>Технологические основы и инфраструктура цифровой экономики.</w:t>
      </w:r>
    </w:p>
    <w:p w14:paraId="72F9A9AE" w14:textId="77777777" w:rsidR="00A3194F" w:rsidRPr="00C70964" w:rsidRDefault="00886A63" w:rsidP="00C70964">
      <w:pPr>
        <w:widowControl/>
        <w:numPr>
          <w:ilvl w:val="0"/>
          <w:numId w:val="3"/>
        </w:numPr>
        <w:spacing w:after="200" w:line="276" w:lineRule="auto"/>
        <w:ind w:left="0" w:firstLine="709"/>
        <w:contextualSpacing/>
        <w:jc w:val="both"/>
        <w:rPr>
          <w:rFonts w:eastAsia="Calibri"/>
          <w:sz w:val="28"/>
          <w:szCs w:val="28"/>
          <w:lang w:eastAsia="x-none"/>
        </w:rPr>
      </w:pPr>
      <w:r w:rsidRPr="00C70964">
        <w:rPr>
          <w:rFonts w:eastAsia="Calibri"/>
          <w:sz w:val="28"/>
          <w:szCs w:val="28"/>
          <w:lang w:eastAsia="x-none"/>
        </w:rPr>
        <w:t>Государственное регулирование цифровой экономики.</w:t>
      </w:r>
    </w:p>
    <w:p w14:paraId="72F9A9AF" w14:textId="77777777" w:rsidR="00A3194F" w:rsidRPr="00C70964" w:rsidRDefault="00886A63" w:rsidP="00C70964">
      <w:pPr>
        <w:widowControl/>
        <w:numPr>
          <w:ilvl w:val="0"/>
          <w:numId w:val="3"/>
        </w:numPr>
        <w:spacing w:after="200" w:line="276" w:lineRule="auto"/>
        <w:ind w:left="0" w:firstLine="709"/>
        <w:contextualSpacing/>
        <w:jc w:val="both"/>
        <w:rPr>
          <w:rFonts w:eastAsia="Calibri"/>
          <w:sz w:val="28"/>
          <w:szCs w:val="28"/>
          <w:lang w:eastAsia="x-none"/>
        </w:rPr>
      </w:pPr>
      <w:r w:rsidRPr="00C70964">
        <w:rPr>
          <w:rFonts w:eastAsia="Calibri"/>
          <w:sz w:val="28"/>
          <w:szCs w:val="28"/>
          <w:lang w:eastAsia="x-none"/>
        </w:rPr>
        <w:t>Государственное регулирование цифровой экономики.</w:t>
      </w:r>
    </w:p>
    <w:p w14:paraId="72F9A9B0" w14:textId="77777777" w:rsidR="00A3194F" w:rsidRPr="00C70964" w:rsidRDefault="00886A63" w:rsidP="00C70964">
      <w:pPr>
        <w:widowControl/>
        <w:numPr>
          <w:ilvl w:val="0"/>
          <w:numId w:val="3"/>
        </w:numPr>
        <w:spacing w:after="200" w:line="276" w:lineRule="auto"/>
        <w:ind w:left="0" w:firstLine="709"/>
        <w:contextualSpacing/>
        <w:jc w:val="both"/>
        <w:rPr>
          <w:rFonts w:eastAsia="Calibri"/>
          <w:sz w:val="28"/>
          <w:szCs w:val="28"/>
          <w:lang w:eastAsia="x-none"/>
        </w:rPr>
      </w:pPr>
      <w:r w:rsidRPr="00C70964">
        <w:rPr>
          <w:rFonts w:eastAsia="Calibri"/>
          <w:sz w:val="28"/>
          <w:szCs w:val="28"/>
          <w:lang w:eastAsia="x-none"/>
        </w:rPr>
        <w:t xml:space="preserve">Цифровая экономика как дальнейшее развитие информационной экономики. </w:t>
      </w:r>
    </w:p>
    <w:p w14:paraId="72F9A9B1" w14:textId="77777777" w:rsidR="00A3194F" w:rsidRPr="00C70964" w:rsidRDefault="00886A63" w:rsidP="00C70964">
      <w:pPr>
        <w:widowControl/>
        <w:numPr>
          <w:ilvl w:val="0"/>
          <w:numId w:val="3"/>
        </w:numPr>
        <w:spacing w:after="200" w:line="276" w:lineRule="auto"/>
        <w:ind w:left="0" w:firstLine="709"/>
        <w:contextualSpacing/>
        <w:jc w:val="both"/>
        <w:rPr>
          <w:rFonts w:eastAsia="Calibri"/>
          <w:sz w:val="28"/>
          <w:szCs w:val="28"/>
          <w:lang w:eastAsia="x-none"/>
        </w:rPr>
      </w:pPr>
      <w:r w:rsidRPr="00C70964">
        <w:rPr>
          <w:rFonts w:eastAsia="Calibri"/>
          <w:sz w:val="28"/>
          <w:szCs w:val="28"/>
          <w:lang w:eastAsia="x-none"/>
        </w:rPr>
        <w:t xml:space="preserve">Цифровая экономика и цифровая трансформация. </w:t>
      </w:r>
    </w:p>
    <w:p w14:paraId="72F9A9B2" w14:textId="77777777" w:rsidR="00A3194F" w:rsidRPr="00C70964" w:rsidRDefault="00886A63" w:rsidP="00C70964">
      <w:pPr>
        <w:widowControl/>
        <w:numPr>
          <w:ilvl w:val="0"/>
          <w:numId w:val="3"/>
        </w:numPr>
        <w:spacing w:after="200" w:line="276" w:lineRule="auto"/>
        <w:ind w:left="0" w:firstLine="709"/>
        <w:contextualSpacing/>
        <w:jc w:val="both"/>
        <w:rPr>
          <w:rFonts w:eastAsia="Calibri"/>
          <w:sz w:val="28"/>
          <w:szCs w:val="28"/>
          <w:lang w:eastAsia="x-none"/>
        </w:rPr>
      </w:pPr>
      <w:r w:rsidRPr="00C70964">
        <w:rPr>
          <w:rFonts w:eastAsia="Calibri"/>
          <w:sz w:val="28"/>
          <w:szCs w:val="28"/>
          <w:lang w:eastAsia="x-none"/>
        </w:rPr>
        <w:t>Формирование и развитие экономики знаний Микроэкономика знаний.</w:t>
      </w:r>
    </w:p>
    <w:p w14:paraId="72F9A9B3" w14:textId="77777777" w:rsidR="00A3194F" w:rsidRPr="00C70964" w:rsidRDefault="00886A63" w:rsidP="00C70964">
      <w:pPr>
        <w:widowControl/>
        <w:numPr>
          <w:ilvl w:val="0"/>
          <w:numId w:val="3"/>
        </w:numPr>
        <w:spacing w:after="200" w:line="276" w:lineRule="auto"/>
        <w:ind w:left="0" w:firstLine="709"/>
        <w:contextualSpacing/>
        <w:jc w:val="both"/>
        <w:rPr>
          <w:rFonts w:eastAsia="Calibri"/>
          <w:sz w:val="28"/>
          <w:szCs w:val="28"/>
          <w:lang w:eastAsia="x-none"/>
        </w:rPr>
      </w:pPr>
      <w:r w:rsidRPr="00C70964">
        <w:rPr>
          <w:rFonts w:eastAsia="Calibri"/>
          <w:sz w:val="28"/>
          <w:szCs w:val="28"/>
          <w:lang w:eastAsia="x-none"/>
        </w:rPr>
        <w:t xml:space="preserve">Экономика знаний и менеджмент организаций. </w:t>
      </w:r>
    </w:p>
    <w:p w14:paraId="72F9A9B4" w14:textId="77777777" w:rsidR="00A3194F" w:rsidRPr="00C70964" w:rsidRDefault="00886A63" w:rsidP="00C70964">
      <w:pPr>
        <w:widowControl/>
        <w:numPr>
          <w:ilvl w:val="0"/>
          <w:numId w:val="3"/>
        </w:numPr>
        <w:spacing w:after="200" w:line="276" w:lineRule="auto"/>
        <w:ind w:left="0" w:firstLine="709"/>
        <w:contextualSpacing/>
        <w:jc w:val="both"/>
        <w:rPr>
          <w:rFonts w:eastAsia="Calibri"/>
          <w:sz w:val="28"/>
          <w:szCs w:val="28"/>
          <w:lang w:eastAsia="x-none"/>
        </w:rPr>
      </w:pPr>
      <w:r w:rsidRPr="00C70964">
        <w:rPr>
          <w:rFonts w:eastAsia="Calibri"/>
          <w:sz w:val="28"/>
          <w:szCs w:val="28"/>
          <w:lang w:eastAsia="x-none"/>
        </w:rPr>
        <w:lastRenderedPageBreak/>
        <w:t>Анализ национальной программы «Цифровая экономика Российской Федерации»</w:t>
      </w:r>
    </w:p>
    <w:p w14:paraId="72F9A9B5" w14:textId="77777777" w:rsidR="00A3194F" w:rsidRPr="00C70964" w:rsidRDefault="00886A63" w:rsidP="00C70964">
      <w:pPr>
        <w:widowControl/>
        <w:numPr>
          <w:ilvl w:val="0"/>
          <w:numId w:val="3"/>
        </w:numPr>
        <w:spacing w:after="200" w:line="276" w:lineRule="auto"/>
        <w:ind w:left="0" w:firstLine="709"/>
        <w:contextualSpacing/>
        <w:jc w:val="both"/>
        <w:rPr>
          <w:rFonts w:eastAsia="Calibri"/>
          <w:sz w:val="28"/>
          <w:szCs w:val="28"/>
          <w:lang w:eastAsia="x-none"/>
        </w:rPr>
      </w:pPr>
      <w:r w:rsidRPr="00C70964">
        <w:rPr>
          <w:rFonts w:eastAsia="Calibri"/>
          <w:sz w:val="28"/>
          <w:szCs w:val="28"/>
          <w:lang w:eastAsia="x-none"/>
        </w:rPr>
        <w:t>Развитие информационного общества в субъектах Российской Федерации.</w:t>
      </w:r>
    </w:p>
    <w:p w14:paraId="72F9A9B6" w14:textId="77777777" w:rsidR="00A3194F" w:rsidRPr="00C70964" w:rsidRDefault="00A3194F" w:rsidP="00C70964">
      <w:pPr>
        <w:widowControl/>
        <w:spacing w:after="200" w:line="276" w:lineRule="auto"/>
        <w:ind w:left="1134"/>
        <w:contextualSpacing/>
        <w:rPr>
          <w:rFonts w:eastAsia="Calibri"/>
          <w:sz w:val="28"/>
          <w:szCs w:val="28"/>
          <w:lang w:eastAsia="x-none"/>
        </w:rPr>
      </w:pPr>
    </w:p>
    <w:p w14:paraId="72F9A9B7" w14:textId="6A3A4086" w:rsidR="00A3194F" w:rsidRPr="00C70964" w:rsidRDefault="00886A63" w:rsidP="00C70964">
      <w:pPr>
        <w:pStyle w:val="a9"/>
        <w:spacing w:after="200" w:line="276" w:lineRule="auto"/>
        <w:ind w:firstLine="709"/>
        <w:contextualSpacing/>
        <w:jc w:val="both"/>
        <w:rPr>
          <w:b w:val="0"/>
          <w:szCs w:val="28"/>
        </w:rPr>
      </w:pPr>
      <w:r w:rsidRPr="00C70964">
        <w:rPr>
          <w:rFonts w:eastAsia="Calibri"/>
          <w:b w:val="0"/>
          <w:szCs w:val="28"/>
          <w:lang w:eastAsia="x-none"/>
        </w:rPr>
        <w:t>Критерии балльной оценки различных форм текущего контроля успеваемости содержатся в соответствующих методических рекомендациях кафедры</w:t>
      </w:r>
      <w:r w:rsidR="006667BD">
        <w:rPr>
          <w:rFonts w:eastAsia="Calibri"/>
          <w:b w:val="0"/>
          <w:szCs w:val="28"/>
          <w:lang w:eastAsia="x-none"/>
        </w:rPr>
        <w:t>.</w:t>
      </w:r>
    </w:p>
    <w:p w14:paraId="72F9A9B8" w14:textId="77777777" w:rsidR="00A3194F" w:rsidRPr="00C70964" w:rsidRDefault="00A3194F" w:rsidP="00C70964">
      <w:pPr>
        <w:pStyle w:val="a9"/>
        <w:spacing w:after="200" w:line="276" w:lineRule="auto"/>
        <w:ind w:firstLine="709"/>
        <w:contextualSpacing/>
        <w:jc w:val="both"/>
        <w:rPr>
          <w:b w:val="0"/>
          <w:szCs w:val="28"/>
        </w:rPr>
      </w:pPr>
    </w:p>
    <w:p w14:paraId="72F9A9B9" w14:textId="77777777" w:rsidR="00A3194F" w:rsidRPr="00C70964" w:rsidRDefault="00886A63" w:rsidP="00C70964">
      <w:pPr>
        <w:pStyle w:val="1"/>
        <w:ind w:firstLine="709"/>
        <w:jc w:val="both"/>
        <w:rPr>
          <w:rFonts w:ascii="Times New Roman" w:hAnsi="Times New Roman" w:cs="Times New Roman"/>
          <w:b/>
          <w:color w:val="auto"/>
          <w:sz w:val="28"/>
          <w:szCs w:val="28"/>
        </w:rPr>
      </w:pPr>
      <w:bookmarkStart w:id="43" w:name="_Toc115252182"/>
      <w:bookmarkStart w:id="44" w:name="_Toc118798635"/>
      <w:r w:rsidRPr="00C70964">
        <w:rPr>
          <w:rFonts w:ascii="Times New Roman" w:hAnsi="Times New Roman" w:cs="Times New Roman"/>
          <w:b/>
          <w:color w:val="auto"/>
          <w:sz w:val="28"/>
          <w:szCs w:val="28"/>
        </w:rPr>
        <w:t>7. Фонд оценочных средств для проведения промежуточной аттестации обучающихся по дисциплине</w:t>
      </w:r>
      <w:bookmarkEnd w:id="43"/>
      <w:bookmarkEnd w:id="44"/>
    </w:p>
    <w:p w14:paraId="72F9A9BA" w14:textId="77777777" w:rsidR="00A3194F" w:rsidRPr="00C70964" w:rsidRDefault="00A3194F" w:rsidP="00C70964">
      <w:pPr>
        <w:rPr>
          <w:sz w:val="28"/>
          <w:szCs w:val="28"/>
        </w:rPr>
      </w:pPr>
    </w:p>
    <w:p w14:paraId="72F9A9BB" w14:textId="77777777" w:rsidR="00A3194F" w:rsidRPr="00C70964" w:rsidRDefault="00886A63" w:rsidP="00C70964">
      <w:pPr>
        <w:tabs>
          <w:tab w:val="left" w:pos="540"/>
        </w:tabs>
        <w:ind w:firstLine="709"/>
        <w:contextualSpacing/>
        <w:jc w:val="both"/>
        <w:rPr>
          <w:sz w:val="28"/>
          <w:szCs w:val="28"/>
        </w:rPr>
      </w:pPr>
      <w:r w:rsidRPr="00C70964">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Pr="00C70964">
        <w:rPr>
          <w:b/>
          <w:sz w:val="28"/>
          <w:szCs w:val="28"/>
        </w:rPr>
        <w:t xml:space="preserve"> </w:t>
      </w:r>
      <w:r w:rsidRPr="00C70964">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72F9A9BC" w14:textId="77777777" w:rsidR="00A3194F" w:rsidRPr="00C70964" w:rsidRDefault="00A3194F" w:rsidP="00C70964">
      <w:pPr>
        <w:rPr>
          <w:sz w:val="28"/>
          <w:szCs w:val="28"/>
        </w:rPr>
      </w:pPr>
    </w:p>
    <w:tbl>
      <w:tblPr>
        <w:tblStyle w:val="aff"/>
        <w:tblW w:w="10195" w:type="dxa"/>
        <w:tblLayout w:type="fixed"/>
        <w:tblLook w:val="04A0" w:firstRow="1" w:lastRow="0" w:firstColumn="1" w:lastColumn="0" w:noHBand="0" w:noVBand="1"/>
      </w:tblPr>
      <w:tblGrid>
        <w:gridCol w:w="1980"/>
        <w:gridCol w:w="2162"/>
        <w:gridCol w:w="3003"/>
        <w:gridCol w:w="3050"/>
      </w:tblGrid>
      <w:tr w:rsidR="00A3194F" w:rsidRPr="002C22FF" w14:paraId="72F9A9C1" w14:textId="77777777" w:rsidTr="00C70964">
        <w:tc>
          <w:tcPr>
            <w:tcW w:w="1980" w:type="dxa"/>
          </w:tcPr>
          <w:p w14:paraId="72F9A9BD" w14:textId="77777777" w:rsidR="00A3194F" w:rsidRPr="002C22FF" w:rsidRDefault="00886A63" w:rsidP="00C70964">
            <w:pPr>
              <w:jc w:val="both"/>
              <w:rPr>
                <w:sz w:val="22"/>
                <w:szCs w:val="22"/>
              </w:rPr>
            </w:pPr>
            <w:r w:rsidRPr="002C22FF">
              <w:rPr>
                <w:sz w:val="22"/>
                <w:szCs w:val="22"/>
              </w:rPr>
              <w:t xml:space="preserve">Наименование компетенции </w:t>
            </w:r>
          </w:p>
        </w:tc>
        <w:tc>
          <w:tcPr>
            <w:tcW w:w="2162" w:type="dxa"/>
          </w:tcPr>
          <w:p w14:paraId="72F9A9BE" w14:textId="51AE5877" w:rsidR="00A3194F" w:rsidRPr="002C22FF" w:rsidRDefault="00886A63" w:rsidP="00C70964">
            <w:pPr>
              <w:rPr>
                <w:sz w:val="22"/>
                <w:szCs w:val="22"/>
              </w:rPr>
            </w:pPr>
            <w:r w:rsidRPr="002C22FF">
              <w:rPr>
                <w:sz w:val="22"/>
                <w:szCs w:val="22"/>
              </w:rPr>
              <w:t xml:space="preserve">Наименование индикаторов достижения компетенции </w:t>
            </w:r>
          </w:p>
        </w:tc>
        <w:tc>
          <w:tcPr>
            <w:tcW w:w="3003" w:type="dxa"/>
          </w:tcPr>
          <w:p w14:paraId="72F9A9BF" w14:textId="77777777" w:rsidR="00A3194F" w:rsidRPr="002C22FF" w:rsidRDefault="00886A63" w:rsidP="00C70964">
            <w:pPr>
              <w:jc w:val="both"/>
              <w:rPr>
                <w:sz w:val="22"/>
                <w:szCs w:val="22"/>
              </w:rPr>
            </w:pPr>
            <w:r w:rsidRPr="002C22FF">
              <w:rPr>
                <w:sz w:val="22"/>
                <w:szCs w:val="22"/>
              </w:rPr>
              <w:t>Результаты обучения (умения и знания), соотнесенные с индикаторами достижения компетенции</w:t>
            </w:r>
          </w:p>
        </w:tc>
        <w:tc>
          <w:tcPr>
            <w:tcW w:w="3050" w:type="dxa"/>
          </w:tcPr>
          <w:p w14:paraId="72F9A9C0" w14:textId="77777777" w:rsidR="00A3194F" w:rsidRPr="002C22FF" w:rsidRDefault="00886A63" w:rsidP="00C70964">
            <w:pPr>
              <w:jc w:val="both"/>
              <w:rPr>
                <w:sz w:val="22"/>
                <w:szCs w:val="22"/>
              </w:rPr>
            </w:pPr>
            <w:r w:rsidRPr="002C22FF">
              <w:rPr>
                <w:sz w:val="22"/>
                <w:szCs w:val="22"/>
              </w:rPr>
              <w:t>Типовые контрольные задания</w:t>
            </w:r>
          </w:p>
        </w:tc>
      </w:tr>
      <w:tr w:rsidR="00A3194F" w:rsidRPr="002C22FF" w14:paraId="72F9A9CA" w14:textId="77777777" w:rsidTr="00C70964">
        <w:tc>
          <w:tcPr>
            <w:tcW w:w="1980" w:type="dxa"/>
            <w:vMerge w:val="restart"/>
          </w:tcPr>
          <w:p w14:paraId="72F9A9C2" w14:textId="77777777" w:rsidR="00A3194F" w:rsidRPr="002C22FF" w:rsidRDefault="00886A63" w:rsidP="00C70964">
            <w:pPr>
              <w:pStyle w:val="ConsPlusNormal"/>
              <w:ind w:firstLine="0"/>
              <w:jc w:val="both"/>
              <w:rPr>
                <w:rFonts w:ascii="Times New Roman" w:hAnsi="Times New Roman" w:cs="Times New Roman"/>
                <w:sz w:val="22"/>
                <w:szCs w:val="22"/>
              </w:rPr>
            </w:pPr>
            <w:r w:rsidRPr="002C22FF">
              <w:rPr>
                <w:rFonts w:ascii="Times New Roman" w:hAnsi="Times New Roman" w:cs="Times New Roman"/>
                <w:sz w:val="22"/>
                <w:szCs w:val="22"/>
              </w:rPr>
              <w:t xml:space="preserve">Способность использовать методы и инструментальные средства, способствующие интенсификации познавательной, научно – исследовательской, </w:t>
            </w:r>
            <w:proofErr w:type="spellStart"/>
            <w:r w:rsidRPr="002C22FF">
              <w:rPr>
                <w:rFonts w:ascii="Times New Roman" w:hAnsi="Times New Roman" w:cs="Times New Roman"/>
                <w:sz w:val="22"/>
                <w:szCs w:val="22"/>
              </w:rPr>
              <w:t>экспертно</w:t>
            </w:r>
            <w:proofErr w:type="spellEnd"/>
            <w:r w:rsidRPr="002C22FF">
              <w:rPr>
                <w:rFonts w:ascii="Times New Roman" w:hAnsi="Times New Roman" w:cs="Times New Roman"/>
                <w:sz w:val="22"/>
                <w:szCs w:val="22"/>
              </w:rPr>
              <w:t xml:space="preserve"> – аналитической и педагогической деятельности   в профессиональной сфере</w:t>
            </w:r>
            <w:r w:rsidRPr="002C22FF">
              <w:rPr>
                <w:rFonts w:ascii="Times New Roman" w:hAnsi="Times New Roman" w:cs="Times New Roman"/>
                <w:b/>
                <w:bCs/>
                <w:sz w:val="22"/>
                <w:szCs w:val="22"/>
              </w:rPr>
              <w:t xml:space="preserve"> (ПКН-8)</w:t>
            </w:r>
          </w:p>
        </w:tc>
        <w:tc>
          <w:tcPr>
            <w:tcW w:w="2162" w:type="dxa"/>
          </w:tcPr>
          <w:p w14:paraId="72F9A9C4" w14:textId="07B3450E" w:rsidR="00A3194F" w:rsidRPr="002C22FF" w:rsidRDefault="00886A63" w:rsidP="002C22FF">
            <w:pPr>
              <w:rPr>
                <w:sz w:val="22"/>
                <w:szCs w:val="22"/>
              </w:rPr>
            </w:pPr>
            <w:r w:rsidRPr="002C22FF">
              <w:rPr>
                <w:sz w:val="22"/>
                <w:szCs w:val="22"/>
                <w:shd w:val="clear" w:color="auto" w:fill="FFFFFF"/>
              </w:rPr>
              <w:t>1.</w:t>
            </w:r>
            <w:r w:rsidRPr="002C22FF">
              <w:rPr>
                <w:sz w:val="22"/>
                <w:szCs w:val="22"/>
              </w:rPr>
              <w:t xml:space="preserve"> </w:t>
            </w:r>
            <w:r w:rsidRPr="002C22FF">
              <w:rPr>
                <w:sz w:val="22"/>
                <w:szCs w:val="22"/>
                <w:shd w:val="clear" w:color="auto" w:fill="FFFFFF"/>
              </w:rPr>
              <w:t>Владеет методами и специализированными</w:t>
            </w:r>
            <w:r w:rsidR="002C22FF" w:rsidRPr="002C22FF">
              <w:rPr>
                <w:sz w:val="22"/>
                <w:szCs w:val="22"/>
                <w:shd w:val="clear" w:color="auto" w:fill="FFFFFF"/>
              </w:rPr>
              <w:t xml:space="preserve"> </w:t>
            </w:r>
            <w:r w:rsidRPr="002C22FF">
              <w:rPr>
                <w:sz w:val="22"/>
                <w:szCs w:val="22"/>
                <w:shd w:val="clear" w:color="auto" w:fill="FFFFFF"/>
              </w:rPr>
              <w:t>средствами для аналитической работы и научных исследований.</w:t>
            </w:r>
          </w:p>
        </w:tc>
        <w:tc>
          <w:tcPr>
            <w:tcW w:w="3003" w:type="dxa"/>
          </w:tcPr>
          <w:p w14:paraId="72F9A9C5" w14:textId="77777777" w:rsidR="00A3194F" w:rsidRPr="002C22FF" w:rsidRDefault="00886A63" w:rsidP="00C70964">
            <w:pPr>
              <w:pStyle w:val="af2"/>
              <w:ind w:left="64"/>
              <w:contextualSpacing/>
              <w:jc w:val="both"/>
              <w:rPr>
                <w:b/>
                <w:bCs/>
                <w:sz w:val="22"/>
                <w:szCs w:val="22"/>
              </w:rPr>
            </w:pPr>
            <w:r w:rsidRPr="002C22FF">
              <w:rPr>
                <w:b/>
                <w:bCs/>
                <w:sz w:val="22"/>
                <w:szCs w:val="22"/>
              </w:rPr>
              <w:t>Знать:</w:t>
            </w:r>
          </w:p>
          <w:p w14:paraId="72F9A9C6" w14:textId="77777777" w:rsidR="00A3194F" w:rsidRPr="002C22FF" w:rsidRDefault="00886A63" w:rsidP="00C70964">
            <w:pPr>
              <w:pStyle w:val="af2"/>
              <w:ind w:left="64"/>
              <w:contextualSpacing/>
              <w:jc w:val="both"/>
              <w:rPr>
                <w:sz w:val="22"/>
                <w:szCs w:val="22"/>
              </w:rPr>
            </w:pPr>
            <w:r w:rsidRPr="002C22FF">
              <w:rPr>
                <w:sz w:val="22"/>
                <w:szCs w:val="22"/>
              </w:rPr>
              <w:t>методы и специализированные средствами анализа общественно-экономических процессов цифровой трансформации и основные проблемы в области цифровой трансформации общественного сектора;</w:t>
            </w:r>
          </w:p>
          <w:p w14:paraId="72F9A9C7" w14:textId="77777777" w:rsidR="00A3194F" w:rsidRPr="002C22FF" w:rsidRDefault="00886A63" w:rsidP="00C70964">
            <w:pPr>
              <w:pStyle w:val="af2"/>
              <w:ind w:left="64"/>
              <w:contextualSpacing/>
              <w:jc w:val="both"/>
              <w:rPr>
                <w:sz w:val="22"/>
                <w:szCs w:val="22"/>
              </w:rPr>
            </w:pPr>
            <w:r w:rsidRPr="002C22FF">
              <w:rPr>
                <w:b/>
                <w:bCs/>
                <w:sz w:val="22"/>
                <w:szCs w:val="22"/>
              </w:rPr>
              <w:t>Уметь</w:t>
            </w:r>
            <w:r w:rsidRPr="002C22FF">
              <w:rPr>
                <w:sz w:val="22"/>
                <w:szCs w:val="22"/>
              </w:rPr>
              <w:t>:</w:t>
            </w:r>
          </w:p>
          <w:p w14:paraId="72F9A9C8" w14:textId="77777777" w:rsidR="00A3194F" w:rsidRPr="002C22FF" w:rsidRDefault="00886A63" w:rsidP="00C70964">
            <w:pPr>
              <w:jc w:val="both"/>
              <w:rPr>
                <w:sz w:val="22"/>
                <w:szCs w:val="22"/>
              </w:rPr>
            </w:pPr>
            <w:r w:rsidRPr="002C22FF">
              <w:rPr>
                <w:sz w:val="22"/>
                <w:szCs w:val="22"/>
              </w:rPr>
              <w:t>применять методы и специализированные средствами анализа в области цифровой трансформации общественного сектора;</w:t>
            </w:r>
          </w:p>
        </w:tc>
        <w:tc>
          <w:tcPr>
            <w:tcW w:w="3050" w:type="dxa"/>
          </w:tcPr>
          <w:p w14:paraId="2460357E" w14:textId="77777777" w:rsidR="00A3194F" w:rsidRDefault="009C4DD9" w:rsidP="00C70964">
            <w:pPr>
              <w:jc w:val="both"/>
              <w:rPr>
                <w:sz w:val="22"/>
                <w:szCs w:val="22"/>
              </w:rPr>
            </w:pPr>
            <w:r>
              <w:rPr>
                <w:sz w:val="22"/>
                <w:szCs w:val="22"/>
              </w:rPr>
              <w:t xml:space="preserve">Изучите методологию расчета индекса «Цифровая Россия» субъектов Федерации и приложение 4 «Список факторов и взаимосвязей, учитываемых экспертами при оценке </w:t>
            </w:r>
            <w:proofErr w:type="spellStart"/>
            <w:r>
              <w:rPr>
                <w:sz w:val="22"/>
                <w:szCs w:val="22"/>
              </w:rPr>
              <w:t>субфакторов</w:t>
            </w:r>
            <w:proofErr w:type="spellEnd"/>
            <w:r>
              <w:rPr>
                <w:sz w:val="22"/>
                <w:szCs w:val="22"/>
              </w:rPr>
              <w:t xml:space="preserve"> из открытых источников».</w:t>
            </w:r>
          </w:p>
          <w:p w14:paraId="72F9A9C9" w14:textId="36F514B4" w:rsidR="009C4DD9" w:rsidRPr="002C22FF" w:rsidRDefault="009C4DD9" w:rsidP="00C70964">
            <w:pPr>
              <w:jc w:val="both"/>
              <w:rPr>
                <w:sz w:val="22"/>
                <w:szCs w:val="22"/>
              </w:rPr>
            </w:pPr>
            <w:r>
              <w:rPr>
                <w:sz w:val="22"/>
                <w:szCs w:val="22"/>
              </w:rPr>
              <w:t xml:space="preserve">Выберете субъект Российской Федерации для исследования и </w:t>
            </w:r>
            <w:proofErr w:type="spellStart"/>
            <w:r>
              <w:rPr>
                <w:sz w:val="22"/>
                <w:szCs w:val="22"/>
              </w:rPr>
              <w:t>субинде</w:t>
            </w:r>
            <w:r w:rsidR="007041CE">
              <w:rPr>
                <w:sz w:val="22"/>
                <w:szCs w:val="22"/>
              </w:rPr>
              <w:t>кс</w:t>
            </w:r>
            <w:proofErr w:type="spellEnd"/>
            <w:r w:rsidR="007041CE">
              <w:rPr>
                <w:sz w:val="22"/>
                <w:szCs w:val="22"/>
              </w:rPr>
              <w:t xml:space="preserve"> для проведения оц</w:t>
            </w:r>
            <w:r>
              <w:rPr>
                <w:sz w:val="22"/>
                <w:szCs w:val="22"/>
              </w:rPr>
              <w:t>енки его цифрового потенциала.</w:t>
            </w:r>
          </w:p>
        </w:tc>
      </w:tr>
      <w:tr w:rsidR="00A3194F" w:rsidRPr="002C22FF" w14:paraId="72F9A9D5" w14:textId="77777777" w:rsidTr="00C70964">
        <w:tc>
          <w:tcPr>
            <w:tcW w:w="1980" w:type="dxa"/>
            <w:vMerge/>
          </w:tcPr>
          <w:p w14:paraId="72F9A9CB" w14:textId="77777777" w:rsidR="00A3194F" w:rsidRPr="002C22FF" w:rsidRDefault="00A3194F" w:rsidP="00C70964">
            <w:pPr>
              <w:jc w:val="both"/>
              <w:rPr>
                <w:sz w:val="22"/>
                <w:szCs w:val="22"/>
              </w:rPr>
            </w:pPr>
          </w:p>
        </w:tc>
        <w:tc>
          <w:tcPr>
            <w:tcW w:w="2162" w:type="dxa"/>
          </w:tcPr>
          <w:p w14:paraId="72F9A9CE" w14:textId="1D510C2C" w:rsidR="00A3194F" w:rsidRPr="002C22FF" w:rsidRDefault="00886A63" w:rsidP="002C22FF">
            <w:pPr>
              <w:rPr>
                <w:sz w:val="22"/>
                <w:szCs w:val="22"/>
              </w:rPr>
            </w:pPr>
            <w:r w:rsidRPr="002C22FF">
              <w:rPr>
                <w:sz w:val="22"/>
                <w:szCs w:val="22"/>
                <w:shd w:val="clear" w:color="auto" w:fill="FFFFFF"/>
              </w:rPr>
              <w:t>2.</w:t>
            </w:r>
            <w:r w:rsidRPr="002C22FF">
              <w:rPr>
                <w:sz w:val="22"/>
                <w:szCs w:val="22"/>
              </w:rPr>
              <w:t xml:space="preserve"> </w:t>
            </w:r>
            <w:r w:rsidRPr="002C22FF">
              <w:rPr>
                <w:sz w:val="22"/>
                <w:szCs w:val="22"/>
                <w:shd w:val="clear" w:color="auto" w:fill="FFFFFF"/>
              </w:rPr>
              <w:t>Применяет методический и практический инструментарий научно-исследовательской,</w:t>
            </w:r>
            <w:r w:rsidR="002C22FF" w:rsidRPr="002C22FF">
              <w:rPr>
                <w:sz w:val="22"/>
                <w:szCs w:val="22"/>
                <w:shd w:val="clear" w:color="auto" w:fill="FFFFFF"/>
              </w:rPr>
              <w:t xml:space="preserve"> </w:t>
            </w:r>
            <w:r w:rsidRPr="002C22FF">
              <w:rPr>
                <w:sz w:val="22"/>
                <w:szCs w:val="22"/>
                <w:shd w:val="clear" w:color="auto" w:fill="FFFFFF"/>
              </w:rPr>
              <w:t xml:space="preserve">экспертно-аналитической и педагогической деятельности в </w:t>
            </w:r>
            <w:r w:rsidRPr="002C22FF">
              <w:rPr>
                <w:sz w:val="22"/>
                <w:szCs w:val="22"/>
                <w:shd w:val="clear" w:color="auto" w:fill="FFFFFF"/>
              </w:rPr>
              <w:lastRenderedPageBreak/>
              <w:t>областях профессиональной</w:t>
            </w:r>
            <w:r w:rsidR="002C22FF">
              <w:rPr>
                <w:sz w:val="22"/>
                <w:szCs w:val="22"/>
                <w:shd w:val="clear" w:color="auto" w:fill="FFFFFF"/>
              </w:rPr>
              <w:t xml:space="preserve"> </w:t>
            </w:r>
            <w:r w:rsidRPr="002C22FF">
              <w:rPr>
                <w:sz w:val="22"/>
                <w:szCs w:val="22"/>
                <w:shd w:val="clear" w:color="auto" w:fill="FFFFFF"/>
              </w:rPr>
              <w:t>служебной деятельности.</w:t>
            </w:r>
          </w:p>
        </w:tc>
        <w:tc>
          <w:tcPr>
            <w:tcW w:w="3003" w:type="dxa"/>
          </w:tcPr>
          <w:p w14:paraId="72F9A9CF" w14:textId="77777777" w:rsidR="00A3194F" w:rsidRPr="002C22FF" w:rsidRDefault="00886A63" w:rsidP="002C22FF">
            <w:pPr>
              <w:pStyle w:val="af2"/>
              <w:ind w:left="-7"/>
              <w:contextualSpacing/>
              <w:jc w:val="both"/>
              <w:rPr>
                <w:b/>
                <w:bCs/>
                <w:sz w:val="22"/>
                <w:szCs w:val="22"/>
              </w:rPr>
            </w:pPr>
            <w:r w:rsidRPr="002C22FF">
              <w:rPr>
                <w:b/>
                <w:bCs/>
                <w:sz w:val="22"/>
                <w:szCs w:val="22"/>
              </w:rPr>
              <w:lastRenderedPageBreak/>
              <w:t>Знать:</w:t>
            </w:r>
          </w:p>
          <w:p w14:paraId="72F9A9D0" w14:textId="77777777" w:rsidR="00A3194F" w:rsidRPr="002C22FF" w:rsidRDefault="00886A63" w:rsidP="002C22FF">
            <w:pPr>
              <w:pStyle w:val="af2"/>
              <w:ind w:left="-7"/>
              <w:contextualSpacing/>
              <w:jc w:val="both"/>
              <w:rPr>
                <w:sz w:val="22"/>
                <w:szCs w:val="22"/>
              </w:rPr>
            </w:pPr>
            <w:r w:rsidRPr="002C22FF">
              <w:rPr>
                <w:sz w:val="22"/>
                <w:szCs w:val="22"/>
              </w:rPr>
              <w:t>принципы анализа общественно-экономических процессов цифровой трансформации и основные проблемы в области цифровой трансформации общественного сектора;</w:t>
            </w:r>
          </w:p>
          <w:p w14:paraId="72F9A9D1" w14:textId="77777777" w:rsidR="00A3194F" w:rsidRPr="002C22FF" w:rsidRDefault="00886A63" w:rsidP="002C22FF">
            <w:pPr>
              <w:pStyle w:val="af2"/>
              <w:ind w:left="-7"/>
              <w:contextualSpacing/>
              <w:jc w:val="both"/>
              <w:rPr>
                <w:sz w:val="22"/>
                <w:szCs w:val="22"/>
              </w:rPr>
            </w:pPr>
            <w:r w:rsidRPr="002C22FF">
              <w:rPr>
                <w:b/>
                <w:bCs/>
                <w:sz w:val="22"/>
                <w:szCs w:val="22"/>
              </w:rPr>
              <w:t>Уметь</w:t>
            </w:r>
            <w:r w:rsidRPr="002C22FF">
              <w:rPr>
                <w:sz w:val="22"/>
                <w:szCs w:val="22"/>
              </w:rPr>
              <w:t>:</w:t>
            </w:r>
          </w:p>
          <w:p w14:paraId="72F9A9D2" w14:textId="77777777" w:rsidR="00A3194F" w:rsidRPr="002C22FF" w:rsidRDefault="00886A63" w:rsidP="002C22FF">
            <w:pPr>
              <w:ind w:left="-7"/>
              <w:jc w:val="both"/>
              <w:rPr>
                <w:sz w:val="22"/>
                <w:szCs w:val="22"/>
              </w:rPr>
            </w:pPr>
            <w:r w:rsidRPr="002C22FF">
              <w:rPr>
                <w:sz w:val="22"/>
                <w:szCs w:val="22"/>
              </w:rPr>
              <w:t xml:space="preserve">Предлагать решения </w:t>
            </w:r>
            <w:r w:rsidRPr="002C22FF">
              <w:rPr>
                <w:sz w:val="22"/>
                <w:szCs w:val="22"/>
              </w:rPr>
              <w:lastRenderedPageBreak/>
              <w:t>проблем, возникающих в области цифровой трансформации общественного сектора;</w:t>
            </w:r>
          </w:p>
        </w:tc>
        <w:tc>
          <w:tcPr>
            <w:tcW w:w="3050" w:type="dxa"/>
          </w:tcPr>
          <w:p w14:paraId="72F9A9D4" w14:textId="20F356A8" w:rsidR="00A3194F" w:rsidRPr="002C22FF" w:rsidRDefault="009C4DD9" w:rsidP="00C70964">
            <w:pPr>
              <w:jc w:val="both"/>
              <w:rPr>
                <w:sz w:val="22"/>
                <w:szCs w:val="22"/>
              </w:rPr>
            </w:pPr>
            <w:r>
              <w:rPr>
                <w:sz w:val="22"/>
                <w:szCs w:val="22"/>
              </w:rPr>
              <w:lastRenderedPageBreak/>
              <w:t xml:space="preserve">Проанализируйте одно из направлений </w:t>
            </w:r>
            <w:r w:rsidR="00886A63" w:rsidRPr="002C22FF">
              <w:rPr>
                <w:sz w:val="22"/>
                <w:szCs w:val="22"/>
              </w:rPr>
              <w:t xml:space="preserve">технологий цифровых финансов: криптовалюта, электронные деньги, цифровая государственная валюта. </w:t>
            </w:r>
            <w:r>
              <w:rPr>
                <w:sz w:val="22"/>
                <w:szCs w:val="22"/>
              </w:rPr>
              <w:t>Выделите</w:t>
            </w:r>
            <w:r w:rsidR="00886A63" w:rsidRPr="002C22FF">
              <w:rPr>
                <w:sz w:val="22"/>
                <w:szCs w:val="22"/>
              </w:rPr>
              <w:t xml:space="preserve"> преимущества и недостатки данных технологий для общества, государства и бизнеса.</w:t>
            </w:r>
          </w:p>
        </w:tc>
      </w:tr>
      <w:tr w:rsidR="00A3194F" w:rsidRPr="002C22FF" w14:paraId="72F9A9DF" w14:textId="77777777" w:rsidTr="00C70964">
        <w:tc>
          <w:tcPr>
            <w:tcW w:w="1980" w:type="dxa"/>
            <w:vMerge/>
          </w:tcPr>
          <w:p w14:paraId="72F9A9D6" w14:textId="77777777" w:rsidR="00A3194F" w:rsidRPr="002C22FF" w:rsidRDefault="00A3194F" w:rsidP="00C70964">
            <w:pPr>
              <w:jc w:val="both"/>
              <w:rPr>
                <w:sz w:val="22"/>
                <w:szCs w:val="22"/>
              </w:rPr>
            </w:pPr>
          </w:p>
        </w:tc>
        <w:tc>
          <w:tcPr>
            <w:tcW w:w="2162" w:type="dxa"/>
          </w:tcPr>
          <w:p w14:paraId="72F9A9D7" w14:textId="77777777" w:rsidR="00A3194F" w:rsidRPr="002C22FF" w:rsidRDefault="00886A63" w:rsidP="00C70964">
            <w:pPr>
              <w:rPr>
                <w:sz w:val="22"/>
                <w:szCs w:val="22"/>
                <w:shd w:val="clear" w:color="auto" w:fill="FFFFFF"/>
              </w:rPr>
            </w:pPr>
            <w:r w:rsidRPr="002C22FF">
              <w:rPr>
                <w:sz w:val="22"/>
                <w:szCs w:val="22"/>
                <w:shd w:val="clear" w:color="auto" w:fill="FFFFFF"/>
              </w:rPr>
              <w:t>3.</w:t>
            </w:r>
            <w:r w:rsidRPr="002C22FF">
              <w:rPr>
                <w:sz w:val="22"/>
                <w:szCs w:val="22"/>
              </w:rPr>
              <w:t xml:space="preserve"> </w:t>
            </w:r>
            <w:r w:rsidRPr="002C22FF">
              <w:rPr>
                <w:sz w:val="22"/>
                <w:szCs w:val="22"/>
                <w:shd w:val="clear" w:color="auto" w:fill="FFFFFF"/>
              </w:rPr>
              <w:t>Определяет приоритеты профессиональной</w:t>
            </w:r>
          </w:p>
          <w:p w14:paraId="72F9A9D8" w14:textId="77777777" w:rsidR="00A3194F" w:rsidRPr="002C22FF" w:rsidRDefault="00886A63" w:rsidP="00C70964">
            <w:pPr>
              <w:rPr>
                <w:sz w:val="22"/>
                <w:szCs w:val="22"/>
              </w:rPr>
            </w:pPr>
            <w:r w:rsidRPr="002C22FF">
              <w:rPr>
                <w:sz w:val="22"/>
                <w:szCs w:val="22"/>
                <w:shd w:val="clear" w:color="auto" w:fill="FFFFFF"/>
              </w:rPr>
              <w:t>деятельности исходя из методического и практического инструментария научно-исследовательской, экспертно-аналитической и педагогической деятельности.</w:t>
            </w:r>
          </w:p>
        </w:tc>
        <w:tc>
          <w:tcPr>
            <w:tcW w:w="3003" w:type="dxa"/>
          </w:tcPr>
          <w:p w14:paraId="72F9A9D9" w14:textId="77777777" w:rsidR="00A3194F" w:rsidRPr="002C22FF" w:rsidRDefault="00886A63" w:rsidP="00C70964">
            <w:pPr>
              <w:pStyle w:val="af2"/>
              <w:ind w:left="64"/>
              <w:contextualSpacing/>
              <w:jc w:val="both"/>
              <w:rPr>
                <w:b/>
                <w:bCs/>
                <w:sz w:val="22"/>
                <w:szCs w:val="22"/>
              </w:rPr>
            </w:pPr>
            <w:r w:rsidRPr="002C22FF">
              <w:rPr>
                <w:b/>
                <w:bCs/>
                <w:sz w:val="22"/>
                <w:szCs w:val="22"/>
              </w:rPr>
              <w:t>Знать:</w:t>
            </w:r>
          </w:p>
          <w:p w14:paraId="72F9A9DA" w14:textId="77777777" w:rsidR="00A3194F" w:rsidRPr="002C22FF" w:rsidRDefault="00886A63" w:rsidP="00C70964">
            <w:pPr>
              <w:pStyle w:val="af2"/>
              <w:ind w:left="64"/>
              <w:contextualSpacing/>
              <w:jc w:val="both"/>
              <w:rPr>
                <w:sz w:val="22"/>
                <w:szCs w:val="22"/>
              </w:rPr>
            </w:pPr>
            <w:r w:rsidRPr="002C22FF">
              <w:rPr>
                <w:sz w:val="22"/>
                <w:szCs w:val="22"/>
              </w:rPr>
              <w:t>содержание основных периодических исследований, посвященных анализу цифровой трансформации общественного сектора;</w:t>
            </w:r>
          </w:p>
          <w:p w14:paraId="72F9A9DB" w14:textId="77777777" w:rsidR="00A3194F" w:rsidRPr="002C22FF" w:rsidRDefault="00886A63" w:rsidP="00C70964">
            <w:pPr>
              <w:pStyle w:val="af2"/>
              <w:ind w:left="64"/>
              <w:contextualSpacing/>
              <w:jc w:val="both"/>
              <w:rPr>
                <w:sz w:val="22"/>
                <w:szCs w:val="22"/>
              </w:rPr>
            </w:pPr>
            <w:r w:rsidRPr="002C22FF">
              <w:rPr>
                <w:b/>
                <w:bCs/>
                <w:sz w:val="22"/>
                <w:szCs w:val="22"/>
              </w:rPr>
              <w:t>Уметь</w:t>
            </w:r>
            <w:r w:rsidRPr="002C22FF">
              <w:rPr>
                <w:sz w:val="22"/>
                <w:szCs w:val="22"/>
              </w:rPr>
              <w:t>:</w:t>
            </w:r>
          </w:p>
          <w:p w14:paraId="72F9A9DC" w14:textId="77777777" w:rsidR="00A3194F" w:rsidRPr="002C22FF" w:rsidRDefault="00886A63" w:rsidP="00C70964">
            <w:pPr>
              <w:jc w:val="both"/>
              <w:rPr>
                <w:sz w:val="22"/>
                <w:szCs w:val="22"/>
              </w:rPr>
            </w:pPr>
            <w:r w:rsidRPr="002C22FF">
              <w:rPr>
                <w:sz w:val="22"/>
                <w:szCs w:val="22"/>
              </w:rPr>
              <w:t>определять приоритеты в области цифровой трансформации общественного сектора;</w:t>
            </w:r>
          </w:p>
        </w:tc>
        <w:tc>
          <w:tcPr>
            <w:tcW w:w="3050" w:type="dxa"/>
          </w:tcPr>
          <w:p w14:paraId="72F9A9DE" w14:textId="605CA39C" w:rsidR="00A3194F" w:rsidRPr="002C22FF" w:rsidRDefault="00FB3698" w:rsidP="00C70964">
            <w:pPr>
              <w:jc w:val="both"/>
              <w:rPr>
                <w:sz w:val="22"/>
                <w:szCs w:val="22"/>
              </w:rPr>
            </w:pPr>
            <w:r>
              <w:rPr>
                <w:sz w:val="22"/>
                <w:szCs w:val="22"/>
              </w:rPr>
              <w:t>На основе анализа нормативных правовых актов поясните, как Вы понимаете траекторию движения национальной цели развития «Цифровая трансформация», ее декомпозицию на уровень субъектов Российской Федерации. Раскройте систему управления достижением национальной уели «Цифровая трансформация» в виде схемы.</w:t>
            </w:r>
          </w:p>
        </w:tc>
      </w:tr>
      <w:tr w:rsidR="00A3194F" w:rsidRPr="002C22FF" w14:paraId="72F9A9E9" w14:textId="77777777" w:rsidTr="00C70964">
        <w:tc>
          <w:tcPr>
            <w:tcW w:w="1980" w:type="dxa"/>
            <w:vMerge w:val="restart"/>
          </w:tcPr>
          <w:p w14:paraId="72F9A9E0" w14:textId="77777777" w:rsidR="00A3194F" w:rsidRPr="002C22FF" w:rsidRDefault="00C557CC" w:rsidP="00C70964">
            <w:pPr>
              <w:pStyle w:val="ConsPlusNormal"/>
              <w:ind w:firstLine="0"/>
              <w:jc w:val="both"/>
              <w:rPr>
                <w:rFonts w:ascii="Times New Roman" w:hAnsi="Times New Roman" w:cs="Times New Roman"/>
                <w:sz w:val="22"/>
                <w:szCs w:val="22"/>
              </w:rPr>
            </w:pPr>
            <w:r w:rsidRPr="002C22FF">
              <w:rPr>
                <w:rFonts w:ascii="Times New Roman" w:hAnsi="Times New Roman" w:cs="Times New Roman"/>
                <w:sz w:val="22"/>
                <w:szCs w:val="22"/>
              </w:rPr>
              <w:t xml:space="preserve">Способность организовать внедрение и использование современных информационно-коммуникационных технологий, ведение баз данных, информационно – справочной работы и обеспечение связи в сфере профессиональной деятельности </w:t>
            </w:r>
            <w:r w:rsidRPr="002C22FF">
              <w:rPr>
                <w:rFonts w:ascii="Times New Roman" w:hAnsi="Times New Roman" w:cs="Times New Roman"/>
                <w:b/>
                <w:sz w:val="22"/>
                <w:szCs w:val="22"/>
              </w:rPr>
              <w:t>(ПКН-2)</w:t>
            </w:r>
          </w:p>
        </w:tc>
        <w:tc>
          <w:tcPr>
            <w:tcW w:w="2162" w:type="dxa"/>
          </w:tcPr>
          <w:p w14:paraId="72F9A9E1" w14:textId="77777777" w:rsidR="00A3194F" w:rsidRPr="002C22FF" w:rsidRDefault="00886A63" w:rsidP="00C70964">
            <w:pPr>
              <w:rPr>
                <w:sz w:val="22"/>
                <w:szCs w:val="22"/>
                <w:shd w:val="clear" w:color="auto" w:fill="FFFFFF"/>
              </w:rPr>
            </w:pPr>
            <w:r w:rsidRPr="002C22FF">
              <w:rPr>
                <w:sz w:val="22"/>
                <w:szCs w:val="22"/>
                <w:shd w:val="clear" w:color="auto" w:fill="FFFFFF"/>
              </w:rPr>
              <w:t>1.Демонстрирует знания современных</w:t>
            </w:r>
          </w:p>
          <w:p w14:paraId="72F9A9E2" w14:textId="77777777" w:rsidR="00A3194F" w:rsidRPr="002C22FF" w:rsidRDefault="00886A63" w:rsidP="00C70964">
            <w:pPr>
              <w:rPr>
                <w:sz w:val="22"/>
                <w:szCs w:val="22"/>
                <w:shd w:val="clear" w:color="auto" w:fill="FFFFFF"/>
              </w:rPr>
            </w:pPr>
            <w:r w:rsidRPr="002C22FF">
              <w:rPr>
                <w:sz w:val="22"/>
                <w:szCs w:val="22"/>
                <w:shd w:val="clear" w:color="auto" w:fill="FFFFFF"/>
              </w:rPr>
              <w:t>информационно-коммуникационных технологий, информационно-справочной работы и обеспечение связи в сфере профессиональной деятельности.</w:t>
            </w:r>
          </w:p>
        </w:tc>
        <w:tc>
          <w:tcPr>
            <w:tcW w:w="3003" w:type="dxa"/>
          </w:tcPr>
          <w:p w14:paraId="72F9A9E3" w14:textId="77777777" w:rsidR="00A3194F" w:rsidRPr="002C22FF" w:rsidRDefault="00886A63" w:rsidP="00C70964">
            <w:pPr>
              <w:pStyle w:val="af2"/>
              <w:ind w:left="64"/>
              <w:contextualSpacing/>
              <w:jc w:val="both"/>
              <w:rPr>
                <w:b/>
                <w:bCs/>
                <w:sz w:val="22"/>
                <w:szCs w:val="22"/>
              </w:rPr>
            </w:pPr>
            <w:r w:rsidRPr="002C22FF">
              <w:rPr>
                <w:b/>
                <w:bCs/>
                <w:sz w:val="22"/>
                <w:szCs w:val="22"/>
              </w:rPr>
              <w:t>Знать:</w:t>
            </w:r>
          </w:p>
          <w:p w14:paraId="72F9A9E4" w14:textId="77777777" w:rsidR="00A3194F" w:rsidRPr="002C22FF" w:rsidRDefault="00886A63" w:rsidP="00C70964">
            <w:pPr>
              <w:pStyle w:val="af2"/>
              <w:ind w:left="64"/>
              <w:contextualSpacing/>
              <w:jc w:val="both"/>
              <w:rPr>
                <w:sz w:val="22"/>
                <w:szCs w:val="22"/>
              </w:rPr>
            </w:pPr>
            <w:r w:rsidRPr="002C22FF">
              <w:rPr>
                <w:sz w:val="22"/>
                <w:szCs w:val="22"/>
              </w:rPr>
              <w:t>современное законодательство, методические, нормативные и другие правовые документы, регламентирующие создание систем IT в государственном и муниципальном управлении, основные информационные технологии, используемые в государственных органах;</w:t>
            </w:r>
          </w:p>
          <w:p w14:paraId="72F9A9E5" w14:textId="77777777" w:rsidR="00A3194F" w:rsidRPr="002C22FF" w:rsidRDefault="00886A63" w:rsidP="00C70964">
            <w:pPr>
              <w:pStyle w:val="af2"/>
              <w:ind w:left="64"/>
              <w:contextualSpacing/>
              <w:jc w:val="both"/>
              <w:rPr>
                <w:sz w:val="22"/>
                <w:szCs w:val="22"/>
              </w:rPr>
            </w:pPr>
            <w:r w:rsidRPr="002C22FF">
              <w:rPr>
                <w:b/>
                <w:bCs/>
                <w:sz w:val="22"/>
                <w:szCs w:val="22"/>
              </w:rPr>
              <w:t>Уметь</w:t>
            </w:r>
            <w:r w:rsidRPr="002C22FF">
              <w:rPr>
                <w:sz w:val="22"/>
                <w:szCs w:val="22"/>
              </w:rPr>
              <w:t>:</w:t>
            </w:r>
          </w:p>
          <w:p w14:paraId="72F9A9E6" w14:textId="77777777" w:rsidR="00A3194F" w:rsidRPr="002C22FF" w:rsidRDefault="00886A63" w:rsidP="00C70964">
            <w:pPr>
              <w:jc w:val="both"/>
              <w:rPr>
                <w:sz w:val="22"/>
                <w:szCs w:val="22"/>
              </w:rPr>
            </w:pPr>
            <w:r w:rsidRPr="002C22FF">
              <w:rPr>
                <w:sz w:val="22"/>
                <w:szCs w:val="22"/>
              </w:rPr>
              <w:t>использовать технологии «электронного правительства» в государственном управлении;</w:t>
            </w:r>
          </w:p>
        </w:tc>
        <w:tc>
          <w:tcPr>
            <w:tcW w:w="3050" w:type="dxa"/>
          </w:tcPr>
          <w:p w14:paraId="72F9A9E7" w14:textId="77777777" w:rsidR="00A3194F" w:rsidRPr="002C22FF" w:rsidRDefault="00886A63" w:rsidP="00C70964">
            <w:pPr>
              <w:jc w:val="both"/>
              <w:rPr>
                <w:sz w:val="22"/>
                <w:szCs w:val="22"/>
              </w:rPr>
            </w:pPr>
            <w:r w:rsidRPr="002C22FF">
              <w:rPr>
                <w:sz w:val="22"/>
                <w:szCs w:val="22"/>
              </w:rPr>
              <w:t>Подготовьте развернутые ответы на следующие вопросы.</w:t>
            </w:r>
          </w:p>
          <w:p w14:paraId="72F9A9E8" w14:textId="67E14948" w:rsidR="00A3194F" w:rsidRPr="002C22FF" w:rsidRDefault="00886A63" w:rsidP="00C70964">
            <w:pPr>
              <w:jc w:val="both"/>
              <w:rPr>
                <w:sz w:val="22"/>
                <w:szCs w:val="22"/>
              </w:rPr>
            </w:pPr>
            <w:r w:rsidRPr="002C22FF">
              <w:rPr>
                <w:sz w:val="22"/>
                <w:szCs w:val="22"/>
              </w:rPr>
              <w:t>Какие технологии</w:t>
            </w:r>
            <w:r w:rsidR="00FB3698">
              <w:rPr>
                <w:sz w:val="22"/>
                <w:szCs w:val="22"/>
              </w:rPr>
              <w:t xml:space="preserve"> </w:t>
            </w:r>
            <w:proofErr w:type="spellStart"/>
            <w:r w:rsidR="00FB3698">
              <w:rPr>
                <w:sz w:val="22"/>
                <w:szCs w:val="22"/>
              </w:rPr>
              <w:t>блокчейна</w:t>
            </w:r>
            <w:proofErr w:type="spellEnd"/>
            <w:r w:rsidRPr="002C22FF">
              <w:rPr>
                <w:sz w:val="22"/>
                <w:szCs w:val="22"/>
              </w:rPr>
              <w:t xml:space="preserve"> применяются в государственном и муниципальном управлении? Какие еще технологии можно внедрить в общественном секторе экономике?</w:t>
            </w:r>
          </w:p>
        </w:tc>
      </w:tr>
      <w:tr w:rsidR="00A3194F" w:rsidRPr="002C22FF" w14:paraId="72F9A9F2" w14:textId="77777777" w:rsidTr="00C70964">
        <w:tc>
          <w:tcPr>
            <w:tcW w:w="1980" w:type="dxa"/>
            <w:vMerge/>
          </w:tcPr>
          <w:p w14:paraId="72F9A9EA" w14:textId="77777777" w:rsidR="00A3194F" w:rsidRPr="002C22FF" w:rsidRDefault="00A3194F" w:rsidP="00C70964">
            <w:pPr>
              <w:jc w:val="center"/>
              <w:rPr>
                <w:b/>
                <w:bCs/>
                <w:sz w:val="22"/>
                <w:szCs w:val="22"/>
              </w:rPr>
            </w:pPr>
          </w:p>
        </w:tc>
        <w:tc>
          <w:tcPr>
            <w:tcW w:w="2162" w:type="dxa"/>
          </w:tcPr>
          <w:p w14:paraId="72F9A9EB" w14:textId="77777777" w:rsidR="00A3194F" w:rsidRPr="002C22FF" w:rsidRDefault="00886A63" w:rsidP="00C70964">
            <w:pPr>
              <w:rPr>
                <w:sz w:val="22"/>
                <w:szCs w:val="22"/>
                <w:shd w:val="clear" w:color="auto" w:fill="FFFFFF"/>
              </w:rPr>
            </w:pPr>
            <w:r w:rsidRPr="002C22FF">
              <w:rPr>
                <w:sz w:val="22"/>
                <w:szCs w:val="22"/>
                <w:shd w:val="clear" w:color="auto" w:fill="FFFFFF"/>
              </w:rPr>
              <w:t>2. Организует внедрение и использование современных информационно-коммуникационных технологий, ведение баз данных, информационно-справочной работы, обеспечение связи в деятельности органов власти.</w:t>
            </w:r>
          </w:p>
        </w:tc>
        <w:tc>
          <w:tcPr>
            <w:tcW w:w="3003" w:type="dxa"/>
          </w:tcPr>
          <w:p w14:paraId="72F9A9EC" w14:textId="77777777" w:rsidR="00A3194F" w:rsidRPr="002C22FF" w:rsidRDefault="00886A63" w:rsidP="00C70964">
            <w:pPr>
              <w:pStyle w:val="af2"/>
              <w:ind w:left="64"/>
              <w:contextualSpacing/>
              <w:jc w:val="both"/>
              <w:rPr>
                <w:b/>
                <w:bCs/>
                <w:sz w:val="22"/>
                <w:szCs w:val="22"/>
              </w:rPr>
            </w:pPr>
            <w:r w:rsidRPr="002C22FF">
              <w:rPr>
                <w:b/>
                <w:bCs/>
                <w:sz w:val="22"/>
                <w:szCs w:val="22"/>
              </w:rPr>
              <w:t>Знать:</w:t>
            </w:r>
          </w:p>
          <w:p w14:paraId="72F9A9ED" w14:textId="77777777" w:rsidR="00A3194F" w:rsidRPr="002C22FF" w:rsidRDefault="00886A63" w:rsidP="00C70964">
            <w:pPr>
              <w:pStyle w:val="af2"/>
              <w:ind w:left="64"/>
              <w:contextualSpacing/>
              <w:jc w:val="both"/>
              <w:rPr>
                <w:sz w:val="22"/>
                <w:szCs w:val="22"/>
              </w:rPr>
            </w:pPr>
            <w:r w:rsidRPr="002C22FF">
              <w:rPr>
                <w:sz w:val="22"/>
                <w:szCs w:val="22"/>
              </w:rPr>
              <w:t>подходы к внедрению современных информационно-коммуникационных технологий в государственном управлении и существующий опыт модернизации государственного и муниципального управления;</w:t>
            </w:r>
          </w:p>
          <w:p w14:paraId="72F9A9EE" w14:textId="77777777" w:rsidR="00A3194F" w:rsidRPr="002C22FF" w:rsidRDefault="00886A63" w:rsidP="00C70964">
            <w:pPr>
              <w:pStyle w:val="af2"/>
              <w:ind w:left="64"/>
              <w:contextualSpacing/>
              <w:jc w:val="both"/>
              <w:rPr>
                <w:sz w:val="22"/>
                <w:szCs w:val="22"/>
              </w:rPr>
            </w:pPr>
            <w:r w:rsidRPr="002C22FF">
              <w:rPr>
                <w:b/>
                <w:bCs/>
                <w:sz w:val="22"/>
                <w:szCs w:val="22"/>
              </w:rPr>
              <w:t>Уметь</w:t>
            </w:r>
            <w:r w:rsidRPr="002C22FF">
              <w:rPr>
                <w:sz w:val="22"/>
                <w:szCs w:val="22"/>
              </w:rPr>
              <w:t>:</w:t>
            </w:r>
          </w:p>
          <w:p w14:paraId="72F9A9F0" w14:textId="53E618AB" w:rsidR="00A3194F" w:rsidRPr="002C22FF" w:rsidRDefault="00886A63" w:rsidP="007041CE">
            <w:pPr>
              <w:jc w:val="both"/>
              <w:rPr>
                <w:sz w:val="22"/>
                <w:szCs w:val="22"/>
              </w:rPr>
            </w:pPr>
            <w:r w:rsidRPr="002C22FF">
              <w:rPr>
                <w:sz w:val="22"/>
                <w:szCs w:val="22"/>
              </w:rPr>
              <w:t>решать задачи в области государственного управления с применением информационно-коммуникационных технологий.</w:t>
            </w:r>
          </w:p>
        </w:tc>
        <w:tc>
          <w:tcPr>
            <w:tcW w:w="3050" w:type="dxa"/>
          </w:tcPr>
          <w:p w14:paraId="72F9A9F1" w14:textId="3874413C" w:rsidR="00A3194F" w:rsidRPr="002C22FF" w:rsidRDefault="00FB3698" w:rsidP="00C70964">
            <w:pPr>
              <w:jc w:val="both"/>
              <w:rPr>
                <w:sz w:val="22"/>
                <w:szCs w:val="22"/>
              </w:rPr>
            </w:pPr>
            <w:r>
              <w:rPr>
                <w:sz w:val="22"/>
                <w:szCs w:val="22"/>
              </w:rPr>
              <w:t>Разработайте цифровую платформу профориентации молодёжи региона. Какие вспомогательные сервиса потребуется разработать либо подключить для обеспечения эффективной работы платформы?</w:t>
            </w:r>
          </w:p>
        </w:tc>
      </w:tr>
    </w:tbl>
    <w:p w14:paraId="72F9A9F3" w14:textId="77777777" w:rsidR="00A3194F" w:rsidRPr="00C70964" w:rsidRDefault="00A3194F" w:rsidP="00C70964">
      <w:pPr>
        <w:ind w:firstLine="709"/>
        <w:jc w:val="both"/>
        <w:rPr>
          <w:sz w:val="28"/>
          <w:szCs w:val="28"/>
        </w:rPr>
      </w:pPr>
    </w:p>
    <w:p w14:paraId="72F9A9F4" w14:textId="6857E718" w:rsidR="00A3194F" w:rsidRPr="00C70964" w:rsidRDefault="002E7E15" w:rsidP="00C70964">
      <w:pPr>
        <w:widowControl/>
        <w:ind w:firstLine="708"/>
        <w:contextualSpacing/>
        <w:jc w:val="center"/>
        <w:rPr>
          <w:b/>
          <w:sz w:val="28"/>
          <w:szCs w:val="28"/>
        </w:rPr>
      </w:pPr>
      <w:r>
        <w:rPr>
          <w:b/>
          <w:sz w:val="28"/>
          <w:szCs w:val="28"/>
        </w:rPr>
        <w:t>Примерные в</w:t>
      </w:r>
      <w:r w:rsidR="00886A63" w:rsidRPr="00C70964">
        <w:rPr>
          <w:b/>
          <w:sz w:val="28"/>
          <w:szCs w:val="28"/>
        </w:rPr>
        <w:t>опросы для подготовки к зачету</w:t>
      </w:r>
    </w:p>
    <w:p w14:paraId="72F9A9F5" w14:textId="77777777" w:rsidR="00A3194F" w:rsidRPr="00C70964" w:rsidRDefault="00A3194F" w:rsidP="00C70964">
      <w:pPr>
        <w:widowControl/>
        <w:ind w:firstLine="708"/>
        <w:contextualSpacing/>
        <w:jc w:val="center"/>
        <w:rPr>
          <w:b/>
          <w:sz w:val="28"/>
          <w:szCs w:val="28"/>
        </w:rPr>
      </w:pPr>
    </w:p>
    <w:p w14:paraId="72F9A9F6" w14:textId="77777777" w:rsidR="00A3194F" w:rsidRPr="00C70964" w:rsidRDefault="00886A63" w:rsidP="00C70964">
      <w:pPr>
        <w:pStyle w:val="af2"/>
        <w:widowControl/>
        <w:numPr>
          <w:ilvl w:val="0"/>
          <w:numId w:val="1"/>
        </w:numPr>
        <w:ind w:left="0" w:firstLine="709"/>
        <w:contextualSpacing/>
        <w:jc w:val="both"/>
        <w:rPr>
          <w:sz w:val="28"/>
          <w:szCs w:val="28"/>
        </w:rPr>
      </w:pPr>
      <w:r w:rsidRPr="00C70964">
        <w:rPr>
          <w:sz w:val="28"/>
          <w:szCs w:val="28"/>
        </w:rPr>
        <w:t>Сеть Интернет и всемирное информационное пространство. Принципы функционирования. Узлы сети Интернет.</w:t>
      </w:r>
    </w:p>
    <w:p w14:paraId="72F9A9F7" w14:textId="77777777" w:rsidR="00A3194F" w:rsidRPr="00C70964" w:rsidRDefault="00886A63" w:rsidP="00C70964">
      <w:pPr>
        <w:pStyle w:val="af2"/>
        <w:widowControl/>
        <w:numPr>
          <w:ilvl w:val="0"/>
          <w:numId w:val="1"/>
        </w:numPr>
        <w:ind w:left="0" w:firstLine="709"/>
        <w:contextualSpacing/>
        <w:jc w:val="both"/>
        <w:rPr>
          <w:sz w:val="28"/>
          <w:szCs w:val="28"/>
        </w:rPr>
      </w:pPr>
      <w:proofErr w:type="spellStart"/>
      <w:r w:rsidRPr="00C70964">
        <w:rPr>
          <w:sz w:val="28"/>
          <w:szCs w:val="28"/>
        </w:rPr>
        <w:t>Провайдинговая</w:t>
      </w:r>
      <w:proofErr w:type="spellEnd"/>
      <w:r w:rsidRPr="00C70964">
        <w:rPr>
          <w:sz w:val="28"/>
          <w:szCs w:val="28"/>
        </w:rPr>
        <w:t xml:space="preserve"> деятельность. Виды провайдеров.</w:t>
      </w:r>
    </w:p>
    <w:p w14:paraId="72F9A9F8" w14:textId="77777777" w:rsidR="00A3194F" w:rsidRPr="00C70964" w:rsidRDefault="00886A63" w:rsidP="00C70964">
      <w:pPr>
        <w:pStyle w:val="af2"/>
        <w:widowControl/>
        <w:numPr>
          <w:ilvl w:val="0"/>
          <w:numId w:val="1"/>
        </w:numPr>
        <w:ind w:left="0" w:firstLine="709"/>
        <w:contextualSpacing/>
        <w:jc w:val="both"/>
        <w:rPr>
          <w:sz w:val="28"/>
          <w:szCs w:val="28"/>
        </w:rPr>
      </w:pPr>
      <w:r w:rsidRPr="00C70964">
        <w:rPr>
          <w:sz w:val="28"/>
          <w:szCs w:val="28"/>
        </w:rPr>
        <w:t>Экономические модели работы провайдеров.</w:t>
      </w:r>
    </w:p>
    <w:p w14:paraId="72F9A9F9" w14:textId="77777777" w:rsidR="00A3194F" w:rsidRPr="00C70964" w:rsidRDefault="00886A63" w:rsidP="00C70964">
      <w:pPr>
        <w:pStyle w:val="af2"/>
        <w:widowControl/>
        <w:numPr>
          <w:ilvl w:val="0"/>
          <w:numId w:val="1"/>
        </w:numPr>
        <w:ind w:left="0" w:firstLine="709"/>
        <w:contextualSpacing/>
        <w:jc w:val="both"/>
        <w:rPr>
          <w:sz w:val="28"/>
          <w:szCs w:val="28"/>
        </w:rPr>
      </w:pPr>
      <w:r w:rsidRPr="00C70964">
        <w:rPr>
          <w:sz w:val="28"/>
          <w:szCs w:val="28"/>
        </w:rPr>
        <w:t>Электронная коммерция – понятие и основные разновидности.</w:t>
      </w:r>
    </w:p>
    <w:p w14:paraId="72F9A9FA" w14:textId="77777777" w:rsidR="00A3194F" w:rsidRPr="00C70964" w:rsidRDefault="00886A63" w:rsidP="00C70964">
      <w:pPr>
        <w:pStyle w:val="af2"/>
        <w:widowControl/>
        <w:numPr>
          <w:ilvl w:val="0"/>
          <w:numId w:val="1"/>
        </w:numPr>
        <w:ind w:left="0" w:firstLine="709"/>
        <w:contextualSpacing/>
        <w:jc w:val="both"/>
        <w:rPr>
          <w:sz w:val="28"/>
          <w:szCs w:val="28"/>
        </w:rPr>
      </w:pPr>
      <w:r w:rsidRPr="00C70964">
        <w:rPr>
          <w:sz w:val="28"/>
          <w:szCs w:val="28"/>
        </w:rPr>
        <w:t>Классификация предприятий по степени использования традиционных и электронных инструментов ведения бизнеса.</w:t>
      </w:r>
    </w:p>
    <w:p w14:paraId="72F9A9FB" w14:textId="77777777" w:rsidR="00A3194F" w:rsidRPr="00C70964" w:rsidRDefault="00886A63" w:rsidP="00C70964">
      <w:pPr>
        <w:pStyle w:val="af2"/>
        <w:widowControl/>
        <w:numPr>
          <w:ilvl w:val="0"/>
          <w:numId w:val="1"/>
        </w:numPr>
        <w:ind w:left="0" w:firstLine="709"/>
        <w:contextualSpacing/>
        <w:jc w:val="both"/>
        <w:rPr>
          <w:sz w:val="28"/>
          <w:szCs w:val="28"/>
        </w:rPr>
      </w:pPr>
      <w:r w:rsidRPr="00C70964">
        <w:rPr>
          <w:sz w:val="28"/>
          <w:szCs w:val="28"/>
        </w:rPr>
        <w:t>Электронные деньги.</w:t>
      </w:r>
    </w:p>
    <w:p w14:paraId="72F9A9FC" w14:textId="77777777" w:rsidR="00A3194F" w:rsidRPr="00C70964" w:rsidRDefault="00886A63" w:rsidP="00C70964">
      <w:pPr>
        <w:pStyle w:val="af2"/>
        <w:widowControl/>
        <w:numPr>
          <w:ilvl w:val="0"/>
          <w:numId w:val="1"/>
        </w:numPr>
        <w:ind w:left="0" w:firstLine="709"/>
        <w:contextualSpacing/>
        <w:jc w:val="both"/>
        <w:rPr>
          <w:sz w:val="28"/>
          <w:szCs w:val="28"/>
        </w:rPr>
      </w:pPr>
      <w:r w:rsidRPr="00C70964">
        <w:rPr>
          <w:sz w:val="28"/>
          <w:szCs w:val="28"/>
        </w:rPr>
        <w:t>Законодательное регулирование электронной коммерции в России.</w:t>
      </w:r>
    </w:p>
    <w:p w14:paraId="72F9A9FD" w14:textId="77777777" w:rsidR="00A3194F" w:rsidRPr="00C70964" w:rsidRDefault="00886A63" w:rsidP="00C70964">
      <w:pPr>
        <w:pStyle w:val="af2"/>
        <w:widowControl/>
        <w:numPr>
          <w:ilvl w:val="0"/>
          <w:numId w:val="1"/>
        </w:numPr>
        <w:ind w:left="0" w:firstLine="709"/>
        <w:contextualSpacing/>
        <w:jc w:val="both"/>
        <w:rPr>
          <w:sz w:val="28"/>
          <w:szCs w:val="28"/>
        </w:rPr>
      </w:pPr>
      <w:r w:rsidRPr="00C70964">
        <w:rPr>
          <w:sz w:val="28"/>
          <w:szCs w:val="28"/>
        </w:rPr>
        <w:t>Электронное правительство: определение, цели и разновидности.</w:t>
      </w:r>
    </w:p>
    <w:p w14:paraId="72F9A9FE" w14:textId="77777777" w:rsidR="00A3194F" w:rsidRPr="00C70964" w:rsidRDefault="00886A63" w:rsidP="00C70964">
      <w:pPr>
        <w:pStyle w:val="af2"/>
        <w:widowControl/>
        <w:numPr>
          <w:ilvl w:val="0"/>
          <w:numId w:val="1"/>
        </w:numPr>
        <w:ind w:left="0" w:firstLine="709"/>
        <w:contextualSpacing/>
        <w:jc w:val="both"/>
        <w:rPr>
          <w:sz w:val="28"/>
          <w:szCs w:val="28"/>
        </w:rPr>
      </w:pPr>
      <w:r w:rsidRPr="00C70964">
        <w:rPr>
          <w:sz w:val="28"/>
          <w:szCs w:val="28"/>
        </w:rPr>
        <w:t>Преимущества и недостатки электронного правительства.</w:t>
      </w:r>
    </w:p>
    <w:p w14:paraId="72F9A9FF" w14:textId="77777777" w:rsidR="00A3194F" w:rsidRPr="00C70964" w:rsidRDefault="00886A63" w:rsidP="00C70964">
      <w:pPr>
        <w:pStyle w:val="af2"/>
        <w:widowControl/>
        <w:numPr>
          <w:ilvl w:val="0"/>
          <w:numId w:val="1"/>
        </w:numPr>
        <w:ind w:left="0" w:firstLine="709"/>
        <w:contextualSpacing/>
        <w:jc w:val="both"/>
        <w:rPr>
          <w:sz w:val="28"/>
          <w:szCs w:val="28"/>
        </w:rPr>
      </w:pPr>
      <w:r w:rsidRPr="00C70964">
        <w:rPr>
          <w:sz w:val="28"/>
          <w:szCs w:val="28"/>
        </w:rPr>
        <w:t>Организация взаимодействия граждан и органов власти в сети интернет.</w:t>
      </w:r>
    </w:p>
    <w:p w14:paraId="72F9AA00" w14:textId="77777777" w:rsidR="00A3194F" w:rsidRPr="00C70964" w:rsidRDefault="00886A63" w:rsidP="00C70964">
      <w:pPr>
        <w:pStyle w:val="af2"/>
        <w:widowControl/>
        <w:numPr>
          <w:ilvl w:val="0"/>
          <w:numId w:val="1"/>
        </w:numPr>
        <w:ind w:left="0" w:firstLine="709"/>
        <w:contextualSpacing/>
        <w:jc w:val="both"/>
        <w:rPr>
          <w:sz w:val="28"/>
          <w:szCs w:val="28"/>
        </w:rPr>
      </w:pPr>
      <w:r w:rsidRPr="00C70964">
        <w:rPr>
          <w:sz w:val="28"/>
          <w:szCs w:val="28"/>
        </w:rPr>
        <w:t xml:space="preserve">Технологическое развитие. Четвертая промышленная революция в историческом контексте. </w:t>
      </w:r>
    </w:p>
    <w:p w14:paraId="72F9AA01" w14:textId="77777777" w:rsidR="00A3194F" w:rsidRPr="00C70964" w:rsidRDefault="00886A63" w:rsidP="00C70964">
      <w:pPr>
        <w:pStyle w:val="af2"/>
        <w:widowControl/>
        <w:numPr>
          <w:ilvl w:val="0"/>
          <w:numId w:val="1"/>
        </w:numPr>
        <w:ind w:left="0" w:firstLine="709"/>
        <w:contextualSpacing/>
        <w:jc w:val="both"/>
        <w:rPr>
          <w:sz w:val="28"/>
          <w:szCs w:val="28"/>
        </w:rPr>
      </w:pPr>
      <w:r w:rsidRPr="00C70964">
        <w:rPr>
          <w:sz w:val="28"/>
          <w:szCs w:val="28"/>
        </w:rPr>
        <w:t xml:space="preserve">Четвертая промышленная революция и информационная глобализация. </w:t>
      </w:r>
    </w:p>
    <w:p w14:paraId="72F9AA02" w14:textId="77777777" w:rsidR="00A3194F" w:rsidRPr="00C70964" w:rsidRDefault="00886A63" w:rsidP="00C70964">
      <w:pPr>
        <w:pStyle w:val="af2"/>
        <w:widowControl/>
        <w:numPr>
          <w:ilvl w:val="0"/>
          <w:numId w:val="1"/>
        </w:numPr>
        <w:ind w:left="0" w:firstLine="709"/>
        <w:contextualSpacing/>
        <w:jc w:val="both"/>
        <w:rPr>
          <w:sz w:val="28"/>
          <w:szCs w:val="28"/>
        </w:rPr>
      </w:pPr>
      <w:r w:rsidRPr="00C70964">
        <w:rPr>
          <w:sz w:val="28"/>
          <w:szCs w:val="28"/>
        </w:rPr>
        <w:t xml:space="preserve">Основные характеристики и возможности информационной (сетевой) экономики. </w:t>
      </w:r>
    </w:p>
    <w:p w14:paraId="72F9AA03" w14:textId="77777777" w:rsidR="00A3194F" w:rsidRPr="00C70964" w:rsidRDefault="00886A63" w:rsidP="00C70964">
      <w:pPr>
        <w:pStyle w:val="af2"/>
        <w:widowControl/>
        <w:numPr>
          <w:ilvl w:val="0"/>
          <w:numId w:val="1"/>
        </w:numPr>
        <w:ind w:left="0" w:firstLine="709"/>
        <w:contextualSpacing/>
        <w:jc w:val="both"/>
        <w:rPr>
          <w:sz w:val="28"/>
          <w:szCs w:val="28"/>
        </w:rPr>
      </w:pPr>
      <w:r w:rsidRPr="00C70964">
        <w:rPr>
          <w:sz w:val="28"/>
          <w:szCs w:val="28"/>
        </w:rPr>
        <w:t>Влияние информационной экономики на участников рынка (покупатели, производители, структура коммерческих отношений).</w:t>
      </w:r>
    </w:p>
    <w:p w14:paraId="72F9AA04" w14:textId="77777777" w:rsidR="00A3194F" w:rsidRPr="00C70964" w:rsidRDefault="00886A63" w:rsidP="00C70964">
      <w:pPr>
        <w:pStyle w:val="af2"/>
        <w:widowControl/>
        <w:numPr>
          <w:ilvl w:val="0"/>
          <w:numId w:val="1"/>
        </w:numPr>
        <w:ind w:left="0" w:firstLine="709"/>
        <w:contextualSpacing/>
        <w:jc w:val="both"/>
        <w:rPr>
          <w:sz w:val="28"/>
          <w:szCs w:val="28"/>
        </w:rPr>
      </w:pPr>
      <w:r w:rsidRPr="00C70964">
        <w:rPr>
          <w:sz w:val="28"/>
          <w:szCs w:val="28"/>
        </w:rPr>
        <w:t xml:space="preserve">Новые принципы экономики в условиях развития информационных технологий. </w:t>
      </w:r>
    </w:p>
    <w:p w14:paraId="72F9AA05" w14:textId="77777777" w:rsidR="00A3194F" w:rsidRPr="00C70964" w:rsidRDefault="00886A63" w:rsidP="00C70964">
      <w:pPr>
        <w:pStyle w:val="af2"/>
        <w:widowControl/>
        <w:numPr>
          <w:ilvl w:val="0"/>
          <w:numId w:val="1"/>
        </w:numPr>
        <w:ind w:left="0" w:firstLine="709"/>
        <w:contextualSpacing/>
        <w:jc w:val="both"/>
        <w:rPr>
          <w:sz w:val="28"/>
          <w:szCs w:val="28"/>
        </w:rPr>
      </w:pPr>
      <w:r w:rsidRPr="00C70964">
        <w:rPr>
          <w:sz w:val="28"/>
          <w:szCs w:val="28"/>
        </w:rPr>
        <w:t xml:space="preserve">Цифровая экономика как дальнейшее развитие информационной экономики </w:t>
      </w:r>
    </w:p>
    <w:p w14:paraId="72F9AA06" w14:textId="77777777" w:rsidR="00A3194F" w:rsidRPr="00C70964" w:rsidRDefault="00886A63" w:rsidP="00C70964">
      <w:pPr>
        <w:pStyle w:val="af2"/>
        <w:widowControl/>
        <w:numPr>
          <w:ilvl w:val="0"/>
          <w:numId w:val="1"/>
        </w:numPr>
        <w:ind w:left="0" w:firstLine="709"/>
        <w:contextualSpacing/>
        <w:jc w:val="both"/>
        <w:rPr>
          <w:sz w:val="28"/>
          <w:szCs w:val="28"/>
        </w:rPr>
      </w:pPr>
      <w:r w:rsidRPr="00C70964">
        <w:rPr>
          <w:sz w:val="28"/>
          <w:szCs w:val="28"/>
        </w:rPr>
        <w:t>Цифровая экономика и цифровая трансформация</w:t>
      </w:r>
    </w:p>
    <w:p w14:paraId="72F9AA07" w14:textId="77777777" w:rsidR="00A3194F" w:rsidRPr="00C70964" w:rsidRDefault="00886A63" w:rsidP="00C70964">
      <w:pPr>
        <w:pStyle w:val="af2"/>
        <w:widowControl/>
        <w:numPr>
          <w:ilvl w:val="0"/>
          <w:numId w:val="1"/>
        </w:numPr>
        <w:ind w:left="0" w:firstLine="709"/>
        <w:contextualSpacing/>
        <w:jc w:val="both"/>
        <w:rPr>
          <w:sz w:val="28"/>
          <w:szCs w:val="28"/>
        </w:rPr>
      </w:pPr>
      <w:r w:rsidRPr="00C70964">
        <w:rPr>
          <w:sz w:val="28"/>
          <w:szCs w:val="28"/>
        </w:rPr>
        <w:t>Движущие силы и этапы цифровой трансформации.</w:t>
      </w:r>
    </w:p>
    <w:p w14:paraId="72F9AA08" w14:textId="77777777" w:rsidR="00A3194F" w:rsidRPr="00C70964" w:rsidRDefault="00886A63" w:rsidP="00C70964">
      <w:pPr>
        <w:pStyle w:val="af2"/>
        <w:widowControl/>
        <w:numPr>
          <w:ilvl w:val="0"/>
          <w:numId w:val="1"/>
        </w:numPr>
        <w:ind w:left="0" w:firstLine="709"/>
        <w:contextualSpacing/>
        <w:jc w:val="both"/>
        <w:rPr>
          <w:sz w:val="28"/>
          <w:szCs w:val="28"/>
        </w:rPr>
      </w:pPr>
      <w:r w:rsidRPr="00C70964">
        <w:rPr>
          <w:sz w:val="28"/>
          <w:szCs w:val="28"/>
        </w:rPr>
        <w:t>Технологические основы и инфраструктура цифровой экономики.</w:t>
      </w:r>
    </w:p>
    <w:p w14:paraId="72F9AA09" w14:textId="77777777" w:rsidR="00A3194F" w:rsidRPr="00C70964" w:rsidRDefault="00886A63" w:rsidP="00C70964">
      <w:pPr>
        <w:pStyle w:val="af2"/>
        <w:widowControl/>
        <w:numPr>
          <w:ilvl w:val="0"/>
          <w:numId w:val="1"/>
        </w:numPr>
        <w:ind w:left="0" w:firstLine="709"/>
        <w:contextualSpacing/>
        <w:jc w:val="both"/>
        <w:rPr>
          <w:sz w:val="28"/>
          <w:szCs w:val="28"/>
        </w:rPr>
      </w:pPr>
      <w:r w:rsidRPr="00C70964">
        <w:rPr>
          <w:sz w:val="28"/>
          <w:szCs w:val="28"/>
        </w:rPr>
        <w:t xml:space="preserve">Носимый интернет, имплантируемые технологии и </w:t>
      </w:r>
      <w:proofErr w:type="spellStart"/>
      <w:r w:rsidRPr="00C70964">
        <w:rPr>
          <w:sz w:val="28"/>
          <w:szCs w:val="28"/>
        </w:rPr>
        <w:t>цифровидение</w:t>
      </w:r>
      <w:proofErr w:type="spellEnd"/>
      <w:r w:rsidRPr="00C70964">
        <w:rPr>
          <w:sz w:val="28"/>
          <w:szCs w:val="28"/>
        </w:rPr>
        <w:t>.</w:t>
      </w:r>
    </w:p>
    <w:p w14:paraId="72F9AA0A" w14:textId="77777777" w:rsidR="00A3194F" w:rsidRPr="00C70964" w:rsidRDefault="00886A63" w:rsidP="00C70964">
      <w:pPr>
        <w:pStyle w:val="af2"/>
        <w:widowControl/>
        <w:numPr>
          <w:ilvl w:val="0"/>
          <w:numId w:val="1"/>
        </w:numPr>
        <w:ind w:left="0" w:firstLine="709"/>
        <w:contextualSpacing/>
        <w:jc w:val="both"/>
        <w:rPr>
          <w:sz w:val="28"/>
          <w:szCs w:val="28"/>
        </w:rPr>
      </w:pPr>
      <w:r w:rsidRPr="00C70964">
        <w:rPr>
          <w:sz w:val="28"/>
          <w:szCs w:val="28"/>
        </w:rPr>
        <w:t>Распределенные вычисления и хранилище данных (облачное хранение).</w:t>
      </w:r>
    </w:p>
    <w:p w14:paraId="72F9AA0B" w14:textId="77777777" w:rsidR="00A3194F" w:rsidRPr="00C70964" w:rsidRDefault="00886A63" w:rsidP="00C70964">
      <w:pPr>
        <w:pStyle w:val="af2"/>
        <w:widowControl/>
        <w:numPr>
          <w:ilvl w:val="0"/>
          <w:numId w:val="1"/>
        </w:numPr>
        <w:ind w:left="0" w:firstLine="709"/>
        <w:contextualSpacing/>
        <w:jc w:val="both"/>
        <w:rPr>
          <w:sz w:val="28"/>
          <w:szCs w:val="28"/>
        </w:rPr>
      </w:pPr>
      <w:r w:rsidRPr="00C70964">
        <w:rPr>
          <w:sz w:val="28"/>
          <w:szCs w:val="28"/>
        </w:rPr>
        <w:t>Проблема создания и размещения дата-центров.</w:t>
      </w:r>
    </w:p>
    <w:p w14:paraId="72F9AA0C" w14:textId="77777777" w:rsidR="00A3194F" w:rsidRPr="00C70964" w:rsidRDefault="00886A63" w:rsidP="00C70964">
      <w:pPr>
        <w:pStyle w:val="af2"/>
        <w:widowControl/>
        <w:numPr>
          <w:ilvl w:val="0"/>
          <w:numId w:val="1"/>
        </w:numPr>
        <w:ind w:left="0" w:firstLine="709"/>
        <w:contextualSpacing/>
        <w:jc w:val="both"/>
        <w:rPr>
          <w:sz w:val="28"/>
          <w:szCs w:val="28"/>
        </w:rPr>
      </w:pPr>
      <w:r w:rsidRPr="00C70964">
        <w:rPr>
          <w:sz w:val="28"/>
          <w:szCs w:val="28"/>
        </w:rPr>
        <w:t>Интернет вещей, подключенный (умный) дом и умные города (автомобили без водителя.</w:t>
      </w:r>
    </w:p>
    <w:p w14:paraId="72F9AA0D" w14:textId="77777777" w:rsidR="00A3194F" w:rsidRPr="00C70964" w:rsidRDefault="00886A63" w:rsidP="00C70964">
      <w:pPr>
        <w:pStyle w:val="af2"/>
        <w:widowControl/>
        <w:numPr>
          <w:ilvl w:val="0"/>
          <w:numId w:val="1"/>
        </w:numPr>
        <w:ind w:left="0" w:firstLine="709"/>
        <w:contextualSpacing/>
        <w:jc w:val="both"/>
        <w:rPr>
          <w:sz w:val="28"/>
          <w:szCs w:val="28"/>
        </w:rPr>
      </w:pPr>
      <w:r w:rsidRPr="00C70964">
        <w:rPr>
          <w:sz w:val="28"/>
          <w:szCs w:val="28"/>
        </w:rPr>
        <w:t>Большие данные и принятие решений. Искусственный интеллект. Робототехника и 3-D печать.</w:t>
      </w:r>
    </w:p>
    <w:p w14:paraId="72F9AA0E" w14:textId="77777777" w:rsidR="00A3194F" w:rsidRPr="00C70964" w:rsidRDefault="00886A63" w:rsidP="00C70964">
      <w:pPr>
        <w:pStyle w:val="af2"/>
        <w:widowControl/>
        <w:numPr>
          <w:ilvl w:val="0"/>
          <w:numId w:val="1"/>
        </w:numPr>
        <w:ind w:left="0" w:firstLine="709"/>
        <w:contextualSpacing/>
        <w:jc w:val="both"/>
        <w:rPr>
          <w:sz w:val="28"/>
          <w:szCs w:val="28"/>
        </w:rPr>
      </w:pPr>
      <w:r w:rsidRPr="00C70964">
        <w:rPr>
          <w:sz w:val="28"/>
          <w:szCs w:val="28"/>
        </w:rPr>
        <w:t>Биотехнологии и решение экологических проблем в цифровой экономике.</w:t>
      </w:r>
    </w:p>
    <w:p w14:paraId="72F9AA0F" w14:textId="77777777" w:rsidR="00A3194F" w:rsidRPr="00C70964" w:rsidRDefault="00886A63" w:rsidP="00C70964">
      <w:pPr>
        <w:pStyle w:val="af2"/>
        <w:widowControl/>
        <w:numPr>
          <w:ilvl w:val="0"/>
          <w:numId w:val="1"/>
        </w:numPr>
        <w:ind w:left="0" w:firstLine="709"/>
        <w:contextualSpacing/>
        <w:jc w:val="both"/>
        <w:rPr>
          <w:sz w:val="28"/>
          <w:szCs w:val="28"/>
        </w:rPr>
      </w:pPr>
      <w:r w:rsidRPr="00C70964">
        <w:rPr>
          <w:sz w:val="28"/>
          <w:szCs w:val="28"/>
        </w:rPr>
        <w:t>Синтез технологий и экономические возможности.</w:t>
      </w:r>
    </w:p>
    <w:p w14:paraId="72F9AA10" w14:textId="77777777" w:rsidR="00A3194F" w:rsidRPr="00C70964" w:rsidRDefault="00886A63" w:rsidP="00C70964">
      <w:pPr>
        <w:pStyle w:val="af2"/>
        <w:widowControl/>
        <w:numPr>
          <w:ilvl w:val="0"/>
          <w:numId w:val="1"/>
        </w:numPr>
        <w:ind w:left="0" w:firstLine="709"/>
        <w:contextualSpacing/>
        <w:jc w:val="both"/>
        <w:rPr>
          <w:sz w:val="28"/>
          <w:szCs w:val="28"/>
        </w:rPr>
      </w:pPr>
      <w:r w:rsidRPr="00C70964">
        <w:rPr>
          <w:sz w:val="28"/>
          <w:szCs w:val="28"/>
        </w:rPr>
        <w:t xml:space="preserve">Микроэкономические изменения в ходе цифровой трансформации </w:t>
      </w:r>
    </w:p>
    <w:p w14:paraId="72F9AA11" w14:textId="77777777" w:rsidR="00A3194F" w:rsidRPr="00C70964" w:rsidRDefault="00886A63" w:rsidP="00C70964">
      <w:pPr>
        <w:pStyle w:val="af2"/>
        <w:widowControl/>
        <w:numPr>
          <w:ilvl w:val="0"/>
          <w:numId w:val="1"/>
        </w:numPr>
        <w:ind w:left="0" w:firstLine="709"/>
        <w:contextualSpacing/>
        <w:jc w:val="both"/>
        <w:rPr>
          <w:sz w:val="28"/>
          <w:szCs w:val="28"/>
        </w:rPr>
      </w:pPr>
      <w:r w:rsidRPr="00C70964">
        <w:rPr>
          <w:sz w:val="28"/>
          <w:szCs w:val="28"/>
        </w:rPr>
        <w:t>Макроэкономические параметры цифровой экономики.</w:t>
      </w:r>
    </w:p>
    <w:p w14:paraId="72F9AA12" w14:textId="77777777" w:rsidR="00A3194F" w:rsidRPr="00C70964" w:rsidRDefault="00886A63" w:rsidP="00C70964">
      <w:pPr>
        <w:pStyle w:val="af2"/>
        <w:widowControl/>
        <w:numPr>
          <w:ilvl w:val="0"/>
          <w:numId w:val="1"/>
        </w:numPr>
        <w:ind w:left="0" w:firstLine="709"/>
        <w:contextualSpacing/>
        <w:jc w:val="both"/>
        <w:rPr>
          <w:sz w:val="28"/>
          <w:szCs w:val="28"/>
        </w:rPr>
      </w:pPr>
      <w:r w:rsidRPr="00C70964">
        <w:rPr>
          <w:sz w:val="28"/>
          <w:szCs w:val="28"/>
        </w:rPr>
        <w:t>Социальные проблемы и их решение в цифровой экономике.</w:t>
      </w:r>
    </w:p>
    <w:p w14:paraId="72F9AA13" w14:textId="77777777" w:rsidR="00A3194F" w:rsidRPr="00C70964" w:rsidRDefault="00886A63" w:rsidP="00C70964">
      <w:pPr>
        <w:pStyle w:val="af2"/>
        <w:widowControl/>
        <w:numPr>
          <w:ilvl w:val="0"/>
          <w:numId w:val="1"/>
        </w:numPr>
        <w:ind w:left="0" w:firstLine="709"/>
        <w:contextualSpacing/>
        <w:jc w:val="both"/>
        <w:rPr>
          <w:sz w:val="28"/>
          <w:szCs w:val="28"/>
        </w:rPr>
      </w:pPr>
      <w:r w:rsidRPr="00C70964">
        <w:rPr>
          <w:sz w:val="28"/>
          <w:szCs w:val="28"/>
        </w:rPr>
        <w:t>Проблемы цифровой безопасности. Новые условия производства и изменение производительности в цифровой экономике.</w:t>
      </w:r>
    </w:p>
    <w:p w14:paraId="72F9AA14" w14:textId="77777777" w:rsidR="00A3194F" w:rsidRPr="00C70964" w:rsidRDefault="00886A63" w:rsidP="00C70964">
      <w:pPr>
        <w:pStyle w:val="af2"/>
        <w:widowControl/>
        <w:numPr>
          <w:ilvl w:val="0"/>
          <w:numId w:val="1"/>
        </w:numPr>
        <w:ind w:left="0" w:firstLine="709"/>
        <w:contextualSpacing/>
        <w:jc w:val="both"/>
        <w:rPr>
          <w:sz w:val="28"/>
          <w:szCs w:val="28"/>
        </w:rPr>
      </w:pPr>
      <w:r w:rsidRPr="00C70964">
        <w:rPr>
          <w:sz w:val="28"/>
          <w:szCs w:val="28"/>
        </w:rPr>
        <w:t>Характер изменений на рынке труда. Структура спроса и предложения.</w:t>
      </w:r>
    </w:p>
    <w:p w14:paraId="72F9AA15" w14:textId="77777777" w:rsidR="00A3194F" w:rsidRPr="00C70964" w:rsidRDefault="00886A63" w:rsidP="00C70964">
      <w:pPr>
        <w:pStyle w:val="af2"/>
        <w:widowControl/>
        <w:numPr>
          <w:ilvl w:val="0"/>
          <w:numId w:val="1"/>
        </w:numPr>
        <w:ind w:left="0" w:firstLine="709"/>
        <w:contextualSpacing/>
        <w:jc w:val="both"/>
        <w:rPr>
          <w:sz w:val="28"/>
          <w:szCs w:val="28"/>
        </w:rPr>
      </w:pPr>
      <w:r w:rsidRPr="00C70964">
        <w:rPr>
          <w:sz w:val="28"/>
          <w:szCs w:val="28"/>
        </w:rPr>
        <w:lastRenderedPageBreak/>
        <w:t>Эффект замещения и эффект разнообразия на рынке труда.</w:t>
      </w:r>
    </w:p>
    <w:p w14:paraId="72F9AA16" w14:textId="77777777" w:rsidR="00A3194F" w:rsidRPr="00C70964" w:rsidRDefault="00886A63" w:rsidP="00C70964">
      <w:pPr>
        <w:pStyle w:val="af2"/>
        <w:widowControl/>
        <w:numPr>
          <w:ilvl w:val="0"/>
          <w:numId w:val="1"/>
        </w:numPr>
        <w:ind w:left="0" w:firstLine="709"/>
        <w:contextualSpacing/>
        <w:jc w:val="both"/>
        <w:rPr>
          <w:sz w:val="28"/>
          <w:szCs w:val="28"/>
        </w:rPr>
      </w:pPr>
      <w:r w:rsidRPr="00C70964">
        <w:rPr>
          <w:sz w:val="28"/>
          <w:szCs w:val="28"/>
        </w:rPr>
        <w:t>Направления изменений на рынке капитала в условиях цифровой экономики.</w:t>
      </w:r>
    </w:p>
    <w:p w14:paraId="72F9AA17" w14:textId="77777777" w:rsidR="00A3194F" w:rsidRPr="00C70964" w:rsidRDefault="00886A63" w:rsidP="00C70964">
      <w:pPr>
        <w:pStyle w:val="af2"/>
        <w:widowControl/>
        <w:numPr>
          <w:ilvl w:val="0"/>
          <w:numId w:val="1"/>
        </w:numPr>
        <w:ind w:left="0" w:firstLine="709"/>
        <w:contextualSpacing/>
        <w:jc w:val="both"/>
        <w:rPr>
          <w:sz w:val="28"/>
          <w:szCs w:val="28"/>
        </w:rPr>
      </w:pPr>
      <w:r w:rsidRPr="00C70964">
        <w:rPr>
          <w:sz w:val="28"/>
          <w:szCs w:val="28"/>
        </w:rPr>
        <w:t>Производственная функция.</w:t>
      </w:r>
    </w:p>
    <w:p w14:paraId="72F9AA18" w14:textId="77777777" w:rsidR="00A3194F" w:rsidRPr="00C70964" w:rsidRDefault="00886A63" w:rsidP="00C70964">
      <w:pPr>
        <w:pStyle w:val="af2"/>
        <w:widowControl/>
        <w:numPr>
          <w:ilvl w:val="0"/>
          <w:numId w:val="1"/>
        </w:numPr>
        <w:ind w:left="0" w:firstLine="709"/>
        <w:contextualSpacing/>
        <w:jc w:val="both"/>
        <w:rPr>
          <w:sz w:val="28"/>
          <w:szCs w:val="28"/>
        </w:rPr>
      </w:pPr>
      <w:r w:rsidRPr="00C70964">
        <w:rPr>
          <w:sz w:val="28"/>
          <w:szCs w:val="28"/>
        </w:rPr>
        <w:t>Новая организация реального сектора и экономических отношений (взаимосвязей и поведения в реальном секторе).</w:t>
      </w:r>
    </w:p>
    <w:p w14:paraId="72F9AA19" w14:textId="77777777" w:rsidR="00A3194F" w:rsidRPr="00C70964" w:rsidRDefault="00886A63" w:rsidP="00C70964">
      <w:pPr>
        <w:pStyle w:val="af2"/>
        <w:widowControl/>
        <w:numPr>
          <w:ilvl w:val="0"/>
          <w:numId w:val="1"/>
        </w:numPr>
        <w:ind w:left="0" w:firstLine="709"/>
        <w:contextualSpacing/>
        <w:jc w:val="both"/>
        <w:rPr>
          <w:sz w:val="28"/>
          <w:szCs w:val="28"/>
        </w:rPr>
      </w:pPr>
      <w:r w:rsidRPr="00C70964">
        <w:rPr>
          <w:sz w:val="28"/>
          <w:szCs w:val="28"/>
        </w:rPr>
        <w:t>Инновационная инфраструктура. Города и регионы как центры инновационных сетей.</w:t>
      </w:r>
    </w:p>
    <w:p w14:paraId="72F9AA1A" w14:textId="77777777" w:rsidR="00A3194F" w:rsidRPr="00C70964" w:rsidRDefault="00886A63" w:rsidP="00C70964">
      <w:pPr>
        <w:pStyle w:val="af2"/>
        <w:widowControl/>
        <w:numPr>
          <w:ilvl w:val="0"/>
          <w:numId w:val="1"/>
        </w:numPr>
        <w:ind w:left="0" w:firstLine="709"/>
        <w:contextualSpacing/>
        <w:jc w:val="both"/>
        <w:rPr>
          <w:sz w:val="28"/>
          <w:szCs w:val="28"/>
        </w:rPr>
      </w:pPr>
      <w:r w:rsidRPr="00C70964">
        <w:rPr>
          <w:sz w:val="28"/>
          <w:szCs w:val="28"/>
        </w:rPr>
        <w:t>Экономическая эффективность. Эффективность распределения, производства и потребления в условиях цифровой экономики.</w:t>
      </w:r>
    </w:p>
    <w:p w14:paraId="72F9AA1B" w14:textId="77777777" w:rsidR="00A3194F" w:rsidRPr="00C70964" w:rsidRDefault="00886A63" w:rsidP="00C70964">
      <w:pPr>
        <w:pStyle w:val="af2"/>
        <w:widowControl/>
        <w:numPr>
          <w:ilvl w:val="0"/>
          <w:numId w:val="1"/>
        </w:numPr>
        <w:ind w:left="0" w:firstLine="709"/>
        <w:contextualSpacing/>
        <w:jc w:val="both"/>
        <w:rPr>
          <w:sz w:val="28"/>
          <w:szCs w:val="28"/>
        </w:rPr>
      </w:pPr>
      <w:r w:rsidRPr="00C70964">
        <w:rPr>
          <w:sz w:val="28"/>
          <w:szCs w:val="28"/>
        </w:rPr>
        <w:t xml:space="preserve">Понятие </w:t>
      </w:r>
      <w:proofErr w:type="spellStart"/>
      <w:r w:rsidRPr="00C70964">
        <w:rPr>
          <w:sz w:val="28"/>
          <w:szCs w:val="28"/>
        </w:rPr>
        <w:t>big</w:t>
      </w:r>
      <w:proofErr w:type="spellEnd"/>
      <w:r w:rsidRPr="00C70964">
        <w:rPr>
          <w:sz w:val="28"/>
          <w:szCs w:val="28"/>
        </w:rPr>
        <w:t xml:space="preserve"> </w:t>
      </w:r>
      <w:proofErr w:type="spellStart"/>
      <w:r w:rsidRPr="00C70964">
        <w:rPr>
          <w:sz w:val="28"/>
          <w:szCs w:val="28"/>
        </w:rPr>
        <w:t>data</w:t>
      </w:r>
      <w:proofErr w:type="spellEnd"/>
      <w:r w:rsidRPr="00C70964">
        <w:rPr>
          <w:sz w:val="28"/>
          <w:szCs w:val="28"/>
        </w:rPr>
        <w:t>. Новые подходы к накоплению и обработке данных в экономике и финансах на микро- и макроуровнях.</w:t>
      </w:r>
    </w:p>
    <w:p w14:paraId="72F9AA1C" w14:textId="77777777" w:rsidR="00A3194F" w:rsidRPr="00C70964" w:rsidRDefault="00886A63" w:rsidP="00C70964">
      <w:pPr>
        <w:pStyle w:val="af2"/>
        <w:widowControl/>
        <w:numPr>
          <w:ilvl w:val="0"/>
          <w:numId w:val="1"/>
        </w:numPr>
        <w:ind w:left="0" w:firstLine="709"/>
        <w:contextualSpacing/>
        <w:jc w:val="both"/>
        <w:rPr>
          <w:sz w:val="28"/>
          <w:szCs w:val="28"/>
        </w:rPr>
      </w:pPr>
      <w:r w:rsidRPr="00C70964">
        <w:rPr>
          <w:sz w:val="28"/>
          <w:szCs w:val="28"/>
        </w:rPr>
        <w:t xml:space="preserve">Открытые данные компьютерных поисковых систем и социальных сетей. </w:t>
      </w:r>
      <w:proofErr w:type="spellStart"/>
      <w:r w:rsidRPr="00C70964">
        <w:rPr>
          <w:sz w:val="28"/>
          <w:szCs w:val="28"/>
        </w:rPr>
        <w:t>Google</w:t>
      </w:r>
      <w:proofErr w:type="spellEnd"/>
      <w:r w:rsidRPr="00C70964">
        <w:rPr>
          <w:sz w:val="28"/>
          <w:szCs w:val="28"/>
        </w:rPr>
        <w:t xml:space="preserve"> </w:t>
      </w:r>
      <w:proofErr w:type="spellStart"/>
      <w:r w:rsidRPr="00C70964">
        <w:rPr>
          <w:sz w:val="28"/>
          <w:szCs w:val="28"/>
        </w:rPr>
        <w:t>Trends</w:t>
      </w:r>
      <w:proofErr w:type="spellEnd"/>
      <w:r w:rsidRPr="00C70964">
        <w:rPr>
          <w:sz w:val="28"/>
          <w:szCs w:val="28"/>
        </w:rPr>
        <w:t xml:space="preserve">. </w:t>
      </w:r>
      <w:proofErr w:type="spellStart"/>
      <w:r w:rsidRPr="00C70964">
        <w:rPr>
          <w:sz w:val="28"/>
          <w:szCs w:val="28"/>
        </w:rPr>
        <w:t>YandexWorstat</w:t>
      </w:r>
      <w:proofErr w:type="spellEnd"/>
      <w:r w:rsidRPr="00C70964">
        <w:rPr>
          <w:sz w:val="28"/>
          <w:szCs w:val="28"/>
        </w:rPr>
        <w:t xml:space="preserve">. </w:t>
      </w:r>
    </w:p>
    <w:p w14:paraId="72F9AA1D" w14:textId="77777777" w:rsidR="00A3194F" w:rsidRPr="00C70964" w:rsidRDefault="00886A63" w:rsidP="00C70964">
      <w:pPr>
        <w:pStyle w:val="af2"/>
        <w:widowControl/>
        <w:numPr>
          <w:ilvl w:val="0"/>
          <w:numId w:val="1"/>
        </w:numPr>
        <w:ind w:left="0" w:firstLine="709"/>
        <w:contextualSpacing/>
        <w:jc w:val="both"/>
        <w:rPr>
          <w:sz w:val="28"/>
          <w:szCs w:val="28"/>
        </w:rPr>
      </w:pPr>
      <w:r w:rsidRPr="00C70964">
        <w:rPr>
          <w:sz w:val="28"/>
          <w:szCs w:val="28"/>
        </w:rPr>
        <w:t>Прогнозирование социально- экономических процессов в режиме реального времени (</w:t>
      </w:r>
      <w:proofErr w:type="spellStart"/>
      <w:r w:rsidRPr="00C70964">
        <w:rPr>
          <w:sz w:val="28"/>
          <w:szCs w:val="28"/>
        </w:rPr>
        <w:t>nowcasting</w:t>
      </w:r>
      <w:proofErr w:type="spellEnd"/>
      <w:r w:rsidRPr="00C70964">
        <w:rPr>
          <w:sz w:val="28"/>
          <w:szCs w:val="28"/>
        </w:rPr>
        <w:t>).</w:t>
      </w:r>
    </w:p>
    <w:p w14:paraId="72F9AA1E" w14:textId="77777777" w:rsidR="00A3194F" w:rsidRPr="00C70964" w:rsidRDefault="00886A63" w:rsidP="00C70964">
      <w:pPr>
        <w:pStyle w:val="af2"/>
        <w:widowControl/>
        <w:numPr>
          <w:ilvl w:val="0"/>
          <w:numId w:val="1"/>
        </w:numPr>
        <w:ind w:left="0" w:firstLine="709"/>
        <w:contextualSpacing/>
        <w:jc w:val="both"/>
        <w:rPr>
          <w:sz w:val="28"/>
          <w:szCs w:val="28"/>
        </w:rPr>
      </w:pPr>
      <w:r w:rsidRPr="00C70964">
        <w:rPr>
          <w:sz w:val="28"/>
          <w:szCs w:val="28"/>
        </w:rPr>
        <w:t>Экономические основы технологии распределенных реестров хранения информации (</w:t>
      </w:r>
      <w:proofErr w:type="spellStart"/>
      <w:r w:rsidRPr="00C70964">
        <w:rPr>
          <w:sz w:val="28"/>
          <w:szCs w:val="28"/>
        </w:rPr>
        <w:t>блокчейн</w:t>
      </w:r>
      <w:proofErr w:type="spellEnd"/>
      <w:r w:rsidRPr="00C70964">
        <w:rPr>
          <w:sz w:val="28"/>
          <w:szCs w:val="28"/>
        </w:rPr>
        <w:t xml:space="preserve">) и </w:t>
      </w:r>
      <w:proofErr w:type="spellStart"/>
      <w:r w:rsidRPr="00C70964">
        <w:rPr>
          <w:sz w:val="28"/>
          <w:szCs w:val="28"/>
        </w:rPr>
        <w:t>криптовалют</w:t>
      </w:r>
      <w:proofErr w:type="spellEnd"/>
      <w:r w:rsidRPr="00C70964">
        <w:rPr>
          <w:sz w:val="28"/>
          <w:szCs w:val="28"/>
        </w:rPr>
        <w:t xml:space="preserve">. </w:t>
      </w:r>
    </w:p>
    <w:p w14:paraId="72F9AA1F" w14:textId="77777777" w:rsidR="00A3194F" w:rsidRPr="00C70964" w:rsidRDefault="00886A63" w:rsidP="00C70964">
      <w:pPr>
        <w:pStyle w:val="af2"/>
        <w:widowControl/>
        <w:numPr>
          <w:ilvl w:val="0"/>
          <w:numId w:val="1"/>
        </w:numPr>
        <w:ind w:left="0" w:firstLine="709"/>
        <w:contextualSpacing/>
        <w:jc w:val="both"/>
        <w:rPr>
          <w:sz w:val="28"/>
          <w:szCs w:val="28"/>
        </w:rPr>
      </w:pPr>
      <w:r w:rsidRPr="00C70964">
        <w:rPr>
          <w:sz w:val="28"/>
          <w:szCs w:val="28"/>
        </w:rPr>
        <w:t>Базовые процедуры и техники обработки больших данных: простейшие методы машинного обучения (</w:t>
      </w:r>
      <w:proofErr w:type="spellStart"/>
      <w:r w:rsidRPr="00C70964">
        <w:rPr>
          <w:sz w:val="28"/>
          <w:szCs w:val="28"/>
        </w:rPr>
        <w:t>machine</w:t>
      </w:r>
      <w:proofErr w:type="spellEnd"/>
      <w:r w:rsidRPr="00C70964">
        <w:rPr>
          <w:sz w:val="28"/>
          <w:szCs w:val="28"/>
        </w:rPr>
        <w:t xml:space="preserve"> </w:t>
      </w:r>
      <w:proofErr w:type="spellStart"/>
      <w:r w:rsidRPr="00C70964">
        <w:rPr>
          <w:sz w:val="28"/>
          <w:szCs w:val="28"/>
        </w:rPr>
        <w:t>learning</w:t>
      </w:r>
      <w:proofErr w:type="spellEnd"/>
      <w:r w:rsidRPr="00C70964">
        <w:rPr>
          <w:sz w:val="28"/>
          <w:szCs w:val="28"/>
        </w:rPr>
        <w:t>).</w:t>
      </w:r>
    </w:p>
    <w:p w14:paraId="72F9AA20" w14:textId="77777777" w:rsidR="00A3194F" w:rsidRPr="00C70964" w:rsidRDefault="00A3194F" w:rsidP="00C70964">
      <w:pPr>
        <w:widowControl/>
        <w:spacing w:after="160"/>
        <w:jc w:val="both"/>
        <w:rPr>
          <w:rFonts w:eastAsia="Calibri"/>
          <w:color w:val="FF0000"/>
          <w:sz w:val="28"/>
          <w:szCs w:val="28"/>
          <w:lang w:eastAsia="en-US"/>
        </w:rPr>
      </w:pPr>
    </w:p>
    <w:p w14:paraId="72F9AA21" w14:textId="77777777" w:rsidR="00A3194F" w:rsidRPr="00C70964" w:rsidRDefault="00886A63" w:rsidP="00C70964">
      <w:pPr>
        <w:pStyle w:val="1"/>
        <w:ind w:firstLine="709"/>
        <w:jc w:val="both"/>
        <w:rPr>
          <w:rFonts w:ascii="Times New Roman" w:hAnsi="Times New Roman" w:cs="Times New Roman"/>
          <w:b/>
          <w:color w:val="auto"/>
          <w:sz w:val="28"/>
          <w:szCs w:val="28"/>
        </w:rPr>
      </w:pPr>
      <w:bookmarkStart w:id="45" w:name="_Toc115252183"/>
      <w:bookmarkStart w:id="46" w:name="_Toc118798636"/>
      <w:r w:rsidRPr="00C70964">
        <w:rPr>
          <w:rFonts w:ascii="Times New Roman" w:hAnsi="Times New Roman" w:cs="Times New Roman"/>
          <w:b/>
          <w:color w:val="auto"/>
          <w:sz w:val="28"/>
          <w:szCs w:val="28"/>
        </w:rPr>
        <w:t>8. Перечень основной и дополнительной учебной литературы, необходимой для освоения дисциплины</w:t>
      </w:r>
      <w:bookmarkEnd w:id="45"/>
      <w:bookmarkEnd w:id="46"/>
    </w:p>
    <w:p w14:paraId="72F9AA22" w14:textId="77777777" w:rsidR="00A3194F" w:rsidRPr="00C70964" w:rsidRDefault="00A3194F" w:rsidP="00C70964"/>
    <w:p w14:paraId="2F7DF5E3" w14:textId="77777777" w:rsidR="00DD562A" w:rsidRPr="00C70964" w:rsidRDefault="00DD562A" w:rsidP="00DD562A">
      <w:pPr>
        <w:spacing w:line="360" w:lineRule="auto"/>
        <w:jc w:val="center"/>
        <w:rPr>
          <w:b/>
          <w:color w:val="0D0D0D" w:themeColor="text1" w:themeTint="F2"/>
          <w:sz w:val="28"/>
          <w:szCs w:val="28"/>
        </w:rPr>
      </w:pPr>
      <w:r w:rsidRPr="00C70964">
        <w:rPr>
          <w:b/>
          <w:color w:val="0D0D0D" w:themeColor="text1" w:themeTint="F2"/>
          <w:sz w:val="28"/>
          <w:szCs w:val="28"/>
        </w:rPr>
        <w:t>8.1. Нормативно-правовые документы.</w:t>
      </w:r>
    </w:p>
    <w:p w14:paraId="0E4EE12E" w14:textId="77777777" w:rsidR="00DD562A" w:rsidRDefault="00DD562A" w:rsidP="00DD562A">
      <w:pPr>
        <w:pStyle w:val="Style1"/>
        <w:numPr>
          <w:ilvl w:val="0"/>
          <w:numId w:val="6"/>
        </w:numPr>
        <w:ind w:left="0" w:firstLine="709"/>
        <w:rPr>
          <w:color w:val="0D0D0D" w:themeColor="text1" w:themeTint="F2"/>
          <w:spacing w:val="0"/>
        </w:rPr>
      </w:pPr>
      <w:r w:rsidRPr="00C70964">
        <w:rPr>
          <w:color w:val="0D0D0D" w:themeColor="text1" w:themeTint="F2"/>
          <w:spacing w:val="0"/>
        </w:rPr>
        <w:t>Указ Президента РФ от 07.05.2018 N 204 (ред. от 19.07.2018) "О национальных целях и стратегических задачах развития Российской Федерации на период до 2024 года справочно-правовая система «КонсультантПлюс»</w:t>
      </w:r>
    </w:p>
    <w:p w14:paraId="032161C7" w14:textId="77777777" w:rsidR="00DD562A" w:rsidRPr="00C70964" w:rsidRDefault="00DD562A" w:rsidP="00DD562A">
      <w:pPr>
        <w:pStyle w:val="Style1"/>
        <w:numPr>
          <w:ilvl w:val="0"/>
          <w:numId w:val="6"/>
        </w:numPr>
        <w:ind w:left="0" w:firstLine="709"/>
        <w:rPr>
          <w:color w:val="0D0D0D" w:themeColor="text1" w:themeTint="F2"/>
          <w:spacing w:val="0"/>
        </w:rPr>
      </w:pPr>
      <w:r w:rsidRPr="00C70964">
        <w:rPr>
          <w:color w:val="0D0D0D" w:themeColor="text1" w:themeTint="F2"/>
          <w:spacing w:val="0"/>
        </w:rPr>
        <w:t>Указ Президента РФ от 21 июля 2020 г. № 474 «О национальных целях развития Российской Федерации на период до 2030 года»</w:t>
      </w:r>
    </w:p>
    <w:p w14:paraId="32B0CE62" w14:textId="77777777" w:rsidR="00DD562A" w:rsidRPr="00C70964" w:rsidRDefault="00DD562A" w:rsidP="00DD562A">
      <w:pPr>
        <w:pStyle w:val="Style1"/>
        <w:numPr>
          <w:ilvl w:val="0"/>
          <w:numId w:val="6"/>
        </w:numPr>
        <w:ind w:left="0" w:firstLine="709"/>
        <w:rPr>
          <w:color w:val="0D0D0D" w:themeColor="text1" w:themeTint="F2"/>
          <w:spacing w:val="0"/>
        </w:rPr>
      </w:pPr>
      <w:r w:rsidRPr="00C70964">
        <w:rPr>
          <w:color w:val="0D0D0D" w:themeColor="text1" w:themeTint="F2"/>
          <w:spacing w:val="0"/>
        </w:rPr>
        <w:t>Указ Президента РФ от 5 декабря 2016 г. № 646 «Об утверждении Доктрины информационной безопасности Российской Федерации»</w:t>
      </w:r>
    </w:p>
    <w:p w14:paraId="43EA5D32" w14:textId="77777777" w:rsidR="00DD562A" w:rsidRPr="00C70964" w:rsidRDefault="00DD562A" w:rsidP="00DD562A">
      <w:pPr>
        <w:pStyle w:val="Style1"/>
        <w:numPr>
          <w:ilvl w:val="0"/>
          <w:numId w:val="6"/>
        </w:numPr>
        <w:ind w:left="0" w:firstLine="709"/>
        <w:rPr>
          <w:color w:val="0D0D0D" w:themeColor="text1" w:themeTint="F2"/>
          <w:spacing w:val="0"/>
        </w:rPr>
      </w:pPr>
      <w:r w:rsidRPr="00C70964">
        <w:rPr>
          <w:color w:val="0D0D0D" w:themeColor="text1" w:themeTint="F2"/>
          <w:spacing w:val="0"/>
        </w:rPr>
        <w:t>Указ Президента РФ от 9 мая 2017 г. № 203 «О Стратегии развития информационного общества в Российской Федерации на 2017 - 2030 годы»</w:t>
      </w:r>
    </w:p>
    <w:p w14:paraId="11061E9C" w14:textId="77777777" w:rsidR="00DD562A" w:rsidRPr="00C70964" w:rsidRDefault="00DD562A" w:rsidP="00DD562A">
      <w:pPr>
        <w:pStyle w:val="Style1"/>
        <w:numPr>
          <w:ilvl w:val="0"/>
          <w:numId w:val="6"/>
        </w:numPr>
        <w:ind w:left="0" w:firstLine="709"/>
        <w:rPr>
          <w:color w:val="0D0D0D" w:themeColor="text1" w:themeTint="F2"/>
          <w:spacing w:val="0"/>
        </w:rPr>
      </w:pPr>
      <w:r w:rsidRPr="00C70964">
        <w:rPr>
          <w:color w:val="0D0D0D" w:themeColor="text1" w:themeTint="F2"/>
          <w:spacing w:val="0"/>
        </w:rPr>
        <w:t xml:space="preserve">Федеральный закон от 27.07.2006 </w:t>
      </w:r>
      <w:r w:rsidRPr="00C70964">
        <w:rPr>
          <w:color w:val="0D0D0D" w:themeColor="text1" w:themeTint="F2"/>
          <w:spacing w:val="0"/>
          <w:lang w:val="en-GB"/>
        </w:rPr>
        <w:t>N</w:t>
      </w:r>
      <w:r w:rsidRPr="00C70964">
        <w:rPr>
          <w:color w:val="0D0D0D" w:themeColor="text1" w:themeTint="F2"/>
          <w:spacing w:val="0"/>
        </w:rPr>
        <w:t xml:space="preserve"> 149-ФЗ (ред. от 02.07.2021) «Об информации, информационных технологиях и о защите информации»</w:t>
      </w:r>
    </w:p>
    <w:p w14:paraId="32D0F92D" w14:textId="77777777" w:rsidR="00DD562A" w:rsidRPr="00BB189B" w:rsidRDefault="00DD562A" w:rsidP="00DD562A">
      <w:pPr>
        <w:pStyle w:val="Style1"/>
        <w:numPr>
          <w:ilvl w:val="0"/>
          <w:numId w:val="6"/>
        </w:numPr>
        <w:ind w:left="0" w:firstLine="709"/>
        <w:rPr>
          <w:color w:val="0D0D0D" w:themeColor="text1" w:themeTint="F2"/>
          <w:spacing w:val="0"/>
        </w:rPr>
      </w:pPr>
      <w:r w:rsidRPr="00C70964">
        <w:rPr>
          <w:color w:val="0D0D0D" w:themeColor="text1" w:themeTint="F2"/>
          <w:spacing w:val="0"/>
        </w:rPr>
        <w:t xml:space="preserve">Федеральный закон от 27.07.2010 </w:t>
      </w:r>
      <w:r w:rsidRPr="00C70964">
        <w:rPr>
          <w:color w:val="0D0D0D" w:themeColor="text1" w:themeTint="F2"/>
          <w:spacing w:val="0"/>
          <w:lang w:val="en-GB"/>
        </w:rPr>
        <w:t>N</w:t>
      </w:r>
      <w:r w:rsidRPr="00C70964">
        <w:rPr>
          <w:color w:val="0D0D0D" w:themeColor="text1" w:themeTint="F2"/>
          <w:spacing w:val="0"/>
        </w:rPr>
        <w:t xml:space="preserve"> 210-ФЗ «Об организации предоставления государственных и муниципальных услуг» </w:t>
      </w:r>
    </w:p>
    <w:p w14:paraId="15F3F729" w14:textId="77777777" w:rsidR="00DD562A" w:rsidRPr="00C70964" w:rsidRDefault="00DD562A" w:rsidP="00DD562A">
      <w:pPr>
        <w:pStyle w:val="Style1"/>
        <w:numPr>
          <w:ilvl w:val="0"/>
          <w:numId w:val="6"/>
        </w:numPr>
        <w:ind w:left="0" w:firstLine="709"/>
        <w:rPr>
          <w:color w:val="0D0D0D" w:themeColor="text1" w:themeTint="F2"/>
          <w:spacing w:val="0"/>
        </w:rPr>
      </w:pPr>
      <w:r w:rsidRPr="00C70964">
        <w:rPr>
          <w:color w:val="0D0D0D" w:themeColor="text1" w:themeTint="F2"/>
          <w:spacing w:val="0"/>
        </w:rPr>
        <w:lastRenderedPageBreak/>
        <w:t>"Распоряжение Правительства РФ от 28.07.2017 N 1632-р &lt;Об утверждении программы "Цифровая экономика Российской Федерации" (справочно-правовая система «КонсультантПлюс»)</w:t>
      </w:r>
    </w:p>
    <w:p w14:paraId="4B5DA221" w14:textId="77777777" w:rsidR="00DD562A" w:rsidRPr="00C70964" w:rsidRDefault="00DD562A" w:rsidP="00DD562A">
      <w:pPr>
        <w:pStyle w:val="Style1"/>
        <w:numPr>
          <w:ilvl w:val="0"/>
          <w:numId w:val="6"/>
        </w:numPr>
        <w:ind w:left="0" w:firstLine="709"/>
        <w:rPr>
          <w:color w:val="0D0D0D" w:themeColor="text1" w:themeTint="F2"/>
          <w:spacing w:val="0"/>
        </w:rPr>
      </w:pPr>
      <w:r w:rsidRPr="00C70964">
        <w:rPr>
          <w:color w:val="0D0D0D" w:themeColor="text1" w:themeTint="F2"/>
          <w:spacing w:val="0"/>
        </w:rPr>
        <w:t xml:space="preserve">"Прогноз научно-технологического развития Российской Федерации на период до 2030 года" (утв. Правительством РФ) </w:t>
      </w:r>
    </w:p>
    <w:p w14:paraId="6221BBB4" w14:textId="77777777" w:rsidR="00DD562A" w:rsidRPr="00C70964" w:rsidRDefault="00DD562A" w:rsidP="00DD562A">
      <w:pPr>
        <w:pStyle w:val="Style1"/>
        <w:numPr>
          <w:ilvl w:val="0"/>
          <w:numId w:val="6"/>
        </w:numPr>
        <w:ind w:left="0" w:firstLine="709"/>
        <w:rPr>
          <w:color w:val="0D0D0D" w:themeColor="text1" w:themeTint="F2"/>
          <w:spacing w:val="0"/>
        </w:rPr>
      </w:pPr>
      <w:r w:rsidRPr="00C70964">
        <w:rPr>
          <w:color w:val="0D0D0D" w:themeColor="text1" w:themeTint="F2"/>
          <w:spacing w:val="0"/>
        </w:rPr>
        <w:t>Решение Высшего Евразийского экономического совета от 11.10.2017 N 12 "Об Основных направлениях реализации цифровой повестки Евразийского экономического союза до 2025 года" (справочно-правовая система «КонсультантПлюс»)</w:t>
      </w:r>
    </w:p>
    <w:p w14:paraId="432AE1ED" w14:textId="77777777" w:rsidR="00DD562A" w:rsidRPr="00C70964" w:rsidRDefault="00DD562A" w:rsidP="00DD562A">
      <w:pPr>
        <w:spacing w:line="360" w:lineRule="auto"/>
        <w:ind w:firstLine="709"/>
        <w:contextualSpacing/>
        <w:jc w:val="center"/>
        <w:rPr>
          <w:b/>
          <w:bCs/>
          <w:color w:val="0D0D0D" w:themeColor="text1" w:themeTint="F2"/>
          <w:sz w:val="28"/>
          <w:szCs w:val="28"/>
        </w:rPr>
      </w:pPr>
    </w:p>
    <w:p w14:paraId="5F2A0C66" w14:textId="77777777" w:rsidR="00DD562A" w:rsidRPr="00C70964" w:rsidRDefault="00DD562A" w:rsidP="00DD562A">
      <w:pPr>
        <w:spacing w:line="360" w:lineRule="auto"/>
        <w:ind w:firstLine="709"/>
        <w:contextualSpacing/>
        <w:jc w:val="center"/>
        <w:rPr>
          <w:b/>
          <w:bCs/>
          <w:color w:val="0D0D0D" w:themeColor="text1" w:themeTint="F2"/>
          <w:sz w:val="28"/>
          <w:szCs w:val="28"/>
        </w:rPr>
      </w:pPr>
      <w:r w:rsidRPr="00C70964">
        <w:rPr>
          <w:b/>
          <w:bCs/>
          <w:color w:val="0D0D0D" w:themeColor="text1" w:themeTint="F2"/>
          <w:sz w:val="28"/>
          <w:szCs w:val="28"/>
        </w:rPr>
        <w:t>8.2. Основная литература:</w:t>
      </w:r>
    </w:p>
    <w:p w14:paraId="6B2A93F2" w14:textId="77777777" w:rsidR="00DD562A" w:rsidRDefault="00DD562A" w:rsidP="00DD562A">
      <w:pPr>
        <w:pStyle w:val="Style1"/>
        <w:numPr>
          <w:ilvl w:val="0"/>
          <w:numId w:val="10"/>
        </w:numPr>
        <w:ind w:left="0" w:firstLine="709"/>
        <w:rPr>
          <w:color w:val="0D0D0D" w:themeColor="text1" w:themeTint="F2"/>
          <w:spacing w:val="0"/>
        </w:rPr>
      </w:pPr>
      <w:r w:rsidRPr="00BB189B">
        <w:rPr>
          <w:color w:val="0D0D0D" w:themeColor="text1" w:themeTint="F2"/>
          <w:spacing w:val="0"/>
        </w:rPr>
        <w:t xml:space="preserve">Цифровое государство и </w:t>
      </w:r>
      <w:proofErr w:type="gramStart"/>
      <w:r w:rsidRPr="00BB189B">
        <w:rPr>
          <w:color w:val="0D0D0D" w:themeColor="text1" w:themeTint="F2"/>
          <w:spacing w:val="0"/>
        </w:rPr>
        <w:t>экономика :</w:t>
      </w:r>
      <w:proofErr w:type="gramEnd"/>
      <w:r w:rsidRPr="00BB189B">
        <w:rPr>
          <w:color w:val="0D0D0D" w:themeColor="text1" w:themeTint="F2"/>
          <w:spacing w:val="0"/>
        </w:rPr>
        <w:t xml:space="preserve"> учебник / С. Е. Прокофьев, О. В. Панина, Н. Л. Красюкова [и др.] ; под общ. ред. С. Е. Прокофьева, О. В. Паниной, К. В. Харченко. — </w:t>
      </w:r>
      <w:proofErr w:type="gramStart"/>
      <w:r w:rsidRPr="00BB189B">
        <w:rPr>
          <w:color w:val="0D0D0D" w:themeColor="text1" w:themeTint="F2"/>
          <w:spacing w:val="0"/>
        </w:rPr>
        <w:t>Москва :</w:t>
      </w:r>
      <w:proofErr w:type="gramEnd"/>
      <w:r w:rsidRPr="00BB189B">
        <w:rPr>
          <w:color w:val="0D0D0D" w:themeColor="text1" w:themeTint="F2"/>
          <w:spacing w:val="0"/>
        </w:rPr>
        <w:t xml:space="preserve"> </w:t>
      </w:r>
      <w:proofErr w:type="spellStart"/>
      <w:r w:rsidRPr="00BB189B">
        <w:rPr>
          <w:color w:val="0D0D0D" w:themeColor="text1" w:themeTint="F2"/>
          <w:spacing w:val="0"/>
        </w:rPr>
        <w:t>КноРус</w:t>
      </w:r>
      <w:proofErr w:type="spellEnd"/>
      <w:r w:rsidRPr="00BB189B">
        <w:rPr>
          <w:color w:val="0D0D0D" w:themeColor="text1" w:themeTint="F2"/>
          <w:spacing w:val="0"/>
        </w:rPr>
        <w:t xml:space="preserve">, 2024. — 345 с. — ISBN 978-5-406-12473-4. — URL: https://book.ru/book/951781 (дата обращения: 11.10.2023). — </w:t>
      </w:r>
      <w:proofErr w:type="gramStart"/>
      <w:r w:rsidRPr="00BB189B">
        <w:rPr>
          <w:color w:val="0D0D0D" w:themeColor="text1" w:themeTint="F2"/>
          <w:spacing w:val="0"/>
        </w:rPr>
        <w:t>Текст :</w:t>
      </w:r>
      <w:proofErr w:type="gramEnd"/>
      <w:r w:rsidRPr="00BB189B">
        <w:rPr>
          <w:color w:val="0D0D0D" w:themeColor="text1" w:themeTint="F2"/>
          <w:spacing w:val="0"/>
        </w:rPr>
        <w:t xml:space="preserve"> электронный.</w:t>
      </w:r>
    </w:p>
    <w:p w14:paraId="5B7AA485" w14:textId="77777777" w:rsidR="00DD562A" w:rsidRDefault="00DD562A" w:rsidP="00DD562A">
      <w:pPr>
        <w:pStyle w:val="Style1"/>
        <w:numPr>
          <w:ilvl w:val="0"/>
          <w:numId w:val="10"/>
        </w:numPr>
        <w:ind w:left="0" w:firstLine="709"/>
        <w:rPr>
          <w:color w:val="0D0D0D" w:themeColor="text1" w:themeTint="F2"/>
          <w:spacing w:val="0"/>
        </w:rPr>
      </w:pPr>
      <w:r w:rsidRPr="00BB189B">
        <w:rPr>
          <w:color w:val="0D0D0D" w:themeColor="text1" w:themeTint="F2"/>
          <w:spacing w:val="0"/>
        </w:rPr>
        <w:t xml:space="preserve">Информационные технологии в государственном и муниципальном </w:t>
      </w:r>
      <w:proofErr w:type="gramStart"/>
      <w:r w:rsidRPr="00BB189B">
        <w:rPr>
          <w:color w:val="0D0D0D" w:themeColor="text1" w:themeTint="F2"/>
          <w:spacing w:val="0"/>
        </w:rPr>
        <w:t>управлении :</w:t>
      </w:r>
      <w:proofErr w:type="gramEnd"/>
      <w:r w:rsidRPr="00BB189B">
        <w:rPr>
          <w:color w:val="0D0D0D" w:themeColor="text1" w:themeTint="F2"/>
          <w:spacing w:val="0"/>
        </w:rPr>
        <w:t xml:space="preserve"> учебник / С. Е. Прокофьев, С. Г. Камолов, О. С. Волгин [и др.] ; под ред. С. Е. Прокофьева, С. Г. Камолова. — </w:t>
      </w:r>
      <w:proofErr w:type="gramStart"/>
      <w:r w:rsidRPr="00BB189B">
        <w:rPr>
          <w:color w:val="0D0D0D" w:themeColor="text1" w:themeTint="F2"/>
          <w:spacing w:val="0"/>
        </w:rPr>
        <w:t>Москва :</w:t>
      </w:r>
      <w:proofErr w:type="gramEnd"/>
      <w:r w:rsidRPr="00BB189B">
        <w:rPr>
          <w:color w:val="0D0D0D" w:themeColor="text1" w:themeTint="F2"/>
          <w:spacing w:val="0"/>
        </w:rPr>
        <w:t xml:space="preserve"> </w:t>
      </w:r>
      <w:proofErr w:type="spellStart"/>
      <w:r w:rsidRPr="00BB189B">
        <w:rPr>
          <w:color w:val="0D0D0D" w:themeColor="text1" w:themeTint="F2"/>
          <w:spacing w:val="0"/>
        </w:rPr>
        <w:t>КноРус</w:t>
      </w:r>
      <w:proofErr w:type="spellEnd"/>
      <w:r w:rsidRPr="00BB189B">
        <w:rPr>
          <w:color w:val="0D0D0D" w:themeColor="text1" w:themeTint="F2"/>
          <w:spacing w:val="0"/>
        </w:rPr>
        <w:t xml:space="preserve">, 2022. — 287 с. — ISBN 978-5-406-08929-3. — URL: https://book.ru/book/942104 (дата обращения: 11.10.2023). — </w:t>
      </w:r>
      <w:proofErr w:type="gramStart"/>
      <w:r w:rsidRPr="00BB189B">
        <w:rPr>
          <w:color w:val="0D0D0D" w:themeColor="text1" w:themeTint="F2"/>
          <w:spacing w:val="0"/>
        </w:rPr>
        <w:t>Текст :</w:t>
      </w:r>
      <w:proofErr w:type="gramEnd"/>
      <w:r w:rsidRPr="00BB189B">
        <w:rPr>
          <w:color w:val="0D0D0D" w:themeColor="text1" w:themeTint="F2"/>
          <w:spacing w:val="0"/>
        </w:rPr>
        <w:t xml:space="preserve"> электронный.</w:t>
      </w:r>
    </w:p>
    <w:p w14:paraId="0B067B08" w14:textId="77777777" w:rsidR="00DD562A" w:rsidRDefault="00DD562A" w:rsidP="00DD562A">
      <w:pPr>
        <w:pStyle w:val="Style1"/>
        <w:numPr>
          <w:ilvl w:val="0"/>
          <w:numId w:val="10"/>
        </w:numPr>
        <w:ind w:left="0" w:firstLine="709"/>
        <w:rPr>
          <w:color w:val="0D0D0D" w:themeColor="text1" w:themeTint="F2"/>
          <w:spacing w:val="0"/>
        </w:rPr>
      </w:pPr>
      <w:r w:rsidRPr="00BB189B">
        <w:rPr>
          <w:color w:val="0D0D0D" w:themeColor="text1" w:themeTint="F2"/>
          <w:spacing w:val="0"/>
        </w:rPr>
        <w:t xml:space="preserve">Основы цифровой </w:t>
      </w:r>
      <w:proofErr w:type="gramStart"/>
      <w:r w:rsidRPr="00BB189B">
        <w:rPr>
          <w:color w:val="0D0D0D" w:themeColor="text1" w:themeTint="F2"/>
          <w:spacing w:val="0"/>
        </w:rPr>
        <w:t>экономики :</w:t>
      </w:r>
      <w:proofErr w:type="gramEnd"/>
      <w:r w:rsidRPr="00BB189B">
        <w:rPr>
          <w:color w:val="0D0D0D" w:themeColor="text1" w:themeTint="F2"/>
          <w:spacing w:val="0"/>
        </w:rPr>
        <w:t xml:space="preserve"> учебник и практикум для вузов / М. Н. </w:t>
      </w:r>
      <w:proofErr w:type="spellStart"/>
      <w:r w:rsidRPr="00BB189B">
        <w:rPr>
          <w:color w:val="0D0D0D" w:themeColor="text1" w:themeTint="F2"/>
          <w:spacing w:val="0"/>
        </w:rPr>
        <w:t>Конягина</w:t>
      </w:r>
      <w:proofErr w:type="spellEnd"/>
      <w:r w:rsidRPr="00BB189B">
        <w:rPr>
          <w:color w:val="0D0D0D" w:themeColor="text1" w:themeTint="F2"/>
          <w:spacing w:val="0"/>
        </w:rPr>
        <w:t xml:space="preserve"> [и др.] ; ответственный редактор М. Н. </w:t>
      </w:r>
      <w:proofErr w:type="spellStart"/>
      <w:r w:rsidRPr="00BB189B">
        <w:rPr>
          <w:color w:val="0D0D0D" w:themeColor="text1" w:themeTint="F2"/>
          <w:spacing w:val="0"/>
        </w:rPr>
        <w:t>Конягина</w:t>
      </w:r>
      <w:proofErr w:type="spellEnd"/>
      <w:r w:rsidRPr="00BB189B">
        <w:rPr>
          <w:color w:val="0D0D0D" w:themeColor="text1" w:themeTint="F2"/>
          <w:spacing w:val="0"/>
        </w:rPr>
        <w:t xml:space="preserve">. — </w:t>
      </w:r>
      <w:proofErr w:type="gramStart"/>
      <w:r w:rsidRPr="00BB189B">
        <w:rPr>
          <w:color w:val="0D0D0D" w:themeColor="text1" w:themeTint="F2"/>
          <w:spacing w:val="0"/>
        </w:rPr>
        <w:t>Москва :</w:t>
      </w:r>
      <w:proofErr w:type="gramEnd"/>
      <w:r w:rsidRPr="00BB189B">
        <w:rPr>
          <w:color w:val="0D0D0D" w:themeColor="text1" w:themeTint="F2"/>
          <w:spacing w:val="0"/>
        </w:rPr>
        <w:t xml:space="preserve"> Издательство Юрайт, 2022. — 235 с. — (Высшее образование). — ISBN 978-5-534-13476-6. — </w:t>
      </w:r>
      <w:proofErr w:type="gramStart"/>
      <w:r w:rsidRPr="00BB189B">
        <w:rPr>
          <w:color w:val="0D0D0D" w:themeColor="text1" w:themeTint="F2"/>
          <w:spacing w:val="0"/>
        </w:rPr>
        <w:t>Текст :</w:t>
      </w:r>
      <w:proofErr w:type="gramEnd"/>
      <w:r w:rsidRPr="00BB189B">
        <w:rPr>
          <w:color w:val="0D0D0D" w:themeColor="text1" w:themeTint="F2"/>
          <w:spacing w:val="0"/>
        </w:rPr>
        <w:t xml:space="preserve"> электронный // Образовательная платформа Юрайт [сайт]. — URL: https://urait.ru/bcode/497523 (дата обращения: 11.10.2023).</w:t>
      </w:r>
    </w:p>
    <w:p w14:paraId="3306DB3C" w14:textId="77777777" w:rsidR="00DD562A" w:rsidRPr="00C557CC" w:rsidRDefault="00DD562A" w:rsidP="00DD562A">
      <w:pPr>
        <w:spacing w:line="360" w:lineRule="auto"/>
        <w:ind w:firstLine="709"/>
        <w:contextualSpacing/>
        <w:jc w:val="center"/>
        <w:rPr>
          <w:b/>
          <w:bCs/>
          <w:color w:val="0D0D0D" w:themeColor="text1" w:themeTint="F2"/>
          <w:sz w:val="28"/>
          <w:szCs w:val="28"/>
        </w:rPr>
      </w:pPr>
      <w:r w:rsidRPr="00C557CC">
        <w:rPr>
          <w:b/>
          <w:bCs/>
          <w:color w:val="0D0D0D" w:themeColor="text1" w:themeTint="F2"/>
          <w:sz w:val="28"/>
          <w:szCs w:val="28"/>
        </w:rPr>
        <w:t>8.3. Дополнительная литература:</w:t>
      </w:r>
    </w:p>
    <w:p w14:paraId="010C939C" w14:textId="77777777" w:rsidR="002C22FF" w:rsidRPr="00BB189B" w:rsidRDefault="002C22FF" w:rsidP="002C22FF">
      <w:pPr>
        <w:pStyle w:val="Style1"/>
        <w:numPr>
          <w:ilvl w:val="0"/>
          <w:numId w:val="10"/>
        </w:numPr>
        <w:ind w:left="0" w:firstLine="709"/>
        <w:rPr>
          <w:color w:val="0D0D0D" w:themeColor="text1" w:themeTint="F2"/>
          <w:spacing w:val="0"/>
        </w:rPr>
      </w:pPr>
      <w:r w:rsidRPr="00BB189B">
        <w:rPr>
          <w:color w:val="0D0D0D" w:themeColor="text1" w:themeTint="F2"/>
        </w:rPr>
        <w:t xml:space="preserve">Камолов, С. Г.  Цифровое государственное </w:t>
      </w:r>
      <w:proofErr w:type="gramStart"/>
      <w:r w:rsidRPr="00BB189B">
        <w:rPr>
          <w:color w:val="0D0D0D" w:themeColor="text1" w:themeTint="F2"/>
        </w:rPr>
        <w:t>управление :</w:t>
      </w:r>
      <w:proofErr w:type="gramEnd"/>
      <w:r w:rsidRPr="00BB189B">
        <w:rPr>
          <w:color w:val="0D0D0D" w:themeColor="text1" w:themeTint="F2"/>
        </w:rPr>
        <w:t xml:space="preserve"> учебник для вузов / С. Г. Камолов. — </w:t>
      </w:r>
      <w:proofErr w:type="gramStart"/>
      <w:r w:rsidRPr="00BB189B">
        <w:rPr>
          <w:color w:val="0D0D0D" w:themeColor="text1" w:themeTint="F2"/>
        </w:rPr>
        <w:t>Москва :</w:t>
      </w:r>
      <w:proofErr w:type="gramEnd"/>
      <w:r w:rsidRPr="00BB189B">
        <w:rPr>
          <w:color w:val="0D0D0D" w:themeColor="text1" w:themeTint="F2"/>
        </w:rPr>
        <w:t xml:space="preserve"> Издательство Юрайт, 2022. — 336 с. — (Высшее образование). — ISBN 978-5-534-14992-0. — </w:t>
      </w:r>
      <w:proofErr w:type="gramStart"/>
      <w:r w:rsidRPr="00BB189B">
        <w:rPr>
          <w:color w:val="0D0D0D" w:themeColor="text1" w:themeTint="F2"/>
        </w:rPr>
        <w:t>Текст :</w:t>
      </w:r>
      <w:proofErr w:type="gramEnd"/>
      <w:r w:rsidRPr="00BB189B">
        <w:rPr>
          <w:color w:val="0D0D0D" w:themeColor="text1" w:themeTint="F2"/>
        </w:rPr>
        <w:t xml:space="preserve"> электронный // Образовательная платформа Юрайт [сайт]. — URL: https://urait.ru/bcode/496983 (дата обращения: 11.10.2023).</w:t>
      </w:r>
    </w:p>
    <w:p w14:paraId="29155BEC" w14:textId="77777777" w:rsidR="00DD562A" w:rsidRPr="00C557CC" w:rsidRDefault="00DD562A" w:rsidP="00DD562A">
      <w:pPr>
        <w:pStyle w:val="Style1"/>
        <w:numPr>
          <w:ilvl w:val="0"/>
          <w:numId w:val="10"/>
        </w:numPr>
        <w:ind w:left="0" w:firstLine="709"/>
        <w:rPr>
          <w:color w:val="0D0D0D" w:themeColor="text1" w:themeTint="F2"/>
          <w:spacing w:val="0"/>
        </w:rPr>
      </w:pPr>
      <w:r w:rsidRPr="00BB189B">
        <w:rPr>
          <w:color w:val="0D0D0D" w:themeColor="text1" w:themeTint="F2"/>
          <w:spacing w:val="0"/>
        </w:rPr>
        <w:lastRenderedPageBreak/>
        <w:t xml:space="preserve">Маркова, В. Д. Цифровая </w:t>
      </w:r>
      <w:proofErr w:type="gramStart"/>
      <w:r w:rsidRPr="00BB189B">
        <w:rPr>
          <w:color w:val="0D0D0D" w:themeColor="text1" w:themeTint="F2"/>
          <w:spacing w:val="0"/>
        </w:rPr>
        <w:t>экономика :</w:t>
      </w:r>
      <w:proofErr w:type="gramEnd"/>
      <w:r w:rsidRPr="00BB189B">
        <w:rPr>
          <w:color w:val="0D0D0D" w:themeColor="text1" w:themeTint="F2"/>
          <w:spacing w:val="0"/>
        </w:rPr>
        <w:t xml:space="preserve"> учебник / В.Д. Маркова. — </w:t>
      </w:r>
      <w:proofErr w:type="gramStart"/>
      <w:r w:rsidRPr="00BB189B">
        <w:rPr>
          <w:color w:val="0D0D0D" w:themeColor="text1" w:themeTint="F2"/>
          <w:spacing w:val="0"/>
        </w:rPr>
        <w:t>Москва :</w:t>
      </w:r>
      <w:proofErr w:type="gramEnd"/>
      <w:r w:rsidRPr="00BB189B">
        <w:rPr>
          <w:color w:val="0D0D0D" w:themeColor="text1" w:themeTint="F2"/>
          <w:spacing w:val="0"/>
        </w:rPr>
        <w:t xml:space="preserve"> ИНФРА-М, 2021. — 186 с. — (Высшее образование: Бакалавриат). — DOI 10.12737/textbook_5a97ed07408159.98683294. - ISBN 978-5-16-013859-6. - </w:t>
      </w:r>
      <w:proofErr w:type="gramStart"/>
      <w:r w:rsidRPr="00BB189B">
        <w:rPr>
          <w:color w:val="0D0D0D" w:themeColor="text1" w:themeTint="F2"/>
          <w:spacing w:val="0"/>
        </w:rPr>
        <w:t>Текст :</w:t>
      </w:r>
      <w:proofErr w:type="gramEnd"/>
      <w:r w:rsidRPr="00BB189B">
        <w:rPr>
          <w:color w:val="0D0D0D" w:themeColor="text1" w:themeTint="F2"/>
          <w:spacing w:val="0"/>
        </w:rPr>
        <w:t xml:space="preserve"> электронный. - URL: https://znanium.com/catalog/product/1215151 (дата обращения: 11.10.2023).</w:t>
      </w:r>
      <w:r w:rsidRPr="00C557CC">
        <w:rPr>
          <w:color w:val="0D0D0D" w:themeColor="text1" w:themeTint="F2"/>
          <w:spacing w:val="0"/>
        </w:rPr>
        <w:t xml:space="preserve"> </w:t>
      </w:r>
    </w:p>
    <w:p w14:paraId="33743F62" w14:textId="77777777" w:rsidR="00DD562A" w:rsidRDefault="00DD562A" w:rsidP="00DD562A">
      <w:pPr>
        <w:pStyle w:val="Style1"/>
        <w:numPr>
          <w:ilvl w:val="0"/>
          <w:numId w:val="10"/>
        </w:numPr>
        <w:ind w:left="0" w:firstLine="709"/>
        <w:rPr>
          <w:color w:val="0D0D0D" w:themeColor="text1" w:themeTint="F2"/>
          <w:spacing w:val="0"/>
          <w:lang w:eastAsia="x-none"/>
        </w:rPr>
      </w:pPr>
      <w:r w:rsidRPr="00BB189B">
        <w:rPr>
          <w:color w:val="0D0D0D" w:themeColor="text1" w:themeTint="F2"/>
          <w:spacing w:val="0"/>
        </w:rPr>
        <w:t xml:space="preserve">Экономика инноваций: Учебное пособие / Под ред. Иващенко Н.П. - </w:t>
      </w:r>
      <w:proofErr w:type="gramStart"/>
      <w:r w:rsidRPr="00BB189B">
        <w:rPr>
          <w:color w:val="0D0D0D" w:themeColor="text1" w:themeTint="F2"/>
          <w:spacing w:val="0"/>
        </w:rPr>
        <w:t>Москва :</w:t>
      </w:r>
      <w:proofErr w:type="gramEnd"/>
      <w:r w:rsidRPr="00BB189B">
        <w:rPr>
          <w:color w:val="0D0D0D" w:themeColor="text1" w:themeTint="F2"/>
          <w:spacing w:val="0"/>
        </w:rPr>
        <w:t xml:space="preserve">Эк. ф-т МГУ, 2016. - 81 с.: ISBN 978-5-906783-33-2. - </w:t>
      </w:r>
      <w:proofErr w:type="gramStart"/>
      <w:r w:rsidRPr="00BB189B">
        <w:rPr>
          <w:color w:val="0D0D0D" w:themeColor="text1" w:themeTint="F2"/>
          <w:spacing w:val="0"/>
        </w:rPr>
        <w:t>Текст :</w:t>
      </w:r>
      <w:proofErr w:type="gramEnd"/>
      <w:r w:rsidRPr="00BB189B">
        <w:rPr>
          <w:color w:val="0D0D0D" w:themeColor="text1" w:themeTint="F2"/>
          <w:spacing w:val="0"/>
        </w:rPr>
        <w:t xml:space="preserve"> электронный. - URL: https://znanium.com/catalog/product/967683 (дата обращения: 11.10.2023).</w:t>
      </w:r>
    </w:p>
    <w:p w14:paraId="0DB0537E" w14:textId="77777777" w:rsidR="00DD562A" w:rsidRPr="000F3FF1" w:rsidRDefault="00DD562A" w:rsidP="00DD562A">
      <w:pPr>
        <w:pStyle w:val="Style1"/>
        <w:numPr>
          <w:ilvl w:val="0"/>
          <w:numId w:val="10"/>
        </w:numPr>
        <w:ind w:left="0" w:firstLine="709"/>
        <w:rPr>
          <w:color w:val="0D0D0D" w:themeColor="text1" w:themeTint="F2"/>
          <w:spacing w:val="0"/>
          <w:lang w:eastAsia="x-none"/>
        </w:rPr>
      </w:pPr>
      <w:r w:rsidRPr="00BB189B">
        <w:rPr>
          <w:color w:val="0D0D0D" w:themeColor="text1" w:themeTint="F2"/>
          <w:lang w:eastAsia="x-none"/>
        </w:rPr>
        <w:t xml:space="preserve">Калинин, Н. В., Современные тренды управления и цифровая экономика. От регионального развития к глобальному экономическому </w:t>
      </w:r>
      <w:proofErr w:type="gramStart"/>
      <w:r w:rsidRPr="00BB189B">
        <w:rPr>
          <w:color w:val="0D0D0D" w:themeColor="text1" w:themeTint="F2"/>
          <w:lang w:eastAsia="x-none"/>
        </w:rPr>
        <w:t>росту :</w:t>
      </w:r>
      <w:proofErr w:type="gramEnd"/>
      <w:r w:rsidRPr="00BB189B">
        <w:rPr>
          <w:color w:val="0D0D0D" w:themeColor="text1" w:themeTint="F2"/>
          <w:lang w:eastAsia="x-none"/>
        </w:rPr>
        <w:t xml:space="preserve"> сборник статей / Н. В. Калинин, ; под ред. Н. В. Калинина. — </w:t>
      </w:r>
      <w:proofErr w:type="gramStart"/>
      <w:r w:rsidRPr="00BB189B">
        <w:rPr>
          <w:color w:val="0D0D0D" w:themeColor="text1" w:themeTint="F2"/>
          <w:lang w:eastAsia="x-none"/>
        </w:rPr>
        <w:t>Москва :</w:t>
      </w:r>
      <w:proofErr w:type="gramEnd"/>
      <w:r w:rsidRPr="00BB189B">
        <w:rPr>
          <w:color w:val="0D0D0D" w:themeColor="text1" w:themeTint="F2"/>
          <w:lang w:eastAsia="x-none"/>
        </w:rPr>
        <w:t xml:space="preserve"> </w:t>
      </w:r>
      <w:proofErr w:type="spellStart"/>
      <w:r w:rsidRPr="00BB189B">
        <w:rPr>
          <w:color w:val="0D0D0D" w:themeColor="text1" w:themeTint="F2"/>
          <w:lang w:eastAsia="x-none"/>
        </w:rPr>
        <w:t>Русайнс</w:t>
      </w:r>
      <w:proofErr w:type="spellEnd"/>
      <w:r w:rsidRPr="00BB189B">
        <w:rPr>
          <w:color w:val="0D0D0D" w:themeColor="text1" w:themeTint="F2"/>
          <w:lang w:eastAsia="x-none"/>
        </w:rPr>
        <w:t xml:space="preserve">, 2019. — 134 с. — ISBN 978-5-4365-3761-0. — URL: https://book.ru/book/933862 (дата обращения: 11.10.2023). — </w:t>
      </w:r>
      <w:proofErr w:type="gramStart"/>
      <w:r w:rsidRPr="00BB189B">
        <w:rPr>
          <w:color w:val="0D0D0D" w:themeColor="text1" w:themeTint="F2"/>
          <w:lang w:eastAsia="x-none"/>
        </w:rPr>
        <w:t>Текст :</w:t>
      </w:r>
      <w:proofErr w:type="gramEnd"/>
      <w:r w:rsidRPr="00BB189B">
        <w:rPr>
          <w:color w:val="0D0D0D" w:themeColor="text1" w:themeTint="F2"/>
          <w:lang w:eastAsia="x-none"/>
        </w:rPr>
        <w:t xml:space="preserve"> электронный.</w:t>
      </w:r>
    </w:p>
    <w:p w14:paraId="72F9AA37" w14:textId="77777777" w:rsidR="00A3194F" w:rsidRPr="00C70964" w:rsidRDefault="00886A63" w:rsidP="00C70964">
      <w:pPr>
        <w:pStyle w:val="1"/>
        <w:spacing w:line="360" w:lineRule="auto"/>
        <w:ind w:firstLine="709"/>
        <w:jc w:val="both"/>
        <w:rPr>
          <w:rFonts w:ascii="Times New Roman" w:hAnsi="Times New Roman" w:cs="Times New Roman"/>
          <w:b/>
          <w:bCs/>
          <w:color w:val="0D0D0D" w:themeColor="text1" w:themeTint="F2"/>
          <w:sz w:val="28"/>
          <w:szCs w:val="28"/>
        </w:rPr>
      </w:pPr>
      <w:bookmarkStart w:id="47" w:name="_Toc115252184"/>
      <w:bookmarkStart w:id="48" w:name="_Toc118798637"/>
      <w:r w:rsidRPr="00C70964">
        <w:rPr>
          <w:rFonts w:ascii="Times New Roman" w:hAnsi="Times New Roman" w:cs="Times New Roman"/>
          <w:b/>
          <w:color w:val="0D0D0D" w:themeColor="text1" w:themeTint="F2"/>
          <w:sz w:val="28"/>
          <w:szCs w:val="28"/>
        </w:rPr>
        <w:t>9. П</w:t>
      </w:r>
      <w:r w:rsidRPr="00C70964">
        <w:rPr>
          <w:rFonts w:ascii="Times New Roman" w:hAnsi="Times New Roman" w:cs="Times New Roman"/>
          <w:b/>
          <w:bCs/>
          <w:color w:val="0D0D0D" w:themeColor="text1" w:themeTint="F2"/>
          <w:sz w:val="28"/>
          <w:szCs w:val="28"/>
        </w:rPr>
        <w:t>еречень ресурсов информационно-телекоммуникационной сети «Интернет», необходимых для освоения дисциплины</w:t>
      </w:r>
      <w:bookmarkEnd w:id="47"/>
      <w:bookmarkEnd w:id="48"/>
    </w:p>
    <w:p w14:paraId="72F9AA38" w14:textId="77777777" w:rsidR="00A3194F" w:rsidRPr="00C70964" w:rsidRDefault="00886A63" w:rsidP="00C70964">
      <w:pPr>
        <w:pStyle w:val="Style1"/>
        <w:numPr>
          <w:ilvl w:val="0"/>
          <w:numId w:val="12"/>
        </w:numPr>
        <w:ind w:left="0" w:firstLine="709"/>
        <w:rPr>
          <w:color w:val="0D0D0D" w:themeColor="text1" w:themeTint="F2"/>
          <w:spacing w:val="0"/>
        </w:rPr>
      </w:pPr>
      <w:r w:rsidRPr="00C70964">
        <w:rPr>
          <w:color w:val="0D0D0D" w:themeColor="text1" w:themeTint="F2"/>
          <w:spacing w:val="0"/>
        </w:rPr>
        <w:t xml:space="preserve">Официальный сайт Министерства цифрового развития, связи и массовых коммуникаций Российской Федерации – </w:t>
      </w:r>
      <w:hyperlink r:id="rId11">
        <w:r w:rsidRPr="00C70964">
          <w:rPr>
            <w:color w:val="0D0D0D" w:themeColor="text1" w:themeTint="F2"/>
            <w:spacing w:val="0"/>
          </w:rPr>
          <w:t>https://digital.gov.ru/</w:t>
        </w:r>
      </w:hyperlink>
    </w:p>
    <w:p w14:paraId="72F9AA39" w14:textId="77777777" w:rsidR="00A3194F" w:rsidRPr="00C70964" w:rsidRDefault="00886A63" w:rsidP="00C70964">
      <w:pPr>
        <w:pStyle w:val="Style1"/>
        <w:numPr>
          <w:ilvl w:val="0"/>
          <w:numId w:val="5"/>
        </w:numPr>
        <w:ind w:left="0" w:firstLine="709"/>
        <w:rPr>
          <w:color w:val="0D0D0D" w:themeColor="text1" w:themeTint="F2"/>
          <w:spacing w:val="0"/>
        </w:rPr>
      </w:pPr>
      <w:r w:rsidRPr="00C70964">
        <w:rPr>
          <w:color w:val="0D0D0D" w:themeColor="text1" w:themeTint="F2"/>
          <w:spacing w:val="0"/>
        </w:rPr>
        <w:t xml:space="preserve">Федеральная государственная информационная система координации информатизации - </w:t>
      </w:r>
      <w:hyperlink r:id="rId12">
        <w:r w:rsidRPr="00C70964">
          <w:rPr>
            <w:color w:val="0D0D0D" w:themeColor="text1" w:themeTint="F2"/>
            <w:spacing w:val="0"/>
          </w:rPr>
          <w:t>https://portal.eskigov.ru/</w:t>
        </w:r>
      </w:hyperlink>
    </w:p>
    <w:p w14:paraId="72F9AA3A" w14:textId="77777777" w:rsidR="00A3194F" w:rsidRPr="00C70964" w:rsidRDefault="00886A63" w:rsidP="00C70964">
      <w:pPr>
        <w:pStyle w:val="Style1"/>
        <w:numPr>
          <w:ilvl w:val="0"/>
          <w:numId w:val="5"/>
        </w:numPr>
        <w:ind w:left="0" w:firstLine="709"/>
        <w:rPr>
          <w:color w:val="0D0D0D" w:themeColor="text1" w:themeTint="F2"/>
          <w:spacing w:val="0"/>
        </w:rPr>
      </w:pPr>
      <w:r w:rsidRPr="00C70964">
        <w:rPr>
          <w:color w:val="0D0D0D" w:themeColor="text1" w:themeTint="F2"/>
          <w:spacing w:val="0"/>
        </w:rPr>
        <w:t>Официальный сайт Министерства экономического развития Российской Федерации – http://www.economy.gov.ru</w:t>
      </w:r>
    </w:p>
    <w:p w14:paraId="72F9AA3B" w14:textId="77777777" w:rsidR="00A3194F" w:rsidRPr="00C70964" w:rsidRDefault="00886A63" w:rsidP="00C70964">
      <w:pPr>
        <w:pStyle w:val="Style1"/>
        <w:numPr>
          <w:ilvl w:val="0"/>
          <w:numId w:val="13"/>
        </w:numPr>
        <w:ind w:left="0" w:firstLine="709"/>
        <w:rPr>
          <w:color w:val="0D0D0D" w:themeColor="text1" w:themeTint="F2"/>
          <w:spacing w:val="0"/>
        </w:rPr>
      </w:pPr>
      <w:r w:rsidRPr="00C70964">
        <w:rPr>
          <w:color w:val="0D0D0D" w:themeColor="text1" w:themeTint="F2"/>
          <w:spacing w:val="0"/>
        </w:rPr>
        <w:t>Официальный сайт Федеральной службы государственной статистики (Росстат) – http://www.gks.ru</w:t>
      </w:r>
    </w:p>
    <w:p w14:paraId="72F9AA3C" w14:textId="77777777" w:rsidR="00A3194F" w:rsidRPr="00C70964" w:rsidRDefault="00886A63" w:rsidP="00C70964">
      <w:pPr>
        <w:pStyle w:val="Style1"/>
        <w:numPr>
          <w:ilvl w:val="0"/>
          <w:numId w:val="14"/>
        </w:numPr>
        <w:ind w:left="0" w:firstLine="709"/>
        <w:rPr>
          <w:color w:val="0D0D0D" w:themeColor="text1" w:themeTint="F2"/>
          <w:spacing w:val="0"/>
          <w:lang w:val="uz-Cyrl-UZ"/>
        </w:rPr>
      </w:pPr>
      <w:r w:rsidRPr="00C70964">
        <w:rPr>
          <w:color w:val="0D0D0D" w:themeColor="text1" w:themeTint="F2"/>
          <w:spacing w:val="0"/>
        </w:rPr>
        <w:t xml:space="preserve">Платформа Национальной технологической инициативы – </w:t>
      </w:r>
      <w:r w:rsidRPr="00C70964">
        <w:rPr>
          <w:color w:val="0D0D0D" w:themeColor="text1" w:themeTint="F2"/>
          <w:spacing w:val="0"/>
          <w:u w:val="single"/>
          <w:lang w:val="en-GB"/>
        </w:rPr>
        <w:t>https</w:t>
      </w:r>
      <w:r w:rsidRPr="00C70964">
        <w:rPr>
          <w:color w:val="0D0D0D" w:themeColor="text1" w:themeTint="F2"/>
          <w:spacing w:val="0"/>
          <w:u w:val="single"/>
        </w:rPr>
        <w:t>://</w:t>
      </w:r>
      <w:proofErr w:type="spellStart"/>
      <w:r w:rsidRPr="00C70964">
        <w:rPr>
          <w:color w:val="0D0D0D" w:themeColor="text1" w:themeTint="F2"/>
          <w:spacing w:val="0"/>
          <w:u w:val="single"/>
          <w:lang w:val="en-GB"/>
        </w:rPr>
        <w:t>nti</w:t>
      </w:r>
      <w:proofErr w:type="spellEnd"/>
      <w:r w:rsidRPr="00C70964">
        <w:rPr>
          <w:color w:val="0D0D0D" w:themeColor="text1" w:themeTint="F2"/>
          <w:spacing w:val="0"/>
          <w:u w:val="single"/>
        </w:rPr>
        <w:t>2035.</w:t>
      </w:r>
      <w:proofErr w:type="spellStart"/>
      <w:r w:rsidRPr="00C70964">
        <w:rPr>
          <w:color w:val="0D0D0D" w:themeColor="text1" w:themeTint="F2"/>
          <w:spacing w:val="0"/>
          <w:u w:val="single"/>
          <w:lang w:val="en-GB"/>
        </w:rPr>
        <w:t>ru</w:t>
      </w:r>
      <w:proofErr w:type="spellEnd"/>
    </w:p>
    <w:p w14:paraId="72F9AA3D" w14:textId="77777777" w:rsidR="00A3194F" w:rsidRPr="00C70964" w:rsidRDefault="00886A63" w:rsidP="00C70964">
      <w:pPr>
        <w:pStyle w:val="Style1"/>
        <w:numPr>
          <w:ilvl w:val="0"/>
          <w:numId w:val="15"/>
        </w:numPr>
        <w:ind w:left="0" w:firstLine="709"/>
        <w:rPr>
          <w:color w:val="0D0D0D" w:themeColor="text1" w:themeTint="F2"/>
          <w:spacing w:val="0"/>
          <w:lang w:val="uz-Cyrl-UZ"/>
        </w:rPr>
      </w:pPr>
      <w:r w:rsidRPr="00C70964">
        <w:rPr>
          <w:color w:val="0D0D0D" w:themeColor="text1" w:themeTint="F2"/>
          <w:spacing w:val="0"/>
        </w:rPr>
        <w:t xml:space="preserve">Электронный портал </w:t>
      </w:r>
      <w:proofErr w:type="spellStart"/>
      <w:r w:rsidRPr="00C70964">
        <w:rPr>
          <w:color w:val="0D0D0D" w:themeColor="text1" w:themeTint="F2"/>
          <w:spacing w:val="0"/>
          <w:lang w:val="en-GB"/>
        </w:rPr>
        <w:t>TAdviser</w:t>
      </w:r>
      <w:proofErr w:type="spellEnd"/>
      <w:r w:rsidRPr="00C70964">
        <w:rPr>
          <w:color w:val="0D0D0D" w:themeColor="text1" w:themeTint="F2"/>
          <w:spacing w:val="0"/>
        </w:rPr>
        <w:t xml:space="preserve"> – </w:t>
      </w:r>
      <w:hyperlink r:id="rId13">
        <w:r w:rsidRPr="00C70964">
          <w:rPr>
            <w:color w:val="000000" w:themeColor="text1"/>
            <w:spacing w:val="0"/>
            <w:lang w:val="en-GB"/>
          </w:rPr>
          <w:t>https</w:t>
        </w:r>
        <w:r w:rsidRPr="00C70964">
          <w:rPr>
            <w:color w:val="000000" w:themeColor="text1"/>
            <w:spacing w:val="0"/>
          </w:rPr>
          <w:t>://</w:t>
        </w:r>
        <w:r w:rsidRPr="00C70964">
          <w:rPr>
            <w:color w:val="000000" w:themeColor="text1"/>
            <w:spacing w:val="0"/>
            <w:lang w:val="en-GB"/>
          </w:rPr>
          <w:t>www</w:t>
        </w:r>
        <w:r w:rsidRPr="00C70964">
          <w:rPr>
            <w:color w:val="000000" w:themeColor="text1"/>
            <w:spacing w:val="0"/>
          </w:rPr>
          <w:t>.</w:t>
        </w:r>
        <w:proofErr w:type="spellStart"/>
        <w:r w:rsidRPr="00C70964">
          <w:rPr>
            <w:color w:val="000000" w:themeColor="text1"/>
            <w:spacing w:val="0"/>
            <w:lang w:val="en-GB"/>
          </w:rPr>
          <w:t>tadviser</w:t>
        </w:r>
        <w:proofErr w:type="spellEnd"/>
        <w:r w:rsidRPr="00C70964">
          <w:rPr>
            <w:color w:val="000000" w:themeColor="text1"/>
            <w:spacing w:val="0"/>
          </w:rPr>
          <w:t>.</w:t>
        </w:r>
        <w:proofErr w:type="spellStart"/>
        <w:r w:rsidRPr="00C70964">
          <w:rPr>
            <w:color w:val="000000" w:themeColor="text1"/>
            <w:spacing w:val="0"/>
            <w:lang w:val="en-GB"/>
          </w:rPr>
          <w:t>ru</w:t>
        </w:r>
        <w:proofErr w:type="spellEnd"/>
      </w:hyperlink>
    </w:p>
    <w:p w14:paraId="72F9AA3E" w14:textId="77777777" w:rsidR="00A3194F" w:rsidRPr="00C70964" w:rsidRDefault="00886A63" w:rsidP="00C70964">
      <w:pPr>
        <w:pStyle w:val="Style1"/>
        <w:numPr>
          <w:ilvl w:val="0"/>
          <w:numId w:val="16"/>
        </w:numPr>
        <w:ind w:left="0" w:firstLine="709"/>
        <w:rPr>
          <w:color w:val="0D0D0D" w:themeColor="text1" w:themeTint="F2"/>
          <w:spacing w:val="0"/>
          <w:lang w:val="uz-Cyrl-UZ"/>
        </w:rPr>
      </w:pPr>
      <w:r w:rsidRPr="00C70964">
        <w:rPr>
          <w:color w:val="0D0D0D" w:themeColor="text1" w:themeTint="F2"/>
          <w:spacing w:val="0"/>
        </w:rPr>
        <w:t xml:space="preserve">Аналитический центр при Правительстве Российской Федерации – </w:t>
      </w:r>
      <w:hyperlink r:id="rId14">
        <w:r w:rsidRPr="00C70964">
          <w:rPr>
            <w:color w:val="000000" w:themeColor="text1"/>
            <w:spacing w:val="0"/>
            <w:lang w:val="en-GB"/>
          </w:rPr>
          <w:t>https</w:t>
        </w:r>
        <w:r w:rsidRPr="00C70964">
          <w:rPr>
            <w:color w:val="000000" w:themeColor="text1"/>
            <w:spacing w:val="0"/>
          </w:rPr>
          <w:t>://</w:t>
        </w:r>
        <w:proofErr w:type="spellStart"/>
        <w:r w:rsidRPr="00C70964">
          <w:rPr>
            <w:color w:val="000000" w:themeColor="text1"/>
            <w:spacing w:val="0"/>
            <w:lang w:val="en-GB"/>
          </w:rPr>
          <w:t>digitech</w:t>
        </w:r>
        <w:proofErr w:type="spellEnd"/>
        <w:r w:rsidRPr="00C70964">
          <w:rPr>
            <w:color w:val="000000" w:themeColor="text1"/>
            <w:spacing w:val="0"/>
          </w:rPr>
          <w:t>.</w:t>
        </w:r>
        <w:r w:rsidRPr="00C70964">
          <w:rPr>
            <w:color w:val="000000" w:themeColor="text1"/>
            <w:spacing w:val="0"/>
            <w:lang w:val="en-GB"/>
          </w:rPr>
          <w:t>ac</w:t>
        </w:r>
        <w:r w:rsidRPr="00C70964">
          <w:rPr>
            <w:color w:val="000000" w:themeColor="text1"/>
            <w:spacing w:val="0"/>
          </w:rPr>
          <w:t>.</w:t>
        </w:r>
        <w:proofErr w:type="spellStart"/>
        <w:r w:rsidRPr="00C70964">
          <w:rPr>
            <w:color w:val="000000" w:themeColor="text1"/>
            <w:spacing w:val="0"/>
            <w:lang w:val="en-GB"/>
          </w:rPr>
          <w:t>gov</w:t>
        </w:r>
        <w:proofErr w:type="spellEnd"/>
        <w:r w:rsidRPr="00C70964">
          <w:rPr>
            <w:color w:val="000000" w:themeColor="text1"/>
            <w:spacing w:val="0"/>
          </w:rPr>
          <w:t>.</w:t>
        </w:r>
        <w:proofErr w:type="spellStart"/>
        <w:r w:rsidRPr="00C70964">
          <w:rPr>
            <w:color w:val="000000" w:themeColor="text1"/>
            <w:spacing w:val="0"/>
            <w:lang w:val="en-GB"/>
          </w:rPr>
          <w:t>ru</w:t>
        </w:r>
        <w:proofErr w:type="spellEnd"/>
      </w:hyperlink>
    </w:p>
    <w:p w14:paraId="72F9AA3F" w14:textId="77777777" w:rsidR="00A3194F" w:rsidRPr="00C70964" w:rsidRDefault="00886A63" w:rsidP="00C70964">
      <w:pPr>
        <w:pStyle w:val="Style1"/>
        <w:numPr>
          <w:ilvl w:val="0"/>
          <w:numId w:val="17"/>
        </w:numPr>
        <w:ind w:left="0" w:firstLine="709"/>
        <w:rPr>
          <w:color w:val="0D0D0D" w:themeColor="text1" w:themeTint="F2"/>
          <w:spacing w:val="0"/>
          <w:lang w:val="uz-Cyrl-UZ"/>
        </w:rPr>
      </w:pPr>
      <w:r w:rsidRPr="00C70964">
        <w:rPr>
          <w:color w:val="0D0D0D" w:themeColor="text1" w:themeTint="F2"/>
          <w:spacing w:val="0"/>
        </w:rPr>
        <w:lastRenderedPageBreak/>
        <w:t xml:space="preserve">Единый портал государственных и муниципальных услуг Российской Федерации – </w:t>
      </w:r>
      <w:r w:rsidRPr="00C70964">
        <w:rPr>
          <w:color w:val="0D0D0D" w:themeColor="text1" w:themeTint="F2"/>
          <w:spacing w:val="0"/>
          <w:u w:val="single"/>
          <w:lang w:val="it-IT"/>
        </w:rPr>
        <w:t xml:space="preserve">https://www.gosuslugi.ru. </w:t>
      </w:r>
    </w:p>
    <w:p w14:paraId="72F9AA40" w14:textId="77777777" w:rsidR="00A3194F" w:rsidRPr="00C70964" w:rsidRDefault="00A3194F" w:rsidP="00C70964">
      <w:pPr>
        <w:pStyle w:val="Style1"/>
        <w:numPr>
          <w:ilvl w:val="0"/>
          <w:numId w:val="0"/>
        </w:numPr>
        <w:ind w:left="501" w:hanging="360"/>
        <w:jc w:val="center"/>
        <w:rPr>
          <w:b/>
          <w:color w:val="0D0D0D" w:themeColor="text1" w:themeTint="F2"/>
          <w:spacing w:val="0"/>
        </w:rPr>
      </w:pPr>
    </w:p>
    <w:p w14:paraId="72F9AA41" w14:textId="77777777" w:rsidR="00A3194F" w:rsidRPr="00C70964" w:rsidRDefault="00886A63" w:rsidP="00C70964">
      <w:pPr>
        <w:pStyle w:val="Style1"/>
        <w:numPr>
          <w:ilvl w:val="0"/>
          <w:numId w:val="0"/>
        </w:numPr>
        <w:ind w:left="501" w:hanging="360"/>
        <w:jc w:val="center"/>
        <w:rPr>
          <w:b/>
          <w:color w:val="0D0D0D" w:themeColor="text1" w:themeTint="F2"/>
          <w:spacing w:val="0"/>
        </w:rPr>
      </w:pPr>
      <w:r w:rsidRPr="00C70964">
        <w:rPr>
          <w:b/>
          <w:color w:val="0D0D0D" w:themeColor="text1" w:themeTint="F2"/>
          <w:spacing w:val="0"/>
        </w:rPr>
        <w:t>Электронные ресурсы БИК:</w:t>
      </w:r>
    </w:p>
    <w:p w14:paraId="72F9AA42" w14:textId="77777777" w:rsidR="00A3194F" w:rsidRPr="00C70964" w:rsidRDefault="00886A63" w:rsidP="00C70964">
      <w:pPr>
        <w:pStyle w:val="af2"/>
        <w:widowControl/>
        <w:numPr>
          <w:ilvl w:val="0"/>
          <w:numId w:val="7"/>
        </w:numPr>
        <w:spacing w:line="360" w:lineRule="auto"/>
        <w:ind w:left="0" w:firstLine="709"/>
        <w:jc w:val="both"/>
        <w:rPr>
          <w:color w:val="0D0D0D" w:themeColor="text1" w:themeTint="F2"/>
          <w:sz w:val="28"/>
          <w:szCs w:val="28"/>
        </w:rPr>
      </w:pPr>
      <w:r w:rsidRPr="00C70964">
        <w:rPr>
          <w:color w:val="0D0D0D" w:themeColor="text1" w:themeTint="F2"/>
          <w:sz w:val="28"/>
          <w:szCs w:val="28"/>
        </w:rPr>
        <w:t xml:space="preserve">Справочная правовая система «Консультант Плюс». </w:t>
      </w:r>
      <w:hyperlink r:id="rId15">
        <w:r w:rsidRPr="00C70964">
          <w:rPr>
            <w:sz w:val="28"/>
            <w:szCs w:val="28"/>
          </w:rPr>
          <w:t>http://www.consultant.ru</w:t>
        </w:r>
      </w:hyperlink>
    </w:p>
    <w:p w14:paraId="72F9AA43" w14:textId="77777777" w:rsidR="00A3194F" w:rsidRPr="00C70964" w:rsidRDefault="00886A63" w:rsidP="00C70964">
      <w:pPr>
        <w:pStyle w:val="af2"/>
        <w:numPr>
          <w:ilvl w:val="0"/>
          <w:numId w:val="7"/>
        </w:numPr>
        <w:ind w:left="0" w:firstLine="709"/>
        <w:jc w:val="both"/>
        <w:rPr>
          <w:rStyle w:val="-"/>
          <w:color w:val="0D0D0D" w:themeColor="text1" w:themeTint="F2"/>
          <w:sz w:val="28"/>
          <w:szCs w:val="28"/>
          <w:u w:val="none"/>
        </w:rPr>
      </w:pPr>
      <w:r w:rsidRPr="00C70964">
        <w:rPr>
          <w:color w:val="0D0D0D" w:themeColor="text1" w:themeTint="F2"/>
          <w:sz w:val="28"/>
          <w:szCs w:val="28"/>
        </w:rPr>
        <w:t xml:space="preserve">Справочная правовая система «ГАРАНТ». </w:t>
      </w:r>
      <w:hyperlink r:id="rId16">
        <w:r w:rsidRPr="00C70964">
          <w:rPr>
            <w:color w:val="0D0D0D" w:themeColor="text1" w:themeTint="F2"/>
            <w:sz w:val="28"/>
            <w:szCs w:val="28"/>
          </w:rPr>
          <w:t>http://www.garant.ru</w:t>
        </w:r>
      </w:hyperlink>
    </w:p>
    <w:p w14:paraId="72F9AA44" w14:textId="77777777" w:rsidR="00A3194F" w:rsidRPr="00C70964" w:rsidRDefault="00886A63" w:rsidP="00C70964">
      <w:pPr>
        <w:pStyle w:val="af2"/>
        <w:numPr>
          <w:ilvl w:val="0"/>
          <w:numId w:val="7"/>
        </w:numPr>
        <w:ind w:left="0" w:firstLine="709"/>
        <w:jc w:val="both"/>
        <w:rPr>
          <w:rStyle w:val="-"/>
          <w:color w:val="0D0D0D" w:themeColor="text1" w:themeTint="F2"/>
          <w:sz w:val="28"/>
          <w:szCs w:val="28"/>
          <w:u w:val="none"/>
        </w:rPr>
      </w:pPr>
      <w:r w:rsidRPr="00C70964">
        <w:rPr>
          <w:rStyle w:val="-"/>
          <w:color w:val="0D0D0D" w:themeColor="text1" w:themeTint="F2"/>
          <w:sz w:val="28"/>
          <w:szCs w:val="28"/>
          <w:u w:val="none"/>
        </w:rPr>
        <w:t xml:space="preserve">Электронная библиотека Финансового университета (ЭБ) </w:t>
      </w:r>
      <w:hyperlink r:id="rId17">
        <w:r w:rsidRPr="00C70964">
          <w:rPr>
            <w:sz w:val="28"/>
            <w:szCs w:val="28"/>
          </w:rPr>
          <w:t>http://elib.fa.ru/</w:t>
        </w:r>
      </w:hyperlink>
    </w:p>
    <w:p w14:paraId="72F9AA45" w14:textId="77777777" w:rsidR="00A3194F" w:rsidRPr="00C70964" w:rsidRDefault="00886A63" w:rsidP="00C70964">
      <w:pPr>
        <w:pStyle w:val="af2"/>
        <w:numPr>
          <w:ilvl w:val="0"/>
          <w:numId w:val="7"/>
        </w:numPr>
        <w:ind w:left="0" w:firstLine="709"/>
        <w:jc w:val="both"/>
        <w:rPr>
          <w:rStyle w:val="-"/>
          <w:color w:val="0D0D0D" w:themeColor="text1" w:themeTint="F2"/>
          <w:sz w:val="28"/>
          <w:szCs w:val="28"/>
          <w:u w:val="none"/>
        </w:rPr>
      </w:pPr>
      <w:r w:rsidRPr="00C70964">
        <w:rPr>
          <w:rStyle w:val="-"/>
          <w:color w:val="0D0D0D" w:themeColor="text1" w:themeTint="F2"/>
          <w:sz w:val="28"/>
          <w:szCs w:val="28"/>
          <w:u w:val="none"/>
        </w:rPr>
        <w:t xml:space="preserve">Электронно-библиотечная система BOOK.RU </w:t>
      </w:r>
      <w:hyperlink r:id="rId18">
        <w:r w:rsidRPr="00C70964">
          <w:rPr>
            <w:sz w:val="28"/>
            <w:szCs w:val="28"/>
          </w:rPr>
          <w:t>http://www.book.ru</w:t>
        </w:r>
      </w:hyperlink>
    </w:p>
    <w:p w14:paraId="72F9AA46" w14:textId="77777777" w:rsidR="00A3194F" w:rsidRPr="00C70964" w:rsidRDefault="00886A63" w:rsidP="00C70964">
      <w:pPr>
        <w:pStyle w:val="af2"/>
        <w:numPr>
          <w:ilvl w:val="0"/>
          <w:numId w:val="7"/>
        </w:numPr>
        <w:ind w:left="0" w:firstLine="709"/>
        <w:jc w:val="both"/>
        <w:rPr>
          <w:rStyle w:val="-"/>
          <w:color w:val="0D0D0D" w:themeColor="text1" w:themeTint="F2"/>
          <w:sz w:val="28"/>
          <w:szCs w:val="28"/>
          <w:u w:val="none"/>
        </w:rPr>
      </w:pPr>
      <w:r w:rsidRPr="00C70964">
        <w:rPr>
          <w:rStyle w:val="-"/>
          <w:color w:val="0D0D0D" w:themeColor="text1" w:themeTint="F2"/>
          <w:sz w:val="28"/>
          <w:szCs w:val="28"/>
          <w:u w:val="none"/>
        </w:rPr>
        <w:t xml:space="preserve">Электронно-библиотечная система «Университетская библиотека ОНЛАЙН» </w:t>
      </w:r>
      <w:hyperlink r:id="rId19">
        <w:r w:rsidRPr="00C70964">
          <w:rPr>
            <w:sz w:val="28"/>
            <w:szCs w:val="28"/>
          </w:rPr>
          <w:t>http://biblioclub.ru/</w:t>
        </w:r>
      </w:hyperlink>
    </w:p>
    <w:p w14:paraId="72F9AA47" w14:textId="77777777" w:rsidR="00A3194F" w:rsidRPr="00C70964" w:rsidRDefault="00886A63" w:rsidP="00C70964">
      <w:pPr>
        <w:pStyle w:val="af2"/>
        <w:numPr>
          <w:ilvl w:val="0"/>
          <w:numId w:val="7"/>
        </w:numPr>
        <w:ind w:left="0" w:firstLine="709"/>
        <w:jc w:val="both"/>
        <w:rPr>
          <w:rStyle w:val="-"/>
          <w:color w:val="0D0D0D" w:themeColor="text1" w:themeTint="F2"/>
          <w:sz w:val="28"/>
          <w:szCs w:val="28"/>
          <w:u w:val="none"/>
        </w:rPr>
      </w:pPr>
      <w:r w:rsidRPr="00C70964">
        <w:rPr>
          <w:rStyle w:val="-"/>
          <w:color w:val="0D0D0D" w:themeColor="text1" w:themeTint="F2"/>
          <w:sz w:val="28"/>
          <w:szCs w:val="28"/>
          <w:u w:val="none"/>
        </w:rPr>
        <w:t xml:space="preserve">Электронно-библиотечная система </w:t>
      </w:r>
      <w:proofErr w:type="spellStart"/>
      <w:r w:rsidRPr="00C70964">
        <w:rPr>
          <w:rStyle w:val="-"/>
          <w:color w:val="0D0D0D" w:themeColor="text1" w:themeTint="F2"/>
          <w:sz w:val="28"/>
          <w:szCs w:val="28"/>
          <w:u w:val="none"/>
        </w:rPr>
        <w:t>Znanium</w:t>
      </w:r>
      <w:proofErr w:type="spellEnd"/>
      <w:r w:rsidRPr="00C70964">
        <w:rPr>
          <w:rStyle w:val="-"/>
          <w:color w:val="0D0D0D" w:themeColor="text1" w:themeTint="F2"/>
          <w:sz w:val="28"/>
          <w:szCs w:val="28"/>
          <w:u w:val="none"/>
        </w:rPr>
        <w:t xml:space="preserve"> </w:t>
      </w:r>
      <w:hyperlink r:id="rId20">
        <w:r w:rsidRPr="00C70964">
          <w:rPr>
            <w:sz w:val="28"/>
            <w:szCs w:val="28"/>
          </w:rPr>
          <w:t>http://www.znanium.com</w:t>
        </w:r>
      </w:hyperlink>
    </w:p>
    <w:p w14:paraId="72F9AA48" w14:textId="77777777" w:rsidR="00A3194F" w:rsidRPr="00C70964" w:rsidRDefault="00886A63" w:rsidP="00C70964">
      <w:pPr>
        <w:pStyle w:val="af2"/>
        <w:numPr>
          <w:ilvl w:val="0"/>
          <w:numId w:val="7"/>
        </w:numPr>
        <w:ind w:left="0" w:firstLine="709"/>
        <w:jc w:val="both"/>
        <w:rPr>
          <w:rStyle w:val="-"/>
          <w:color w:val="0D0D0D" w:themeColor="text1" w:themeTint="F2"/>
          <w:sz w:val="28"/>
          <w:szCs w:val="28"/>
          <w:u w:val="none"/>
        </w:rPr>
      </w:pPr>
      <w:r w:rsidRPr="00C70964">
        <w:rPr>
          <w:rStyle w:val="-"/>
          <w:color w:val="0D0D0D" w:themeColor="text1" w:themeTint="F2"/>
          <w:sz w:val="28"/>
          <w:szCs w:val="28"/>
          <w:u w:val="none"/>
        </w:rPr>
        <w:t>Электронно-библиотечная система издательства «ЮРАЙТ» https://urait.ru/</w:t>
      </w:r>
    </w:p>
    <w:p w14:paraId="72F9AA49" w14:textId="77777777" w:rsidR="00A3194F" w:rsidRPr="00C70964" w:rsidRDefault="00A3194F" w:rsidP="00C70964">
      <w:pPr>
        <w:pStyle w:val="af2"/>
        <w:ind w:left="709"/>
        <w:jc w:val="both"/>
        <w:rPr>
          <w:color w:val="0D0D0D" w:themeColor="text1" w:themeTint="F2"/>
          <w:sz w:val="28"/>
          <w:szCs w:val="28"/>
          <w:u w:val="single"/>
        </w:rPr>
      </w:pPr>
    </w:p>
    <w:p w14:paraId="72F9AA4A" w14:textId="77777777" w:rsidR="00A3194F" w:rsidRPr="00C70964" w:rsidRDefault="00886A63" w:rsidP="00C70964">
      <w:pPr>
        <w:pStyle w:val="1"/>
        <w:jc w:val="center"/>
        <w:rPr>
          <w:rFonts w:ascii="Times New Roman" w:hAnsi="Times New Roman" w:cs="Times New Roman"/>
          <w:b/>
          <w:color w:val="auto"/>
          <w:sz w:val="28"/>
          <w:szCs w:val="28"/>
        </w:rPr>
      </w:pPr>
      <w:bookmarkStart w:id="49" w:name="_Toc115252185"/>
      <w:bookmarkStart w:id="50" w:name="_Toc118798638"/>
      <w:r w:rsidRPr="00C70964">
        <w:rPr>
          <w:rFonts w:ascii="Times New Roman" w:hAnsi="Times New Roman" w:cs="Times New Roman"/>
          <w:b/>
          <w:color w:val="auto"/>
          <w:sz w:val="28"/>
          <w:szCs w:val="28"/>
        </w:rPr>
        <w:t>10. Методические указания для обучающихся по освоению дисциплины</w:t>
      </w:r>
      <w:bookmarkEnd w:id="49"/>
      <w:bookmarkEnd w:id="50"/>
    </w:p>
    <w:p w14:paraId="72F9AA4B" w14:textId="77777777" w:rsidR="00A3194F" w:rsidRPr="00C70964" w:rsidRDefault="00A3194F" w:rsidP="00C70964">
      <w:pPr>
        <w:widowControl/>
        <w:spacing w:line="360" w:lineRule="auto"/>
        <w:ind w:firstLine="709"/>
        <w:contextualSpacing/>
        <w:jc w:val="both"/>
        <w:rPr>
          <w:rFonts w:eastAsia="Calibri"/>
          <w:sz w:val="28"/>
          <w:szCs w:val="28"/>
        </w:rPr>
      </w:pPr>
    </w:p>
    <w:p w14:paraId="72F9AA4C" w14:textId="33C9838A" w:rsidR="00A3194F" w:rsidRPr="00C70964" w:rsidRDefault="00886A63" w:rsidP="00C70964">
      <w:pPr>
        <w:pStyle w:val="Default"/>
        <w:jc w:val="center"/>
        <w:rPr>
          <w:sz w:val="28"/>
          <w:szCs w:val="28"/>
        </w:rPr>
      </w:pPr>
      <w:r w:rsidRPr="00C70964">
        <w:rPr>
          <w:b/>
          <w:bCs/>
          <w:sz w:val="28"/>
          <w:szCs w:val="28"/>
        </w:rPr>
        <w:t>Методические рекомендации по выполнению</w:t>
      </w:r>
      <w:r w:rsidR="00DD562A">
        <w:rPr>
          <w:b/>
          <w:bCs/>
          <w:sz w:val="28"/>
          <w:szCs w:val="28"/>
        </w:rPr>
        <w:t xml:space="preserve"> </w:t>
      </w:r>
      <w:r w:rsidRPr="00C70964">
        <w:rPr>
          <w:b/>
          <w:bCs/>
          <w:sz w:val="28"/>
          <w:szCs w:val="28"/>
        </w:rPr>
        <w:t>домашнего творческого задания</w:t>
      </w:r>
    </w:p>
    <w:p w14:paraId="72F9AA4D" w14:textId="77777777" w:rsidR="00A3194F" w:rsidRPr="00C70964" w:rsidRDefault="00A3194F" w:rsidP="00C70964">
      <w:pPr>
        <w:pStyle w:val="Default"/>
        <w:spacing w:after="197"/>
        <w:rPr>
          <w:sz w:val="28"/>
          <w:szCs w:val="28"/>
        </w:rPr>
      </w:pPr>
    </w:p>
    <w:p w14:paraId="72F9AA4E" w14:textId="77777777" w:rsidR="00A3194F" w:rsidRPr="00C70964" w:rsidRDefault="00886A63" w:rsidP="00C70964">
      <w:pPr>
        <w:pStyle w:val="Default"/>
        <w:spacing w:after="120" w:line="360" w:lineRule="auto"/>
        <w:ind w:firstLine="851"/>
        <w:jc w:val="both"/>
        <w:rPr>
          <w:sz w:val="28"/>
          <w:szCs w:val="28"/>
        </w:rPr>
      </w:pPr>
      <w:r w:rsidRPr="00C70964">
        <w:rPr>
          <w:sz w:val="28"/>
          <w:szCs w:val="28"/>
        </w:rPr>
        <w:t xml:space="preserve">1. Домашнее творческое задание представляет собой работу исследовательского характера. </w:t>
      </w:r>
    </w:p>
    <w:p w14:paraId="72F9AA4F" w14:textId="77777777" w:rsidR="00A3194F" w:rsidRPr="00C70964" w:rsidRDefault="00886A63" w:rsidP="00C70964">
      <w:pPr>
        <w:pStyle w:val="Default"/>
        <w:spacing w:after="120" w:line="360" w:lineRule="auto"/>
        <w:ind w:firstLine="851"/>
        <w:jc w:val="both"/>
        <w:rPr>
          <w:sz w:val="28"/>
          <w:szCs w:val="28"/>
        </w:rPr>
      </w:pPr>
      <w:r w:rsidRPr="00C70964">
        <w:rPr>
          <w:sz w:val="28"/>
          <w:szCs w:val="28"/>
        </w:rPr>
        <w:t xml:space="preserve">2. Целью выполнения домашнего творческого задания является подготовка студента к созидательной, исследовательской деятельности научного, практического или методологического характера, а также формирование навыков творческого представления полученных результатов. Отличительными особенностями выполнения домашних творческих заданий являются: высокая степень самостоятельности, умение логически обрабатывать материал, сравнивать, сопоставлять и обобщать материал, классифицировать материал по тем или иным признакам, высказывать свое отношение к описываемым явлениям и событиям, давать собственную оценку какой-либо работы и др. Домашнее творческое задание выполняется как индивидуально, так и в составе группы. </w:t>
      </w:r>
    </w:p>
    <w:p w14:paraId="72F9AA50" w14:textId="77777777" w:rsidR="00A3194F" w:rsidRPr="00C70964" w:rsidRDefault="00886A63" w:rsidP="00C70964">
      <w:pPr>
        <w:pStyle w:val="Default"/>
        <w:spacing w:after="120" w:line="360" w:lineRule="auto"/>
        <w:ind w:firstLine="851"/>
        <w:jc w:val="both"/>
        <w:rPr>
          <w:sz w:val="28"/>
          <w:szCs w:val="28"/>
        </w:rPr>
      </w:pPr>
      <w:r w:rsidRPr="00C70964">
        <w:rPr>
          <w:sz w:val="28"/>
          <w:szCs w:val="28"/>
        </w:rPr>
        <w:lastRenderedPageBreak/>
        <w:t xml:space="preserve">3. Примерный перечень тем домашнего творческого задания содержится в рабочей программе дисциплины (модуля). Домашнее творческое задание выполняется под методическим руководством преподавателя, ведущего семинарские (практические) занятия. </w:t>
      </w:r>
    </w:p>
    <w:p w14:paraId="72F9AA51" w14:textId="77777777" w:rsidR="00A3194F" w:rsidRPr="00C70964" w:rsidRDefault="00886A63" w:rsidP="00C70964">
      <w:pPr>
        <w:pStyle w:val="Default"/>
        <w:spacing w:after="120" w:line="360" w:lineRule="auto"/>
        <w:ind w:firstLine="851"/>
        <w:jc w:val="both"/>
        <w:rPr>
          <w:sz w:val="28"/>
          <w:szCs w:val="28"/>
        </w:rPr>
      </w:pPr>
      <w:r w:rsidRPr="00C70964">
        <w:rPr>
          <w:sz w:val="28"/>
          <w:szCs w:val="28"/>
        </w:rPr>
        <w:t xml:space="preserve">4. Домашнее творческое задание студента должно включать: </w:t>
      </w:r>
    </w:p>
    <w:p w14:paraId="72F9AA52" w14:textId="77777777" w:rsidR="00A3194F" w:rsidRPr="00C70964" w:rsidRDefault="00886A63" w:rsidP="00C70964">
      <w:pPr>
        <w:pStyle w:val="Default"/>
        <w:numPr>
          <w:ilvl w:val="0"/>
          <w:numId w:val="7"/>
        </w:numPr>
        <w:spacing w:after="120" w:line="360" w:lineRule="auto"/>
        <w:jc w:val="both"/>
        <w:rPr>
          <w:sz w:val="28"/>
          <w:szCs w:val="28"/>
        </w:rPr>
      </w:pPr>
      <w:r w:rsidRPr="00C70964">
        <w:rPr>
          <w:sz w:val="28"/>
          <w:szCs w:val="28"/>
        </w:rPr>
        <w:t xml:space="preserve">описание актуальности темы, цели и задач работы; </w:t>
      </w:r>
    </w:p>
    <w:p w14:paraId="72F9AA53" w14:textId="77777777" w:rsidR="00A3194F" w:rsidRPr="00C70964" w:rsidRDefault="00886A63" w:rsidP="00C70964">
      <w:pPr>
        <w:pStyle w:val="Default"/>
        <w:numPr>
          <w:ilvl w:val="0"/>
          <w:numId w:val="7"/>
        </w:numPr>
        <w:spacing w:after="120" w:line="360" w:lineRule="auto"/>
        <w:jc w:val="both"/>
        <w:rPr>
          <w:sz w:val="28"/>
          <w:szCs w:val="28"/>
        </w:rPr>
      </w:pPr>
      <w:r w:rsidRPr="00C70964">
        <w:rPr>
          <w:sz w:val="28"/>
          <w:szCs w:val="28"/>
        </w:rPr>
        <w:t xml:space="preserve">круг рассматриваемых проблем, варианты и методы их решения; </w:t>
      </w:r>
    </w:p>
    <w:p w14:paraId="72F9AA54" w14:textId="77777777" w:rsidR="00A3194F" w:rsidRPr="00C70964" w:rsidRDefault="00886A63" w:rsidP="00C70964">
      <w:pPr>
        <w:pStyle w:val="Default"/>
        <w:numPr>
          <w:ilvl w:val="0"/>
          <w:numId w:val="7"/>
        </w:numPr>
        <w:spacing w:after="120" w:line="360" w:lineRule="auto"/>
        <w:jc w:val="both"/>
        <w:rPr>
          <w:sz w:val="28"/>
          <w:szCs w:val="28"/>
        </w:rPr>
      </w:pPr>
      <w:r w:rsidRPr="00C70964">
        <w:rPr>
          <w:sz w:val="28"/>
          <w:szCs w:val="28"/>
        </w:rPr>
        <w:t xml:space="preserve">результаты анализа используемого материала, их интерпретация и общие выводы. </w:t>
      </w:r>
    </w:p>
    <w:p w14:paraId="72F9AA55" w14:textId="77777777" w:rsidR="00A3194F" w:rsidRPr="00C70964" w:rsidRDefault="00886A63" w:rsidP="00C70964">
      <w:pPr>
        <w:pStyle w:val="Default"/>
        <w:spacing w:after="120" w:line="360" w:lineRule="auto"/>
        <w:ind w:firstLine="709"/>
        <w:jc w:val="both"/>
        <w:rPr>
          <w:sz w:val="28"/>
          <w:szCs w:val="28"/>
        </w:rPr>
      </w:pPr>
      <w:r w:rsidRPr="00C70964">
        <w:rPr>
          <w:sz w:val="28"/>
          <w:szCs w:val="28"/>
        </w:rPr>
        <w:t xml:space="preserve">5. При выполнении домашнего творческого задания используются современные информационные средства поиска, обработки и анализа материала, базы данных. </w:t>
      </w:r>
    </w:p>
    <w:p w14:paraId="72F9AA56" w14:textId="77777777" w:rsidR="00A3194F" w:rsidRPr="00C70964" w:rsidRDefault="00886A63" w:rsidP="00C70964">
      <w:pPr>
        <w:pStyle w:val="Default"/>
        <w:spacing w:after="120" w:line="360" w:lineRule="auto"/>
        <w:ind w:firstLine="709"/>
        <w:jc w:val="both"/>
        <w:rPr>
          <w:sz w:val="28"/>
          <w:szCs w:val="28"/>
        </w:rPr>
      </w:pPr>
      <w:r w:rsidRPr="00C70964">
        <w:rPr>
          <w:sz w:val="28"/>
          <w:szCs w:val="28"/>
        </w:rPr>
        <w:t xml:space="preserve">6. Объем домашнего творческого задания - не более 10 страниц. </w:t>
      </w:r>
    </w:p>
    <w:p w14:paraId="72F9AA57" w14:textId="77777777" w:rsidR="00A3194F" w:rsidRPr="00C70964" w:rsidRDefault="00886A63" w:rsidP="00C70964">
      <w:pPr>
        <w:pStyle w:val="Default"/>
        <w:spacing w:after="120" w:line="360" w:lineRule="auto"/>
        <w:ind w:firstLine="709"/>
        <w:jc w:val="both"/>
        <w:rPr>
          <w:sz w:val="28"/>
          <w:szCs w:val="28"/>
        </w:rPr>
      </w:pPr>
      <w:r w:rsidRPr="00C70964">
        <w:rPr>
          <w:sz w:val="28"/>
          <w:szCs w:val="28"/>
        </w:rPr>
        <w:t xml:space="preserve">7. Видами домашних творческих заданий могут являться разработка в составе команды: </w:t>
      </w:r>
    </w:p>
    <w:p w14:paraId="72F9AA58" w14:textId="77777777" w:rsidR="00A3194F" w:rsidRPr="00C70964" w:rsidRDefault="00886A63" w:rsidP="00C70964">
      <w:pPr>
        <w:pStyle w:val="Default"/>
        <w:numPr>
          <w:ilvl w:val="0"/>
          <w:numId w:val="7"/>
        </w:numPr>
        <w:spacing w:after="120" w:line="360" w:lineRule="auto"/>
        <w:ind w:firstLine="709"/>
        <w:jc w:val="both"/>
        <w:rPr>
          <w:sz w:val="28"/>
          <w:szCs w:val="28"/>
        </w:rPr>
      </w:pPr>
      <w:r w:rsidRPr="00C70964">
        <w:rPr>
          <w:sz w:val="28"/>
          <w:szCs w:val="28"/>
        </w:rPr>
        <w:t xml:space="preserve">сценария деловой или ролевой игры с последующей ее реализацией на семинарском занятии; </w:t>
      </w:r>
    </w:p>
    <w:p w14:paraId="72F9AA59" w14:textId="77777777" w:rsidR="00A3194F" w:rsidRPr="00C70964" w:rsidRDefault="00886A63" w:rsidP="00C70964">
      <w:pPr>
        <w:pStyle w:val="Default"/>
        <w:numPr>
          <w:ilvl w:val="0"/>
          <w:numId w:val="7"/>
        </w:numPr>
        <w:spacing w:after="120" w:line="360" w:lineRule="auto"/>
        <w:ind w:firstLine="709"/>
        <w:jc w:val="both"/>
        <w:rPr>
          <w:sz w:val="28"/>
          <w:szCs w:val="28"/>
        </w:rPr>
      </w:pPr>
      <w:r w:rsidRPr="00C70964">
        <w:rPr>
          <w:sz w:val="28"/>
          <w:szCs w:val="28"/>
        </w:rPr>
        <w:t xml:space="preserve">одной или нескольких ситуационных задач (кейсов) для их последующего использования в качестве заданий для внеаудиторной или аудиторной самостоятельной работы студентов; </w:t>
      </w:r>
    </w:p>
    <w:p w14:paraId="72F9AA5A" w14:textId="77777777" w:rsidR="00A3194F" w:rsidRPr="00C70964" w:rsidRDefault="00886A63" w:rsidP="00C70964">
      <w:pPr>
        <w:pStyle w:val="Default"/>
        <w:numPr>
          <w:ilvl w:val="0"/>
          <w:numId w:val="7"/>
        </w:numPr>
        <w:spacing w:after="120" w:line="360" w:lineRule="auto"/>
        <w:ind w:firstLine="709"/>
        <w:jc w:val="both"/>
        <w:rPr>
          <w:color w:val="auto"/>
        </w:rPr>
      </w:pPr>
      <w:r w:rsidRPr="00C70964">
        <w:rPr>
          <w:sz w:val="28"/>
          <w:szCs w:val="28"/>
        </w:rPr>
        <w:t>сценария дискуссии, в том числе, в форме виртуальной дискуссии, мозгового штурма, тематического круглого стола с последующим их проведением на семинарском занятии. В этом случае преподаватель обязан обеспечить</w:t>
      </w:r>
    </w:p>
    <w:p w14:paraId="72F9AA5B" w14:textId="77777777" w:rsidR="00A3194F" w:rsidRPr="00C70964" w:rsidRDefault="00886A63" w:rsidP="00C70964">
      <w:pPr>
        <w:pStyle w:val="Default"/>
        <w:numPr>
          <w:ilvl w:val="0"/>
          <w:numId w:val="9"/>
        </w:numPr>
        <w:spacing w:after="120" w:line="360" w:lineRule="auto"/>
        <w:ind w:firstLine="709"/>
        <w:jc w:val="both"/>
        <w:rPr>
          <w:color w:val="auto"/>
          <w:sz w:val="28"/>
          <w:szCs w:val="28"/>
        </w:rPr>
      </w:pPr>
      <w:r w:rsidRPr="00C70964">
        <w:rPr>
          <w:color w:val="auto"/>
          <w:sz w:val="28"/>
          <w:szCs w:val="28"/>
        </w:rPr>
        <w:t xml:space="preserve">студентов методическими рекомендациями по разработке и применению интерактивных форм обучения. </w:t>
      </w:r>
    </w:p>
    <w:p w14:paraId="72F9AA5C" w14:textId="77777777" w:rsidR="00A3194F" w:rsidRPr="00C70964" w:rsidRDefault="00886A63" w:rsidP="00C70964">
      <w:pPr>
        <w:pStyle w:val="Default"/>
        <w:spacing w:after="120" w:line="360" w:lineRule="auto"/>
        <w:ind w:firstLine="709"/>
        <w:jc w:val="both"/>
        <w:rPr>
          <w:color w:val="auto"/>
          <w:sz w:val="28"/>
          <w:szCs w:val="28"/>
        </w:rPr>
      </w:pPr>
      <w:r w:rsidRPr="00C70964">
        <w:rPr>
          <w:color w:val="auto"/>
          <w:sz w:val="28"/>
          <w:szCs w:val="28"/>
        </w:rPr>
        <w:lastRenderedPageBreak/>
        <w:t xml:space="preserve">Результаты выполнения домашнего творческого задания могут быть обсуждены на семинарских (практических) занятиях. </w:t>
      </w:r>
    </w:p>
    <w:p w14:paraId="72F9AA5D" w14:textId="77777777" w:rsidR="00A3194F" w:rsidRPr="00C70964" w:rsidRDefault="00886A63" w:rsidP="00C70964">
      <w:pPr>
        <w:pStyle w:val="Default"/>
        <w:spacing w:after="120" w:line="360" w:lineRule="auto"/>
        <w:ind w:firstLine="709"/>
        <w:jc w:val="both"/>
        <w:rPr>
          <w:color w:val="auto"/>
          <w:sz w:val="28"/>
          <w:szCs w:val="28"/>
        </w:rPr>
      </w:pPr>
      <w:r w:rsidRPr="00C70964">
        <w:rPr>
          <w:color w:val="auto"/>
          <w:sz w:val="28"/>
          <w:szCs w:val="28"/>
        </w:rPr>
        <w:t xml:space="preserve">8. Оценка домашнего творческого задания осуществляется в процессе текущего контроля успеваемости студентов. </w:t>
      </w:r>
    </w:p>
    <w:p w14:paraId="72F9AA60" w14:textId="77777777" w:rsidR="00A3194F" w:rsidRPr="00C70964" w:rsidRDefault="00886A63" w:rsidP="00C70964">
      <w:pPr>
        <w:pStyle w:val="1"/>
        <w:spacing w:before="0"/>
        <w:ind w:firstLine="709"/>
        <w:jc w:val="both"/>
        <w:rPr>
          <w:rFonts w:ascii="Times New Roman" w:hAnsi="Times New Roman" w:cs="Times New Roman"/>
          <w:b/>
          <w:bCs/>
          <w:color w:val="auto"/>
          <w:sz w:val="28"/>
          <w:szCs w:val="28"/>
        </w:rPr>
      </w:pPr>
      <w:bookmarkStart w:id="51" w:name="_Toc115252186"/>
      <w:bookmarkStart w:id="52" w:name="_Toc118798639"/>
      <w:r w:rsidRPr="00C70964">
        <w:rPr>
          <w:rFonts w:ascii="Times New Roman" w:hAnsi="Times New Roman" w:cs="Times New Roman"/>
          <w:b/>
          <w:bCs/>
          <w:color w:val="auto"/>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51"/>
      <w:bookmarkEnd w:id="52"/>
      <w:r w:rsidRPr="00C70964">
        <w:rPr>
          <w:rFonts w:ascii="Times New Roman" w:hAnsi="Times New Roman" w:cs="Times New Roman"/>
          <w:b/>
          <w:bCs/>
          <w:color w:val="auto"/>
          <w:sz w:val="28"/>
          <w:szCs w:val="28"/>
        </w:rPr>
        <w:t xml:space="preserve"> </w:t>
      </w:r>
    </w:p>
    <w:p w14:paraId="72F9AA61" w14:textId="77777777" w:rsidR="00A3194F" w:rsidRPr="00C70964" w:rsidRDefault="00886A63" w:rsidP="00C70964">
      <w:pPr>
        <w:tabs>
          <w:tab w:val="left" w:pos="708"/>
        </w:tabs>
        <w:ind w:firstLine="709"/>
        <w:jc w:val="both"/>
        <w:rPr>
          <w:b/>
          <w:sz w:val="28"/>
          <w:szCs w:val="28"/>
        </w:rPr>
      </w:pPr>
      <w:r w:rsidRPr="00C70964">
        <w:rPr>
          <w:b/>
          <w:sz w:val="28"/>
          <w:szCs w:val="28"/>
        </w:rPr>
        <w:t>11.1. Комплект открытого программного обеспечения:</w:t>
      </w:r>
    </w:p>
    <w:p w14:paraId="72F9AA62" w14:textId="32541D7B" w:rsidR="00A3194F" w:rsidRPr="007041CE" w:rsidRDefault="00886A63" w:rsidP="007041CE">
      <w:pPr>
        <w:tabs>
          <w:tab w:val="left" w:pos="708"/>
        </w:tabs>
        <w:ind w:firstLine="284"/>
        <w:jc w:val="both"/>
        <w:rPr>
          <w:bCs/>
          <w:sz w:val="28"/>
          <w:szCs w:val="28"/>
        </w:rPr>
      </w:pPr>
      <w:r w:rsidRPr="007041CE">
        <w:rPr>
          <w:bCs/>
          <w:sz w:val="28"/>
          <w:szCs w:val="28"/>
        </w:rPr>
        <w:t xml:space="preserve">1. </w:t>
      </w:r>
      <w:r w:rsidR="00DD562A" w:rsidRPr="002C22FF">
        <w:rPr>
          <w:rStyle w:val="docdata"/>
          <w:color w:val="000000"/>
          <w:sz w:val="28"/>
          <w:szCs w:val="28"/>
          <w:lang w:val="en-US"/>
        </w:rPr>
        <w:t>Windows</w:t>
      </w:r>
      <w:r w:rsidR="00DD562A" w:rsidRPr="007041CE">
        <w:rPr>
          <w:color w:val="000000"/>
          <w:sz w:val="28"/>
          <w:szCs w:val="28"/>
        </w:rPr>
        <w:t xml:space="preserve">, </w:t>
      </w:r>
      <w:r w:rsidR="00DD562A" w:rsidRPr="002C22FF">
        <w:rPr>
          <w:color w:val="000000"/>
          <w:sz w:val="28"/>
          <w:szCs w:val="28"/>
          <w:lang w:val="en-US"/>
        </w:rPr>
        <w:t>Microsoft Office</w:t>
      </w:r>
      <w:r w:rsidR="00DD562A" w:rsidRPr="007041CE">
        <w:rPr>
          <w:color w:val="000000"/>
          <w:sz w:val="28"/>
          <w:szCs w:val="28"/>
        </w:rPr>
        <w:t>.</w:t>
      </w:r>
    </w:p>
    <w:p w14:paraId="72F9AA63" w14:textId="77777777" w:rsidR="00C557CC" w:rsidRPr="007041CE" w:rsidRDefault="00C557CC" w:rsidP="007041CE">
      <w:pPr>
        <w:tabs>
          <w:tab w:val="left" w:pos="708"/>
        </w:tabs>
        <w:ind w:firstLine="284"/>
        <w:jc w:val="both"/>
        <w:rPr>
          <w:rFonts w:eastAsia="Calibri"/>
          <w:bCs/>
          <w:kern w:val="32"/>
          <w:sz w:val="28"/>
          <w:szCs w:val="28"/>
        </w:rPr>
      </w:pPr>
      <w:r w:rsidRPr="007041CE">
        <w:rPr>
          <w:bCs/>
          <w:sz w:val="28"/>
          <w:szCs w:val="28"/>
        </w:rPr>
        <w:t xml:space="preserve">2. </w:t>
      </w:r>
      <w:r w:rsidRPr="00E3237A">
        <w:rPr>
          <w:rFonts w:eastAsia="Calibri"/>
          <w:bCs/>
          <w:kern w:val="32"/>
          <w:sz w:val="28"/>
          <w:szCs w:val="28"/>
        </w:rPr>
        <w:t>Антивирус</w:t>
      </w:r>
      <w:r w:rsidRPr="007041CE">
        <w:rPr>
          <w:rFonts w:eastAsia="Calibri"/>
          <w:bCs/>
          <w:kern w:val="32"/>
          <w:sz w:val="28"/>
          <w:szCs w:val="28"/>
        </w:rPr>
        <w:t xml:space="preserve"> </w:t>
      </w:r>
      <w:r w:rsidRPr="00E3237A">
        <w:rPr>
          <w:rFonts w:eastAsia="Calibri"/>
          <w:bCs/>
          <w:kern w:val="32"/>
          <w:sz w:val="28"/>
          <w:szCs w:val="28"/>
          <w:lang w:val="en-US"/>
        </w:rPr>
        <w:t>Kaspersky</w:t>
      </w:r>
    </w:p>
    <w:p w14:paraId="72F9AA64" w14:textId="77777777" w:rsidR="00C557CC" w:rsidRPr="007041CE" w:rsidRDefault="00C557CC" w:rsidP="00C70964">
      <w:pPr>
        <w:tabs>
          <w:tab w:val="left" w:pos="708"/>
        </w:tabs>
        <w:ind w:firstLine="709"/>
        <w:jc w:val="both"/>
        <w:rPr>
          <w:bCs/>
          <w:sz w:val="28"/>
          <w:szCs w:val="28"/>
        </w:rPr>
      </w:pPr>
    </w:p>
    <w:p w14:paraId="72F9AA65" w14:textId="77777777" w:rsidR="00A3194F" w:rsidRPr="00C70964" w:rsidRDefault="00886A63" w:rsidP="00C70964">
      <w:pPr>
        <w:tabs>
          <w:tab w:val="left" w:pos="708"/>
        </w:tabs>
        <w:ind w:firstLine="709"/>
        <w:jc w:val="both"/>
        <w:rPr>
          <w:b/>
          <w:sz w:val="28"/>
          <w:szCs w:val="28"/>
        </w:rPr>
      </w:pPr>
      <w:r w:rsidRPr="007041CE">
        <w:rPr>
          <w:b/>
          <w:sz w:val="28"/>
          <w:szCs w:val="28"/>
        </w:rPr>
        <w:t xml:space="preserve">11.2. </w:t>
      </w:r>
      <w:r w:rsidRPr="00C70964">
        <w:rPr>
          <w:b/>
          <w:sz w:val="28"/>
          <w:szCs w:val="28"/>
        </w:rPr>
        <w:t>Современные профессиональные базы данных и информационные справочные системы:</w:t>
      </w:r>
    </w:p>
    <w:p w14:paraId="082D8E2E" w14:textId="37AD7A3F" w:rsidR="00DD562A" w:rsidRPr="00DD562A" w:rsidRDefault="00DD562A" w:rsidP="00DD562A">
      <w:pPr>
        <w:pStyle w:val="af2"/>
        <w:numPr>
          <w:ilvl w:val="0"/>
          <w:numId w:val="8"/>
        </w:numPr>
        <w:shd w:val="clear" w:color="auto" w:fill="FFFFFF"/>
        <w:tabs>
          <w:tab w:val="left" w:pos="442"/>
        </w:tabs>
        <w:suppressAutoHyphens w:val="0"/>
        <w:jc w:val="both"/>
        <w:rPr>
          <w:sz w:val="24"/>
          <w:szCs w:val="24"/>
        </w:rPr>
      </w:pPr>
      <w:r w:rsidRPr="00DD562A">
        <w:rPr>
          <w:color w:val="000000"/>
          <w:sz w:val="28"/>
          <w:szCs w:val="28"/>
        </w:rPr>
        <w:t>Информационно-правовая система «Гарант»</w:t>
      </w:r>
    </w:p>
    <w:p w14:paraId="56B42C63" w14:textId="550D934E" w:rsidR="00DD562A" w:rsidRPr="00DD562A" w:rsidRDefault="00DD562A" w:rsidP="00DD562A">
      <w:pPr>
        <w:pStyle w:val="af2"/>
        <w:numPr>
          <w:ilvl w:val="0"/>
          <w:numId w:val="8"/>
        </w:numPr>
        <w:shd w:val="clear" w:color="auto" w:fill="FFFFFF"/>
        <w:tabs>
          <w:tab w:val="left" w:pos="442"/>
        </w:tabs>
        <w:suppressAutoHyphens w:val="0"/>
        <w:jc w:val="both"/>
        <w:rPr>
          <w:sz w:val="24"/>
          <w:szCs w:val="24"/>
        </w:rPr>
      </w:pPr>
      <w:r w:rsidRPr="00DD562A">
        <w:rPr>
          <w:color w:val="000000"/>
          <w:sz w:val="28"/>
          <w:szCs w:val="28"/>
        </w:rPr>
        <w:t>Информационно-правовая система «Консультант Плюс»</w:t>
      </w:r>
    </w:p>
    <w:p w14:paraId="72F9AA69" w14:textId="77777777" w:rsidR="00C557CC" w:rsidRPr="00C70964" w:rsidRDefault="00C557CC" w:rsidP="00C557CC">
      <w:pPr>
        <w:pStyle w:val="af2"/>
        <w:widowControl/>
        <w:tabs>
          <w:tab w:val="left" w:pos="708"/>
        </w:tabs>
        <w:ind w:left="720"/>
        <w:jc w:val="both"/>
        <w:rPr>
          <w:bCs/>
          <w:sz w:val="28"/>
          <w:szCs w:val="28"/>
        </w:rPr>
      </w:pPr>
    </w:p>
    <w:p w14:paraId="72F9AA6A" w14:textId="3479EA30" w:rsidR="00A3194F" w:rsidRPr="00C70964" w:rsidRDefault="00886A63" w:rsidP="00C70964">
      <w:pPr>
        <w:widowControl/>
        <w:ind w:firstLine="709"/>
        <w:contextualSpacing/>
        <w:jc w:val="both"/>
        <w:rPr>
          <w:bCs/>
          <w:sz w:val="28"/>
          <w:szCs w:val="28"/>
        </w:rPr>
      </w:pPr>
      <w:r w:rsidRPr="00C70964">
        <w:rPr>
          <w:b/>
          <w:sz w:val="28"/>
          <w:szCs w:val="28"/>
        </w:rPr>
        <w:t>11.3. Сертифицированные программные и аппаратные средства защиты информации</w:t>
      </w:r>
      <w:r w:rsidRPr="00C70964">
        <w:rPr>
          <w:bCs/>
          <w:sz w:val="28"/>
          <w:szCs w:val="28"/>
        </w:rPr>
        <w:t xml:space="preserve"> – не </w:t>
      </w:r>
      <w:r w:rsidR="00DD562A">
        <w:rPr>
          <w:bCs/>
          <w:sz w:val="28"/>
          <w:szCs w:val="28"/>
        </w:rPr>
        <w:t>используются.</w:t>
      </w:r>
    </w:p>
    <w:p w14:paraId="72F9AA6B" w14:textId="77777777" w:rsidR="00A3194F" w:rsidRPr="00C70964" w:rsidRDefault="00A3194F" w:rsidP="00C70964">
      <w:pPr>
        <w:jc w:val="both"/>
        <w:rPr>
          <w:b/>
          <w:bCs/>
          <w:sz w:val="28"/>
          <w:szCs w:val="28"/>
        </w:rPr>
      </w:pPr>
    </w:p>
    <w:p w14:paraId="72F9AA6C" w14:textId="77777777" w:rsidR="00A3194F" w:rsidRPr="00C70964" w:rsidRDefault="00886A63" w:rsidP="00C70964">
      <w:pPr>
        <w:pStyle w:val="1"/>
        <w:spacing w:before="0"/>
        <w:ind w:firstLine="709"/>
        <w:jc w:val="both"/>
        <w:rPr>
          <w:rFonts w:ascii="Times New Roman" w:hAnsi="Times New Roman" w:cs="Times New Roman"/>
          <w:b/>
          <w:bCs/>
          <w:color w:val="auto"/>
          <w:sz w:val="28"/>
          <w:szCs w:val="28"/>
        </w:rPr>
      </w:pPr>
      <w:bookmarkStart w:id="53" w:name="_Toc115252187"/>
      <w:bookmarkStart w:id="54" w:name="_Toc118798640"/>
      <w:r w:rsidRPr="00C70964">
        <w:rPr>
          <w:rFonts w:ascii="Times New Roman" w:hAnsi="Times New Roman" w:cs="Times New Roman"/>
          <w:b/>
          <w:bCs/>
          <w:color w:val="auto"/>
          <w:sz w:val="28"/>
          <w:szCs w:val="28"/>
        </w:rPr>
        <w:t>12. Описание материально-технической базы, необходимой для осуществления образовательного процесса по дисциплине.</w:t>
      </w:r>
      <w:bookmarkEnd w:id="53"/>
      <w:bookmarkEnd w:id="54"/>
    </w:p>
    <w:p w14:paraId="72F9AA6D" w14:textId="77777777" w:rsidR="00A3194F" w:rsidRPr="00C70964" w:rsidRDefault="00A3194F" w:rsidP="00C70964">
      <w:pPr>
        <w:jc w:val="both"/>
        <w:rPr>
          <w:b/>
          <w:bCs/>
          <w:sz w:val="28"/>
          <w:szCs w:val="28"/>
        </w:rPr>
      </w:pPr>
    </w:p>
    <w:p w14:paraId="72F9AA6E" w14:textId="77777777" w:rsidR="00A3194F" w:rsidRPr="00C70964" w:rsidRDefault="00886A63" w:rsidP="00C70964">
      <w:pPr>
        <w:spacing w:line="360" w:lineRule="auto"/>
        <w:ind w:firstLine="709"/>
        <w:jc w:val="both"/>
        <w:rPr>
          <w:b/>
          <w:sz w:val="28"/>
          <w:szCs w:val="28"/>
        </w:rPr>
      </w:pPr>
      <w:r w:rsidRPr="00C70964">
        <w:rPr>
          <w:bCs/>
          <w:sz w:val="28"/>
          <w:szCs w:val="28"/>
        </w:rPr>
        <w:t xml:space="preserve">Помещения для проведения лекций, семинарских занятий, групповых и индивидуальных консультаций, текущего контроля и промежуточной аттестации, а также помещения для самостоятельной работы. </w:t>
      </w:r>
    </w:p>
    <w:sectPr w:rsidR="00A3194F" w:rsidRPr="00C70964">
      <w:footerReference w:type="default" r:id="rId21"/>
      <w:pgSz w:w="11906" w:h="16838"/>
      <w:pgMar w:top="1134" w:right="567" w:bottom="1134" w:left="1134" w:header="0" w:footer="708" w:gutter="0"/>
      <w:pgNumType w:start="1"/>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D6A326" w14:textId="77777777" w:rsidR="000E344D" w:rsidRDefault="000E344D">
      <w:r>
        <w:separator/>
      </w:r>
    </w:p>
  </w:endnote>
  <w:endnote w:type="continuationSeparator" w:id="0">
    <w:p w14:paraId="1BB20486" w14:textId="77777777" w:rsidR="000E344D" w:rsidRDefault="000E34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Noto Sans Devanagari">
    <w:altName w:val="Times New Roman"/>
    <w:panose1 w:val="00000000000000000000"/>
    <w:charset w:val="00"/>
    <w:family w:val="roman"/>
    <w:notTrueType/>
    <w:pitch w:val="default"/>
  </w:font>
  <w:font w:name="Arial">
    <w:panose1 w:val="020B0604020202020204"/>
    <w:charset w:val="CC"/>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2616362"/>
      <w:docPartObj>
        <w:docPartGallery w:val="Page Numbers (Bottom of Page)"/>
        <w:docPartUnique/>
      </w:docPartObj>
    </w:sdtPr>
    <w:sdtEndPr/>
    <w:sdtContent>
      <w:p w14:paraId="72F9AA73" w14:textId="5C6A0788" w:rsidR="007041CE" w:rsidRDefault="007041CE">
        <w:pPr>
          <w:pStyle w:val="ad"/>
          <w:jc w:val="center"/>
        </w:pPr>
        <w:r>
          <w:fldChar w:fldCharType="begin"/>
        </w:r>
        <w:r>
          <w:instrText xml:space="preserve"> PAGE </w:instrText>
        </w:r>
        <w:r>
          <w:fldChar w:fldCharType="separate"/>
        </w:r>
        <w:r w:rsidR="002E7E15">
          <w:rPr>
            <w:noProof/>
          </w:rPr>
          <w:t>18</w:t>
        </w:r>
        <w:r>
          <w:fldChar w:fldCharType="end"/>
        </w:r>
      </w:p>
    </w:sdtContent>
  </w:sdt>
  <w:p w14:paraId="72F9AA74" w14:textId="77777777" w:rsidR="007041CE" w:rsidRDefault="007041CE">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E83373" w14:textId="77777777" w:rsidR="000E344D" w:rsidRDefault="000E344D">
      <w:r>
        <w:separator/>
      </w:r>
    </w:p>
  </w:footnote>
  <w:footnote w:type="continuationSeparator" w:id="0">
    <w:p w14:paraId="4DF6A44A" w14:textId="77777777" w:rsidR="000E344D" w:rsidRDefault="000E34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27B80"/>
    <w:multiLevelType w:val="multilevel"/>
    <w:tmpl w:val="665C4EC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0C57C30"/>
    <w:multiLevelType w:val="multilevel"/>
    <w:tmpl w:val="FFE45F2E"/>
    <w:lvl w:ilvl="0">
      <w:start w:val="1"/>
      <w:numFmt w:val="decimal"/>
      <w:lvlText w:val="%1."/>
      <w:lvlJc w:val="left"/>
      <w:pPr>
        <w:tabs>
          <w:tab w:val="num" w:pos="0"/>
        </w:tabs>
        <w:ind w:left="501" w:hanging="360"/>
      </w:pPr>
    </w:lvl>
    <w:lvl w:ilvl="1">
      <w:start w:val="1"/>
      <w:numFmt w:val="lowerLetter"/>
      <w:lvlText w:val="%2."/>
      <w:lvlJc w:val="left"/>
      <w:pPr>
        <w:tabs>
          <w:tab w:val="num" w:pos="0"/>
        </w:tabs>
        <w:ind w:left="1221" w:hanging="360"/>
      </w:pPr>
    </w:lvl>
    <w:lvl w:ilvl="2">
      <w:start w:val="1"/>
      <w:numFmt w:val="lowerRoman"/>
      <w:lvlText w:val="%3."/>
      <w:lvlJc w:val="right"/>
      <w:pPr>
        <w:tabs>
          <w:tab w:val="num" w:pos="0"/>
        </w:tabs>
        <w:ind w:left="1941" w:hanging="180"/>
      </w:pPr>
    </w:lvl>
    <w:lvl w:ilvl="3">
      <w:start w:val="1"/>
      <w:numFmt w:val="decimal"/>
      <w:lvlText w:val="%4."/>
      <w:lvlJc w:val="left"/>
      <w:pPr>
        <w:tabs>
          <w:tab w:val="num" w:pos="0"/>
        </w:tabs>
        <w:ind w:left="2661" w:hanging="360"/>
      </w:pPr>
    </w:lvl>
    <w:lvl w:ilvl="4">
      <w:start w:val="1"/>
      <w:numFmt w:val="lowerLetter"/>
      <w:lvlText w:val="%5."/>
      <w:lvlJc w:val="left"/>
      <w:pPr>
        <w:tabs>
          <w:tab w:val="num" w:pos="0"/>
        </w:tabs>
        <w:ind w:left="3381" w:hanging="360"/>
      </w:pPr>
    </w:lvl>
    <w:lvl w:ilvl="5">
      <w:start w:val="1"/>
      <w:numFmt w:val="lowerRoman"/>
      <w:lvlText w:val="%6."/>
      <w:lvlJc w:val="right"/>
      <w:pPr>
        <w:tabs>
          <w:tab w:val="num" w:pos="0"/>
        </w:tabs>
        <w:ind w:left="4101" w:hanging="180"/>
      </w:pPr>
    </w:lvl>
    <w:lvl w:ilvl="6">
      <w:start w:val="1"/>
      <w:numFmt w:val="decimal"/>
      <w:lvlText w:val="%7."/>
      <w:lvlJc w:val="left"/>
      <w:pPr>
        <w:tabs>
          <w:tab w:val="num" w:pos="0"/>
        </w:tabs>
        <w:ind w:left="4821" w:hanging="360"/>
      </w:pPr>
    </w:lvl>
    <w:lvl w:ilvl="7">
      <w:start w:val="1"/>
      <w:numFmt w:val="lowerLetter"/>
      <w:lvlText w:val="%8."/>
      <w:lvlJc w:val="left"/>
      <w:pPr>
        <w:tabs>
          <w:tab w:val="num" w:pos="0"/>
        </w:tabs>
        <w:ind w:left="5541" w:hanging="360"/>
      </w:pPr>
    </w:lvl>
    <w:lvl w:ilvl="8">
      <w:start w:val="1"/>
      <w:numFmt w:val="lowerRoman"/>
      <w:lvlText w:val="%9."/>
      <w:lvlJc w:val="right"/>
      <w:pPr>
        <w:tabs>
          <w:tab w:val="num" w:pos="0"/>
        </w:tabs>
        <w:ind w:left="6261" w:hanging="180"/>
      </w:pPr>
    </w:lvl>
  </w:abstractNum>
  <w:abstractNum w:abstractNumId="2" w15:restartNumberingAfterBreak="0">
    <w:nsid w:val="11D26079"/>
    <w:multiLevelType w:val="multilevel"/>
    <w:tmpl w:val="89DEA1DE"/>
    <w:lvl w:ilvl="0">
      <w:start w:val="1"/>
      <w:numFmt w:val="decimal"/>
      <w:lvlText w:val="%1."/>
      <w:lvlJc w:val="left"/>
      <w:pPr>
        <w:tabs>
          <w:tab w:val="num" w:pos="0"/>
        </w:tabs>
        <w:ind w:left="785"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A141F51"/>
    <w:multiLevelType w:val="multilevel"/>
    <w:tmpl w:val="553E9CBA"/>
    <w:lvl w:ilvl="0">
      <w:start w:val="1"/>
      <w:numFmt w:val="decimal"/>
      <w:pStyle w:val="Style1"/>
      <w:lvlText w:val="%1."/>
      <w:lvlJc w:val="left"/>
      <w:pPr>
        <w:tabs>
          <w:tab w:val="num" w:pos="0"/>
        </w:tabs>
        <w:ind w:left="501" w:hanging="360"/>
      </w:pPr>
    </w:lvl>
    <w:lvl w:ilvl="1">
      <w:start w:val="1"/>
      <w:numFmt w:val="lowerLetter"/>
      <w:lvlText w:val="%2."/>
      <w:lvlJc w:val="left"/>
      <w:pPr>
        <w:tabs>
          <w:tab w:val="num" w:pos="0"/>
        </w:tabs>
        <w:ind w:left="1221" w:hanging="360"/>
      </w:pPr>
    </w:lvl>
    <w:lvl w:ilvl="2">
      <w:start w:val="1"/>
      <w:numFmt w:val="lowerRoman"/>
      <w:lvlText w:val="%3."/>
      <w:lvlJc w:val="right"/>
      <w:pPr>
        <w:tabs>
          <w:tab w:val="num" w:pos="0"/>
        </w:tabs>
        <w:ind w:left="1941" w:hanging="180"/>
      </w:pPr>
    </w:lvl>
    <w:lvl w:ilvl="3">
      <w:start w:val="1"/>
      <w:numFmt w:val="decimal"/>
      <w:lvlText w:val="%4."/>
      <w:lvlJc w:val="left"/>
      <w:pPr>
        <w:tabs>
          <w:tab w:val="num" w:pos="0"/>
        </w:tabs>
        <w:ind w:left="2661" w:hanging="360"/>
      </w:pPr>
    </w:lvl>
    <w:lvl w:ilvl="4">
      <w:start w:val="1"/>
      <w:numFmt w:val="lowerLetter"/>
      <w:lvlText w:val="%5."/>
      <w:lvlJc w:val="left"/>
      <w:pPr>
        <w:tabs>
          <w:tab w:val="num" w:pos="0"/>
        </w:tabs>
        <w:ind w:left="3381" w:hanging="360"/>
      </w:pPr>
    </w:lvl>
    <w:lvl w:ilvl="5">
      <w:start w:val="1"/>
      <w:numFmt w:val="lowerRoman"/>
      <w:lvlText w:val="%6."/>
      <w:lvlJc w:val="right"/>
      <w:pPr>
        <w:tabs>
          <w:tab w:val="num" w:pos="0"/>
        </w:tabs>
        <w:ind w:left="4101" w:hanging="180"/>
      </w:pPr>
    </w:lvl>
    <w:lvl w:ilvl="6">
      <w:start w:val="1"/>
      <w:numFmt w:val="decimal"/>
      <w:lvlText w:val="%7."/>
      <w:lvlJc w:val="left"/>
      <w:pPr>
        <w:tabs>
          <w:tab w:val="num" w:pos="0"/>
        </w:tabs>
        <w:ind w:left="4821" w:hanging="360"/>
      </w:pPr>
    </w:lvl>
    <w:lvl w:ilvl="7">
      <w:start w:val="1"/>
      <w:numFmt w:val="lowerLetter"/>
      <w:lvlText w:val="%8."/>
      <w:lvlJc w:val="left"/>
      <w:pPr>
        <w:tabs>
          <w:tab w:val="num" w:pos="0"/>
        </w:tabs>
        <w:ind w:left="5541" w:hanging="360"/>
      </w:pPr>
    </w:lvl>
    <w:lvl w:ilvl="8">
      <w:start w:val="1"/>
      <w:numFmt w:val="lowerRoman"/>
      <w:lvlText w:val="%9."/>
      <w:lvlJc w:val="right"/>
      <w:pPr>
        <w:tabs>
          <w:tab w:val="num" w:pos="0"/>
        </w:tabs>
        <w:ind w:left="6261" w:hanging="180"/>
      </w:pPr>
    </w:lvl>
  </w:abstractNum>
  <w:abstractNum w:abstractNumId="4" w15:restartNumberingAfterBreak="0">
    <w:nsid w:val="27506E95"/>
    <w:multiLevelType w:val="multilevel"/>
    <w:tmpl w:val="3AAEB82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31885DD8"/>
    <w:multiLevelType w:val="multilevel"/>
    <w:tmpl w:val="DB8AFF0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3F752AB7"/>
    <w:multiLevelType w:val="multilevel"/>
    <w:tmpl w:val="E362E44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436F3B42"/>
    <w:multiLevelType w:val="multilevel"/>
    <w:tmpl w:val="304E7F7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45EF1BF6"/>
    <w:multiLevelType w:val="multilevel"/>
    <w:tmpl w:val="E0FA66A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68153CA8"/>
    <w:multiLevelType w:val="multilevel"/>
    <w:tmpl w:val="0419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15:restartNumberingAfterBreak="0">
    <w:nsid w:val="68BA6F2D"/>
    <w:multiLevelType w:val="multilevel"/>
    <w:tmpl w:val="AA32DC3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0"/>
  </w:num>
  <w:num w:numId="2">
    <w:abstractNumId w:val="2"/>
  </w:num>
  <w:num w:numId="3">
    <w:abstractNumId w:val="4"/>
  </w:num>
  <w:num w:numId="4">
    <w:abstractNumId w:val="3"/>
  </w:num>
  <w:num w:numId="5">
    <w:abstractNumId w:val="1"/>
  </w:num>
  <w:num w:numId="6">
    <w:abstractNumId w:val="9"/>
  </w:num>
  <w:num w:numId="7">
    <w:abstractNumId w:val="7"/>
  </w:num>
  <w:num w:numId="8">
    <w:abstractNumId w:val="8"/>
  </w:num>
  <w:num w:numId="9">
    <w:abstractNumId w:val="5"/>
  </w:num>
  <w:num w:numId="10">
    <w:abstractNumId w:val="6"/>
  </w:num>
  <w:num w:numId="11">
    <w:abstractNumId w:val="0"/>
  </w:num>
  <w:num w:numId="12">
    <w:abstractNumId w:val="1"/>
    <w:lvlOverride w:ilvl="0">
      <w:startOverride w:val="1"/>
    </w:lvlOverride>
  </w:num>
  <w:num w:numId="13">
    <w:abstractNumId w:val="1"/>
  </w:num>
  <w:num w:numId="14">
    <w:abstractNumId w:val="1"/>
  </w:num>
  <w:num w:numId="15">
    <w:abstractNumId w:val="1"/>
  </w:num>
  <w:num w:numId="16">
    <w:abstractNumId w:val="1"/>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194F"/>
    <w:rsid w:val="000B59FF"/>
    <w:rsid w:val="000E344D"/>
    <w:rsid w:val="00182D76"/>
    <w:rsid w:val="002C22FF"/>
    <w:rsid w:val="002E7E15"/>
    <w:rsid w:val="00357C13"/>
    <w:rsid w:val="004D3E5E"/>
    <w:rsid w:val="00507A79"/>
    <w:rsid w:val="005C38EE"/>
    <w:rsid w:val="006273F8"/>
    <w:rsid w:val="006667BD"/>
    <w:rsid w:val="007041CE"/>
    <w:rsid w:val="00886A63"/>
    <w:rsid w:val="009C4DD9"/>
    <w:rsid w:val="009D2B37"/>
    <w:rsid w:val="00A3194F"/>
    <w:rsid w:val="00AE6A01"/>
    <w:rsid w:val="00BE18D1"/>
    <w:rsid w:val="00C015F5"/>
    <w:rsid w:val="00C557CC"/>
    <w:rsid w:val="00C56F2F"/>
    <w:rsid w:val="00C70964"/>
    <w:rsid w:val="00C7729A"/>
    <w:rsid w:val="00D33A9F"/>
    <w:rsid w:val="00D74FC2"/>
    <w:rsid w:val="00DA0099"/>
    <w:rsid w:val="00DD4602"/>
    <w:rsid w:val="00DD562A"/>
    <w:rsid w:val="00DF63CA"/>
    <w:rsid w:val="00FB3698"/>
    <w:rsid w:val="00FC0B40"/>
  </w:rsids>
  <m:mathPr>
    <m:mathFont m:val="Cambria Math"/>
    <m:brkBin m:val="before"/>
    <m:brkBinSub m:val="--"/>
    <m:smallFrac m:val="0"/>
    <m:dispDef/>
    <m:lMargin m:val="0"/>
    <m:rMargin m:val="0"/>
    <m:defJc m:val="centerGroup"/>
    <m:wrapIndent m:val="1440"/>
    <m:intLim m:val="subSup"/>
    <m:naryLim m:val="undOvr"/>
  </m:mathPr>
  <w:themeFontLang w:val="ru-RU"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9A839"/>
  <w15:docId w15:val="{2FBC67D8-B014-4300-B400-A6BF21A72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F7B"/>
    <w:pPr>
      <w:widowControl w:val="0"/>
    </w:pPr>
    <w:rPr>
      <w:rFonts w:ascii="Times New Roman" w:eastAsia="Times New Roman" w:hAnsi="Times New Roman" w:cs="Times New Roman"/>
      <w:sz w:val="20"/>
      <w:szCs w:val="20"/>
      <w:lang w:eastAsia="ru-RU"/>
    </w:rPr>
  </w:style>
  <w:style w:type="paragraph" w:styleId="1">
    <w:name w:val="heading 1"/>
    <w:basedOn w:val="a"/>
    <w:next w:val="a"/>
    <w:link w:val="11"/>
    <w:uiPriority w:val="9"/>
    <w:qFormat/>
    <w:rsid w:val="00CA4BF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974D3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basedOn w:val="a0"/>
    <w:uiPriority w:val="99"/>
    <w:semiHidden/>
    <w:qFormat/>
    <w:rsid w:val="00C52F7B"/>
    <w:rPr>
      <w:rFonts w:ascii="Times New Roman" w:eastAsia="Times New Roman" w:hAnsi="Times New Roman" w:cs="Times New Roman"/>
      <w:sz w:val="20"/>
      <w:szCs w:val="20"/>
      <w:lang w:eastAsia="ru-RU"/>
    </w:rPr>
  </w:style>
  <w:style w:type="character" w:customStyle="1" w:styleId="a4">
    <w:name w:val="Привязка сноски"/>
    <w:rPr>
      <w:vertAlign w:val="superscript"/>
    </w:rPr>
  </w:style>
  <w:style w:type="character" w:customStyle="1" w:styleId="FootnoteCharacters">
    <w:name w:val="Footnote Characters"/>
    <w:qFormat/>
    <w:rsid w:val="00C52F7B"/>
    <w:rPr>
      <w:vertAlign w:val="superscript"/>
    </w:rPr>
  </w:style>
  <w:style w:type="character" w:customStyle="1" w:styleId="10">
    <w:name w:val="Текст сноски Знак1"/>
    <w:link w:val="a5"/>
    <w:qFormat/>
    <w:locked/>
    <w:rsid w:val="00C52F7B"/>
    <w:rPr>
      <w:rFonts w:ascii="Times New Roman" w:eastAsia="Times New Roman" w:hAnsi="Times New Roman" w:cs="Times New Roman"/>
      <w:sz w:val="20"/>
      <w:szCs w:val="20"/>
      <w:lang w:eastAsia="ru-RU"/>
    </w:rPr>
  </w:style>
  <w:style w:type="character" w:customStyle="1" w:styleId="a6">
    <w:name w:val="Текст выноски Знак"/>
    <w:basedOn w:val="a0"/>
    <w:link w:val="a7"/>
    <w:uiPriority w:val="99"/>
    <w:semiHidden/>
    <w:qFormat/>
    <w:rsid w:val="00A76B1C"/>
    <w:rPr>
      <w:rFonts w:ascii="Tahoma" w:eastAsia="Times New Roman" w:hAnsi="Tahoma" w:cs="Tahoma"/>
      <w:sz w:val="16"/>
      <w:szCs w:val="16"/>
      <w:lang w:eastAsia="ru-RU"/>
    </w:rPr>
  </w:style>
  <w:style w:type="character" w:customStyle="1" w:styleId="a8">
    <w:name w:val="Заголовок Знак"/>
    <w:aliases w:val="Название Знак1 Знак1,Название Знак Знак2 Знак,Название Знак2 Знак Знак Знак,Название Знак1 Знак Знак Знак Знак,Название Знак Знак1 Знак Знак Знак Знак,Название Знак Знак2 Знак Знак Знак,Название Знак Знак1 Знак Знак"/>
    <w:basedOn w:val="a0"/>
    <w:link w:val="a9"/>
    <w:qFormat/>
    <w:rsid w:val="000218DE"/>
    <w:rPr>
      <w:rFonts w:ascii="Times New Roman" w:eastAsia="Times New Roman" w:hAnsi="Times New Roman" w:cs="Times New Roman"/>
      <w:b/>
      <w:sz w:val="28"/>
      <w:szCs w:val="20"/>
      <w:lang w:eastAsia="ru-RU"/>
    </w:rPr>
  </w:style>
  <w:style w:type="character" w:customStyle="1" w:styleId="aa">
    <w:name w:val="Верхний колонтитул Знак"/>
    <w:basedOn w:val="a0"/>
    <w:link w:val="ab"/>
    <w:uiPriority w:val="99"/>
    <w:qFormat/>
    <w:rsid w:val="00CC5351"/>
    <w:rPr>
      <w:rFonts w:ascii="Times New Roman" w:eastAsia="Times New Roman" w:hAnsi="Times New Roman" w:cs="Times New Roman"/>
      <w:sz w:val="20"/>
      <w:szCs w:val="20"/>
      <w:lang w:eastAsia="ru-RU"/>
    </w:rPr>
  </w:style>
  <w:style w:type="character" w:customStyle="1" w:styleId="ac">
    <w:name w:val="Нижний колонтитул Знак"/>
    <w:basedOn w:val="a0"/>
    <w:link w:val="ad"/>
    <w:uiPriority w:val="99"/>
    <w:qFormat/>
    <w:rsid w:val="00CC5351"/>
    <w:rPr>
      <w:rFonts w:ascii="Times New Roman" w:eastAsia="Times New Roman" w:hAnsi="Times New Roman" w:cs="Times New Roman"/>
      <w:sz w:val="20"/>
      <w:szCs w:val="20"/>
      <w:lang w:eastAsia="ru-RU"/>
    </w:rPr>
  </w:style>
  <w:style w:type="character" w:customStyle="1" w:styleId="ae">
    <w:name w:val="Основной текст Знак"/>
    <w:basedOn w:val="a0"/>
    <w:link w:val="af"/>
    <w:semiHidden/>
    <w:qFormat/>
    <w:rsid w:val="00110F5C"/>
    <w:rPr>
      <w:rFonts w:ascii="Times New Roman" w:eastAsia="Times New Roman" w:hAnsi="Times New Roman" w:cs="Times New Roman"/>
      <w:sz w:val="20"/>
      <w:szCs w:val="20"/>
      <w:lang w:eastAsia="ru-RU"/>
    </w:rPr>
  </w:style>
  <w:style w:type="character" w:customStyle="1" w:styleId="apple-converted-space">
    <w:name w:val="apple-converted-space"/>
    <w:basedOn w:val="a0"/>
    <w:qFormat/>
    <w:rsid w:val="00D6677C"/>
  </w:style>
  <w:style w:type="character" w:customStyle="1" w:styleId="12">
    <w:name w:val="Заголовок 1 Знак"/>
    <w:basedOn w:val="a0"/>
    <w:uiPriority w:val="9"/>
    <w:qFormat/>
    <w:rsid w:val="00CA4BF8"/>
    <w:rPr>
      <w:rFonts w:asciiTheme="majorHAnsi" w:eastAsiaTheme="majorEastAsia" w:hAnsiTheme="majorHAnsi" w:cstheme="majorBidi"/>
      <w:color w:val="365F91" w:themeColor="accent1" w:themeShade="BF"/>
      <w:sz w:val="32"/>
      <w:szCs w:val="32"/>
      <w:lang w:eastAsia="ru-RU"/>
    </w:rPr>
  </w:style>
  <w:style w:type="character" w:customStyle="1" w:styleId="-">
    <w:name w:val="Интернет-ссылка"/>
    <w:basedOn w:val="a0"/>
    <w:uiPriority w:val="99"/>
    <w:unhideWhenUsed/>
    <w:rsid w:val="00CA4BF8"/>
    <w:rPr>
      <w:color w:val="0000FF" w:themeColor="hyperlink"/>
      <w:u w:val="single"/>
    </w:rPr>
  </w:style>
  <w:style w:type="character" w:customStyle="1" w:styleId="Style1Char">
    <w:name w:val="Style1 Char"/>
    <w:basedOn w:val="a0"/>
    <w:link w:val="Style1"/>
    <w:qFormat/>
    <w:rsid w:val="005B2009"/>
    <w:rPr>
      <w:rFonts w:ascii="Times New Roman" w:eastAsia="Times New Roman" w:hAnsi="Times New Roman" w:cs="Times New Roman"/>
      <w:color w:val="000000"/>
      <w:spacing w:val="-8"/>
      <w:sz w:val="28"/>
      <w:szCs w:val="28"/>
      <w:lang w:eastAsia="ru-RU"/>
    </w:rPr>
  </w:style>
  <w:style w:type="character" w:customStyle="1" w:styleId="20">
    <w:name w:val="Заголовок 2 Знак"/>
    <w:basedOn w:val="a0"/>
    <w:link w:val="2"/>
    <w:uiPriority w:val="9"/>
    <w:semiHidden/>
    <w:qFormat/>
    <w:rsid w:val="00974D3C"/>
    <w:rPr>
      <w:rFonts w:asciiTheme="majorHAnsi" w:eastAsiaTheme="majorEastAsia" w:hAnsiTheme="majorHAnsi" w:cstheme="majorBidi"/>
      <w:color w:val="365F91" w:themeColor="accent1" w:themeShade="BF"/>
      <w:sz w:val="26"/>
      <w:szCs w:val="26"/>
      <w:lang w:eastAsia="ru-RU"/>
    </w:rPr>
  </w:style>
  <w:style w:type="character" w:styleId="af0">
    <w:name w:val="Strong"/>
    <w:uiPriority w:val="22"/>
    <w:qFormat/>
    <w:rsid w:val="00DA5B20"/>
    <w:rPr>
      <w:rFonts w:ascii="Times New Roman" w:hAnsi="Times New Roman" w:cs="Times New Roman"/>
      <w:b/>
      <w:bCs/>
      <w:sz w:val="24"/>
      <w:u w:val="single"/>
    </w:rPr>
  </w:style>
  <w:style w:type="character" w:customStyle="1" w:styleId="af1">
    <w:name w:val="Абзац списка Знак"/>
    <w:link w:val="af2"/>
    <w:uiPriority w:val="34"/>
    <w:qFormat/>
    <w:rsid w:val="00DA5B20"/>
    <w:rPr>
      <w:rFonts w:ascii="Times New Roman" w:eastAsia="Times New Roman" w:hAnsi="Times New Roman" w:cs="Times New Roman"/>
      <w:sz w:val="20"/>
      <w:szCs w:val="20"/>
      <w:lang w:eastAsia="ru-RU"/>
    </w:rPr>
  </w:style>
  <w:style w:type="character" w:styleId="af3">
    <w:name w:val="annotation reference"/>
    <w:basedOn w:val="a0"/>
    <w:uiPriority w:val="99"/>
    <w:semiHidden/>
    <w:unhideWhenUsed/>
    <w:qFormat/>
    <w:rsid w:val="00637427"/>
    <w:rPr>
      <w:sz w:val="16"/>
      <w:szCs w:val="16"/>
    </w:rPr>
  </w:style>
  <w:style w:type="character" w:customStyle="1" w:styleId="af4">
    <w:name w:val="Текст примечания Знак"/>
    <w:basedOn w:val="a0"/>
    <w:link w:val="af5"/>
    <w:uiPriority w:val="99"/>
    <w:qFormat/>
    <w:rsid w:val="00637427"/>
    <w:rPr>
      <w:rFonts w:ascii="Times New Roman" w:eastAsia="Times New Roman" w:hAnsi="Times New Roman" w:cs="Times New Roman"/>
      <w:sz w:val="20"/>
      <w:szCs w:val="20"/>
      <w:lang w:eastAsia="ru-RU"/>
    </w:rPr>
  </w:style>
  <w:style w:type="character" w:customStyle="1" w:styleId="af6">
    <w:name w:val="Тема примечания Знак"/>
    <w:basedOn w:val="af4"/>
    <w:link w:val="af7"/>
    <w:uiPriority w:val="99"/>
    <w:semiHidden/>
    <w:qFormat/>
    <w:rsid w:val="00637427"/>
    <w:rPr>
      <w:rFonts w:ascii="Times New Roman" w:eastAsia="Times New Roman" w:hAnsi="Times New Roman" w:cs="Times New Roman"/>
      <w:b/>
      <w:bCs/>
      <w:sz w:val="20"/>
      <w:szCs w:val="20"/>
      <w:lang w:eastAsia="ru-RU"/>
    </w:rPr>
  </w:style>
  <w:style w:type="character" w:customStyle="1" w:styleId="13">
    <w:name w:val="Неразрешенное упоминание1"/>
    <w:basedOn w:val="a0"/>
    <w:uiPriority w:val="99"/>
    <w:semiHidden/>
    <w:unhideWhenUsed/>
    <w:qFormat/>
    <w:rsid w:val="007F62A3"/>
    <w:rPr>
      <w:color w:val="605E5C"/>
      <w:shd w:val="clear" w:color="auto" w:fill="E1DFDD"/>
    </w:rPr>
  </w:style>
  <w:style w:type="character" w:customStyle="1" w:styleId="af8">
    <w:name w:val="Ссылка указателя"/>
    <w:qFormat/>
  </w:style>
  <w:style w:type="paragraph" w:styleId="a9">
    <w:name w:val="Title"/>
    <w:aliases w:val="Название Знак1,Название Знак Знак2,Название Знак2 Знак Знак,Название Знак1 Знак Знак Знак,Название Знак Знак1 Знак Знак Знак,Название Знак Знак2 Знак Знак,Название Знак Знак1 Знак,Название Знак1 Знак,Название Знак Знак1"/>
    <w:basedOn w:val="a"/>
    <w:next w:val="af"/>
    <w:link w:val="a8"/>
    <w:qFormat/>
    <w:rsid w:val="000218DE"/>
    <w:pPr>
      <w:widowControl/>
      <w:jc w:val="center"/>
    </w:pPr>
    <w:rPr>
      <w:b/>
      <w:sz w:val="28"/>
    </w:rPr>
  </w:style>
  <w:style w:type="paragraph" w:styleId="af">
    <w:name w:val="Body Text"/>
    <w:basedOn w:val="a"/>
    <w:link w:val="ae"/>
    <w:semiHidden/>
    <w:unhideWhenUsed/>
    <w:rsid w:val="00110F5C"/>
    <w:pPr>
      <w:widowControl/>
      <w:spacing w:after="120"/>
    </w:pPr>
  </w:style>
  <w:style w:type="paragraph" w:styleId="af9">
    <w:name w:val="List"/>
    <w:basedOn w:val="af"/>
    <w:rPr>
      <w:rFonts w:cs="Noto Sans Devanagari"/>
    </w:rPr>
  </w:style>
  <w:style w:type="paragraph" w:styleId="afa">
    <w:name w:val="caption"/>
    <w:basedOn w:val="a"/>
    <w:qFormat/>
    <w:pPr>
      <w:suppressLineNumbers/>
      <w:spacing w:before="120" w:after="120"/>
    </w:pPr>
    <w:rPr>
      <w:rFonts w:cs="Noto Sans Devanagari"/>
      <w:i/>
      <w:iCs/>
      <w:sz w:val="24"/>
      <w:szCs w:val="24"/>
    </w:rPr>
  </w:style>
  <w:style w:type="paragraph" w:styleId="afb">
    <w:name w:val="index heading"/>
    <w:basedOn w:val="a9"/>
  </w:style>
  <w:style w:type="paragraph" w:customStyle="1" w:styleId="ConsPlusNormal">
    <w:name w:val="ConsPlusNormal"/>
    <w:qFormat/>
    <w:rsid w:val="00C52F7B"/>
    <w:pPr>
      <w:widowControl w:val="0"/>
      <w:ind w:firstLine="720"/>
    </w:pPr>
    <w:rPr>
      <w:rFonts w:ascii="Arial" w:eastAsia="Times New Roman" w:hAnsi="Arial" w:cs="Arial"/>
      <w:sz w:val="20"/>
      <w:szCs w:val="20"/>
      <w:lang w:eastAsia="ru-RU"/>
    </w:rPr>
  </w:style>
  <w:style w:type="paragraph" w:styleId="a5">
    <w:name w:val="footnote text"/>
    <w:basedOn w:val="a"/>
    <w:link w:val="10"/>
    <w:rsid w:val="00C52F7B"/>
  </w:style>
  <w:style w:type="paragraph" w:styleId="af2">
    <w:name w:val="List Paragraph"/>
    <w:basedOn w:val="a"/>
    <w:link w:val="af1"/>
    <w:uiPriority w:val="34"/>
    <w:qFormat/>
    <w:rsid w:val="00C52F7B"/>
    <w:pPr>
      <w:ind w:left="708"/>
    </w:pPr>
  </w:style>
  <w:style w:type="paragraph" w:styleId="a7">
    <w:name w:val="Balloon Text"/>
    <w:basedOn w:val="a"/>
    <w:link w:val="a6"/>
    <w:uiPriority w:val="99"/>
    <w:semiHidden/>
    <w:unhideWhenUsed/>
    <w:qFormat/>
    <w:rsid w:val="00A76B1C"/>
    <w:rPr>
      <w:rFonts w:ascii="Tahoma" w:hAnsi="Tahoma" w:cs="Tahoma"/>
      <w:sz w:val="16"/>
      <w:szCs w:val="16"/>
    </w:rPr>
  </w:style>
  <w:style w:type="paragraph" w:customStyle="1" w:styleId="afc">
    <w:name w:val="Колонтитул"/>
    <w:basedOn w:val="a"/>
    <w:qFormat/>
  </w:style>
  <w:style w:type="paragraph" w:styleId="ab">
    <w:name w:val="header"/>
    <w:basedOn w:val="a"/>
    <w:link w:val="aa"/>
    <w:uiPriority w:val="99"/>
    <w:unhideWhenUsed/>
    <w:rsid w:val="00CC5351"/>
    <w:pPr>
      <w:tabs>
        <w:tab w:val="center" w:pos="4677"/>
        <w:tab w:val="right" w:pos="9355"/>
      </w:tabs>
    </w:pPr>
  </w:style>
  <w:style w:type="paragraph" w:styleId="ad">
    <w:name w:val="footer"/>
    <w:basedOn w:val="a"/>
    <w:link w:val="ac"/>
    <w:uiPriority w:val="99"/>
    <w:unhideWhenUsed/>
    <w:rsid w:val="00CC5351"/>
    <w:pPr>
      <w:tabs>
        <w:tab w:val="center" w:pos="4677"/>
        <w:tab w:val="right" w:pos="9355"/>
      </w:tabs>
    </w:pPr>
  </w:style>
  <w:style w:type="paragraph" w:styleId="afd">
    <w:name w:val="Normal (Web)"/>
    <w:basedOn w:val="a"/>
    <w:uiPriority w:val="99"/>
    <w:unhideWhenUsed/>
    <w:qFormat/>
    <w:rsid w:val="00D6677C"/>
    <w:pPr>
      <w:widowControl/>
      <w:spacing w:beforeAutospacing="1" w:afterAutospacing="1"/>
    </w:pPr>
    <w:rPr>
      <w:sz w:val="24"/>
      <w:szCs w:val="24"/>
    </w:rPr>
  </w:style>
  <w:style w:type="paragraph" w:styleId="afe">
    <w:name w:val="TOC Heading"/>
    <w:basedOn w:val="1"/>
    <w:next w:val="a"/>
    <w:uiPriority w:val="39"/>
    <w:unhideWhenUsed/>
    <w:qFormat/>
    <w:rsid w:val="00CA4BF8"/>
    <w:pPr>
      <w:widowControl/>
      <w:spacing w:line="259" w:lineRule="auto"/>
      <w:outlineLvl w:val="9"/>
    </w:pPr>
  </w:style>
  <w:style w:type="paragraph" w:styleId="14">
    <w:name w:val="toc 1"/>
    <w:basedOn w:val="a"/>
    <w:next w:val="a"/>
    <w:autoRedefine/>
    <w:uiPriority w:val="39"/>
    <w:unhideWhenUsed/>
    <w:rsid w:val="00357C13"/>
    <w:pPr>
      <w:tabs>
        <w:tab w:val="right" w:leader="dot" w:pos="10195"/>
      </w:tabs>
      <w:spacing w:after="100"/>
      <w:jc w:val="both"/>
    </w:pPr>
  </w:style>
  <w:style w:type="paragraph" w:styleId="21">
    <w:name w:val="toc 2"/>
    <w:basedOn w:val="a"/>
    <w:next w:val="a"/>
    <w:autoRedefine/>
    <w:uiPriority w:val="39"/>
    <w:unhideWhenUsed/>
    <w:rsid w:val="00CA4BF8"/>
    <w:pPr>
      <w:spacing w:after="100"/>
      <w:ind w:left="200"/>
    </w:pPr>
  </w:style>
  <w:style w:type="paragraph" w:customStyle="1" w:styleId="ConsNormal">
    <w:name w:val="ConsNormal"/>
    <w:qFormat/>
    <w:rsid w:val="005B2009"/>
    <w:pPr>
      <w:widowControl w:val="0"/>
      <w:ind w:firstLine="720"/>
    </w:pPr>
    <w:rPr>
      <w:rFonts w:ascii="Arial" w:eastAsia="Times New Roman" w:hAnsi="Arial" w:cs="Arial"/>
      <w:sz w:val="20"/>
      <w:szCs w:val="20"/>
      <w:lang w:eastAsia="ru-RU"/>
    </w:rPr>
  </w:style>
  <w:style w:type="paragraph" w:customStyle="1" w:styleId="Style1">
    <w:name w:val="Style1"/>
    <w:basedOn w:val="a"/>
    <w:link w:val="Style1Char"/>
    <w:qFormat/>
    <w:rsid w:val="005B2009"/>
    <w:pPr>
      <w:widowControl/>
      <w:numPr>
        <w:numId w:val="4"/>
      </w:numPr>
      <w:spacing w:line="360" w:lineRule="auto"/>
      <w:contextualSpacing/>
      <w:jc w:val="both"/>
    </w:pPr>
    <w:rPr>
      <w:color w:val="000000"/>
      <w:spacing w:val="-8"/>
      <w:sz w:val="28"/>
      <w:szCs w:val="28"/>
    </w:rPr>
  </w:style>
  <w:style w:type="paragraph" w:styleId="af5">
    <w:name w:val="annotation text"/>
    <w:basedOn w:val="a"/>
    <w:link w:val="af4"/>
    <w:uiPriority w:val="99"/>
    <w:unhideWhenUsed/>
    <w:qFormat/>
    <w:rsid w:val="00637427"/>
  </w:style>
  <w:style w:type="paragraph" w:styleId="af7">
    <w:name w:val="annotation subject"/>
    <w:basedOn w:val="af5"/>
    <w:next w:val="af5"/>
    <w:link w:val="af6"/>
    <w:uiPriority w:val="99"/>
    <w:semiHidden/>
    <w:unhideWhenUsed/>
    <w:qFormat/>
    <w:rsid w:val="00637427"/>
    <w:rPr>
      <w:b/>
      <w:bCs/>
    </w:rPr>
  </w:style>
  <w:style w:type="paragraph" w:customStyle="1" w:styleId="Default">
    <w:name w:val="Default"/>
    <w:qFormat/>
    <w:rsid w:val="005C2733"/>
    <w:rPr>
      <w:rFonts w:ascii="Times New Roman" w:eastAsia="Calibri" w:hAnsi="Times New Roman" w:cs="Times New Roman"/>
      <w:color w:val="000000"/>
      <w:sz w:val="24"/>
      <w:szCs w:val="24"/>
    </w:rPr>
  </w:style>
  <w:style w:type="table" w:styleId="aff">
    <w:name w:val="Table Grid"/>
    <w:basedOn w:val="a1"/>
    <w:uiPriority w:val="59"/>
    <w:rsid w:val="00E230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Заголовок 1 Знак1"/>
    <w:basedOn w:val="a1"/>
    <w:link w:val="1"/>
    <w:uiPriority w:val="39"/>
    <w:rsid w:val="00D207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uiPriority w:val="59"/>
    <w:rsid w:val="001E7E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37331B"/>
    <w:rPr>
      <w:rFonts w:eastAsiaTheme="minorEastAsia"/>
      <w:lang w:eastAsia="ru-RU"/>
    </w:rPr>
    <w:tblPr>
      <w:tblCellMar>
        <w:top w:w="0" w:type="dxa"/>
        <w:left w:w="0" w:type="dxa"/>
        <w:bottom w:w="0" w:type="dxa"/>
        <w:right w:w="0" w:type="dxa"/>
      </w:tblCellMar>
    </w:tblPr>
  </w:style>
  <w:style w:type="character" w:styleId="aff0">
    <w:name w:val="Hyperlink"/>
    <w:basedOn w:val="a0"/>
    <w:uiPriority w:val="99"/>
    <w:unhideWhenUsed/>
    <w:rsid w:val="00C56F2F"/>
    <w:rPr>
      <w:color w:val="0000FF" w:themeColor="hyperlink"/>
      <w:u w:val="single"/>
    </w:rPr>
  </w:style>
  <w:style w:type="character" w:customStyle="1" w:styleId="docdata">
    <w:name w:val="docdata"/>
    <w:aliases w:val="docy,v5,1485,bqiaagaaeyqcaaagiaiaaam0bqaabuifaaaaaaaaaaaaaaaaaaaaaaaaaaaaaaaaaaaaaaaaaaaaaaaaaaaaaaaaaaaaaaaaaaaaaaaaaaaaaaaaaaaaaaaaaaaaaaaaaaaaaaaaaaaaaaaaaaaaaaaaaaaaaaaaaaaaaaaaaaaaaaaaaaaaaaaaaaaaaaaaaaaaaaaaaaaaaaaaaaaaaaaaaaaaaaaaaaaaaaaa"/>
    <w:basedOn w:val="a0"/>
    <w:rsid w:val="00DD562A"/>
  </w:style>
  <w:style w:type="paragraph" w:customStyle="1" w:styleId="1666">
    <w:name w:val="1666"/>
    <w:aliases w:val="bqiaagaaeyqcaaagiaiaaappbqaabfcfaaaaaaaaaaaaaaaaaaaaaaaaaaaaaaaaaaaaaaaaaaaaaaaaaaaaaaaaaaaaaaaaaaaaaaaaaaaaaaaaaaaaaaaaaaaaaaaaaaaaaaaaaaaaaaaaaaaaaaaaaaaaaaaaaaaaaaaaaaaaaaaaaaaaaaaaaaaaaaaaaaaaaaaaaaaaaaaaaaaaaaaaaaaaaaaaaaaaaaaa"/>
    <w:basedOn w:val="a"/>
    <w:rsid w:val="00DD562A"/>
    <w:pPr>
      <w:widowControl/>
      <w:suppressAutoHyphens w:val="0"/>
      <w:spacing w:before="100" w:beforeAutospacing="1" w:after="100" w:afterAutospacing="1"/>
    </w:pPr>
    <w:rPr>
      <w:sz w:val="24"/>
      <w:szCs w:val="24"/>
    </w:rPr>
  </w:style>
  <w:style w:type="paragraph" w:customStyle="1" w:styleId="1491">
    <w:name w:val="1491"/>
    <w:aliases w:val="bqiaagaaeyqcaaagiaiaaam6bqaabugfaaaaaaaaaaaaaaaaaaaaaaaaaaaaaaaaaaaaaaaaaaaaaaaaaaaaaaaaaaaaaaaaaaaaaaaaaaaaaaaaaaaaaaaaaaaaaaaaaaaaaaaaaaaaaaaaaaaaaaaaaaaaaaaaaaaaaaaaaaaaaaaaaaaaaaaaaaaaaaaaaaaaaaaaaaaaaaaaaaaaaaaaaaaaaaaaaaaaaaaa"/>
    <w:basedOn w:val="a"/>
    <w:rsid w:val="00DD562A"/>
    <w:pPr>
      <w:widowControl/>
      <w:suppressAutoHyphens w:val="0"/>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418287">
      <w:bodyDiv w:val="1"/>
      <w:marLeft w:val="0"/>
      <w:marRight w:val="0"/>
      <w:marTop w:val="0"/>
      <w:marBottom w:val="0"/>
      <w:divBdr>
        <w:top w:val="none" w:sz="0" w:space="0" w:color="auto"/>
        <w:left w:val="none" w:sz="0" w:space="0" w:color="auto"/>
        <w:bottom w:val="none" w:sz="0" w:space="0" w:color="auto"/>
        <w:right w:val="none" w:sz="0" w:space="0" w:color="auto"/>
      </w:divBdr>
    </w:div>
    <w:div w:id="14423406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dviser.ru/" TargetMode="External"/><Relationship Id="rId18" Type="http://schemas.openxmlformats.org/officeDocument/2006/relationships/hyperlink" Target="http://www.book.ru/"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portal.eskigov.ru/" TargetMode="External"/><Relationship Id="rId17" Type="http://schemas.openxmlformats.org/officeDocument/2006/relationships/hyperlink" Target="http://elib.fa.ru/" TargetMode="External"/><Relationship Id="rId2" Type="http://schemas.openxmlformats.org/officeDocument/2006/relationships/customXml" Target="../customXml/item2.xml"/><Relationship Id="rId16" Type="http://schemas.openxmlformats.org/officeDocument/2006/relationships/hyperlink" Target="http://www.garant.ru/"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gov.ru/" TargetMode="External"/><Relationship Id="rId5" Type="http://schemas.openxmlformats.org/officeDocument/2006/relationships/numbering" Target="numbering.xml"/><Relationship Id="rId15" Type="http://schemas.openxmlformats.org/officeDocument/2006/relationships/hyperlink" Target="http://www.consultant.ru/"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biblioclub.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igitech.ac.gov.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581B66B732A31646B70603953D032B93" ma:contentTypeVersion="12" ma:contentTypeDescription="Создание документа." ma:contentTypeScope="" ma:versionID="787d7a80cc708f1fcd9233f305dac583">
  <xsd:schema xmlns:xsd="http://www.w3.org/2001/XMLSchema" xmlns:xs="http://www.w3.org/2001/XMLSchema" xmlns:p="http://schemas.microsoft.com/office/2006/metadata/properties" xmlns:ns3="19b4cd24-bfb5-4381-84b2-cde457f670ee" xmlns:ns4="e5d83b34-f61d-49c1-97f4-5ef7e24e3a6d" targetNamespace="http://schemas.microsoft.com/office/2006/metadata/properties" ma:root="true" ma:fieldsID="e73cc7d5f470432b470de2195b8ade76" ns3:_="" ns4:_="">
    <xsd:import namespace="19b4cd24-bfb5-4381-84b2-cde457f670ee"/>
    <xsd:import namespace="e5d83b34-f61d-49c1-97f4-5ef7e24e3a6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b4cd24-bfb5-4381-84b2-cde457f670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d83b34-f61d-49c1-97f4-5ef7e24e3a6d" elementFormDefault="qualified">
    <xsd:import namespace="http://schemas.microsoft.com/office/2006/documentManagement/types"/>
    <xsd:import namespace="http://schemas.microsoft.com/office/infopath/2007/PartnerControls"/>
    <xsd:element name="SharedWithUsers" ma:index="17"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Совместно с подробностями" ma:internalName="SharedWithDetails" ma:readOnly="true">
      <xsd:simpleType>
        <xsd:restriction base="dms:Note">
          <xsd:maxLength value="255"/>
        </xsd:restriction>
      </xsd:simpleType>
    </xsd:element>
    <xsd:element name="SharingHintHash" ma:index="19"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3EAEB4-B58D-4B61-A6FD-14746B9230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b4cd24-bfb5-4381-84b2-cde457f670ee"/>
    <ds:schemaRef ds:uri="e5d83b34-f61d-49c1-97f4-5ef7e24e3a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67E5AC-7BF2-44E7-81BD-25BA7FF3DB8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9B606AE-4C67-405F-997D-01A75536E1F4}">
  <ds:schemaRefs>
    <ds:schemaRef ds:uri="http://schemas.microsoft.com/sharepoint/v3/contenttype/forms"/>
  </ds:schemaRefs>
</ds:datastoreItem>
</file>

<file path=customXml/itemProps4.xml><?xml version="1.0" encoding="utf-8"?>
<ds:datastoreItem xmlns:ds="http://schemas.openxmlformats.org/officeDocument/2006/customXml" ds:itemID="{3783744C-7220-474B-9148-967BC1735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18</Pages>
  <Words>5245</Words>
  <Characters>29899</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Васильева</dc:creator>
  <dc:description/>
  <cp:lastModifiedBy>Борисова Екатерина Владимировна</cp:lastModifiedBy>
  <cp:revision>20</cp:revision>
  <cp:lastPrinted>2020-03-26T13:30:00Z</cp:lastPrinted>
  <dcterms:created xsi:type="dcterms:W3CDTF">2022-11-02T11:56:00Z</dcterms:created>
  <dcterms:modified xsi:type="dcterms:W3CDTF">2023-12-06T12:45:00Z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0x010100581B66B732A31646B70603953D032B93</vt:lpwstr>
  </property>
</Properties>
</file>