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CFC7A" w14:textId="77777777" w:rsidR="00FD3F00" w:rsidRPr="00183F42" w:rsidRDefault="00FD3F00" w:rsidP="00FD3F00">
      <w:pPr>
        <w:jc w:val="center"/>
        <w:rPr>
          <w:b/>
          <w:sz w:val="28"/>
          <w:szCs w:val="28"/>
        </w:rPr>
      </w:pPr>
      <w:r w:rsidRPr="00183F42">
        <w:rPr>
          <w:b/>
          <w:sz w:val="28"/>
          <w:szCs w:val="28"/>
        </w:rPr>
        <w:t xml:space="preserve">Федеральное государственное образовательное бюджетное </w:t>
      </w:r>
    </w:p>
    <w:p w14:paraId="745EBA98" w14:textId="77777777" w:rsidR="00FD3F00" w:rsidRPr="00183F42" w:rsidRDefault="00FD3F00" w:rsidP="00FD3F00">
      <w:pPr>
        <w:jc w:val="center"/>
        <w:rPr>
          <w:b/>
          <w:sz w:val="28"/>
          <w:szCs w:val="28"/>
        </w:rPr>
      </w:pPr>
      <w:r w:rsidRPr="00183F42">
        <w:rPr>
          <w:b/>
          <w:sz w:val="28"/>
          <w:szCs w:val="28"/>
        </w:rPr>
        <w:t>учреждение высшего образования</w:t>
      </w:r>
    </w:p>
    <w:p w14:paraId="71295718" w14:textId="77777777" w:rsidR="00FD3F00" w:rsidRPr="00183F42" w:rsidRDefault="00FD3F00" w:rsidP="00FD3F00">
      <w:pPr>
        <w:jc w:val="center"/>
        <w:rPr>
          <w:b/>
          <w:sz w:val="28"/>
          <w:szCs w:val="28"/>
        </w:rPr>
      </w:pPr>
      <w:r w:rsidRPr="00183F42">
        <w:rPr>
          <w:b/>
          <w:sz w:val="28"/>
          <w:szCs w:val="28"/>
        </w:rPr>
        <w:t>«ФИНАНСОВЫЙ УНИВЕРСИТЕТ ПРИ ПРАВИТЕЛЬСТВЕ</w:t>
      </w:r>
    </w:p>
    <w:p w14:paraId="59FF39EA" w14:textId="77777777" w:rsidR="00FD3F00" w:rsidRPr="00183F42" w:rsidRDefault="00FD3F00" w:rsidP="00FD3F00">
      <w:pPr>
        <w:jc w:val="center"/>
        <w:rPr>
          <w:b/>
          <w:sz w:val="28"/>
          <w:szCs w:val="28"/>
        </w:rPr>
      </w:pPr>
      <w:r w:rsidRPr="00183F42">
        <w:rPr>
          <w:b/>
          <w:sz w:val="28"/>
          <w:szCs w:val="28"/>
        </w:rPr>
        <w:t>РОССИЙСКОЙ ФЕДЕРАЦИИ»</w:t>
      </w:r>
    </w:p>
    <w:p w14:paraId="2F5DAC23" w14:textId="77777777" w:rsidR="00FD3F00" w:rsidRPr="00183F42" w:rsidRDefault="00FD3F00" w:rsidP="00FD3F00">
      <w:pPr>
        <w:jc w:val="center"/>
        <w:rPr>
          <w:b/>
          <w:sz w:val="28"/>
          <w:szCs w:val="28"/>
          <w:lang w:val="x-none"/>
        </w:rPr>
      </w:pPr>
      <w:r w:rsidRPr="00183F42">
        <w:rPr>
          <w:b/>
          <w:sz w:val="28"/>
          <w:szCs w:val="28"/>
          <w:lang w:val="x-none"/>
        </w:rPr>
        <w:t>(Финансовый университет)</w:t>
      </w:r>
    </w:p>
    <w:p w14:paraId="37A1844C" w14:textId="77777777" w:rsidR="00FD3F00" w:rsidRPr="00183F42" w:rsidRDefault="00FD3F00" w:rsidP="00FD3F00">
      <w:pPr>
        <w:jc w:val="both"/>
        <w:rPr>
          <w:sz w:val="28"/>
          <w:szCs w:val="28"/>
        </w:rPr>
      </w:pPr>
    </w:p>
    <w:p w14:paraId="4A5D1952" w14:textId="77777777" w:rsidR="00FD3F00" w:rsidRPr="00183F42" w:rsidRDefault="00FD3F00" w:rsidP="00FD3F00">
      <w:pPr>
        <w:jc w:val="center"/>
        <w:rPr>
          <w:b/>
          <w:sz w:val="28"/>
          <w:szCs w:val="28"/>
        </w:rPr>
      </w:pPr>
      <w:r w:rsidRPr="00183F42">
        <w:rPr>
          <w:b/>
          <w:sz w:val="28"/>
          <w:szCs w:val="28"/>
        </w:rPr>
        <w:t>Кафедра «Государственное и муниципальное управление»</w:t>
      </w:r>
    </w:p>
    <w:p w14:paraId="70A14417" w14:textId="77777777" w:rsidR="00FD3F00" w:rsidRPr="00183F42" w:rsidRDefault="00FD3F00" w:rsidP="00FD3F00">
      <w:pPr>
        <w:jc w:val="center"/>
        <w:rPr>
          <w:b/>
          <w:sz w:val="28"/>
          <w:szCs w:val="28"/>
        </w:rPr>
      </w:pPr>
      <w:r w:rsidRPr="00183F42">
        <w:rPr>
          <w:b/>
          <w:sz w:val="28"/>
          <w:szCs w:val="28"/>
        </w:rPr>
        <w:t>Факультета «Высшая школа управления»</w:t>
      </w:r>
    </w:p>
    <w:tbl>
      <w:tblPr>
        <w:tblW w:w="5357" w:type="pct"/>
        <w:tblInd w:w="-567" w:type="dxa"/>
        <w:tblLook w:val="04A0" w:firstRow="1" w:lastRow="0" w:firstColumn="1" w:lastColumn="0" w:noHBand="0" w:noVBand="1"/>
      </w:tblPr>
      <w:tblGrid>
        <w:gridCol w:w="6031"/>
        <w:gridCol w:w="4903"/>
      </w:tblGrid>
      <w:tr w:rsidR="00FD3F00" w:rsidRPr="00183F42" w14:paraId="7E957356" w14:textId="77777777" w:rsidTr="008A5DC9">
        <w:tc>
          <w:tcPr>
            <w:tcW w:w="2758" w:type="pct"/>
            <w:shd w:val="clear" w:color="auto" w:fill="auto"/>
          </w:tcPr>
          <w:p w14:paraId="75BE165F" w14:textId="77777777" w:rsidR="00FD3F00" w:rsidRPr="00183F42" w:rsidRDefault="00FD3F00" w:rsidP="008A5DC9">
            <w:pPr>
              <w:jc w:val="center"/>
              <w:rPr>
                <w:rFonts w:eastAsia="Calibri"/>
                <w:sz w:val="28"/>
                <w:szCs w:val="28"/>
                <w:lang w:eastAsia="en-US"/>
              </w:rPr>
            </w:pPr>
          </w:p>
          <w:p w14:paraId="186D29A2" w14:textId="77777777" w:rsidR="00FD3F00" w:rsidRPr="00183F42" w:rsidRDefault="00FD3F00" w:rsidP="008A5DC9">
            <w:pPr>
              <w:jc w:val="both"/>
              <w:rPr>
                <w:rFonts w:eastAsia="Calibri"/>
                <w:sz w:val="28"/>
                <w:szCs w:val="28"/>
                <w:lang w:eastAsia="en-US"/>
              </w:rPr>
            </w:pPr>
          </w:p>
        </w:tc>
        <w:tc>
          <w:tcPr>
            <w:tcW w:w="2242" w:type="pct"/>
            <w:shd w:val="clear" w:color="auto" w:fill="auto"/>
          </w:tcPr>
          <w:p w14:paraId="2EE2EDB7" w14:textId="77777777" w:rsidR="00FD3F00" w:rsidRPr="00183F42" w:rsidRDefault="00FD3F00" w:rsidP="008A5DC9">
            <w:pPr>
              <w:rPr>
                <w:rFonts w:eastAsia="Calibri"/>
                <w:sz w:val="28"/>
                <w:szCs w:val="28"/>
                <w:lang w:eastAsia="en-US"/>
              </w:rPr>
            </w:pPr>
          </w:p>
          <w:p w14:paraId="52C6525B" w14:textId="77777777" w:rsidR="00FD3F00" w:rsidRPr="00183F42" w:rsidRDefault="00FD3F00" w:rsidP="008A5DC9">
            <w:pPr>
              <w:rPr>
                <w:rFonts w:eastAsia="Calibri"/>
                <w:sz w:val="28"/>
                <w:szCs w:val="28"/>
                <w:lang w:eastAsia="en-US"/>
              </w:rPr>
            </w:pPr>
            <w:r w:rsidRPr="00183F42">
              <w:rPr>
                <w:rFonts w:eastAsia="Calibri"/>
                <w:sz w:val="28"/>
                <w:szCs w:val="28"/>
                <w:lang w:eastAsia="en-US"/>
              </w:rPr>
              <w:t>УТВЕРЖДАЮ</w:t>
            </w:r>
          </w:p>
          <w:p w14:paraId="1D5254D6" w14:textId="77777777" w:rsidR="00FD3F00" w:rsidRPr="00183F42" w:rsidRDefault="00FD3F00" w:rsidP="008A5DC9">
            <w:pPr>
              <w:rPr>
                <w:rFonts w:eastAsia="Calibri"/>
                <w:sz w:val="28"/>
                <w:szCs w:val="28"/>
                <w:lang w:eastAsia="en-US"/>
              </w:rPr>
            </w:pPr>
            <w:r w:rsidRPr="00183F42">
              <w:rPr>
                <w:rFonts w:eastAsia="Calibri"/>
                <w:sz w:val="28"/>
                <w:szCs w:val="28"/>
                <w:lang w:eastAsia="en-US"/>
              </w:rPr>
              <w:t>Проректор по учебной и</w:t>
            </w:r>
          </w:p>
          <w:p w14:paraId="7A8D5F2B" w14:textId="77777777" w:rsidR="00FD3F00" w:rsidRPr="00183F42" w:rsidRDefault="00FD3F00" w:rsidP="008A5DC9">
            <w:pPr>
              <w:rPr>
                <w:rFonts w:eastAsia="Calibri"/>
                <w:sz w:val="28"/>
                <w:szCs w:val="28"/>
                <w:lang w:eastAsia="en-US"/>
              </w:rPr>
            </w:pPr>
            <w:r w:rsidRPr="00183F42">
              <w:rPr>
                <w:rFonts w:eastAsia="Calibri"/>
                <w:sz w:val="28"/>
                <w:szCs w:val="28"/>
                <w:lang w:eastAsia="en-US"/>
              </w:rPr>
              <w:t xml:space="preserve">методической работе </w:t>
            </w:r>
          </w:p>
          <w:p w14:paraId="1C88F520" w14:textId="77777777" w:rsidR="00FD3F00" w:rsidRPr="00183F42" w:rsidRDefault="00FD3F00" w:rsidP="008A5DC9">
            <w:pPr>
              <w:rPr>
                <w:rFonts w:eastAsia="Calibri"/>
                <w:sz w:val="28"/>
                <w:szCs w:val="28"/>
                <w:lang w:eastAsia="en-US"/>
              </w:rPr>
            </w:pPr>
          </w:p>
          <w:p w14:paraId="4D3093E2" w14:textId="77777777" w:rsidR="00FD3F00" w:rsidRPr="00183F42" w:rsidRDefault="00FD3F00" w:rsidP="008A5DC9">
            <w:pPr>
              <w:rPr>
                <w:rFonts w:eastAsia="Calibri"/>
                <w:sz w:val="28"/>
                <w:szCs w:val="28"/>
                <w:lang w:eastAsia="en-US"/>
              </w:rPr>
            </w:pPr>
            <w:r w:rsidRPr="00183F42">
              <w:rPr>
                <w:rFonts w:eastAsia="Calibri"/>
                <w:sz w:val="28"/>
                <w:szCs w:val="28"/>
                <w:lang w:eastAsia="en-US"/>
              </w:rPr>
              <w:t>______________ Е.А. Каменева</w:t>
            </w:r>
          </w:p>
          <w:p w14:paraId="5BA614F9" w14:textId="77777777" w:rsidR="00FD3F00" w:rsidRPr="00183F42" w:rsidRDefault="00FD3F00" w:rsidP="008A5DC9">
            <w:pPr>
              <w:rPr>
                <w:rFonts w:eastAsia="Calibri"/>
                <w:sz w:val="28"/>
                <w:szCs w:val="28"/>
                <w:lang w:eastAsia="en-US"/>
              </w:rPr>
            </w:pPr>
          </w:p>
          <w:p w14:paraId="0D7F866D" w14:textId="189EB70F" w:rsidR="00FD3F00" w:rsidRPr="00183F42" w:rsidRDefault="00B23033" w:rsidP="008A5DC9">
            <w:pPr>
              <w:rPr>
                <w:rFonts w:eastAsia="Calibri"/>
                <w:sz w:val="28"/>
                <w:szCs w:val="28"/>
                <w:lang w:eastAsia="en-US"/>
              </w:rPr>
            </w:pPr>
            <w:r>
              <w:rPr>
                <w:rFonts w:eastAsia="Calibri"/>
                <w:sz w:val="28"/>
                <w:szCs w:val="28"/>
                <w:lang w:eastAsia="en-US"/>
              </w:rPr>
              <w:t xml:space="preserve">30 ноября </w:t>
            </w:r>
            <w:r w:rsidR="00FD3F00" w:rsidRPr="00183F42">
              <w:rPr>
                <w:rFonts w:eastAsia="Calibri"/>
                <w:sz w:val="28"/>
                <w:szCs w:val="28"/>
                <w:lang w:eastAsia="en-US"/>
              </w:rPr>
              <w:t>202</w:t>
            </w:r>
            <w:r w:rsidR="00E879B3">
              <w:rPr>
                <w:rFonts w:eastAsia="Calibri"/>
                <w:sz w:val="28"/>
                <w:szCs w:val="28"/>
                <w:lang w:eastAsia="en-US"/>
              </w:rPr>
              <w:t>3</w:t>
            </w:r>
            <w:r w:rsidR="00FD3F00" w:rsidRPr="00183F42">
              <w:rPr>
                <w:rFonts w:eastAsia="Calibri"/>
                <w:sz w:val="28"/>
                <w:szCs w:val="28"/>
                <w:lang w:eastAsia="en-US"/>
              </w:rPr>
              <w:t xml:space="preserve"> г.</w:t>
            </w:r>
          </w:p>
          <w:p w14:paraId="7054C1A3" w14:textId="77777777" w:rsidR="00FD3F00" w:rsidRPr="00183F42" w:rsidRDefault="00FD3F00" w:rsidP="008A5DC9">
            <w:pPr>
              <w:rPr>
                <w:rFonts w:eastAsia="Calibri"/>
                <w:sz w:val="28"/>
                <w:szCs w:val="28"/>
                <w:lang w:eastAsia="en-US"/>
              </w:rPr>
            </w:pPr>
          </w:p>
        </w:tc>
      </w:tr>
    </w:tbl>
    <w:p w14:paraId="4676A473" w14:textId="77777777" w:rsidR="00FD3F00" w:rsidRPr="00183F42" w:rsidRDefault="00FD3F00" w:rsidP="00FD3F00">
      <w:pPr>
        <w:shd w:val="clear" w:color="auto" w:fill="FFFFFF"/>
        <w:jc w:val="center"/>
        <w:rPr>
          <w:sz w:val="28"/>
          <w:szCs w:val="28"/>
        </w:rPr>
      </w:pPr>
    </w:p>
    <w:p w14:paraId="508FB382" w14:textId="77777777" w:rsidR="00FD3F00" w:rsidRPr="00183F42" w:rsidRDefault="00FD3F00" w:rsidP="00FD3F00">
      <w:pPr>
        <w:shd w:val="clear" w:color="auto" w:fill="FFFFFF"/>
        <w:rPr>
          <w:b/>
          <w:sz w:val="28"/>
          <w:szCs w:val="28"/>
        </w:rPr>
      </w:pPr>
    </w:p>
    <w:p w14:paraId="33E65300" w14:textId="77777777" w:rsidR="00FD3F00" w:rsidRPr="00183F42" w:rsidRDefault="00FD3F00" w:rsidP="00FD3F00">
      <w:pPr>
        <w:shd w:val="clear" w:color="auto" w:fill="FFFFFF"/>
        <w:jc w:val="center"/>
        <w:rPr>
          <w:b/>
          <w:sz w:val="28"/>
          <w:szCs w:val="28"/>
        </w:rPr>
      </w:pPr>
    </w:p>
    <w:p w14:paraId="695EF519" w14:textId="2734B626" w:rsidR="00035C10" w:rsidRDefault="00035C10" w:rsidP="00035C10">
      <w:pPr>
        <w:widowControl/>
        <w:autoSpaceDE/>
        <w:autoSpaceDN/>
        <w:adjustRightInd/>
        <w:jc w:val="center"/>
        <w:rPr>
          <w:b/>
          <w:sz w:val="28"/>
          <w:szCs w:val="28"/>
        </w:rPr>
      </w:pPr>
      <w:r w:rsidRPr="00035C10">
        <w:rPr>
          <w:b/>
          <w:sz w:val="28"/>
          <w:szCs w:val="28"/>
        </w:rPr>
        <w:t>Бартошевич И.А.</w:t>
      </w:r>
      <w:r>
        <w:rPr>
          <w:b/>
          <w:sz w:val="28"/>
          <w:szCs w:val="28"/>
        </w:rPr>
        <w:t xml:space="preserve">, </w:t>
      </w:r>
      <w:r w:rsidRPr="00035C10">
        <w:rPr>
          <w:b/>
          <w:sz w:val="28"/>
          <w:szCs w:val="28"/>
        </w:rPr>
        <w:t>Кабалинский А.И</w:t>
      </w:r>
      <w:r>
        <w:rPr>
          <w:b/>
          <w:sz w:val="28"/>
          <w:szCs w:val="28"/>
        </w:rPr>
        <w:t>.,</w:t>
      </w:r>
      <w:r w:rsidRPr="00035C10">
        <w:rPr>
          <w:b/>
          <w:sz w:val="28"/>
          <w:szCs w:val="28"/>
        </w:rPr>
        <w:t xml:space="preserve"> Комов В.Э. </w:t>
      </w:r>
    </w:p>
    <w:p w14:paraId="0629F34D" w14:textId="77777777" w:rsidR="00035C10" w:rsidRPr="00647890" w:rsidRDefault="00035C10" w:rsidP="00035C10">
      <w:pPr>
        <w:widowControl/>
        <w:autoSpaceDE/>
        <w:autoSpaceDN/>
        <w:adjustRightInd/>
        <w:jc w:val="center"/>
        <w:rPr>
          <w:b/>
          <w:sz w:val="28"/>
          <w:szCs w:val="28"/>
        </w:rPr>
      </w:pPr>
    </w:p>
    <w:p w14:paraId="7AEDA78E" w14:textId="44C4D435" w:rsidR="00035C10" w:rsidRPr="00647890" w:rsidRDefault="00035C10" w:rsidP="00035C10">
      <w:pPr>
        <w:widowControl/>
        <w:autoSpaceDE/>
        <w:autoSpaceDN/>
        <w:adjustRightInd/>
        <w:jc w:val="center"/>
        <w:rPr>
          <w:b/>
          <w:sz w:val="28"/>
          <w:szCs w:val="28"/>
        </w:rPr>
      </w:pPr>
      <w:r w:rsidRPr="00035C10">
        <w:rPr>
          <w:b/>
          <w:sz w:val="28"/>
          <w:szCs w:val="28"/>
        </w:rPr>
        <w:t>ГОРОДСКАЯ СРЕДА И ЖИЛИЩНО-КОММУНАЛЬНОЕ ХОЗЯЙСТВО УМНОГО ГОРОДА</w:t>
      </w:r>
    </w:p>
    <w:p w14:paraId="0A41ECDF" w14:textId="77777777" w:rsidR="00035C10" w:rsidRPr="00647890" w:rsidRDefault="00035C10" w:rsidP="00035C10">
      <w:pPr>
        <w:widowControl/>
        <w:autoSpaceDE/>
        <w:autoSpaceDN/>
        <w:adjustRightInd/>
        <w:jc w:val="center"/>
        <w:rPr>
          <w:sz w:val="28"/>
          <w:szCs w:val="28"/>
        </w:rPr>
      </w:pPr>
    </w:p>
    <w:p w14:paraId="22D6A21D" w14:textId="77777777" w:rsidR="00035C10" w:rsidRDefault="00035C10" w:rsidP="00035C10">
      <w:pPr>
        <w:jc w:val="center"/>
        <w:rPr>
          <w:b/>
          <w:sz w:val="28"/>
          <w:szCs w:val="28"/>
        </w:rPr>
      </w:pPr>
      <w:r>
        <w:rPr>
          <w:b/>
          <w:sz w:val="28"/>
          <w:szCs w:val="28"/>
        </w:rPr>
        <w:t>Рабочая программа дисциплины</w:t>
      </w:r>
    </w:p>
    <w:p w14:paraId="1F160987" w14:textId="77777777" w:rsidR="00035C10" w:rsidRDefault="00035C10" w:rsidP="00035C10">
      <w:pPr>
        <w:tabs>
          <w:tab w:val="left" w:pos="8904"/>
        </w:tabs>
        <w:rPr>
          <w:b/>
          <w:sz w:val="28"/>
          <w:szCs w:val="28"/>
        </w:rPr>
      </w:pPr>
    </w:p>
    <w:p w14:paraId="2B785576" w14:textId="77777777" w:rsidR="00035C10" w:rsidRDefault="00035C10" w:rsidP="00035C10">
      <w:pPr>
        <w:widowControl/>
        <w:autoSpaceDE/>
        <w:autoSpaceDN/>
        <w:adjustRightInd/>
        <w:jc w:val="center"/>
        <w:rPr>
          <w:bCs/>
          <w:sz w:val="28"/>
          <w:szCs w:val="28"/>
        </w:rPr>
      </w:pPr>
      <w:r w:rsidRPr="00647890">
        <w:rPr>
          <w:bCs/>
          <w:sz w:val="28"/>
          <w:szCs w:val="28"/>
        </w:rPr>
        <w:t xml:space="preserve">для студентов, обучающихся </w:t>
      </w:r>
      <w:r w:rsidRPr="00647890">
        <w:rPr>
          <w:sz w:val="28"/>
          <w:szCs w:val="28"/>
        </w:rPr>
        <w:t xml:space="preserve">по направлению </w:t>
      </w:r>
      <w:r>
        <w:rPr>
          <w:sz w:val="28"/>
          <w:szCs w:val="28"/>
        </w:rPr>
        <w:t xml:space="preserve">подготовки </w:t>
      </w:r>
      <w:r w:rsidRPr="00647890">
        <w:rPr>
          <w:sz w:val="28"/>
          <w:szCs w:val="28"/>
        </w:rPr>
        <w:t>38.0</w:t>
      </w:r>
      <w:r>
        <w:rPr>
          <w:sz w:val="28"/>
          <w:szCs w:val="28"/>
        </w:rPr>
        <w:t>4</w:t>
      </w:r>
      <w:r w:rsidRPr="00647890">
        <w:rPr>
          <w:sz w:val="28"/>
          <w:szCs w:val="28"/>
        </w:rPr>
        <w:t>.04 «Государственное и муниципальное управление»</w:t>
      </w:r>
      <w:r w:rsidRPr="00647890">
        <w:rPr>
          <w:bCs/>
          <w:sz w:val="28"/>
          <w:szCs w:val="28"/>
        </w:rPr>
        <w:t xml:space="preserve"> </w:t>
      </w:r>
    </w:p>
    <w:p w14:paraId="77A3CE77" w14:textId="77777777" w:rsidR="00E3708A" w:rsidRDefault="00035C10" w:rsidP="00035C10">
      <w:pPr>
        <w:widowControl/>
        <w:autoSpaceDE/>
        <w:autoSpaceDN/>
        <w:adjustRightInd/>
        <w:jc w:val="center"/>
        <w:rPr>
          <w:bCs/>
          <w:sz w:val="28"/>
          <w:szCs w:val="28"/>
        </w:rPr>
      </w:pPr>
      <w:r>
        <w:rPr>
          <w:bCs/>
          <w:sz w:val="28"/>
          <w:szCs w:val="28"/>
        </w:rPr>
        <w:t xml:space="preserve">направленность программы магистратуры </w:t>
      </w:r>
    </w:p>
    <w:p w14:paraId="42736C67" w14:textId="2963E062" w:rsidR="00035C10" w:rsidRPr="00647890" w:rsidRDefault="00035C10" w:rsidP="00035C10">
      <w:pPr>
        <w:widowControl/>
        <w:autoSpaceDE/>
        <w:autoSpaceDN/>
        <w:adjustRightInd/>
        <w:jc w:val="center"/>
        <w:rPr>
          <w:bCs/>
          <w:sz w:val="28"/>
          <w:szCs w:val="28"/>
        </w:rPr>
      </w:pPr>
      <w:r>
        <w:rPr>
          <w:bCs/>
          <w:sz w:val="28"/>
          <w:szCs w:val="28"/>
        </w:rPr>
        <w:t>«</w:t>
      </w:r>
      <w:r w:rsidR="003E77B7">
        <w:rPr>
          <w:bCs/>
          <w:sz w:val="28"/>
          <w:szCs w:val="28"/>
        </w:rPr>
        <w:t>Умные города: управление и цифровые технологии</w:t>
      </w:r>
      <w:r>
        <w:rPr>
          <w:bCs/>
          <w:sz w:val="28"/>
          <w:szCs w:val="28"/>
        </w:rPr>
        <w:t>»</w:t>
      </w:r>
    </w:p>
    <w:p w14:paraId="1C2BC2F6" w14:textId="77777777" w:rsidR="00FD3F00" w:rsidRPr="00183F42" w:rsidRDefault="00FD3F00" w:rsidP="00FD3F00">
      <w:pPr>
        <w:shd w:val="clear" w:color="auto" w:fill="FFFFFF"/>
        <w:spacing w:line="322" w:lineRule="exact"/>
        <w:jc w:val="center"/>
        <w:rPr>
          <w:spacing w:val="-2"/>
          <w:sz w:val="28"/>
          <w:szCs w:val="28"/>
        </w:rPr>
      </w:pPr>
    </w:p>
    <w:p w14:paraId="1452B55C" w14:textId="77777777" w:rsidR="00FD3F00" w:rsidRPr="00183F42" w:rsidRDefault="00FD3F00" w:rsidP="00FD3F00">
      <w:pPr>
        <w:jc w:val="center"/>
        <w:rPr>
          <w:rFonts w:eastAsia="Calibri"/>
          <w:i/>
          <w:iCs/>
          <w:lang w:eastAsia="zh-CN"/>
        </w:rPr>
      </w:pPr>
    </w:p>
    <w:p w14:paraId="7BF99C04" w14:textId="77777777" w:rsidR="00B23033" w:rsidRPr="0014573B" w:rsidRDefault="00B23033" w:rsidP="00B23033">
      <w:pPr>
        <w:spacing w:line="276" w:lineRule="auto"/>
        <w:jc w:val="center"/>
        <w:rPr>
          <w:i/>
          <w:sz w:val="24"/>
        </w:rPr>
      </w:pPr>
      <w:r>
        <w:rPr>
          <w:i/>
          <w:sz w:val="24"/>
        </w:rPr>
        <w:t xml:space="preserve">Рекомендовано Ученым советом Факультета </w:t>
      </w:r>
      <w:r w:rsidRPr="0014573B">
        <w:rPr>
          <w:i/>
          <w:sz w:val="24"/>
        </w:rPr>
        <w:t>«Высшая школа управления»</w:t>
      </w:r>
    </w:p>
    <w:p w14:paraId="31E3480E" w14:textId="77777777" w:rsidR="00B23033" w:rsidRPr="0014573B" w:rsidRDefault="00B23033" w:rsidP="00B23033">
      <w:pPr>
        <w:spacing w:line="276" w:lineRule="auto"/>
        <w:jc w:val="center"/>
        <w:rPr>
          <w:i/>
          <w:sz w:val="24"/>
        </w:rPr>
      </w:pPr>
      <w:r w:rsidRPr="007F35F3">
        <w:rPr>
          <w:i/>
          <w:sz w:val="24"/>
        </w:rPr>
        <w:t xml:space="preserve">протокол № </w:t>
      </w:r>
      <w:r>
        <w:rPr>
          <w:i/>
          <w:sz w:val="24"/>
        </w:rPr>
        <w:t xml:space="preserve">36 </w:t>
      </w:r>
      <w:r w:rsidRPr="007F35F3">
        <w:rPr>
          <w:i/>
          <w:sz w:val="24"/>
        </w:rPr>
        <w:t>от</w:t>
      </w:r>
      <w:r>
        <w:rPr>
          <w:i/>
          <w:sz w:val="24"/>
        </w:rPr>
        <w:t xml:space="preserve"> 23 ноября</w:t>
      </w:r>
      <w:r w:rsidRPr="007F35F3">
        <w:rPr>
          <w:i/>
          <w:sz w:val="24"/>
        </w:rPr>
        <w:t xml:space="preserve"> 202</w:t>
      </w:r>
      <w:r>
        <w:rPr>
          <w:i/>
          <w:sz w:val="24"/>
        </w:rPr>
        <w:t>3</w:t>
      </w:r>
      <w:r w:rsidRPr="007F35F3">
        <w:rPr>
          <w:i/>
          <w:sz w:val="24"/>
        </w:rPr>
        <w:t xml:space="preserve"> г.</w:t>
      </w:r>
    </w:p>
    <w:p w14:paraId="77500BA3" w14:textId="77777777" w:rsidR="00B23033" w:rsidRDefault="00B23033" w:rsidP="00B23033">
      <w:pPr>
        <w:spacing w:line="276" w:lineRule="auto"/>
        <w:jc w:val="center"/>
        <w:rPr>
          <w:i/>
        </w:rPr>
      </w:pPr>
    </w:p>
    <w:p w14:paraId="54DB6227" w14:textId="77777777" w:rsidR="00B23033" w:rsidRDefault="00B23033" w:rsidP="00B23033">
      <w:pPr>
        <w:spacing w:line="276" w:lineRule="auto"/>
        <w:jc w:val="center"/>
        <w:rPr>
          <w:i/>
          <w:sz w:val="24"/>
        </w:rPr>
      </w:pPr>
      <w:r w:rsidRPr="00390891">
        <w:rPr>
          <w:i/>
          <w:sz w:val="24"/>
        </w:rPr>
        <w:t>Одобрено кафедр</w:t>
      </w:r>
      <w:r>
        <w:rPr>
          <w:i/>
          <w:sz w:val="24"/>
        </w:rPr>
        <w:t>ой</w:t>
      </w:r>
      <w:r w:rsidRPr="00390891">
        <w:rPr>
          <w:i/>
          <w:sz w:val="24"/>
        </w:rPr>
        <w:t xml:space="preserve"> «Государственное и муниципальное управление» </w:t>
      </w:r>
    </w:p>
    <w:p w14:paraId="7F514868" w14:textId="77777777" w:rsidR="00B23033" w:rsidRPr="00390891" w:rsidRDefault="00B23033" w:rsidP="00B23033">
      <w:pPr>
        <w:spacing w:line="276" w:lineRule="auto"/>
        <w:jc w:val="center"/>
        <w:rPr>
          <w:i/>
          <w:sz w:val="24"/>
        </w:rPr>
      </w:pPr>
      <w:r w:rsidRPr="00390891">
        <w:rPr>
          <w:i/>
          <w:sz w:val="24"/>
        </w:rPr>
        <w:t>Факультета «Высшая школа управления»</w:t>
      </w:r>
    </w:p>
    <w:p w14:paraId="6C53C09B" w14:textId="77777777" w:rsidR="00B23033" w:rsidRPr="00390891" w:rsidRDefault="00B23033" w:rsidP="00B23033">
      <w:pPr>
        <w:spacing w:line="276" w:lineRule="auto"/>
        <w:jc w:val="center"/>
        <w:rPr>
          <w:iCs/>
          <w:sz w:val="24"/>
        </w:rPr>
      </w:pPr>
      <w:r w:rsidRPr="00390891">
        <w:rPr>
          <w:i/>
          <w:sz w:val="24"/>
        </w:rPr>
        <w:t>протокол №</w:t>
      </w:r>
      <w:r>
        <w:rPr>
          <w:i/>
          <w:sz w:val="24"/>
        </w:rPr>
        <w:t xml:space="preserve"> 3 </w:t>
      </w:r>
      <w:r w:rsidRPr="00390891">
        <w:rPr>
          <w:i/>
          <w:sz w:val="24"/>
        </w:rPr>
        <w:t xml:space="preserve">от </w:t>
      </w:r>
      <w:r>
        <w:rPr>
          <w:i/>
          <w:sz w:val="24"/>
        </w:rPr>
        <w:t>31 октября</w:t>
      </w:r>
      <w:r w:rsidRPr="00390891">
        <w:rPr>
          <w:i/>
          <w:sz w:val="24"/>
        </w:rPr>
        <w:t xml:space="preserve"> 202</w:t>
      </w:r>
      <w:r>
        <w:rPr>
          <w:i/>
          <w:sz w:val="24"/>
        </w:rPr>
        <w:t>3</w:t>
      </w:r>
      <w:r w:rsidRPr="00390891">
        <w:rPr>
          <w:i/>
          <w:sz w:val="24"/>
        </w:rPr>
        <w:t xml:space="preserve"> г.</w:t>
      </w:r>
    </w:p>
    <w:p w14:paraId="6410D9D7" w14:textId="77777777" w:rsidR="00B23033" w:rsidRPr="00235DE1" w:rsidRDefault="00B23033" w:rsidP="00B23033">
      <w:pPr>
        <w:rPr>
          <w:color w:val="000000"/>
          <w:sz w:val="24"/>
          <w:szCs w:val="24"/>
          <w:u w:val="single"/>
        </w:rPr>
      </w:pPr>
    </w:p>
    <w:p w14:paraId="3DE3A506" w14:textId="613E9B96" w:rsidR="00FD3F00" w:rsidRDefault="00FD3F00" w:rsidP="00FD3F00">
      <w:pPr>
        <w:jc w:val="center"/>
        <w:rPr>
          <w:i/>
          <w:sz w:val="28"/>
          <w:szCs w:val="28"/>
        </w:rPr>
      </w:pPr>
      <w:bookmarkStart w:id="0" w:name="_GoBack"/>
      <w:bookmarkEnd w:id="0"/>
    </w:p>
    <w:p w14:paraId="39E3C37A" w14:textId="77777777" w:rsidR="00FD3F00" w:rsidRPr="00183F42" w:rsidRDefault="00FD3F00" w:rsidP="00FD3F00">
      <w:pPr>
        <w:jc w:val="center"/>
        <w:rPr>
          <w:i/>
          <w:sz w:val="28"/>
          <w:szCs w:val="28"/>
        </w:rPr>
      </w:pPr>
    </w:p>
    <w:p w14:paraId="2852BCE5" w14:textId="77777777" w:rsidR="00035C10" w:rsidRDefault="00035C10" w:rsidP="00FD3F00">
      <w:pPr>
        <w:jc w:val="center"/>
        <w:rPr>
          <w:b/>
          <w:sz w:val="28"/>
          <w:szCs w:val="28"/>
        </w:rPr>
      </w:pPr>
    </w:p>
    <w:p w14:paraId="7B5D3635" w14:textId="77777777" w:rsidR="00035C10" w:rsidRDefault="00035C10" w:rsidP="00FD3F00">
      <w:pPr>
        <w:jc w:val="center"/>
        <w:rPr>
          <w:b/>
          <w:sz w:val="28"/>
          <w:szCs w:val="28"/>
        </w:rPr>
      </w:pPr>
    </w:p>
    <w:p w14:paraId="1C500E75" w14:textId="452C637A" w:rsidR="00FD3F00" w:rsidRDefault="00FD3F00" w:rsidP="003E77B7">
      <w:pPr>
        <w:jc w:val="center"/>
        <w:rPr>
          <w:b/>
          <w:sz w:val="28"/>
          <w:szCs w:val="28"/>
        </w:rPr>
      </w:pPr>
      <w:r w:rsidRPr="00183F42">
        <w:rPr>
          <w:b/>
          <w:sz w:val="28"/>
          <w:szCs w:val="28"/>
        </w:rPr>
        <w:t>Москва 202</w:t>
      </w:r>
      <w:r w:rsidR="00035C10">
        <w:rPr>
          <w:b/>
          <w:sz w:val="28"/>
          <w:szCs w:val="28"/>
        </w:rPr>
        <w:t>3</w:t>
      </w:r>
      <w:r>
        <w:rPr>
          <w:b/>
          <w:sz w:val="28"/>
          <w:szCs w:val="28"/>
        </w:rPr>
        <w:br w:type="page"/>
      </w:r>
    </w:p>
    <w:sdt>
      <w:sdtPr>
        <w:rPr>
          <w:rFonts w:ascii="Times New Roman" w:eastAsia="Times New Roman" w:hAnsi="Times New Roman" w:cs="Times New Roman"/>
          <w:color w:val="auto"/>
          <w:sz w:val="20"/>
          <w:szCs w:val="20"/>
        </w:rPr>
        <w:id w:val="-1584144159"/>
        <w:docPartObj>
          <w:docPartGallery w:val="Table of Contents"/>
          <w:docPartUnique/>
        </w:docPartObj>
      </w:sdtPr>
      <w:sdtEndPr>
        <w:rPr>
          <w:b/>
          <w:bCs/>
        </w:rPr>
      </w:sdtEndPr>
      <w:sdtContent>
        <w:p w14:paraId="238E1CA9" w14:textId="5FEA42A8" w:rsidR="00FD3F00" w:rsidRPr="00AA236F" w:rsidRDefault="00FD3F00" w:rsidP="00AA236F">
          <w:pPr>
            <w:pStyle w:val="af4"/>
            <w:jc w:val="center"/>
            <w:rPr>
              <w:rFonts w:ascii="Times New Roman" w:hAnsi="Times New Roman" w:cs="Times New Roman"/>
              <w:b/>
              <w:color w:val="auto"/>
              <w:sz w:val="24"/>
              <w:szCs w:val="24"/>
            </w:rPr>
          </w:pPr>
          <w:r w:rsidRPr="00AA236F">
            <w:rPr>
              <w:rFonts w:ascii="Times New Roman" w:hAnsi="Times New Roman" w:cs="Times New Roman"/>
              <w:b/>
              <w:color w:val="auto"/>
              <w:sz w:val="24"/>
              <w:szCs w:val="24"/>
            </w:rPr>
            <w:t>Оглавление</w:t>
          </w:r>
        </w:p>
        <w:p w14:paraId="3FEE8FAB" w14:textId="04F29D04" w:rsidR="0062750F" w:rsidRPr="00E443F9" w:rsidRDefault="00FD3F0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r w:rsidRPr="00E443F9">
            <w:rPr>
              <w:sz w:val="24"/>
              <w:szCs w:val="24"/>
            </w:rPr>
            <w:fldChar w:fldCharType="begin"/>
          </w:r>
          <w:r w:rsidRPr="00E443F9">
            <w:rPr>
              <w:sz w:val="24"/>
              <w:szCs w:val="24"/>
            </w:rPr>
            <w:instrText xml:space="preserve"> TOC \o "1-3" \h \z \u </w:instrText>
          </w:r>
          <w:r w:rsidRPr="00E443F9">
            <w:rPr>
              <w:sz w:val="24"/>
              <w:szCs w:val="24"/>
            </w:rPr>
            <w:fldChar w:fldCharType="separate"/>
          </w:r>
          <w:hyperlink w:anchor="_Toc148870255" w:history="1">
            <w:r w:rsidR="0062750F" w:rsidRPr="00E443F9">
              <w:rPr>
                <w:rStyle w:val="af5"/>
                <w:noProof/>
                <w:sz w:val="24"/>
                <w:szCs w:val="24"/>
              </w:rPr>
              <w:t>1. Наименование дисциплины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_Toc148870255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3</w:t>
            </w:r>
            <w:r w:rsidR="0062750F" w:rsidRPr="00E443F9">
              <w:rPr>
                <w:noProof/>
                <w:webHidden/>
                <w:sz w:val="24"/>
                <w:szCs w:val="24"/>
              </w:rPr>
              <w:fldChar w:fldCharType="end"/>
            </w:r>
          </w:hyperlink>
        </w:p>
        <w:p w14:paraId="322DDD97" w14:textId="3A8C332F"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57" w:history="1">
            <w:r w:rsidR="0062750F" w:rsidRPr="00E443F9">
              <w:rPr>
                <w:rStyle w:val="af5"/>
                <w:noProof/>
                <w:sz w:val="24"/>
                <w:szCs w:val="24"/>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_Toc148870257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3</w:t>
            </w:r>
            <w:r w:rsidR="0062750F" w:rsidRPr="00E443F9">
              <w:rPr>
                <w:noProof/>
                <w:webHidden/>
                <w:sz w:val="24"/>
                <w:szCs w:val="24"/>
              </w:rPr>
              <w:fldChar w:fldCharType="end"/>
            </w:r>
          </w:hyperlink>
        </w:p>
        <w:p w14:paraId="249ABCA7" w14:textId="6CC318C1"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58" w:history="1">
            <w:r w:rsidR="0062750F" w:rsidRPr="00E443F9">
              <w:rPr>
                <w:rStyle w:val="af5"/>
                <w:noProof/>
                <w:sz w:val="24"/>
                <w:szCs w:val="24"/>
              </w:rPr>
              <w:t>3. Место дисциплины в структуре образовательной программы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_Toc148870258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4</w:t>
            </w:r>
            <w:r w:rsidR="0062750F" w:rsidRPr="00E443F9">
              <w:rPr>
                <w:noProof/>
                <w:webHidden/>
                <w:sz w:val="24"/>
                <w:szCs w:val="24"/>
              </w:rPr>
              <w:fldChar w:fldCharType="end"/>
            </w:r>
          </w:hyperlink>
        </w:p>
        <w:p w14:paraId="5F44217E" w14:textId="05D1C551"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59" w:history="1">
            <w:r w:rsidR="0062750F" w:rsidRPr="00E443F9">
              <w:rPr>
                <w:rStyle w:val="af5"/>
                <w:noProof/>
                <w:sz w:val="24"/>
                <w:szCs w:val="24"/>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_Toc148870259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4</w:t>
            </w:r>
            <w:r w:rsidR="0062750F" w:rsidRPr="00E443F9">
              <w:rPr>
                <w:noProof/>
                <w:webHidden/>
                <w:sz w:val="24"/>
                <w:szCs w:val="24"/>
              </w:rPr>
              <w:fldChar w:fldCharType="end"/>
            </w:r>
          </w:hyperlink>
        </w:p>
        <w:p w14:paraId="53C5BBE9" w14:textId="0C2C90F7"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0" w:history="1">
            <w:r w:rsidR="0062750F" w:rsidRPr="00E443F9">
              <w:rPr>
                <w:rStyle w:val="af5"/>
                <w:noProof/>
                <w:sz w:val="24"/>
                <w:szCs w:val="24"/>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_Toc148870260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4</w:t>
            </w:r>
            <w:r w:rsidR="0062750F" w:rsidRPr="00E443F9">
              <w:rPr>
                <w:noProof/>
                <w:webHidden/>
                <w:sz w:val="24"/>
                <w:szCs w:val="24"/>
              </w:rPr>
              <w:fldChar w:fldCharType="end"/>
            </w:r>
          </w:hyperlink>
        </w:p>
        <w:p w14:paraId="63C6AB04" w14:textId="45E58809" w:rsidR="0062750F" w:rsidRPr="00E443F9" w:rsidRDefault="00A63870" w:rsidP="00E443F9">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1" w:history="1">
            <w:r w:rsidR="0062750F" w:rsidRPr="00E443F9">
              <w:rPr>
                <w:rStyle w:val="af5"/>
                <w:noProof/>
                <w:sz w:val="24"/>
                <w:szCs w:val="24"/>
              </w:rPr>
              <w:t>5.1. Содержание дисциплины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_Toc148870261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4</w:t>
            </w:r>
            <w:r w:rsidR="0062750F" w:rsidRPr="00E443F9">
              <w:rPr>
                <w:noProof/>
                <w:webHidden/>
                <w:sz w:val="24"/>
                <w:szCs w:val="24"/>
              </w:rPr>
              <w:fldChar w:fldCharType="end"/>
            </w:r>
          </w:hyperlink>
        </w:p>
        <w:p w14:paraId="579B9C55" w14:textId="569F930B" w:rsidR="0062750F" w:rsidRPr="00E443F9" w:rsidRDefault="00A63870" w:rsidP="00E443F9">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2" w:history="1">
            <w:r w:rsidR="0062750F" w:rsidRPr="00E443F9">
              <w:rPr>
                <w:rStyle w:val="af5"/>
                <w:noProof/>
                <w:sz w:val="24"/>
                <w:szCs w:val="24"/>
              </w:rPr>
              <w:t>5.2. Учебно – тематический план</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_Toc148870262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7</w:t>
            </w:r>
            <w:r w:rsidR="0062750F" w:rsidRPr="00E443F9">
              <w:rPr>
                <w:noProof/>
                <w:webHidden/>
                <w:sz w:val="24"/>
                <w:szCs w:val="24"/>
              </w:rPr>
              <w:fldChar w:fldCharType="end"/>
            </w:r>
          </w:hyperlink>
        </w:p>
        <w:p w14:paraId="07C94798" w14:textId="1A5820A9" w:rsidR="0062750F" w:rsidRPr="00E443F9" w:rsidRDefault="00A63870" w:rsidP="00E443F9">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3" w:history="1">
            <w:r w:rsidR="0062750F" w:rsidRPr="00E443F9">
              <w:rPr>
                <w:rStyle w:val="af5"/>
                <w:noProof/>
                <w:sz w:val="24"/>
                <w:szCs w:val="24"/>
              </w:rPr>
              <w:t>5.3. Содержание семинаров, практических занятий</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_Toc148870263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8</w:t>
            </w:r>
            <w:r w:rsidR="0062750F" w:rsidRPr="00E443F9">
              <w:rPr>
                <w:noProof/>
                <w:webHidden/>
                <w:sz w:val="24"/>
                <w:szCs w:val="24"/>
              </w:rPr>
              <w:fldChar w:fldCharType="end"/>
            </w:r>
          </w:hyperlink>
        </w:p>
        <w:p w14:paraId="4FCC361C" w14:textId="3E850A39"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4" w:history="1">
            <w:r w:rsidR="0062750F" w:rsidRPr="00E443F9">
              <w:rPr>
                <w:rStyle w:val="af5"/>
                <w:rFonts w:eastAsiaTheme="majorEastAsia"/>
                <w:noProof/>
                <w:sz w:val="24"/>
                <w:szCs w:val="24"/>
              </w:rPr>
              <w:t>6. Перечень учебно-методического обеспечения для самостоятельной работы обучающихся по дисциплине</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_Toc148870264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14</w:t>
            </w:r>
            <w:r w:rsidR="0062750F" w:rsidRPr="00E443F9">
              <w:rPr>
                <w:noProof/>
                <w:webHidden/>
                <w:sz w:val="24"/>
                <w:szCs w:val="24"/>
              </w:rPr>
              <w:fldChar w:fldCharType="end"/>
            </w:r>
          </w:hyperlink>
        </w:p>
        <w:p w14:paraId="6844AA3C" w14:textId="63BB58D9" w:rsidR="0062750F" w:rsidRPr="00E443F9" w:rsidRDefault="00A63870" w:rsidP="00E443F9">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5" w:history="1">
            <w:r w:rsidR="0062750F" w:rsidRPr="00E443F9">
              <w:rPr>
                <w:rStyle w:val="af5"/>
                <w:rFonts w:eastAsiaTheme="majorEastAsia"/>
                <w:noProof/>
                <w:sz w:val="24"/>
                <w:szCs w:val="24"/>
              </w:rPr>
              <w:t>6.1. Перечень вопросов, отводимых на самостоятельное освоение дисциплины, формы внеаудиторной самостоятельной работы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_Toc148870265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14</w:t>
            </w:r>
            <w:r w:rsidR="0062750F" w:rsidRPr="00E443F9">
              <w:rPr>
                <w:noProof/>
                <w:webHidden/>
                <w:sz w:val="24"/>
                <w:szCs w:val="24"/>
              </w:rPr>
              <w:fldChar w:fldCharType="end"/>
            </w:r>
          </w:hyperlink>
        </w:p>
        <w:p w14:paraId="2D43A660" w14:textId="000CCEFA" w:rsidR="0062750F" w:rsidRPr="00E443F9" w:rsidRDefault="00A63870" w:rsidP="00E443F9">
          <w:pPr>
            <w:pStyle w:val="22"/>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6" w:history="1">
            <w:r w:rsidR="0062750F" w:rsidRPr="00E443F9">
              <w:rPr>
                <w:rStyle w:val="af5"/>
                <w:rFonts w:eastAsiaTheme="majorEastAsia"/>
                <w:noProof/>
                <w:sz w:val="24"/>
                <w:szCs w:val="24"/>
              </w:rPr>
              <w:t>6.2. Перечень вопросов, заданий, тем для подготовки к текущему контролю</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_Toc148870266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16</w:t>
            </w:r>
            <w:r w:rsidR="0062750F" w:rsidRPr="00E443F9">
              <w:rPr>
                <w:noProof/>
                <w:webHidden/>
                <w:sz w:val="24"/>
                <w:szCs w:val="24"/>
              </w:rPr>
              <w:fldChar w:fldCharType="end"/>
            </w:r>
          </w:hyperlink>
        </w:p>
        <w:p w14:paraId="17527DE7" w14:textId="1B783A67"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7" w:history="1">
            <w:r w:rsidR="0062750F" w:rsidRPr="00E443F9">
              <w:rPr>
                <w:rStyle w:val="af5"/>
                <w:rFonts w:eastAsiaTheme="majorEastAsia"/>
                <w:noProof/>
                <w:sz w:val="24"/>
                <w:szCs w:val="24"/>
              </w:rPr>
              <w:t>7. Фонд оценочных средств для проведения промежуточной аттестации обучающихся по дисциплине</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_Toc148870267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17</w:t>
            </w:r>
            <w:r w:rsidR="0062750F" w:rsidRPr="00E443F9">
              <w:rPr>
                <w:noProof/>
                <w:webHidden/>
                <w:sz w:val="24"/>
                <w:szCs w:val="24"/>
              </w:rPr>
              <w:fldChar w:fldCharType="end"/>
            </w:r>
          </w:hyperlink>
        </w:p>
        <w:p w14:paraId="52B4D644" w14:textId="3CAB934D"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8" w:history="1">
            <w:r w:rsidR="0062750F" w:rsidRPr="00E443F9">
              <w:rPr>
                <w:rStyle w:val="af5"/>
                <w:noProof/>
                <w:sz w:val="24"/>
                <w:szCs w:val="24"/>
              </w:rPr>
              <w:t>8. Перечень основной и дополнительной учебной литературы, необходимой для освоения дисциплины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_Toc148870268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23</w:t>
            </w:r>
            <w:r w:rsidR="0062750F" w:rsidRPr="00E443F9">
              <w:rPr>
                <w:noProof/>
                <w:webHidden/>
                <w:sz w:val="24"/>
                <w:szCs w:val="24"/>
              </w:rPr>
              <w:fldChar w:fldCharType="end"/>
            </w:r>
          </w:hyperlink>
        </w:p>
        <w:p w14:paraId="7E8CD640" w14:textId="0F084771"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69" w:history="1">
            <w:r w:rsidR="0062750F" w:rsidRPr="00E443F9">
              <w:rPr>
                <w:rStyle w:val="af5"/>
                <w:noProof/>
                <w:sz w:val="24"/>
                <w:szCs w:val="24"/>
              </w:rPr>
              <w:t>9. Перечень ресурсов информационно-телекоммуникационной сети «Интернет», необходимых для освоения дисциплины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_Toc148870269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25</w:t>
            </w:r>
            <w:r w:rsidR="0062750F" w:rsidRPr="00E443F9">
              <w:rPr>
                <w:noProof/>
                <w:webHidden/>
                <w:sz w:val="24"/>
                <w:szCs w:val="24"/>
              </w:rPr>
              <w:fldChar w:fldCharType="end"/>
            </w:r>
          </w:hyperlink>
        </w:p>
        <w:p w14:paraId="7C04567F" w14:textId="3F2356F9"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70" w:history="1">
            <w:r w:rsidR="0062750F" w:rsidRPr="00E443F9">
              <w:rPr>
                <w:rStyle w:val="af5"/>
                <w:rFonts w:eastAsiaTheme="majorEastAsia"/>
                <w:noProof/>
                <w:sz w:val="24"/>
                <w:szCs w:val="24"/>
              </w:rPr>
              <w:t>10. Методические указания для обучающихся по освоению дисциплины</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_Toc148870270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26</w:t>
            </w:r>
            <w:r w:rsidR="0062750F" w:rsidRPr="00E443F9">
              <w:rPr>
                <w:noProof/>
                <w:webHidden/>
                <w:sz w:val="24"/>
                <w:szCs w:val="24"/>
              </w:rPr>
              <w:fldChar w:fldCharType="end"/>
            </w:r>
          </w:hyperlink>
        </w:p>
        <w:p w14:paraId="4D775314" w14:textId="404E8E5A"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71" w:history="1">
            <w:r w:rsidR="0062750F" w:rsidRPr="00E443F9">
              <w:rPr>
                <w:rStyle w:val="af5"/>
                <w:rFonts w:eastAsiaTheme="majorEastAsia"/>
                <w:noProof/>
                <w:sz w:val="24"/>
                <w:szCs w:val="24"/>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_Toc148870271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26</w:t>
            </w:r>
            <w:r w:rsidR="0062750F" w:rsidRPr="00E443F9">
              <w:rPr>
                <w:noProof/>
                <w:webHidden/>
                <w:sz w:val="24"/>
                <w:szCs w:val="24"/>
              </w:rPr>
              <w:fldChar w:fldCharType="end"/>
            </w:r>
          </w:hyperlink>
        </w:p>
        <w:p w14:paraId="75BAF35D" w14:textId="4BF14A52" w:rsidR="0062750F" w:rsidRPr="00E443F9" w:rsidRDefault="00A63870"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hyperlink w:anchor="_Toc148870272" w:history="1">
            <w:r w:rsidR="0062750F" w:rsidRPr="00E443F9">
              <w:rPr>
                <w:rStyle w:val="af5"/>
                <w:rFonts w:eastAsiaTheme="majorEastAsia"/>
                <w:noProof/>
                <w:sz w:val="24"/>
                <w:szCs w:val="24"/>
              </w:rPr>
              <w:t>12. Описание материально-технической базы, необходимой для осуществления образовательного процесса по дисциплине.</w:t>
            </w:r>
            <w:r w:rsidR="0062750F" w:rsidRPr="00E443F9">
              <w:rPr>
                <w:noProof/>
                <w:webHidden/>
                <w:sz w:val="24"/>
                <w:szCs w:val="24"/>
              </w:rPr>
              <w:tab/>
            </w:r>
            <w:r w:rsidR="0062750F" w:rsidRPr="00E443F9">
              <w:rPr>
                <w:noProof/>
                <w:webHidden/>
                <w:sz w:val="24"/>
                <w:szCs w:val="24"/>
              </w:rPr>
              <w:fldChar w:fldCharType="begin"/>
            </w:r>
            <w:r w:rsidR="0062750F" w:rsidRPr="00E443F9">
              <w:rPr>
                <w:noProof/>
                <w:webHidden/>
                <w:sz w:val="24"/>
                <w:szCs w:val="24"/>
              </w:rPr>
              <w:instrText xml:space="preserve"> PAGEREF _Toc148870272 \h </w:instrText>
            </w:r>
            <w:r w:rsidR="0062750F" w:rsidRPr="00E443F9">
              <w:rPr>
                <w:noProof/>
                <w:webHidden/>
                <w:sz w:val="24"/>
                <w:szCs w:val="24"/>
              </w:rPr>
            </w:r>
            <w:r w:rsidR="0062750F" w:rsidRPr="00E443F9">
              <w:rPr>
                <w:noProof/>
                <w:webHidden/>
                <w:sz w:val="24"/>
                <w:szCs w:val="24"/>
              </w:rPr>
              <w:fldChar w:fldCharType="separate"/>
            </w:r>
            <w:r w:rsidR="00E443F9" w:rsidRPr="00E443F9">
              <w:rPr>
                <w:noProof/>
                <w:webHidden/>
                <w:sz w:val="24"/>
                <w:szCs w:val="24"/>
              </w:rPr>
              <w:t>27</w:t>
            </w:r>
            <w:r w:rsidR="0062750F" w:rsidRPr="00E443F9">
              <w:rPr>
                <w:noProof/>
                <w:webHidden/>
                <w:sz w:val="24"/>
                <w:szCs w:val="24"/>
              </w:rPr>
              <w:fldChar w:fldCharType="end"/>
            </w:r>
          </w:hyperlink>
        </w:p>
        <w:p w14:paraId="20173378" w14:textId="34D29090" w:rsidR="0062750F" w:rsidRPr="00E443F9" w:rsidRDefault="0062750F" w:rsidP="00E443F9">
          <w:pPr>
            <w:pStyle w:val="11"/>
            <w:tabs>
              <w:tab w:val="right" w:leader="dot" w:pos="10195"/>
            </w:tabs>
            <w:jc w:val="both"/>
            <w:rPr>
              <w:rFonts w:asciiTheme="minorHAnsi" w:eastAsiaTheme="minorEastAsia" w:hAnsiTheme="minorHAnsi" w:cstheme="minorBidi"/>
              <w:noProof/>
              <w:kern w:val="2"/>
              <w:sz w:val="24"/>
              <w:szCs w:val="24"/>
              <w14:ligatures w14:val="standardContextual"/>
            </w:rPr>
          </w:pPr>
        </w:p>
        <w:p w14:paraId="1DEE4C93" w14:textId="6C8E52FA" w:rsidR="00FD3F00" w:rsidRDefault="00FD3F00" w:rsidP="00E443F9">
          <w:pPr>
            <w:jc w:val="both"/>
          </w:pPr>
          <w:r w:rsidRPr="00E443F9">
            <w:rPr>
              <w:sz w:val="24"/>
              <w:szCs w:val="24"/>
            </w:rPr>
            <w:fldChar w:fldCharType="end"/>
          </w:r>
        </w:p>
      </w:sdtContent>
    </w:sdt>
    <w:p w14:paraId="740A1EAC" w14:textId="0541C7DF" w:rsidR="00FD3F00" w:rsidRDefault="00FD3F00">
      <w:pPr>
        <w:widowControl/>
        <w:autoSpaceDE/>
        <w:autoSpaceDN/>
        <w:adjustRightInd/>
        <w:spacing w:after="200" w:line="276" w:lineRule="auto"/>
        <w:rPr>
          <w:b/>
          <w:sz w:val="28"/>
          <w:szCs w:val="28"/>
        </w:rPr>
      </w:pPr>
      <w:r>
        <w:rPr>
          <w:b/>
          <w:sz w:val="28"/>
          <w:szCs w:val="28"/>
        </w:rPr>
        <w:br w:type="page"/>
      </w:r>
    </w:p>
    <w:p w14:paraId="52122C0D" w14:textId="77777777" w:rsidR="00C52F7B" w:rsidRPr="00FD3F00" w:rsidRDefault="00C52F7B" w:rsidP="00FD3F00">
      <w:pPr>
        <w:pStyle w:val="1"/>
        <w:spacing w:before="0"/>
        <w:ind w:firstLine="709"/>
        <w:rPr>
          <w:rFonts w:ascii="Times New Roman" w:hAnsi="Times New Roman" w:cs="Times New Roman"/>
          <w:b/>
          <w:sz w:val="28"/>
          <w:szCs w:val="28"/>
        </w:rPr>
      </w:pPr>
      <w:bookmarkStart w:id="1" w:name="_Toc148870255"/>
      <w:r w:rsidRPr="00FD3F00">
        <w:rPr>
          <w:rFonts w:ascii="Times New Roman" w:hAnsi="Times New Roman" w:cs="Times New Roman"/>
          <w:b/>
          <w:color w:val="auto"/>
          <w:sz w:val="28"/>
          <w:szCs w:val="28"/>
        </w:rPr>
        <w:lastRenderedPageBreak/>
        <w:t xml:space="preserve">1. Наименование </w:t>
      </w:r>
      <w:r w:rsidR="000C5D47" w:rsidRPr="00FD3F00">
        <w:rPr>
          <w:rFonts w:ascii="Times New Roman" w:hAnsi="Times New Roman" w:cs="Times New Roman"/>
          <w:b/>
          <w:color w:val="auto"/>
          <w:sz w:val="28"/>
          <w:szCs w:val="28"/>
        </w:rPr>
        <w:t>дисциплины</w:t>
      </w:r>
      <w:bookmarkEnd w:id="1"/>
      <w:r w:rsidRPr="00FD3F00">
        <w:rPr>
          <w:rFonts w:ascii="Times New Roman" w:hAnsi="Times New Roman" w:cs="Times New Roman"/>
          <w:b/>
          <w:sz w:val="28"/>
          <w:szCs w:val="28"/>
        </w:rPr>
        <w:t xml:space="preserve"> </w:t>
      </w:r>
    </w:p>
    <w:p w14:paraId="7A70FEF5" w14:textId="05B5FC36" w:rsidR="00035C10" w:rsidRPr="008A5DC9" w:rsidRDefault="00035C10" w:rsidP="00FD3F00">
      <w:pPr>
        <w:pStyle w:val="1"/>
        <w:spacing w:before="0"/>
        <w:ind w:firstLine="709"/>
        <w:jc w:val="both"/>
        <w:rPr>
          <w:rFonts w:ascii="Times New Roman" w:eastAsia="Times New Roman" w:hAnsi="Times New Roman" w:cs="Times New Roman"/>
          <w:bCs/>
          <w:color w:val="auto"/>
          <w:sz w:val="28"/>
          <w:szCs w:val="28"/>
        </w:rPr>
      </w:pPr>
      <w:bookmarkStart w:id="2" w:name="_Toc148870256"/>
      <w:r w:rsidRPr="008A5DC9">
        <w:rPr>
          <w:rFonts w:ascii="Times New Roman" w:eastAsia="Times New Roman" w:hAnsi="Times New Roman" w:cs="Times New Roman"/>
          <w:bCs/>
          <w:color w:val="auto"/>
          <w:sz w:val="28"/>
          <w:szCs w:val="28"/>
        </w:rPr>
        <w:t>Городская среда и жилищно-коммунальное хозяйство умного города</w:t>
      </w:r>
      <w:bookmarkEnd w:id="2"/>
    </w:p>
    <w:p w14:paraId="2B19ABA9" w14:textId="77777777" w:rsidR="008A5DC9" w:rsidRDefault="008A5DC9" w:rsidP="00FD3F00">
      <w:pPr>
        <w:pStyle w:val="1"/>
        <w:spacing w:before="0"/>
        <w:ind w:firstLine="709"/>
        <w:jc w:val="both"/>
        <w:rPr>
          <w:rFonts w:ascii="Times New Roman" w:hAnsi="Times New Roman" w:cs="Times New Roman"/>
          <w:b/>
          <w:color w:val="auto"/>
          <w:sz w:val="28"/>
          <w:szCs w:val="28"/>
        </w:rPr>
      </w:pPr>
      <w:bookmarkStart w:id="3" w:name="_Toc148870257"/>
    </w:p>
    <w:p w14:paraId="50B34C2C" w14:textId="0363EA21" w:rsidR="0088321E" w:rsidRPr="00FD3F00" w:rsidRDefault="00C52F7B" w:rsidP="00FD3F00">
      <w:pPr>
        <w:pStyle w:val="1"/>
        <w:spacing w:before="0"/>
        <w:ind w:firstLine="709"/>
        <w:jc w:val="both"/>
        <w:rPr>
          <w:rFonts w:ascii="Times New Roman" w:hAnsi="Times New Roman" w:cs="Times New Roman"/>
          <w:b/>
          <w:color w:val="auto"/>
          <w:sz w:val="28"/>
          <w:szCs w:val="28"/>
        </w:rPr>
      </w:pPr>
      <w:r w:rsidRPr="00FD3F00">
        <w:rPr>
          <w:rFonts w:ascii="Times New Roman" w:hAnsi="Times New Roman" w:cs="Times New Roman"/>
          <w:b/>
          <w:color w:val="auto"/>
          <w:sz w:val="28"/>
          <w:szCs w:val="28"/>
        </w:rPr>
        <w:t>2.</w:t>
      </w:r>
      <w:r w:rsidR="00901E20" w:rsidRPr="00FD3F00">
        <w:rPr>
          <w:rFonts w:ascii="Times New Roman" w:hAnsi="Times New Roman" w:cs="Times New Roman"/>
          <w:b/>
          <w:color w:val="auto"/>
          <w:sz w:val="28"/>
          <w:szCs w:val="28"/>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p>
    <w:p w14:paraId="46AE0940" w14:textId="52F11BDB" w:rsidR="0088321E" w:rsidRPr="0088321E" w:rsidRDefault="0088321E" w:rsidP="00F95658">
      <w:pPr>
        <w:tabs>
          <w:tab w:val="left" w:pos="540"/>
        </w:tabs>
        <w:ind w:firstLine="709"/>
        <w:contextualSpacing/>
        <w:jc w:val="both"/>
        <w:rPr>
          <w:sz w:val="28"/>
          <w:szCs w:val="28"/>
        </w:rPr>
      </w:pPr>
    </w:p>
    <w:tbl>
      <w:tblPr>
        <w:tblStyle w:val="a8"/>
        <w:tblW w:w="10201" w:type="dxa"/>
        <w:tblLayout w:type="fixed"/>
        <w:tblLook w:val="04A0" w:firstRow="1" w:lastRow="0" w:firstColumn="1" w:lastColumn="0" w:noHBand="0" w:noVBand="1"/>
      </w:tblPr>
      <w:tblGrid>
        <w:gridCol w:w="1129"/>
        <w:gridCol w:w="2552"/>
        <w:gridCol w:w="3260"/>
        <w:gridCol w:w="3260"/>
      </w:tblGrid>
      <w:tr w:rsidR="00035C10" w:rsidRPr="00CF12FE" w14:paraId="70EEF1C5" w14:textId="77777777" w:rsidTr="008A5DC9">
        <w:tc>
          <w:tcPr>
            <w:tcW w:w="1129" w:type="dxa"/>
          </w:tcPr>
          <w:p w14:paraId="2C7B4B18" w14:textId="77777777" w:rsidR="00035C10" w:rsidRPr="00CF12FE" w:rsidRDefault="00035C10" w:rsidP="008A5DC9">
            <w:pPr>
              <w:rPr>
                <w:b/>
                <w:sz w:val="24"/>
                <w:szCs w:val="24"/>
              </w:rPr>
            </w:pPr>
            <w:bookmarkStart w:id="4" w:name="_Hlk20820182"/>
            <w:r w:rsidRPr="00CF12FE">
              <w:rPr>
                <w:b/>
                <w:sz w:val="24"/>
                <w:szCs w:val="24"/>
              </w:rPr>
              <w:t>Код компетенции</w:t>
            </w:r>
          </w:p>
        </w:tc>
        <w:tc>
          <w:tcPr>
            <w:tcW w:w="2552" w:type="dxa"/>
          </w:tcPr>
          <w:p w14:paraId="10FC9071" w14:textId="77777777" w:rsidR="00035C10" w:rsidRPr="00CF12FE" w:rsidRDefault="00035C10" w:rsidP="008A5DC9">
            <w:pPr>
              <w:rPr>
                <w:b/>
                <w:sz w:val="24"/>
                <w:szCs w:val="24"/>
              </w:rPr>
            </w:pPr>
            <w:r w:rsidRPr="00CF12FE">
              <w:rPr>
                <w:b/>
                <w:sz w:val="24"/>
                <w:szCs w:val="24"/>
              </w:rPr>
              <w:t>Наименование компетенции</w:t>
            </w:r>
          </w:p>
        </w:tc>
        <w:tc>
          <w:tcPr>
            <w:tcW w:w="3260" w:type="dxa"/>
          </w:tcPr>
          <w:p w14:paraId="443E05C8" w14:textId="5FFF27AD" w:rsidR="00035C10" w:rsidRPr="00CF12FE" w:rsidRDefault="00035C10" w:rsidP="008A5DC9">
            <w:pPr>
              <w:rPr>
                <w:b/>
                <w:sz w:val="24"/>
                <w:szCs w:val="24"/>
              </w:rPr>
            </w:pPr>
            <w:r w:rsidRPr="00CF12FE">
              <w:rPr>
                <w:b/>
                <w:sz w:val="24"/>
                <w:szCs w:val="24"/>
              </w:rPr>
              <w:t>Индикаторы достижения компетенции</w:t>
            </w:r>
          </w:p>
        </w:tc>
        <w:tc>
          <w:tcPr>
            <w:tcW w:w="3260" w:type="dxa"/>
          </w:tcPr>
          <w:p w14:paraId="1A70B57B" w14:textId="2A43BD91" w:rsidR="00035C10" w:rsidRPr="00CF12FE" w:rsidRDefault="00035C10" w:rsidP="008A5DC9">
            <w:pPr>
              <w:rPr>
                <w:b/>
                <w:sz w:val="24"/>
                <w:szCs w:val="24"/>
              </w:rPr>
            </w:pPr>
            <w:r w:rsidRPr="00CF12FE">
              <w:rPr>
                <w:b/>
                <w:sz w:val="24"/>
                <w:szCs w:val="24"/>
              </w:rPr>
              <w:t>Результаты обучения (умения и знания), соотнесенные с индикаторами достижения компетенции</w:t>
            </w:r>
          </w:p>
        </w:tc>
      </w:tr>
      <w:tr w:rsidR="003E77B7" w:rsidRPr="00797398" w14:paraId="707971AE" w14:textId="77777777" w:rsidTr="008A5DC9">
        <w:tc>
          <w:tcPr>
            <w:tcW w:w="1129" w:type="dxa"/>
            <w:vMerge w:val="restart"/>
          </w:tcPr>
          <w:p w14:paraId="19BDF45A" w14:textId="6FFE9B90" w:rsidR="003E77B7" w:rsidRPr="00CF12FE" w:rsidRDefault="003E77B7" w:rsidP="008A5DC9">
            <w:pPr>
              <w:rPr>
                <w:sz w:val="24"/>
                <w:szCs w:val="24"/>
              </w:rPr>
            </w:pPr>
            <w:r w:rsidRPr="00035C10">
              <w:rPr>
                <w:sz w:val="24"/>
                <w:szCs w:val="24"/>
              </w:rPr>
              <w:t>ПК-5</w:t>
            </w:r>
          </w:p>
        </w:tc>
        <w:tc>
          <w:tcPr>
            <w:tcW w:w="2552" w:type="dxa"/>
            <w:vMerge w:val="restart"/>
          </w:tcPr>
          <w:p w14:paraId="2753D5D2" w14:textId="78551D4D" w:rsidR="003E77B7" w:rsidRPr="00CF12FE" w:rsidRDefault="003E77B7" w:rsidP="008A5DC9">
            <w:pPr>
              <w:rPr>
                <w:strike/>
                <w:sz w:val="24"/>
                <w:szCs w:val="24"/>
              </w:rPr>
            </w:pPr>
            <w:r w:rsidRPr="003E77B7">
              <w:rPr>
                <w:rFonts w:eastAsia="Calibri"/>
                <w:sz w:val="24"/>
                <w:szCs w:val="24"/>
                <w:lang w:eastAsia="en-US" w:bidi="ru-RU"/>
              </w:rPr>
              <w:t>Способность анализировать институциональные ограничения, риски, последствия, результаты и эффективность проектов умных городов и разрабатывать предложения по их совершенствованию</w:t>
            </w:r>
          </w:p>
        </w:tc>
        <w:tc>
          <w:tcPr>
            <w:tcW w:w="3260" w:type="dxa"/>
          </w:tcPr>
          <w:p w14:paraId="563EAACF" w14:textId="258EA491" w:rsidR="003E77B7" w:rsidRPr="003E77B7" w:rsidRDefault="003E77B7" w:rsidP="003E77B7">
            <w:pPr>
              <w:pStyle w:val="docdata"/>
              <w:spacing w:before="0" w:beforeAutospacing="0" w:after="0" w:afterAutospacing="0"/>
              <w:jc w:val="both"/>
            </w:pPr>
            <w:r>
              <w:rPr>
                <w:color w:val="000000"/>
              </w:rPr>
              <w:t>1. Анализирует и учитывает институциональные ограничения, риски, последствия, результаты и эффективность проектов умных городов</w:t>
            </w:r>
          </w:p>
        </w:tc>
        <w:tc>
          <w:tcPr>
            <w:tcW w:w="3260" w:type="dxa"/>
          </w:tcPr>
          <w:p w14:paraId="3A0BABCD" w14:textId="77777777" w:rsidR="003E77B7" w:rsidRDefault="00997767" w:rsidP="004A7BE4">
            <w:pPr>
              <w:rPr>
                <w:sz w:val="24"/>
                <w:szCs w:val="24"/>
              </w:rPr>
            </w:pPr>
            <w:r>
              <w:rPr>
                <w:sz w:val="24"/>
                <w:szCs w:val="24"/>
              </w:rPr>
              <w:t>Знать: риски и ограничения, связанные с эффективностью внедрения проектов умных городов</w:t>
            </w:r>
          </w:p>
          <w:p w14:paraId="4374BCBD" w14:textId="44B8BEDD" w:rsidR="00997767" w:rsidRPr="00AC1225" w:rsidRDefault="00997767" w:rsidP="004A7BE4">
            <w:pPr>
              <w:rPr>
                <w:sz w:val="24"/>
                <w:szCs w:val="24"/>
              </w:rPr>
            </w:pPr>
            <w:r>
              <w:rPr>
                <w:sz w:val="24"/>
                <w:szCs w:val="24"/>
              </w:rPr>
              <w:t>Уметь: анализировать и учитывать возможности и угрозы, связанные с функционированием умных городов</w:t>
            </w:r>
          </w:p>
        </w:tc>
      </w:tr>
      <w:tr w:rsidR="003E77B7" w:rsidRPr="00797398" w14:paraId="371CF23F" w14:textId="77777777" w:rsidTr="008A5DC9">
        <w:tc>
          <w:tcPr>
            <w:tcW w:w="1129" w:type="dxa"/>
            <w:vMerge/>
          </w:tcPr>
          <w:p w14:paraId="1DB146DF" w14:textId="77777777" w:rsidR="003E77B7" w:rsidRPr="00035C10" w:rsidRDefault="003E77B7" w:rsidP="008A5DC9">
            <w:pPr>
              <w:rPr>
                <w:sz w:val="24"/>
                <w:szCs w:val="24"/>
              </w:rPr>
            </w:pPr>
          </w:p>
        </w:tc>
        <w:tc>
          <w:tcPr>
            <w:tcW w:w="2552" w:type="dxa"/>
            <w:vMerge/>
          </w:tcPr>
          <w:p w14:paraId="34F88C90" w14:textId="77777777" w:rsidR="003E77B7" w:rsidRPr="003E77B7" w:rsidRDefault="003E77B7" w:rsidP="008A5DC9">
            <w:pPr>
              <w:rPr>
                <w:rFonts w:eastAsia="Calibri"/>
                <w:sz w:val="24"/>
                <w:szCs w:val="24"/>
                <w:lang w:eastAsia="en-US" w:bidi="ru-RU"/>
              </w:rPr>
            </w:pPr>
          </w:p>
        </w:tc>
        <w:tc>
          <w:tcPr>
            <w:tcW w:w="3260" w:type="dxa"/>
          </w:tcPr>
          <w:p w14:paraId="3E3548F4" w14:textId="7CCB9FE1" w:rsidR="003E77B7" w:rsidRPr="00F65513" w:rsidRDefault="003E77B7" w:rsidP="003E77B7">
            <w:pPr>
              <w:pStyle w:val="docdata"/>
              <w:spacing w:before="0" w:beforeAutospacing="0" w:after="0" w:afterAutospacing="0"/>
              <w:jc w:val="both"/>
            </w:pPr>
            <w:r>
              <w:rPr>
                <w:color w:val="000000"/>
              </w:rPr>
              <w:t xml:space="preserve"> 2. </w:t>
            </w:r>
            <w:r w:rsidR="00997767">
              <w:rPr>
                <w:color w:val="000000"/>
              </w:rPr>
              <w:t>Формирует предложения</w:t>
            </w:r>
            <w:r>
              <w:rPr>
                <w:color w:val="000000"/>
              </w:rPr>
              <w:t xml:space="preserve"> по совершенствованию проектов развития умных городов</w:t>
            </w:r>
          </w:p>
        </w:tc>
        <w:tc>
          <w:tcPr>
            <w:tcW w:w="3260" w:type="dxa"/>
          </w:tcPr>
          <w:p w14:paraId="5CC72F76" w14:textId="77777777" w:rsidR="003E77B7" w:rsidRDefault="00997767" w:rsidP="001A1EF5">
            <w:pPr>
              <w:rPr>
                <w:sz w:val="24"/>
                <w:szCs w:val="24"/>
              </w:rPr>
            </w:pPr>
            <w:r>
              <w:rPr>
                <w:sz w:val="24"/>
                <w:szCs w:val="24"/>
              </w:rPr>
              <w:t>Знать: систему мероприятий, направленных на совершенствование умных городов</w:t>
            </w:r>
          </w:p>
          <w:p w14:paraId="1D3C8DE9" w14:textId="1C92FB1D" w:rsidR="00997767" w:rsidRPr="001A1EF5" w:rsidRDefault="00997767" w:rsidP="001A1EF5">
            <w:pPr>
              <w:rPr>
                <w:sz w:val="24"/>
                <w:szCs w:val="24"/>
              </w:rPr>
            </w:pPr>
            <w:r>
              <w:rPr>
                <w:sz w:val="24"/>
                <w:szCs w:val="24"/>
              </w:rPr>
              <w:t>Уметь: формировать предложения</w:t>
            </w:r>
            <w:r w:rsidR="000C681C">
              <w:rPr>
                <w:sz w:val="24"/>
                <w:szCs w:val="24"/>
              </w:rPr>
              <w:t xml:space="preserve"> по совершенствованию проектов развития умных городов</w:t>
            </w:r>
          </w:p>
        </w:tc>
      </w:tr>
      <w:tr w:rsidR="003E77B7" w:rsidRPr="00797398" w14:paraId="708B322D" w14:textId="77777777" w:rsidTr="008A5DC9">
        <w:tc>
          <w:tcPr>
            <w:tcW w:w="1129" w:type="dxa"/>
            <w:vMerge w:val="restart"/>
          </w:tcPr>
          <w:p w14:paraId="7E0B03F0" w14:textId="11B7AFE0" w:rsidR="003E77B7" w:rsidRPr="00CF12FE" w:rsidRDefault="003E77B7" w:rsidP="008A5DC9">
            <w:pPr>
              <w:rPr>
                <w:sz w:val="24"/>
                <w:szCs w:val="24"/>
              </w:rPr>
            </w:pPr>
            <w:r w:rsidRPr="00035C10">
              <w:rPr>
                <w:sz w:val="24"/>
                <w:szCs w:val="24"/>
              </w:rPr>
              <w:t>ПКН-3</w:t>
            </w:r>
          </w:p>
        </w:tc>
        <w:tc>
          <w:tcPr>
            <w:tcW w:w="2552" w:type="dxa"/>
            <w:vMerge w:val="restart"/>
          </w:tcPr>
          <w:p w14:paraId="07A30567" w14:textId="5521E2C3" w:rsidR="003E77B7" w:rsidRPr="00CF12FE" w:rsidRDefault="003E77B7" w:rsidP="00D020C3">
            <w:pPr>
              <w:rPr>
                <w:strike/>
                <w:sz w:val="24"/>
                <w:szCs w:val="24"/>
              </w:rPr>
            </w:pPr>
            <w:r w:rsidRPr="003E77B7">
              <w:rPr>
                <w:rFonts w:eastAsia="Calibri"/>
                <w:sz w:val="24"/>
                <w:szCs w:val="24"/>
                <w:lang w:eastAsia="en-US"/>
              </w:rPr>
              <w:t xml:space="preserve">Способность организовывать и </w:t>
            </w:r>
            <w:r w:rsidR="00997767" w:rsidRPr="003E77B7">
              <w:rPr>
                <w:rFonts w:eastAsia="Calibri"/>
                <w:sz w:val="24"/>
                <w:szCs w:val="24"/>
                <w:lang w:eastAsia="en-US"/>
              </w:rPr>
              <w:t>осуществлять внутренние</w:t>
            </w:r>
            <w:r w:rsidRPr="003E77B7">
              <w:rPr>
                <w:rFonts w:eastAsia="Calibri"/>
                <w:sz w:val="24"/>
                <w:szCs w:val="24"/>
                <w:lang w:eastAsia="en-US"/>
              </w:rPr>
              <w:t xml:space="preserve"> и межведомственные коммуникации, взаимодействие органов государственной власти и местного самоуправления со всеми </w:t>
            </w:r>
            <w:r w:rsidR="00997767" w:rsidRPr="003E77B7">
              <w:rPr>
                <w:rFonts w:eastAsia="Calibri"/>
                <w:sz w:val="24"/>
                <w:szCs w:val="24"/>
                <w:lang w:eastAsia="en-US"/>
              </w:rPr>
              <w:t>заинтересованными сторонам</w:t>
            </w:r>
          </w:p>
        </w:tc>
        <w:tc>
          <w:tcPr>
            <w:tcW w:w="3260" w:type="dxa"/>
          </w:tcPr>
          <w:p w14:paraId="1412F399" w14:textId="01023E5E" w:rsidR="003E77B7" w:rsidRPr="003E77B7" w:rsidRDefault="003E77B7" w:rsidP="003E77B7">
            <w:pPr>
              <w:rPr>
                <w:sz w:val="24"/>
                <w:szCs w:val="24"/>
              </w:rPr>
            </w:pPr>
            <w:r w:rsidRPr="00F0485E">
              <w:rPr>
                <w:sz w:val="24"/>
                <w:szCs w:val="24"/>
              </w:rPr>
              <w:t>1.</w:t>
            </w:r>
            <w:r w:rsidRPr="00F0485E">
              <w:rPr>
                <w:sz w:val="24"/>
                <w:szCs w:val="24"/>
              </w:rPr>
              <w:tab/>
            </w:r>
            <w:r w:rsidRPr="003E77B7">
              <w:rPr>
                <w:sz w:val="24"/>
                <w:szCs w:val="24"/>
              </w:rPr>
              <w:t>Демонстрирует знания в области организации всех видов внутренних и межведомственных коммуникаций.</w:t>
            </w:r>
          </w:p>
        </w:tc>
        <w:tc>
          <w:tcPr>
            <w:tcW w:w="3260" w:type="dxa"/>
          </w:tcPr>
          <w:p w14:paraId="18E7F8BA" w14:textId="77777777" w:rsidR="003E77B7" w:rsidRDefault="000C681C" w:rsidP="00653BFE">
            <w:pPr>
              <w:rPr>
                <w:sz w:val="24"/>
                <w:szCs w:val="24"/>
              </w:rPr>
            </w:pPr>
            <w:r>
              <w:rPr>
                <w:sz w:val="24"/>
                <w:szCs w:val="24"/>
              </w:rPr>
              <w:t>Знать: теоретические основы организации всех видов внутренних и межведомственных коммуникаций</w:t>
            </w:r>
          </w:p>
          <w:p w14:paraId="3DA4A643" w14:textId="1894E45B" w:rsidR="000C681C" w:rsidRPr="00797398" w:rsidRDefault="000C681C" w:rsidP="00653BFE">
            <w:pPr>
              <w:rPr>
                <w:sz w:val="24"/>
                <w:szCs w:val="24"/>
              </w:rPr>
            </w:pPr>
            <w:r>
              <w:rPr>
                <w:sz w:val="24"/>
                <w:szCs w:val="24"/>
              </w:rPr>
              <w:t>Уметь: организовывать внутренние и межведомственные коммуникации</w:t>
            </w:r>
          </w:p>
        </w:tc>
      </w:tr>
      <w:tr w:rsidR="003E77B7" w:rsidRPr="00797398" w14:paraId="109D5420" w14:textId="77777777" w:rsidTr="008A5DC9">
        <w:tc>
          <w:tcPr>
            <w:tcW w:w="1129" w:type="dxa"/>
            <w:vMerge/>
          </w:tcPr>
          <w:p w14:paraId="0C453BBB" w14:textId="77777777" w:rsidR="003E77B7" w:rsidRPr="00035C10" w:rsidRDefault="003E77B7" w:rsidP="008A5DC9">
            <w:pPr>
              <w:rPr>
                <w:sz w:val="24"/>
                <w:szCs w:val="24"/>
              </w:rPr>
            </w:pPr>
          </w:p>
        </w:tc>
        <w:tc>
          <w:tcPr>
            <w:tcW w:w="2552" w:type="dxa"/>
            <w:vMerge/>
          </w:tcPr>
          <w:p w14:paraId="571124E3" w14:textId="77777777" w:rsidR="003E77B7" w:rsidRPr="003E77B7" w:rsidRDefault="003E77B7" w:rsidP="00D020C3">
            <w:pPr>
              <w:rPr>
                <w:rFonts w:eastAsia="Calibri"/>
                <w:sz w:val="24"/>
                <w:szCs w:val="24"/>
                <w:lang w:eastAsia="en-US"/>
              </w:rPr>
            </w:pPr>
          </w:p>
        </w:tc>
        <w:tc>
          <w:tcPr>
            <w:tcW w:w="3260" w:type="dxa"/>
          </w:tcPr>
          <w:p w14:paraId="47C0FBE5" w14:textId="72F2E5F7" w:rsidR="003E77B7" w:rsidRPr="00F0485E" w:rsidRDefault="003E77B7" w:rsidP="00F0485E">
            <w:pPr>
              <w:rPr>
                <w:sz w:val="24"/>
                <w:szCs w:val="24"/>
              </w:rPr>
            </w:pPr>
            <w:r w:rsidRPr="003E77B7">
              <w:rPr>
                <w:sz w:val="24"/>
                <w:szCs w:val="24"/>
              </w:rPr>
              <w:t>2.</w:t>
            </w:r>
            <w:r w:rsidR="00997767" w:rsidRPr="003E77B7">
              <w:rPr>
                <w:sz w:val="24"/>
                <w:szCs w:val="24"/>
              </w:rPr>
              <w:tab/>
              <w:t xml:space="preserve"> Организует</w:t>
            </w:r>
            <w:r w:rsidRPr="003E77B7">
              <w:rPr>
                <w:sz w:val="24"/>
                <w:szCs w:val="24"/>
              </w:rPr>
              <w:t xml:space="preserve"> все виды внутренних и межведомственных коммуникаций взаимодействие органов государственной власти и местного самоуправления с гражданами, коммерческими организациями, институтами гражданского общества, средствами массовой информации.</w:t>
            </w:r>
          </w:p>
        </w:tc>
        <w:tc>
          <w:tcPr>
            <w:tcW w:w="3260" w:type="dxa"/>
          </w:tcPr>
          <w:p w14:paraId="712412D5" w14:textId="77777777" w:rsidR="003E77B7" w:rsidRDefault="000C681C" w:rsidP="00653BFE">
            <w:pPr>
              <w:rPr>
                <w:sz w:val="24"/>
                <w:szCs w:val="24"/>
              </w:rPr>
            </w:pPr>
            <w:r>
              <w:rPr>
                <w:sz w:val="24"/>
                <w:szCs w:val="24"/>
              </w:rPr>
              <w:t>Знать: методы взаимодействия государства-граждан-бизнеса</w:t>
            </w:r>
          </w:p>
          <w:p w14:paraId="518C5B74" w14:textId="1C9AF0CF" w:rsidR="000C681C" w:rsidRPr="00797398" w:rsidRDefault="000C681C" w:rsidP="00653BFE">
            <w:pPr>
              <w:rPr>
                <w:sz w:val="24"/>
                <w:szCs w:val="24"/>
              </w:rPr>
            </w:pPr>
            <w:r>
              <w:rPr>
                <w:sz w:val="24"/>
                <w:szCs w:val="24"/>
              </w:rPr>
              <w:t>Уметь: организовывать взаимодействие в системе государство-граждане-бизнес</w:t>
            </w:r>
          </w:p>
        </w:tc>
      </w:tr>
      <w:bookmarkEnd w:id="4"/>
    </w:tbl>
    <w:p w14:paraId="312C1C63" w14:textId="77777777" w:rsidR="0088321E" w:rsidRPr="0088321E" w:rsidRDefault="0088321E" w:rsidP="00F95658">
      <w:pPr>
        <w:tabs>
          <w:tab w:val="left" w:pos="540"/>
        </w:tabs>
        <w:ind w:firstLine="709"/>
        <w:contextualSpacing/>
        <w:jc w:val="both"/>
        <w:rPr>
          <w:sz w:val="28"/>
          <w:szCs w:val="28"/>
        </w:rPr>
      </w:pPr>
    </w:p>
    <w:p w14:paraId="1E5048CB" w14:textId="77777777" w:rsidR="00C52F7B" w:rsidRPr="00FD3F00" w:rsidRDefault="00C52F7B" w:rsidP="00FD3F00">
      <w:pPr>
        <w:pStyle w:val="1"/>
        <w:spacing w:before="0"/>
        <w:ind w:firstLine="709"/>
        <w:jc w:val="both"/>
        <w:rPr>
          <w:rFonts w:ascii="Times New Roman" w:hAnsi="Times New Roman" w:cs="Times New Roman"/>
          <w:b/>
          <w:color w:val="auto"/>
          <w:sz w:val="28"/>
          <w:szCs w:val="28"/>
        </w:rPr>
      </w:pPr>
      <w:bookmarkStart w:id="5" w:name="_Toc148870258"/>
      <w:r w:rsidRPr="00FD3F00">
        <w:rPr>
          <w:rFonts w:ascii="Times New Roman" w:hAnsi="Times New Roman" w:cs="Times New Roman"/>
          <w:b/>
          <w:bCs/>
          <w:color w:val="auto"/>
          <w:sz w:val="28"/>
          <w:szCs w:val="28"/>
        </w:rPr>
        <w:t xml:space="preserve">3. Место </w:t>
      </w:r>
      <w:r w:rsidR="00C74FA8"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xml:space="preserve"> в структуре образовательной программы</w:t>
      </w:r>
      <w:bookmarkEnd w:id="5"/>
    </w:p>
    <w:p w14:paraId="5247A32B" w14:textId="37F86E47" w:rsidR="00653BFE" w:rsidRDefault="00653BFE" w:rsidP="003E77B7">
      <w:pPr>
        <w:ind w:firstLine="709"/>
        <w:jc w:val="both"/>
        <w:rPr>
          <w:bCs/>
          <w:sz w:val="28"/>
          <w:szCs w:val="28"/>
        </w:rPr>
      </w:pPr>
      <w:r w:rsidRPr="00653BFE">
        <w:rPr>
          <w:bCs/>
          <w:sz w:val="28"/>
          <w:szCs w:val="28"/>
        </w:rPr>
        <w:t xml:space="preserve">Дисциплина относится к модулю </w:t>
      </w:r>
      <w:r w:rsidR="008A5DC9">
        <w:rPr>
          <w:bCs/>
          <w:sz w:val="28"/>
          <w:szCs w:val="28"/>
        </w:rPr>
        <w:t xml:space="preserve">направленности </w:t>
      </w:r>
      <w:r w:rsidRPr="00653BFE">
        <w:rPr>
          <w:bCs/>
          <w:sz w:val="28"/>
          <w:szCs w:val="28"/>
        </w:rPr>
        <w:t xml:space="preserve">программы магистратуры. </w:t>
      </w:r>
    </w:p>
    <w:p w14:paraId="725A93A1" w14:textId="77777777" w:rsidR="008A5DC9" w:rsidRDefault="008A5DC9" w:rsidP="00FD3F00">
      <w:pPr>
        <w:pStyle w:val="1"/>
        <w:spacing w:before="0"/>
        <w:ind w:firstLine="709"/>
        <w:jc w:val="both"/>
        <w:rPr>
          <w:rFonts w:ascii="Times New Roman" w:hAnsi="Times New Roman" w:cs="Times New Roman"/>
          <w:b/>
          <w:bCs/>
          <w:color w:val="auto"/>
          <w:sz w:val="28"/>
          <w:szCs w:val="28"/>
        </w:rPr>
      </w:pPr>
      <w:bookmarkStart w:id="6" w:name="_Toc148870259"/>
    </w:p>
    <w:p w14:paraId="2D5A36FC" w14:textId="1A3EB2B5" w:rsidR="00C52F7B" w:rsidRPr="00FD3F00" w:rsidRDefault="00C52F7B" w:rsidP="00FD3F00">
      <w:pPr>
        <w:pStyle w:val="1"/>
        <w:spacing w:before="0"/>
        <w:ind w:firstLine="709"/>
        <w:jc w:val="both"/>
        <w:rPr>
          <w:rFonts w:ascii="Times New Roman" w:hAnsi="Times New Roman" w:cs="Times New Roman"/>
          <w:b/>
          <w:color w:val="auto"/>
          <w:sz w:val="28"/>
          <w:szCs w:val="28"/>
        </w:rPr>
      </w:pPr>
      <w:r w:rsidRPr="00FD3F00">
        <w:rPr>
          <w:rFonts w:ascii="Times New Roman" w:hAnsi="Times New Roman" w:cs="Times New Roman"/>
          <w:b/>
          <w:bCs/>
          <w:color w:val="auto"/>
          <w:sz w:val="28"/>
          <w:szCs w:val="28"/>
        </w:rPr>
        <w:t xml:space="preserve">4. Объем </w:t>
      </w:r>
      <w:r w:rsidR="00EC45DF" w:rsidRPr="00FD3F00">
        <w:rPr>
          <w:rFonts w:ascii="Times New Roman" w:hAnsi="Times New Roman" w:cs="Times New Roman"/>
          <w:b/>
          <w:bCs/>
          <w:color w:val="auto"/>
          <w:sz w:val="28"/>
          <w:szCs w:val="28"/>
        </w:rPr>
        <w:t>дисциплины</w:t>
      </w:r>
      <w:r w:rsidR="001B4C63" w:rsidRPr="00FD3F00">
        <w:rPr>
          <w:rFonts w:ascii="Times New Roman" w:hAnsi="Times New Roman" w:cs="Times New Roman"/>
          <w:b/>
          <w:bCs/>
          <w:color w:val="auto"/>
          <w:sz w:val="28"/>
          <w:szCs w:val="28"/>
        </w:rPr>
        <w:t>(модуля)</w:t>
      </w:r>
      <w:r w:rsidRPr="00FD3F00">
        <w:rPr>
          <w:rFonts w:ascii="Times New Roman" w:hAnsi="Times New Roman" w:cs="Times New Roman"/>
          <w:b/>
          <w:bCs/>
          <w:color w:val="auto"/>
          <w:sz w:val="28"/>
          <w:szCs w:val="28"/>
        </w:rPr>
        <w:t xml:space="preserve"> в зачетных единицах и в академических </w:t>
      </w:r>
      <w:r w:rsidR="00400154" w:rsidRPr="00FD3F00">
        <w:rPr>
          <w:rFonts w:ascii="Times New Roman" w:hAnsi="Times New Roman" w:cs="Times New Roman"/>
          <w:b/>
          <w:bCs/>
          <w:color w:val="auto"/>
          <w:sz w:val="28"/>
          <w:szCs w:val="28"/>
        </w:rPr>
        <w:t>ча</w:t>
      </w:r>
      <w:r w:rsidRPr="00FD3F00">
        <w:rPr>
          <w:rFonts w:ascii="Times New Roman" w:hAnsi="Times New Roman" w:cs="Times New Roman"/>
          <w:b/>
          <w:bCs/>
          <w:color w:val="auto"/>
          <w:sz w:val="28"/>
          <w:szCs w:val="28"/>
        </w:rPr>
        <w:t xml:space="preserve">сах с выделением объема </w:t>
      </w:r>
      <w:r w:rsidR="00400154" w:rsidRPr="00FD3F00">
        <w:rPr>
          <w:rFonts w:ascii="Times New Roman" w:hAnsi="Times New Roman" w:cs="Times New Roman"/>
          <w:b/>
          <w:bCs/>
          <w:color w:val="auto"/>
          <w:sz w:val="28"/>
          <w:szCs w:val="28"/>
        </w:rPr>
        <w:t>аудиторной (лекции, семинары) и</w:t>
      </w:r>
      <w:r w:rsidRPr="00FD3F00">
        <w:rPr>
          <w:rFonts w:ascii="Times New Roman" w:hAnsi="Times New Roman" w:cs="Times New Roman"/>
          <w:b/>
          <w:bCs/>
          <w:color w:val="auto"/>
          <w:sz w:val="28"/>
          <w:szCs w:val="28"/>
        </w:rPr>
        <w:t xml:space="preserve"> самостоятельной работы обучающихся</w:t>
      </w:r>
      <w:bookmarkEnd w:id="6"/>
      <w:r w:rsidR="00400154" w:rsidRPr="00FD3F00">
        <w:rPr>
          <w:rFonts w:ascii="Times New Roman" w:hAnsi="Times New Roman" w:cs="Times New Roman"/>
          <w:b/>
          <w:bCs/>
          <w:color w:val="auto"/>
          <w:sz w:val="28"/>
          <w:szCs w:val="28"/>
        </w:rPr>
        <w:t xml:space="preserve"> </w:t>
      </w:r>
    </w:p>
    <w:p w14:paraId="754E2147" w14:textId="06C686EA" w:rsidR="009D34EE" w:rsidRPr="00D34CB9" w:rsidRDefault="009D34EE" w:rsidP="00B043F2">
      <w:pPr>
        <w:widowControl/>
        <w:ind w:firstLine="709"/>
        <w:jc w:val="center"/>
        <w:rPr>
          <w:sz w:val="24"/>
          <w:szCs w:val="24"/>
        </w:rPr>
      </w:pPr>
    </w:p>
    <w:tbl>
      <w:tblPr>
        <w:tblW w:w="4938"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9"/>
        <w:gridCol w:w="2127"/>
        <w:gridCol w:w="2843"/>
      </w:tblGrid>
      <w:tr w:rsidR="00653BFE" w:rsidRPr="00D34CB9" w14:paraId="1A2FC2F7" w14:textId="77777777" w:rsidTr="00B043F2">
        <w:trPr>
          <w:jc w:val="right"/>
        </w:trPr>
        <w:tc>
          <w:tcPr>
            <w:tcW w:w="2532" w:type="pct"/>
            <w:shd w:val="clear" w:color="auto" w:fill="auto"/>
          </w:tcPr>
          <w:p w14:paraId="515F88B8" w14:textId="77777777" w:rsidR="00653BFE" w:rsidRPr="00D34CB9" w:rsidRDefault="00653BFE" w:rsidP="003E77B7">
            <w:pPr>
              <w:pStyle w:val="a6"/>
              <w:keepNext/>
              <w:ind w:left="0"/>
              <w:rPr>
                <w:b/>
                <w:sz w:val="24"/>
                <w:szCs w:val="24"/>
              </w:rPr>
            </w:pPr>
            <w:r w:rsidRPr="00D34CB9">
              <w:rPr>
                <w:b/>
                <w:sz w:val="24"/>
                <w:szCs w:val="24"/>
              </w:rPr>
              <w:t>Вид учебной работы   по дисциплине</w:t>
            </w:r>
          </w:p>
        </w:tc>
        <w:tc>
          <w:tcPr>
            <w:tcW w:w="1056" w:type="pct"/>
            <w:shd w:val="clear" w:color="auto" w:fill="auto"/>
          </w:tcPr>
          <w:p w14:paraId="590CD249" w14:textId="77777777" w:rsidR="00653BFE" w:rsidRPr="00D34CB9" w:rsidRDefault="00653BFE" w:rsidP="003E77B7">
            <w:pPr>
              <w:pStyle w:val="a6"/>
              <w:keepNext/>
              <w:ind w:left="0"/>
              <w:jc w:val="center"/>
              <w:rPr>
                <w:b/>
                <w:sz w:val="24"/>
                <w:szCs w:val="24"/>
              </w:rPr>
            </w:pPr>
            <w:r w:rsidRPr="00D34CB9">
              <w:rPr>
                <w:b/>
                <w:sz w:val="24"/>
                <w:szCs w:val="24"/>
              </w:rPr>
              <w:t xml:space="preserve">Всего </w:t>
            </w:r>
          </w:p>
          <w:p w14:paraId="5BEC1362" w14:textId="77777777" w:rsidR="00653BFE" w:rsidRPr="00D34CB9" w:rsidRDefault="00653BFE" w:rsidP="003E77B7">
            <w:pPr>
              <w:pStyle w:val="a6"/>
              <w:keepNext/>
              <w:ind w:left="0"/>
              <w:jc w:val="center"/>
              <w:rPr>
                <w:b/>
                <w:sz w:val="24"/>
                <w:szCs w:val="24"/>
              </w:rPr>
            </w:pPr>
            <w:r w:rsidRPr="00D34CB9">
              <w:rPr>
                <w:b/>
                <w:sz w:val="24"/>
                <w:szCs w:val="24"/>
              </w:rPr>
              <w:t>(в з/е и часах)</w:t>
            </w:r>
          </w:p>
        </w:tc>
        <w:tc>
          <w:tcPr>
            <w:tcW w:w="1412" w:type="pct"/>
            <w:shd w:val="clear" w:color="auto" w:fill="auto"/>
          </w:tcPr>
          <w:p w14:paraId="0AB080C7" w14:textId="2CD67615" w:rsidR="00653BFE" w:rsidRPr="00D34CB9" w:rsidRDefault="008A5DC9" w:rsidP="003E77B7">
            <w:pPr>
              <w:pStyle w:val="a6"/>
              <w:keepNext/>
              <w:ind w:left="0"/>
              <w:jc w:val="center"/>
              <w:rPr>
                <w:b/>
                <w:sz w:val="24"/>
                <w:szCs w:val="24"/>
              </w:rPr>
            </w:pPr>
            <w:r>
              <w:rPr>
                <w:b/>
                <w:sz w:val="24"/>
                <w:szCs w:val="24"/>
              </w:rPr>
              <w:t>М</w:t>
            </w:r>
            <w:r w:rsidR="00653BFE" w:rsidRPr="00D34CB9">
              <w:rPr>
                <w:b/>
                <w:sz w:val="24"/>
                <w:szCs w:val="24"/>
              </w:rPr>
              <w:t>одуль</w:t>
            </w:r>
            <w:r>
              <w:rPr>
                <w:b/>
                <w:sz w:val="24"/>
                <w:szCs w:val="24"/>
              </w:rPr>
              <w:t xml:space="preserve"> </w:t>
            </w:r>
            <w:r w:rsidR="00653BFE">
              <w:rPr>
                <w:b/>
                <w:sz w:val="24"/>
                <w:szCs w:val="24"/>
              </w:rPr>
              <w:t>5</w:t>
            </w:r>
          </w:p>
          <w:p w14:paraId="30491488" w14:textId="77777777" w:rsidR="00653BFE" w:rsidRPr="00D34CB9" w:rsidRDefault="00653BFE" w:rsidP="008A5DC9">
            <w:pPr>
              <w:pStyle w:val="a6"/>
              <w:keepNext/>
              <w:ind w:left="0"/>
              <w:jc w:val="center"/>
              <w:rPr>
                <w:b/>
                <w:sz w:val="24"/>
                <w:szCs w:val="24"/>
              </w:rPr>
            </w:pPr>
            <w:r w:rsidRPr="00D34CB9">
              <w:rPr>
                <w:b/>
                <w:sz w:val="24"/>
                <w:szCs w:val="24"/>
              </w:rPr>
              <w:t>(в часах)</w:t>
            </w:r>
          </w:p>
        </w:tc>
      </w:tr>
      <w:tr w:rsidR="00B043F2" w:rsidRPr="00D34CB9" w14:paraId="1BBAD7B5" w14:textId="77777777" w:rsidTr="00B043F2">
        <w:trPr>
          <w:jc w:val="right"/>
        </w:trPr>
        <w:tc>
          <w:tcPr>
            <w:tcW w:w="2532" w:type="pct"/>
            <w:shd w:val="clear" w:color="auto" w:fill="auto"/>
          </w:tcPr>
          <w:p w14:paraId="355748BC" w14:textId="77777777" w:rsidR="00B043F2" w:rsidRPr="00D34CB9" w:rsidRDefault="00B043F2" w:rsidP="003E77B7">
            <w:pPr>
              <w:pStyle w:val="a6"/>
              <w:keepNext/>
              <w:ind w:left="0"/>
              <w:rPr>
                <w:b/>
                <w:sz w:val="24"/>
                <w:szCs w:val="24"/>
              </w:rPr>
            </w:pPr>
            <w:r w:rsidRPr="00D34CB9">
              <w:rPr>
                <w:b/>
                <w:sz w:val="24"/>
                <w:szCs w:val="24"/>
              </w:rPr>
              <w:t xml:space="preserve">Общая трудоемкость дисциплины </w:t>
            </w:r>
          </w:p>
        </w:tc>
        <w:tc>
          <w:tcPr>
            <w:tcW w:w="1056" w:type="pct"/>
          </w:tcPr>
          <w:p w14:paraId="708E2751" w14:textId="6C8363F8" w:rsidR="00B043F2" w:rsidRPr="00D34CB9" w:rsidRDefault="00B043F2" w:rsidP="003E77B7">
            <w:pPr>
              <w:pStyle w:val="a6"/>
              <w:keepNext/>
              <w:ind w:left="0"/>
              <w:jc w:val="center"/>
              <w:rPr>
                <w:b/>
                <w:i/>
                <w:sz w:val="24"/>
                <w:szCs w:val="24"/>
              </w:rPr>
            </w:pPr>
            <w:r w:rsidRPr="006E0876">
              <w:rPr>
                <w:rFonts w:eastAsiaTheme="minorHAnsi"/>
                <w:b/>
                <w:bCs/>
                <w:sz w:val="24"/>
                <w:szCs w:val="24"/>
                <w:lang w:bidi="ru-RU"/>
              </w:rPr>
              <w:t>3</w:t>
            </w:r>
            <w:r>
              <w:rPr>
                <w:rFonts w:eastAsiaTheme="minorHAnsi"/>
                <w:b/>
                <w:bCs/>
                <w:sz w:val="24"/>
                <w:szCs w:val="24"/>
                <w:lang w:bidi="ru-RU"/>
              </w:rPr>
              <w:t xml:space="preserve"> з.е. </w:t>
            </w:r>
            <w:r w:rsidRPr="006E0876">
              <w:rPr>
                <w:rFonts w:eastAsiaTheme="minorHAnsi"/>
                <w:b/>
                <w:bCs/>
                <w:sz w:val="24"/>
                <w:szCs w:val="24"/>
                <w:lang w:bidi="ru-RU"/>
              </w:rPr>
              <w:t>/</w:t>
            </w:r>
            <w:r>
              <w:rPr>
                <w:rFonts w:eastAsiaTheme="minorHAnsi"/>
                <w:b/>
                <w:bCs/>
                <w:sz w:val="24"/>
                <w:szCs w:val="24"/>
                <w:lang w:bidi="ru-RU"/>
              </w:rPr>
              <w:t xml:space="preserve"> </w:t>
            </w:r>
            <w:r w:rsidRPr="006E0876">
              <w:rPr>
                <w:rFonts w:eastAsiaTheme="minorHAnsi"/>
                <w:b/>
                <w:bCs/>
                <w:sz w:val="24"/>
                <w:szCs w:val="24"/>
                <w:lang w:bidi="ru-RU"/>
              </w:rPr>
              <w:t>108</w:t>
            </w:r>
          </w:p>
        </w:tc>
        <w:tc>
          <w:tcPr>
            <w:tcW w:w="1412" w:type="pct"/>
          </w:tcPr>
          <w:p w14:paraId="18873228" w14:textId="079F0653" w:rsidR="00B043F2" w:rsidRPr="00D34CB9" w:rsidRDefault="00B043F2" w:rsidP="003E77B7">
            <w:pPr>
              <w:pStyle w:val="a6"/>
              <w:keepNext/>
              <w:ind w:left="0"/>
              <w:jc w:val="center"/>
              <w:rPr>
                <w:b/>
                <w:i/>
                <w:sz w:val="24"/>
                <w:szCs w:val="24"/>
              </w:rPr>
            </w:pPr>
            <w:r>
              <w:rPr>
                <w:rFonts w:eastAsiaTheme="minorHAnsi"/>
                <w:b/>
                <w:bCs/>
                <w:sz w:val="24"/>
                <w:szCs w:val="24"/>
                <w:lang w:bidi="ru-RU"/>
              </w:rPr>
              <w:t>108</w:t>
            </w:r>
          </w:p>
        </w:tc>
      </w:tr>
      <w:tr w:rsidR="00B043F2" w:rsidRPr="00D34CB9" w14:paraId="479D6C74" w14:textId="77777777" w:rsidTr="00B043F2">
        <w:trPr>
          <w:jc w:val="right"/>
        </w:trPr>
        <w:tc>
          <w:tcPr>
            <w:tcW w:w="2532" w:type="pct"/>
            <w:shd w:val="clear" w:color="auto" w:fill="auto"/>
          </w:tcPr>
          <w:p w14:paraId="69F1E995" w14:textId="77777777" w:rsidR="00B043F2" w:rsidRPr="00D34CB9" w:rsidRDefault="00B043F2" w:rsidP="003E77B7">
            <w:pPr>
              <w:pStyle w:val="a6"/>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056" w:type="pct"/>
          </w:tcPr>
          <w:p w14:paraId="009AE721" w14:textId="5118F50C" w:rsidR="00B043F2" w:rsidRPr="00D34CB9" w:rsidRDefault="00B043F2" w:rsidP="003E77B7">
            <w:pPr>
              <w:pStyle w:val="a6"/>
              <w:keepNext/>
              <w:ind w:left="0"/>
              <w:jc w:val="center"/>
              <w:rPr>
                <w:b/>
                <w:i/>
                <w:sz w:val="24"/>
                <w:szCs w:val="24"/>
              </w:rPr>
            </w:pPr>
            <w:r>
              <w:rPr>
                <w:rFonts w:eastAsiaTheme="minorHAnsi"/>
                <w:sz w:val="24"/>
                <w:szCs w:val="24"/>
                <w:lang w:bidi="ru-RU"/>
              </w:rPr>
              <w:t>32</w:t>
            </w:r>
          </w:p>
        </w:tc>
        <w:tc>
          <w:tcPr>
            <w:tcW w:w="1412" w:type="pct"/>
          </w:tcPr>
          <w:p w14:paraId="51A182FA" w14:textId="386347AD" w:rsidR="00B043F2" w:rsidRPr="00D34CB9" w:rsidRDefault="00B043F2" w:rsidP="003E77B7">
            <w:pPr>
              <w:pStyle w:val="a6"/>
              <w:keepNext/>
              <w:ind w:left="0"/>
              <w:jc w:val="center"/>
              <w:rPr>
                <w:b/>
                <w:i/>
                <w:sz w:val="24"/>
                <w:szCs w:val="24"/>
              </w:rPr>
            </w:pPr>
            <w:r>
              <w:rPr>
                <w:rFonts w:eastAsiaTheme="minorHAnsi"/>
                <w:sz w:val="24"/>
                <w:szCs w:val="24"/>
                <w:lang w:bidi="ru-RU"/>
              </w:rPr>
              <w:t>32</w:t>
            </w:r>
          </w:p>
        </w:tc>
      </w:tr>
      <w:tr w:rsidR="00B043F2" w:rsidRPr="00D34CB9" w14:paraId="30610691" w14:textId="77777777" w:rsidTr="00B043F2">
        <w:trPr>
          <w:jc w:val="right"/>
        </w:trPr>
        <w:tc>
          <w:tcPr>
            <w:tcW w:w="2532" w:type="pct"/>
            <w:shd w:val="clear" w:color="auto" w:fill="auto"/>
          </w:tcPr>
          <w:p w14:paraId="7D566DA3" w14:textId="77777777" w:rsidR="00B043F2" w:rsidRPr="00D34CB9" w:rsidRDefault="00B043F2" w:rsidP="003E77B7">
            <w:pPr>
              <w:pStyle w:val="a6"/>
              <w:keepNext/>
              <w:ind w:left="0"/>
              <w:rPr>
                <w:i/>
                <w:sz w:val="24"/>
                <w:szCs w:val="24"/>
              </w:rPr>
            </w:pPr>
            <w:r w:rsidRPr="00D34CB9">
              <w:rPr>
                <w:i/>
                <w:sz w:val="24"/>
                <w:szCs w:val="24"/>
              </w:rPr>
              <w:t xml:space="preserve">Лекции </w:t>
            </w:r>
          </w:p>
        </w:tc>
        <w:tc>
          <w:tcPr>
            <w:tcW w:w="1056" w:type="pct"/>
          </w:tcPr>
          <w:p w14:paraId="77B8FBB3" w14:textId="40A37C48" w:rsidR="00B043F2" w:rsidRPr="00D34CB9" w:rsidRDefault="00B043F2" w:rsidP="003E77B7">
            <w:pPr>
              <w:pStyle w:val="a6"/>
              <w:keepNext/>
              <w:ind w:left="0"/>
              <w:jc w:val="center"/>
              <w:rPr>
                <w:b/>
                <w:i/>
                <w:sz w:val="24"/>
                <w:szCs w:val="24"/>
              </w:rPr>
            </w:pPr>
            <w:r>
              <w:rPr>
                <w:rFonts w:eastAsiaTheme="minorHAnsi"/>
                <w:sz w:val="24"/>
                <w:szCs w:val="24"/>
                <w:lang w:bidi="ru-RU"/>
              </w:rPr>
              <w:t>8</w:t>
            </w:r>
          </w:p>
        </w:tc>
        <w:tc>
          <w:tcPr>
            <w:tcW w:w="1412" w:type="pct"/>
          </w:tcPr>
          <w:p w14:paraId="0E9CFB0A" w14:textId="6B25E3D7" w:rsidR="00B043F2" w:rsidRPr="00D34CB9" w:rsidRDefault="00B043F2" w:rsidP="003E77B7">
            <w:pPr>
              <w:pStyle w:val="a6"/>
              <w:keepNext/>
              <w:ind w:left="0"/>
              <w:jc w:val="center"/>
              <w:rPr>
                <w:b/>
                <w:i/>
                <w:sz w:val="24"/>
                <w:szCs w:val="24"/>
              </w:rPr>
            </w:pPr>
            <w:r>
              <w:rPr>
                <w:rFonts w:eastAsiaTheme="minorHAnsi"/>
                <w:sz w:val="24"/>
                <w:szCs w:val="24"/>
                <w:lang w:bidi="ru-RU"/>
              </w:rPr>
              <w:t>8</w:t>
            </w:r>
          </w:p>
        </w:tc>
      </w:tr>
      <w:tr w:rsidR="00B043F2" w:rsidRPr="005532E3" w14:paraId="663578C8" w14:textId="77777777" w:rsidTr="00B043F2">
        <w:trPr>
          <w:jc w:val="right"/>
        </w:trPr>
        <w:tc>
          <w:tcPr>
            <w:tcW w:w="2532" w:type="pct"/>
            <w:shd w:val="clear" w:color="auto" w:fill="auto"/>
          </w:tcPr>
          <w:p w14:paraId="1545B52E" w14:textId="77777777" w:rsidR="00B043F2" w:rsidRPr="005532E3" w:rsidRDefault="00B043F2" w:rsidP="003E77B7">
            <w:pPr>
              <w:pStyle w:val="a6"/>
              <w:keepNext/>
              <w:ind w:left="0"/>
              <w:rPr>
                <w:i/>
                <w:sz w:val="24"/>
                <w:szCs w:val="24"/>
              </w:rPr>
            </w:pPr>
            <w:r w:rsidRPr="005532E3">
              <w:rPr>
                <w:i/>
                <w:sz w:val="24"/>
                <w:szCs w:val="24"/>
              </w:rPr>
              <w:t xml:space="preserve">Семинары, практические занятия  </w:t>
            </w:r>
          </w:p>
        </w:tc>
        <w:tc>
          <w:tcPr>
            <w:tcW w:w="1056" w:type="pct"/>
          </w:tcPr>
          <w:p w14:paraId="2E446AA5" w14:textId="21F1F067" w:rsidR="00B043F2" w:rsidRPr="005532E3" w:rsidRDefault="00B043F2" w:rsidP="003E77B7">
            <w:pPr>
              <w:pStyle w:val="a6"/>
              <w:keepNext/>
              <w:ind w:left="0"/>
              <w:jc w:val="center"/>
              <w:rPr>
                <w:b/>
                <w:i/>
                <w:sz w:val="24"/>
                <w:szCs w:val="24"/>
              </w:rPr>
            </w:pPr>
            <w:r>
              <w:rPr>
                <w:rFonts w:eastAsiaTheme="minorHAnsi"/>
                <w:sz w:val="24"/>
                <w:szCs w:val="24"/>
                <w:lang w:bidi="ru-RU"/>
              </w:rPr>
              <w:t>24</w:t>
            </w:r>
          </w:p>
        </w:tc>
        <w:tc>
          <w:tcPr>
            <w:tcW w:w="1412" w:type="pct"/>
          </w:tcPr>
          <w:p w14:paraId="11BC19FB" w14:textId="150390C5" w:rsidR="00B043F2" w:rsidRPr="005532E3" w:rsidRDefault="00B043F2" w:rsidP="003E77B7">
            <w:pPr>
              <w:pStyle w:val="a6"/>
              <w:keepNext/>
              <w:ind w:left="0"/>
              <w:jc w:val="center"/>
              <w:rPr>
                <w:b/>
                <w:i/>
                <w:sz w:val="24"/>
                <w:szCs w:val="24"/>
              </w:rPr>
            </w:pPr>
            <w:r>
              <w:rPr>
                <w:rFonts w:eastAsiaTheme="minorHAnsi"/>
                <w:sz w:val="24"/>
                <w:szCs w:val="24"/>
                <w:lang w:bidi="ru-RU"/>
              </w:rPr>
              <w:t>24</w:t>
            </w:r>
          </w:p>
        </w:tc>
      </w:tr>
      <w:tr w:rsidR="00B043F2" w:rsidRPr="005532E3" w14:paraId="372559E0" w14:textId="77777777" w:rsidTr="00B043F2">
        <w:trPr>
          <w:jc w:val="right"/>
        </w:trPr>
        <w:tc>
          <w:tcPr>
            <w:tcW w:w="2532" w:type="pct"/>
            <w:shd w:val="clear" w:color="auto" w:fill="auto"/>
          </w:tcPr>
          <w:p w14:paraId="2C6773F0" w14:textId="77777777" w:rsidR="00B043F2" w:rsidRPr="005532E3" w:rsidRDefault="00B043F2" w:rsidP="003E77B7">
            <w:pPr>
              <w:pStyle w:val="a6"/>
              <w:keepNext/>
              <w:ind w:left="0"/>
              <w:rPr>
                <w:b/>
                <w:i/>
                <w:sz w:val="24"/>
                <w:szCs w:val="24"/>
              </w:rPr>
            </w:pPr>
            <w:r w:rsidRPr="005532E3">
              <w:rPr>
                <w:b/>
                <w:i/>
                <w:sz w:val="24"/>
                <w:szCs w:val="24"/>
              </w:rPr>
              <w:t>Самостоятельная работа</w:t>
            </w:r>
          </w:p>
        </w:tc>
        <w:tc>
          <w:tcPr>
            <w:tcW w:w="1056" w:type="pct"/>
          </w:tcPr>
          <w:p w14:paraId="17D78B84" w14:textId="2A96ABD6" w:rsidR="00B043F2" w:rsidRPr="005532E3" w:rsidRDefault="00B043F2" w:rsidP="003E77B7">
            <w:pPr>
              <w:pStyle w:val="a6"/>
              <w:keepNext/>
              <w:ind w:left="0"/>
              <w:jc w:val="center"/>
              <w:rPr>
                <w:b/>
                <w:i/>
                <w:sz w:val="24"/>
                <w:szCs w:val="24"/>
              </w:rPr>
            </w:pPr>
            <w:r>
              <w:rPr>
                <w:rFonts w:eastAsiaTheme="minorHAnsi"/>
                <w:sz w:val="24"/>
                <w:szCs w:val="24"/>
                <w:lang w:bidi="ru-RU"/>
              </w:rPr>
              <w:t>76</w:t>
            </w:r>
          </w:p>
        </w:tc>
        <w:tc>
          <w:tcPr>
            <w:tcW w:w="1412" w:type="pct"/>
          </w:tcPr>
          <w:p w14:paraId="43100BD0" w14:textId="73326772" w:rsidR="00B043F2" w:rsidRPr="005532E3" w:rsidRDefault="00B043F2" w:rsidP="003E77B7">
            <w:pPr>
              <w:pStyle w:val="a6"/>
              <w:keepNext/>
              <w:ind w:left="0"/>
              <w:jc w:val="center"/>
              <w:rPr>
                <w:b/>
                <w:i/>
                <w:sz w:val="24"/>
                <w:szCs w:val="24"/>
              </w:rPr>
            </w:pPr>
            <w:r>
              <w:rPr>
                <w:rFonts w:eastAsiaTheme="minorHAnsi"/>
                <w:sz w:val="24"/>
                <w:szCs w:val="24"/>
                <w:lang w:bidi="ru-RU"/>
              </w:rPr>
              <w:t>76</w:t>
            </w:r>
          </w:p>
        </w:tc>
      </w:tr>
      <w:tr w:rsidR="00B043F2" w:rsidRPr="005532E3" w14:paraId="23BC60AB" w14:textId="77777777" w:rsidTr="00B043F2">
        <w:trPr>
          <w:jc w:val="right"/>
        </w:trPr>
        <w:tc>
          <w:tcPr>
            <w:tcW w:w="2532" w:type="pct"/>
            <w:shd w:val="clear" w:color="auto" w:fill="auto"/>
          </w:tcPr>
          <w:p w14:paraId="2EF5BECB" w14:textId="77777777" w:rsidR="00B043F2" w:rsidRPr="005532E3" w:rsidRDefault="00B043F2" w:rsidP="003E77B7">
            <w:pPr>
              <w:pStyle w:val="a6"/>
              <w:keepNext/>
              <w:ind w:left="0"/>
              <w:rPr>
                <w:sz w:val="24"/>
                <w:szCs w:val="24"/>
              </w:rPr>
            </w:pPr>
            <w:r>
              <w:rPr>
                <w:sz w:val="24"/>
                <w:szCs w:val="24"/>
              </w:rPr>
              <w:t xml:space="preserve">Вид текущего контроля </w:t>
            </w:r>
          </w:p>
        </w:tc>
        <w:tc>
          <w:tcPr>
            <w:tcW w:w="1056" w:type="pct"/>
            <w:shd w:val="clear" w:color="auto" w:fill="auto"/>
          </w:tcPr>
          <w:p w14:paraId="24A5321D" w14:textId="6BE25471" w:rsidR="00B043F2" w:rsidRPr="005532E3" w:rsidRDefault="00B043F2" w:rsidP="003E77B7">
            <w:pPr>
              <w:pStyle w:val="a6"/>
              <w:keepNext/>
              <w:ind w:left="0"/>
              <w:jc w:val="center"/>
              <w:rPr>
                <w:b/>
                <w:i/>
                <w:sz w:val="24"/>
                <w:szCs w:val="24"/>
              </w:rPr>
            </w:pPr>
            <w:r>
              <w:rPr>
                <w:sz w:val="24"/>
                <w:szCs w:val="24"/>
              </w:rPr>
              <w:t>эссе</w:t>
            </w:r>
          </w:p>
        </w:tc>
        <w:tc>
          <w:tcPr>
            <w:tcW w:w="1412" w:type="pct"/>
          </w:tcPr>
          <w:p w14:paraId="70803722" w14:textId="70CEF0CE" w:rsidR="00B043F2" w:rsidRPr="005532E3" w:rsidRDefault="00B043F2" w:rsidP="003E77B7">
            <w:pPr>
              <w:pStyle w:val="a6"/>
              <w:keepNext/>
              <w:ind w:left="0"/>
              <w:jc w:val="center"/>
              <w:rPr>
                <w:b/>
                <w:i/>
                <w:sz w:val="24"/>
                <w:szCs w:val="24"/>
              </w:rPr>
            </w:pPr>
            <w:r w:rsidRPr="00B043F2">
              <w:rPr>
                <w:sz w:val="24"/>
                <w:szCs w:val="24"/>
              </w:rPr>
              <w:t>эссе</w:t>
            </w:r>
          </w:p>
        </w:tc>
      </w:tr>
      <w:tr w:rsidR="00B043F2" w:rsidRPr="005532E3" w14:paraId="44751BA7" w14:textId="77777777" w:rsidTr="00B043F2">
        <w:trPr>
          <w:jc w:val="right"/>
        </w:trPr>
        <w:tc>
          <w:tcPr>
            <w:tcW w:w="2532" w:type="pct"/>
            <w:shd w:val="clear" w:color="auto" w:fill="auto"/>
          </w:tcPr>
          <w:p w14:paraId="0CD53494" w14:textId="77777777" w:rsidR="00B043F2" w:rsidRPr="005532E3" w:rsidRDefault="00B043F2" w:rsidP="003E77B7">
            <w:pPr>
              <w:pStyle w:val="a6"/>
              <w:keepNext/>
              <w:ind w:left="0"/>
              <w:rPr>
                <w:sz w:val="24"/>
                <w:szCs w:val="24"/>
              </w:rPr>
            </w:pPr>
            <w:r>
              <w:rPr>
                <w:sz w:val="24"/>
                <w:szCs w:val="24"/>
              </w:rPr>
              <w:t>Вид промежуточной аттестации</w:t>
            </w:r>
          </w:p>
        </w:tc>
        <w:tc>
          <w:tcPr>
            <w:tcW w:w="1056" w:type="pct"/>
            <w:shd w:val="clear" w:color="auto" w:fill="auto"/>
          </w:tcPr>
          <w:p w14:paraId="6A4EBB93" w14:textId="25412E4E" w:rsidR="00B043F2" w:rsidRPr="005532E3" w:rsidRDefault="00B043F2" w:rsidP="003E77B7">
            <w:pPr>
              <w:pStyle w:val="a6"/>
              <w:keepNext/>
              <w:ind w:left="0"/>
              <w:jc w:val="center"/>
              <w:rPr>
                <w:b/>
                <w:i/>
                <w:sz w:val="24"/>
                <w:szCs w:val="24"/>
              </w:rPr>
            </w:pPr>
            <w:r>
              <w:rPr>
                <w:sz w:val="24"/>
                <w:szCs w:val="24"/>
              </w:rPr>
              <w:t>экзамен</w:t>
            </w:r>
          </w:p>
        </w:tc>
        <w:tc>
          <w:tcPr>
            <w:tcW w:w="1412" w:type="pct"/>
          </w:tcPr>
          <w:p w14:paraId="697EDDE0" w14:textId="3C8651E4" w:rsidR="00B043F2" w:rsidRPr="005532E3" w:rsidRDefault="00B043F2" w:rsidP="003E77B7">
            <w:pPr>
              <w:pStyle w:val="a6"/>
              <w:keepNext/>
              <w:ind w:left="0"/>
              <w:jc w:val="center"/>
              <w:rPr>
                <w:b/>
                <w:i/>
                <w:sz w:val="24"/>
                <w:szCs w:val="24"/>
              </w:rPr>
            </w:pPr>
            <w:r w:rsidRPr="00B043F2">
              <w:rPr>
                <w:sz w:val="24"/>
                <w:szCs w:val="24"/>
              </w:rPr>
              <w:t>экзамен</w:t>
            </w:r>
          </w:p>
        </w:tc>
      </w:tr>
    </w:tbl>
    <w:p w14:paraId="5BB2C1B7" w14:textId="77777777" w:rsidR="001D2169" w:rsidRDefault="001D2169" w:rsidP="008D7C13">
      <w:pPr>
        <w:pStyle w:val="ab"/>
        <w:jc w:val="both"/>
        <w:rPr>
          <w:b w:val="0"/>
          <w:szCs w:val="28"/>
        </w:rPr>
      </w:pPr>
    </w:p>
    <w:p w14:paraId="359558E7" w14:textId="77777777" w:rsidR="002B020D" w:rsidRPr="005532E3" w:rsidRDefault="002B020D" w:rsidP="00C52F7B">
      <w:pPr>
        <w:jc w:val="both"/>
        <w:rPr>
          <w:b/>
          <w:bCs/>
          <w:sz w:val="28"/>
          <w:szCs w:val="28"/>
        </w:rPr>
      </w:pPr>
    </w:p>
    <w:p w14:paraId="3D805E60" w14:textId="77777777" w:rsidR="00C52F7B" w:rsidRPr="00FD3F00" w:rsidRDefault="00C52F7B" w:rsidP="00FD3F00">
      <w:pPr>
        <w:pStyle w:val="1"/>
        <w:spacing w:before="0"/>
        <w:ind w:firstLine="709"/>
        <w:jc w:val="both"/>
        <w:rPr>
          <w:rFonts w:ascii="Times New Roman" w:hAnsi="Times New Roman" w:cs="Times New Roman"/>
          <w:b/>
          <w:bCs/>
          <w:color w:val="auto"/>
          <w:sz w:val="28"/>
          <w:szCs w:val="28"/>
        </w:rPr>
      </w:pPr>
      <w:bookmarkStart w:id="7" w:name="_Toc148870260"/>
      <w:r w:rsidRPr="00FD3F00">
        <w:rPr>
          <w:rFonts w:ascii="Times New Roman" w:hAnsi="Times New Roman" w:cs="Times New Roman"/>
          <w:b/>
          <w:bCs/>
          <w:color w:val="auto"/>
          <w:sz w:val="28"/>
          <w:szCs w:val="28"/>
        </w:rPr>
        <w:t xml:space="preserve">5. Содержание </w:t>
      </w:r>
      <w:r w:rsidR="00EC45DF" w:rsidRPr="00FD3F00">
        <w:rPr>
          <w:rFonts w:ascii="Times New Roman" w:hAnsi="Times New Roman" w:cs="Times New Roman"/>
          <w:b/>
          <w:bCs/>
          <w:color w:val="auto"/>
          <w:sz w:val="28"/>
          <w:szCs w:val="28"/>
        </w:rPr>
        <w:t>дисциплины</w:t>
      </w:r>
      <w:r w:rsidRPr="00FD3F00">
        <w:rPr>
          <w:rFonts w:ascii="Times New Roman" w:hAnsi="Times New Roman" w:cs="Times New Roman"/>
          <w:b/>
          <w:bCs/>
          <w:color w:val="auto"/>
          <w:sz w:val="28"/>
          <w:szCs w:val="28"/>
        </w:rPr>
        <w:t>, структурированное по темам (разделам) дисциплины с указани</w:t>
      </w:r>
      <w:r w:rsidR="009C4968" w:rsidRPr="00FD3F00">
        <w:rPr>
          <w:rFonts w:ascii="Times New Roman" w:hAnsi="Times New Roman" w:cs="Times New Roman"/>
          <w:b/>
          <w:bCs/>
          <w:color w:val="auto"/>
          <w:sz w:val="28"/>
          <w:szCs w:val="28"/>
        </w:rPr>
        <w:t>ем их объемов (в академических часах) и видов</w:t>
      </w:r>
      <w:r w:rsidRPr="00FD3F00">
        <w:rPr>
          <w:rFonts w:ascii="Times New Roman" w:hAnsi="Times New Roman" w:cs="Times New Roman"/>
          <w:b/>
          <w:bCs/>
          <w:color w:val="auto"/>
          <w:sz w:val="28"/>
          <w:szCs w:val="28"/>
        </w:rPr>
        <w:t xml:space="preserve"> учебных занятий</w:t>
      </w:r>
      <w:bookmarkEnd w:id="7"/>
    </w:p>
    <w:p w14:paraId="00B15528" w14:textId="77777777" w:rsidR="00C52F7B" w:rsidRDefault="00C52F7B" w:rsidP="00FD3F00">
      <w:pPr>
        <w:pStyle w:val="2"/>
        <w:ind w:firstLine="709"/>
        <w:jc w:val="both"/>
        <w:rPr>
          <w:rFonts w:ascii="Times New Roman" w:hAnsi="Times New Roman" w:cs="Times New Roman"/>
          <w:b/>
          <w:bCs/>
          <w:color w:val="auto"/>
          <w:sz w:val="28"/>
          <w:szCs w:val="28"/>
        </w:rPr>
      </w:pPr>
      <w:bookmarkStart w:id="8" w:name="_Toc148870261"/>
      <w:r w:rsidRPr="00FD3F00">
        <w:rPr>
          <w:rFonts w:ascii="Times New Roman" w:hAnsi="Times New Roman" w:cs="Times New Roman"/>
          <w:b/>
          <w:bCs/>
          <w:color w:val="auto"/>
          <w:sz w:val="28"/>
          <w:szCs w:val="28"/>
        </w:rPr>
        <w:t xml:space="preserve">5.1. Содержание </w:t>
      </w:r>
      <w:r w:rsidR="00EC45DF" w:rsidRPr="00FD3F00">
        <w:rPr>
          <w:rFonts w:ascii="Times New Roman" w:hAnsi="Times New Roman" w:cs="Times New Roman"/>
          <w:b/>
          <w:bCs/>
          <w:color w:val="auto"/>
          <w:sz w:val="28"/>
          <w:szCs w:val="28"/>
        </w:rPr>
        <w:t>дисциплины</w:t>
      </w:r>
      <w:bookmarkEnd w:id="8"/>
    </w:p>
    <w:p w14:paraId="4051972E" w14:textId="77777777" w:rsidR="0059329F" w:rsidRPr="0059329F" w:rsidRDefault="0059329F" w:rsidP="0059329F"/>
    <w:p w14:paraId="73968510" w14:textId="6C542BE9" w:rsidR="0059329F" w:rsidRPr="00647890" w:rsidRDefault="0059329F" w:rsidP="0043224F">
      <w:pPr>
        <w:widowControl/>
        <w:autoSpaceDE/>
        <w:autoSpaceDN/>
        <w:adjustRightInd/>
        <w:ind w:firstLine="709"/>
        <w:jc w:val="both"/>
        <w:rPr>
          <w:rFonts w:eastAsia="Calibri"/>
          <w:b/>
          <w:sz w:val="28"/>
          <w:szCs w:val="28"/>
          <w:shd w:val="clear" w:color="auto" w:fill="FFFFFF"/>
          <w:lang w:eastAsia="en-US"/>
        </w:rPr>
      </w:pPr>
      <w:r w:rsidRPr="0043224F">
        <w:rPr>
          <w:rFonts w:eastAsia="Calibri"/>
          <w:b/>
          <w:sz w:val="28"/>
          <w:szCs w:val="28"/>
          <w:shd w:val="clear" w:color="auto" w:fill="FFFFFF"/>
          <w:lang w:eastAsia="en-US"/>
        </w:rPr>
        <w:t>Тема 1</w:t>
      </w:r>
      <w:r w:rsidRPr="00647890">
        <w:rPr>
          <w:rFonts w:eastAsia="Calibri"/>
          <w:b/>
          <w:i/>
          <w:iCs/>
          <w:sz w:val="28"/>
          <w:szCs w:val="28"/>
          <w:shd w:val="clear" w:color="auto" w:fill="FFFFFF"/>
          <w:lang w:eastAsia="en-US"/>
        </w:rPr>
        <w:t>.</w:t>
      </w:r>
      <w:r w:rsidRPr="00647890">
        <w:rPr>
          <w:rFonts w:eastAsia="Calibri"/>
          <w:b/>
          <w:sz w:val="28"/>
          <w:szCs w:val="28"/>
          <w:shd w:val="clear" w:color="auto" w:fill="FFFFFF"/>
          <w:lang w:eastAsia="en-US"/>
        </w:rPr>
        <w:t xml:space="preserve"> </w:t>
      </w:r>
      <w:r w:rsidRPr="0059329F">
        <w:rPr>
          <w:rFonts w:eastAsia="Calibri"/>
          <w:b/>
          <w:sz w:val="28"/>
          <w:szCs w:val="28"/>
          <w:shd w:val="clear" w:color="auto" w:fill="FFFFFF"/>
          <w:lang w:eastAsia="en-US"/>
        </w:rPr>
        <w:t xml:space="preserve">Комплексное благоустройство городских территорий </w:t>
      </w:r>
      <w:r>
        <w:rPr>
          <w:rFonts w:eastAsia="Calibri"/>
          <w:b/>
          <w:sz w:val="28"/>
          <w:szCs w:val="28"/>
          <w:shd w:val="clear" w:color="auto" w:fill="FFFFFF"/>
          <w:lang w:eastAsia="en-US"/>
        </w:rPr>
        <w:t>в контексте развития</w:t>
      </w:r>
      <w:r w:rsidRPr="0059329F">
        <w:rPr>
          <w:rFonts w:eastAsia="Calibri"/>
          <w:b/>
          <w:sz w:val="28"/>
          <w:szCs w:val="28"/>
          <w:shd w:val="clear" w:color="auto" w:fill="FFFFFF"/>
          <w:lang w:eastAsia="en-US"/>
        </w:rPr>
        <w:t xml:space="preserve"> </w:t>
      </w:r>
      <w:r w:rsidRPr="00647890">
        <w:rPr>
          <w:rFonts w:eastAsia="Calibri"/>
          <w:b/>
          <w:sz w:val="28"/>
          <w:szCs w:val="28"/>
          <w:shd w:val="clear" w:color="auto" w:fill="FFFFFF"/>
          <w:lang w:eastAsia="en-US"/>
        </w:rPr>
        <w:t>«Умн</w:t>
      </w:r>
      <w:r>
        <w:rPr>
          <w:rFonts w:eastAsia="Calibri"/>
          <w:b/>
          <w:sz w:val="28"/>
          <w:szCs w:val="28"/>
          <w:shd w:val="clear" w:color="auto" w:fill="FFFFFF"/>
          <w:lang w:eastAsia="en-US"/>
        </w:rPr>
        <w:t>ого</w:t>
      </w:r>
      <w:r w:rsidRPr="00647890">
        <w:rPr>
          <w:rFonts w:eastAsia="Calibri"/>
          <w:b/>
          <w:sz w:val="28"/>
          <w:szCs w:val="28"/>
          <w:shd w:val="clear" w:color="auto" w:fill="FFFFFF"/>
          <w:lang w:eastAsia="en-US"/>
        </w:rPr>
        <w:t xml:space="preserve"> города» </w:t>
      </w:r>
    </w:p>
    <w:p w14:paraId="529C637B" w14:textId="53570354" w:rsidR="0059329F" w:rsidRPr="00647890" w:rsidRDefault="0059329F" w:rsidP="0059329F">
      <w:pPr>
        <w:widowControl/>
        <w:autoSpaceDE/>
        <w:autoSpaceDN/>
        <w:adjustRightInd/>
        <w:ind w:firstLine="709"/>
        <w:jc w:val="both"/>
        <w:rPr>
          <w:rFonts w:eastAsia="Calibri"/>
          <w:iCs/>
          <w:sz w:val="28"/>
          <w:szCs w:val="28"/>
          <w:shd w:val="clear" w:color="auto" w:fill="FFFFFF"/>
          <w:lang w:eastAsia="en-US"/>
        </w:rPr>
      </w:pPr>
      <w:r w:rsidRPr="0059329F">
        <w:rPr>
          <w:rFonts w:eastAsia="Calibri"/>
          <w:iCs/>
          <w:sz w:val="28"/>
          <w:szCs w:val="28"/>
          <w:shd w:val="clear" w:color="auto" w:fill="FFFFFF"/>
          <w:lang w:eastAsia="en-US"/>
        </w:rPr>
        <w:t xml:space="preserve">Инфраструктура городских территорий и её составляющие. Современные требования, предъявляемые к </w:t>
      </w:r>
      <w:r>
        <w:rPr>
          <w:rFonts w:eastAsia="Calibri"/>
          <w:iCs/>
          <w:sz w:val="28"/>
          <w:szCs w:val="28"/>
          <w:shd w:val="clear" w:color="auto" w:fill="FFFFFF"/>
          <w:lang w:eastAsia="en-US"/>
        </w:rPr>
        <w:t>формированию комфортной городской среды</w:t>
      </w:r>
      <w:r w:rsidRPr="0059329F">
        <w:rPr>
          <w:rFonts w:eastAsia="Calibri"/>
          <w:iCs/>
          <w:sz w:val="28"/>
          <w:szCs w:val="28"/>
          <w:shd w:val="clear" w:color="auto" w:fill="FFFFFF"/>
          <w:lang w:eastAsia="en-US"/>
        </w:rPr>
        <w:t xml:space="preserve">. </w:t>
      </w:r>
      <w:r w:rsidRPr="00647890">
        <w:rPr>
          <w:rFonts w:eastAsia="Calibri"/>
          <w:iCs/>
          <w:sz w:val="28"/>
          <w:szCs w:val="28"/>
          <w:shd w:val="clear" w:color="auto" w:fill="FFFFFF"/>
          <w:lang w:eastAsia="en-US"/>
        </w:rPr>
        <w:t xml:space="preserve">Город как сложная социально-экономическая система. </w:t>
      </w:r>
      <w:r w:rsidRPr="00647890">
        <w:rPr>
          <w:rFonts w:eastAsia="Calibri"/>
          <w:sz w:val="28"/>
          <w:szCs w:val="28"/>
          <w:lang w:eastAsia="en-US"/>
        </w:rPr>
        <w:t>Основные подсистемы и связи в системе крупного города.</w:t>
      </w:r>
      <w:r w:rsidRPr="00647890">
        <w:rPr>
          <w:rFonts w:eastAsia="Calibri"/>
          <w:iCs/>
          <w:sz w:val="28"/>
          <w:szCs w:val="28"/>
          <w:shd w:val="clear" w:color="auto" w:fill="FFFFFF"/>
          <w:lang w:eastAsia="en-US"/>
        </w:rPr>
        <w:t xml:space="preserve"> Состав и структура городского хозяйства: по секторам, формам собственности, по организационно-правовым формам, масштабам организаций. Характеристика отраслевой структуры городского хозяйства. </w:t>
      </w:r>
    </w:p>
    <w:p w14:paraId="54A14DE8" w14:textId="77777777" w:rsidR="0059329F" w:rsidRPr="00647890" w:rsidRDefault="0059329F" w:rsidP="0059329F">
      <w:pPr>
        <w:widowControl/>
        <w:autoSpaceDE/>
        <w:autoSpaceDN/>
        <w:adjustRightInd/>
        <w:ind w:firstLine="709"/>
        <w:jc w:val="both"/>
        <w:rPr>
          <w:rFonts w:eastAsia="Calibri"/>
          <w:iCs/>
          <w:sz w:val="28"/>
          <w:szCs w:val="28"/>
          <w:shd w:val="clear" w:color="auto" w:fill="FFFFFF"/>
          <w:lang w:eastAsia="en-US"/>
        </w:rPr>
      </w:pPr>
      <w:r w:rsidRPr="00647890">
        <w:rPr>
          <w:rFonts w:eastAsia="Calibri"/>
          <w:iCs/>
          <w:sz w:val="28"/>
          <w:szCs w:val="28"/>
          <w:shd w:val="clear" w:color="auto" w:fill="FFFFFF"/>
          <w:lang w:eastAsia="en-US"/>
        </w:rPr>
        <w:t>Единая интеллектуальная система управления «умного» города</w:t>
      </w:r>
      <w:r>
        <w:rPr>
          <w:rFonts w:eastAsia="Calibri"/>
          <w:iCs/>
          <w:sz w:val="28"/>
          <w:szCs w:val="28"/>
          <w:shd w:val="clear" w:color="auto" w:fill="FFFFFF"/>
          <w:lang w:eastAsia="en-US"/>
        </w:rPr>
        <w:t xml:space="preserve">. </w:t>
      </w:r>
      <w:r w:rsidRPr="00647890">
        <w:rPr>
          <w:rFonts w:eastAsia="Calibri"/>
          <w:iCs/>
          <w:sz w:val="28"/>
          <w:szCs w:val="28"/>
          <w:shd w:val="clear" w:color="auto" w:fill="FFFFFF"/>
          <w:lang w:eastAsia="en-US"/>
        </w:rPr>
        <w:t>Городская информационная модель</w:t>
      </w:r>
      <w:r>
        <w:rPr>
          <w:rFonts w:eastAsia="Calibri"/>
          <w:iCs/>
          <w:sz w:val="28"/>
          <w:szCs w:val="28"/>
          <w:shd w:val="clear" w:color="auto" w:fill="FFFFFF"/>
          <w:lang w:eastAsia="en-US"/>
        </w:rPr>
        <w:t xml:space="preserve">. </w:t>
      </w:r>
      <w:r w:rsidRPr="00647890">
        <w:rPr>
          <w:rFonts w:eastAsia="Calibri"/>
          <w:iCs/>
          <w:sz w:val="28"/>
          <w:szCs w:val="28"/>
          <w:shd w:val="clear" w:color="auto" w:fill="FFFFFF"/>
          <w:lang w:eastAsia="en-US"/>
        </w:rPr>
        <w:t>Цифровая топографическая основа</w:t>
      </w:r>
      <w:r>
        <w:rPr>
          <w:rFonts w:eastAsia="Calibri"/>
          <w:iCs/>
          <w:sz w:val="28"/>
          <w:szCs w:val="28"/>
          <w:shd w:val="clear" w:color="auto" w:fill="FFFFFF"/>
          <w:lang w:eastAsia="en-US"/>
        </w:rPr>
        <w:t xml:space="preserve">. </w:t>
      </w:r>
      <w:r w:rsidRPr="00647890">
        <w:rPr>
          <w:rFonts w:eastAsia="Calibri"/>
          <w:iCs/>
          <w:sz w:val="28"/>
          <w:szCs w:val="28"/>
          <w:shd w:val="clear" w:color="auto" w:fill="FFFFFF"/>
          <w:lang w:eastAsia="en-US"/>
        </w:rPr>
        <w:t>Система городского территориального планирования на базе городской информационной модели</w:t>
      </w:r>
    </w:p>
    <w:p w14:paraId="54E99BF1" w14:textId="4BE25CAB" w:rsidR="0059329F" w:rsidRPr="00647890" w:rsidRDefault="0059329F" w:rsidP="0059329F">
      <w:pPr>
        <w:widowControl/>
        <w:autoSpaceDE/>
        <w:autoSpaceDN/>
        <w:adjustRightInd/>
        <w:ind w:firstLine="709"/>
        <w:jc w:val="both"/>
        <w:rPr>
          <w:rFonts w:eastAsia="Calibri"/>
          <w:iCs/>
          <w:sz w:val="28"/>
          <w:szCs w:val="28"/>
          <w:shd w:val="clear" w:color="auto" w:fill="FFFFFF"/>
          <w:lang w:eastAsia="en-US"/>
        </w:rPr>
      </w:pPr>
      <w:r w:rsidRPr="00647890">
        <w:rPr>
          <w:rFonts w:eastAsia="Calibri"/>
          <w:iCs/>
          <w:sz w:val="28"/>
          <w:szCs w:val="28"/>
          <w:shd w:val="clear" w:color="auto" w:fill="FFFFFF"/>
          <w:lang w:eastAsia="en-US"/>
        </w:rPr>
        <w:t>«</w:t>
      </w:r>
      <w:r w:rsidR="00294606" w:rsidRPr="00647890">
        <w:rPr>
          <w:rFonts w:eastAsia="Calibri"/>
          <w:iCs/>
          <w:sz w:val="28"/>
          <w:szCs w:val="28"/>
          <w:shd w:val="clear" w:color="auto" w:fill="FFFFFF"/>
          <w:lang w:eastAsia="en-US"/>
        </w:rPr>
        <w:t>Умный город</w:t>
      </w:r>
      <w:r w:rsidRPr="00647890">
        <w:rPr>
          <w:rFonts w:eastAsia="Calibri"/>
          <w:iCs/>
          <w:sz w:val="28"/>
          <w:szCs w:val="28"/>
          <w:shd w:val="clear" w:color="auto" w:fill="FFFFFF"/>
          <w:lang w:eastAsia="en-US"/>
        </w:rPr>
        <w:t xml:space="preserve">» как основной инструмент повышения конкурентоспособности российских городов и формирования эффективной системы </w:t>
      </w:r>
      <w:r w:rsidR="00294606" w:rsidRPr="00647890">
        <w:rPr>
          <w:rFonts w:eastAsia="Calibri"/>
          <w:iCs/>
          <w:sz w:val="28"/>
          <w:szCs w:val="28"/>
          <w:shd w:val="clear" w:color="auto" w:fill="FFFFFF"/>
          <w:lang w:eastAsia="en-US"/>
        </w:rPr>
        <w:t>управления городским</w:t>
      </w:r>
      <w:r w:rsidRPr="00647890">
        <w:rPr>
          <w:rFonts w:eastAsia="Calibri"/>
          <w:iCs/>
          <w:sz w:val="28"/>
          <w:szCs w:val="28"/>
          <w:shd w:val="clear" w:color="auto" w:fill="FFFFFF"/>
          <w:lang w:eastAsia="en-US"/>
        </w:rPr>
        <w:t xml:space="preserve"> хозяйством, а также- создание безопасных </w:t>
      </w:r>
      <w:r w:rsidR="00294606" w:rsidRPr="00647890">
        <w:rPr>
          <w:rFonts w:eastAsia="Calibri"/>
          <w:iCs/>
          <w:sz w:val="28"/>
          <w:szCs w:val="28"/>
          <w:shd w:val="clear" w:color="auto" w:fill="FFFFFF"/>
          <w:lang w:eastAsia="en-US"/>
        </w:rPr>
        <w:t>и комфортных условий</w:t>
      </w:r>
      <w:r w:rsidRPr="00647890">
        <w:rPr>
          <w:rFonts w:eastAsia="Calibri"/>
          <w:iCs/>
          <w:sz w:val="28"/>
          <w:szCs w:val="28"/>
          <w:shd w:val="clear" w:color="auto" w:fill="FFFFFF"/>
          <w:lang w:eastAsia="en-US"/>
        </w:rPr>
        <w:t xml:space="preserve"> </w:t>
      </w:r>
      <w:r w:rsidR="00294606" w:rsidRPr="00647890">
        <w:rPr>
          <w:rFonts w:eastAsia="Calibri"/>
          <w:iCs/>
          <w:sz w:val="28"/>
          <w:szCs w:val="28"/>
          <w:shd w:val="clear" w:color="auto" w:fill="FFFFFF"/>
          <w:lang w:eastAsia="en-US"/>
        </w:rPr>
        <w:t>для жизни горожан</w:t>
      </w:r>
      <w:r w:rsidRPr="00647890">
        <w:rPr>
          <w:rFonts w:eastAsia="Calibri"/>
          <w:iCs/>
          <w:sz w:val="28"/>
          <w:szCs w:val="28"/>
          <w:shd w:val="clear" w:color="auto" w:fill="FFFFFF"/>
          <w:lang w:eastAsia="en-US"/>
        </w:rPr>
        <w:t xml:space="preserve">. </w:t>
      </w:r>
    </w:p>
    <w:p w14:paraId="21105A19" w14:textId="1B11311E" w:rsidR="0059329F" w:rsidRDefault="0059329F" w:rsidP="0059329F">
      <w:pPr>
        <w:widowControl/>
        <w:autoSpaceDE/>
        <w:autoSpaceDN/>
        <w:adjustRightInd/>
        <w:ind w:firstLine="709"/>
        <w:jc w:val="both"/>
        <w:rPr>
          <w:rFonts w:eastAsia="Calibri"/>
          <w:iCs/>
          <w:sz w:val="28"/>
          <w:szCs w:val="28"/>
          <w:shd w:val="clear" w:color="auto" w:fill="FFFFFF"/>
          <w:lang w:eastAsia="en-US"/>
        </w:rPr>
      </w:pPr>
      <w:r>
        <w:rPr>
          <w:rFonts w:eastAsia="Calibri"/>
          <w:iCs/>
          <w:sz w:val="28"/>
          <w:szCs w:val="28"/>
          <w:shd w:val="clear" w:color="auto" w:fill="FFFFFF"/>
          <w:lang w:eastAsia="en-US"/>
        </w:rPr>
        <w:t>П</w:t>
      </w:r>
      <w:r w:rsidRPr="00647890">
        <w:rPr>
          <w:rFonts w:eastAsia="Calibri"/>
          <w:iCs/>
          <w:sz w:val="28"/>
          <w:szCs w:val="28"/>
          <w:shd w:val="clear" w:color="auto" w:fill="FFFFFF"/>
          <w:lang w:eastAsia="en-US"/>
        </w:rPr>
        <w:t>ринцип</w:t>
      </w:r>
      <w:r>
        <w:rPr>
          <w:rFonts w:eastAsia="Calibri"/>
          <w:iCs/>
          <w:sz w:val="28"/>
          <w:szCs w:val="28"/>
          <w:shd w:val="clear" w:color="auto" w:fill="FFFFFF"/>
          <w:lang w:eastAsia="en-US"/>
        </w:rPr>
        <w:t>ы</w:t>
      </w:r>
      <w:r w:rsidRPr="00647890">
        <w:rPr>
          <w:rFonts w:eastAsia="Calibri"/>
          <w:iCs/>
          <w:sz w:val="28"/>
          <w:szCs w:val="28"/>
          <w:shd w:val="clear" w:color="auto" w:fill="FFFFFF"/>
          <w:lang w:eastAsia="en-US"/>
        </w:rPr>
        <w:t xml:space="preserve"> формирования «умного города»: ориентация на человека; технологичность городской инфраструктуры; </w:t>
      </w:r>
      <w:r w:rsidR="00294606" w:rsidRPr="00647890">
        <w:rPr>
          <w:rFonts w:eastAsia="Calibri"/>
          <w:iCs/>
          <w:sz w:val="28"/>
          <w:szCs w:val="28"/>
          <w:shd w:val="clear" w:color="auto" w:fill="FFFFFF"/>
          <w:lang w:eastAsia="en-US"/>
        </w:rPr>
        <w:t>повышение качества</w:t>
      </w:r>
      <w:r w:rsidRPr="00647890">
        <w:rPr>
          <w:rFonts w:eastAsia="Calibri"/>
          <w:iCs/>
          <w:sz w:val="28"/>
          <w:szCs w:val="28"/>
          <w:shd w:val="clear" w:color="auto" w:fill="FFFFFF"/>
          <w:lang w:eastAsia="en-US"/>
        </w:rPr>
        <w:t xml:space="preserve"> управления городскими ресурсами; комфортная </w:t>
      </w:r>
      <w:r w:rsidR="00294606" w:rsidRPr="00647890">
        <w:rPr>
          <w:rFonts w:eastAsia="Calibri"/>
          <w:iCs/>
          <w:sz w:val="28"/>
          <w:szCs w:val="28"/>
          <w:shd w:val="clear" w:color="auto" w:fill="FFFFFF"/>
          <w:lang w:eastAsia="en-US"/>
        </w:rPr>
        <w:t>и безопасная</w:t>
      </w:r>
      <w:r w:rsidRPr="00647890">
        <w:rPr>
          <w:rFonts w:eastAsia="Calibri"/>
          <w:iCs/>
          <w:sz w:val="28"/>
          <w:szCs w:val="28"/>
          <w:shd w:val="clear" w:color="auto" w:fill="FFFFFF"/>
          <w:lang w:eastAsia="en-US"/>
        </w:rPr>
        <w:t xml:space="preserve"> среда; повышение эффективности сервисного обслуживания человека.</w:t>
      </w:r>
    </w:p>
    <w:p w14:paraId="075D024C" w14:textId="3B244138" w:rsidR="00294606" w:rsidRPr="00647890" w:rsidRDefault="00294606" w:rsidP="0059329F">
      <w:pPr>
        <w:widowControl/>
        <w:autoSpaceDE/>
        <w:autoSpaceDN/>
        <w:adjustRightInd/>
        <w:ind w:firstLine="709"/>
        <w:jc w:val="both"/>
        <w:rPr>
          <w:rFonts w:eastAsia="Calibri"/>
          <w:iCs/>
          <w:sz w:val="28"/>
          <w:szCs w:val="28"/>
          <w:shd w:val="clear" w:color="auto" w:fill="FFFFFF"/>
          <w:lang w:eastAsia="en-US"/>
        </w:rPr>
      </w:pPr>
      <w:r w:rsidRPr="00294606">
        <w:rPr>
          <w:rFonts w:eastAsia="Calibri"/>
          <w:iCs/>
          <w:sz w:val="28"/>
          <w:szCs w:val="28"/>
          <w:shd w:val="clear" w:color="auto" w:fill="FFFFFF"/>
          <w:lang w:eastAsia="en-US"/>
        </w:rPr>
        <w:t xml:space="preserve">Приоритетные направления благоустройства города. Функциональное зонирование, экотренды. Основные задачи, виды работ и мероприятия по благоустройству городских территорий. Структура комплексного благоустройства. </w:t>
      </w:r>
      <w:r w:rsidRPr="00294606">
        <w:rPr>
          <w:rFonts w:eastAsia="Calibri"/>
          <w:iCs/>
          <w:sz w:val="28"/>
          <w:szCs w:val="28"/>
          <w:shd w:val="clear" w:color="auto" w:fill="FFFFFF"/>
          <w:lang w:eastAsia="en-US"/>
        </w:rPr>
        <w:lastRenderedPageBreak/>
        <w:t>Принципы функциональной и территориальной организации объектов комплексного благоустройства Объекты благоустройства. Элементы благоустройства - декоративные, технические, планировочные, конструктивные устройства, различные виды оборудования и оформления, малые архитектурные формы, некапитальные нестационарные сооружения, наружная реклама и информация. Нормы и правила их размещения. Этапы благоустройства.</w:t>
      </w:r>
    </w:p>
    <w:p w14:paraId="0B5D39FE" w14:textId="77777777" w:rsidR="0059329F" w:rsidRPr="00647890" w:rsidRDefault="0059329F" w:rsidP="0059329F">
      <w:pPr>
        <w:widowControl/>
        <w:autoSpaceDE/>
        <w:autoSpaceDN/>
        <w:adjustRightInd/>
        <w:ind w:firstLine="709"/>
        <w:jc w:val="center"/>
        <w:rPr>
          <w:rFonts w:eastAsia="Calibri"/>
          <w:b/>
          <w:i/>
          <w:iCs/>
          <w:sz w:val="28"/>
          <w:szCs w:val="28"/>
          <w:shd w:val="clear" w:color="auto" w:fill="FFFFFF"/>
          <w:lang w:eastAsia="en-US"/>
        </w:rPr>
      </w:pPr>
    </w:p>
    <w:p w14:paraId="2003010F" w14:textId="0AA3C767" w:rsidR="00294606" w:rsidRPr="00294606" w:rsidRDefault="00294606" w:rsidP="00294606">
      <w:pPr>
        <w:widowControl/>
        <w:autoSpaceDE/>
        <w:autoSpaceDN/>
        <w:adjustRightInd/>
        <w:ind w:firstLine="709"/>
        <w:jc w:val="both"/>
        <w:rPr>
          <w:sz w:val="28"/>
          <w:szCs w:val="28"/>
        </w:rPr>
      </w:pPr>
      <w:r w:rsidRPr="00294606">
        <w:rPr>
          <w:b/>
          <w:bCs/>
          <w:sz w:val="28"/>
          <w:szCs w:val="28"/>
        </w:rPr>
        <w:t xml:space="preserve">Тема </w:t>
      </w:r>
      <w:r>
        <w:rPr>
          <w:b/>
          <w:bCs/>
          <w:sz w:val="28"/>
          <w:szCs w:val="28"/>
        </w:rPr>
        <w:t>2.</w:t>
      </w:r>
      <w:r w:rsidRPr="00294606">
        <w:rPr>
          <w:b/>
          <w:bCs/>
          <w:sz w:val="28"/>
          <w:szCs w:val="28"/>
        </w:rPr>
        <w:t xml:space="preserve"> </w:t>
      </w:r>
      <w:r>
        <w:rPr>
          <w:b/>
          <w:bCs/>
          <w:sz w:val="28"/>
          <w:szCs w:val="28"/>
        </w:rPr>
        <w:t>Важнейшие направления комплексного благоустройства городской среды</w:t>
      </w:r>
      <w:r w:rsidRPr="00294606">
        <w:rPr>
          <w:b/>
          <w:bCs/>
          <w:sz w:val="28"/>
          <w:szCs w:val="28"/>
        </w:rPr>
        <w:t>. Рекреационные территории города.</w:t>
      </w:r>
    </w:p>
    <w:p w14:paraId="717557A2" w14:textId="77777777" w:rsidR="00294606" w:rsidRDefault="00294606" w:rsidP="00294606">
      <w:pPr>
        <w:widowControl/>
        <w:autoSpaceDE/>
        <w:autoSpaceDN/>
        <w:adjustRightInd/>
        <w:ind w:firstLine="709"/>
        <w:jc w:val="both"/>
        <w:rPr>
          <w:sz w:val="28"/>
          <w:szCs w:val="28"/>
        </w:rPr>
      </w:pPr>
      <w:r w:rsidRPr="00294606">
        <w:rPr>
          <w:sz w:val="28"/>
          <w:szCs w:val="28"/>
        </w:rPr>
        <w:t>Озеленение как элемент благоустройства городских территорий.</w:t>
      </w:r>
      <w:r>
        <w:rPr>
          <w:sz w:val="28"/>
          <w:szCs w:val="28"/>
        </w:rPr>
        <w:t xml:space="preserve"> </w:t>
      </w:r>
      <w:r w:rsidRPr="00294606">
        <w:rPr>
          <w:sz w:val="28"/>
          <w:szCs w:val="28"/>
        </w:rPr>
        <w:t>Роль и значение озеленения в городах. Функциональное назначение озелененных территорий: архитектурно-художественное, эстетическое, санитарно-гигиеническое и рекреационное. Требования, предъявляемые к размещению зеленых насаждений на объектах благоустройства (санитарные, функциональные и эстетические). Нормы площади зеленых насаждений общего пользования Основные типы и виды зеленых насаждений на территориях объектов благоустройства. Принципы размещения насаждений в городе по отношению к жилым</w:t>
      </w:r>
      <w:r>
        <w:rPr>
          <w:sz w:val="28"/>
          <w:szCs w:val="28"/>
        </w:rPr>
        <w:t xml:space="preserve"> </w:t>
      </w:r>
      <w:r w:rsidRPr="00294606">
        <w:rPr>
          <w:sz w:val="28"/>
          <w:szCs w:val="28"/>
        </w:rPr>
        <w:t xml:space="preserve">домам, инженерным сооружениям и коммуникациям. </w:t>
      </w:r>
    </w:p>
    <w:p w14:paraId="492C4E99" w14:textId="312661B2" w:rsidR="00294606" w:rsidRDefault="00294606" w:rsidP="00294606">
      <w:pPr>
        <w:widowControl/>
        <w:autoSpaceDE/>
        <w:autoSpaceDN/>
        <w:adjustRightInd/>
        <w:ind w:firstLine="709"/>
        <w:jc w:val="both"/>
        <w:rPr>
          <w:sz w:val="28"/>
          <w:szCs w:val="28"/>
        </w:rPr>
      </w:pPr>
      <w:r w:rsidRPr="00294606">
        <w:rPr>
          <w:sz w:val="28"/>
          <w:szCs w:val="28"/>
        </w:rPr>
        <w:t>Ландшафтный дизайн городских территорий.</w:t>
      </w:r>
      <w:r>
        <w:rPr>
          <w:sz w:val="28"/>
          <w:szCs w:val="28"/>
        </w:rPr>
        <w:t xml:space="preserve"> </w:t>
      </w:r>
      <w:r w:rsidRPr="00294606">
        <w:rPr>
          <w:sz w:val="28"/>
          <w:szCs w:val="28"/>
        </w:rPr>
        <w:t>Современные концепции ландшафтной организации территории города и роль озеленения в формировании городских ландшафтов. Приемы ландшафтного дизайна, применяемые при создании комфортной городской среды (геопластика, многоярусное вертикальное озеленение фасадов, озеленение крыши, декоративное оформление газонов и цветников скульптурой и др.). Малые архитектурные формы Ландшафтно-экологический подход к организации благоустройства территорий природного комплекса в городе</w:t>
      </w:r>
      <w:r w:rsidR="00B35FCB">
        <w:rPr>
          <w:sz w:val="28"/>
          <w:szCs w:val="28"/>
        </w:rPr>
        <w:t>.</w:t>
      </w:r>
    </w:p>
    <w:p w14:paraId="27EDB6D2" w14:textId="3C974BE7" w:rsidR="00076E9D" w:rsidRDefault="00076E9D" w:rsidP="00294606">
      <w:pPr>
        <w:widowControl/>
        <w:autoSpaceDE/>
        <w:autoSpaceDN/>
        <w:adjustRightInd/>
        <w:ind w:firstLine="709"/>
        <w:jc w:val="both"/>
        <w:rPr>
          <w:sz w:val="28"/>
          <w:szCs w:val="28"/>
        </w:rPr>
      </w:pPr>
      <w:r w:rsidRPr="00076E9D">
        <w:rPr>
          <w:sz w:val="28"/>
          <w:szCs w:val="28"/>
        </w:rPr>
        <w:t>Рекреационные территории- виды, использование, требования к содержанию и благоустройству. Благоустройство территорий природного комплекса в зависимости от рекреационной нагрузки и режима использования территории</w:t>
      </w:r>
    </w:p>
    <w:p w14:paraId="1DDAAEAE" w14:textId="77777777" w:rsidR="00B35FCB" w:rsidRPr="00294606" w:rsidRDefault="00B35FCB" w:rsidP="00294606">
      <w:pPr>
        <w:widowControl/>
        <w:autoSpaceDE/>
        <w:autoSpaceDN/>
        <w:adjustRightInd/>
        <w:ind w:firstLine="709"/>
        <w:jc w:val="both"/>
        <w:rPr>
          <w:sz w:val="28"/>
          <w:szCs w:val="28"/>
        </w:rPr>
      </w:pPr>
    </w:p>
    <w:p w14:paraId="1C3DE83B" w14:textId="078FE422" w:rsidR="00B35FCB" w:rsidRDefault="00B35FCB" w:rsidP="00B35FCB">
      <w:pPr>
        <w:widowControl/>
        <w:autoSpaceDE/>
        <w:autoSpaceDN/>
        <w:adjustRightInd/>
        <w:ind w:firstLine="709"/>
        <w:jc w:val="both"/>
        <w:rPr>
          <w:sz w:val="28"/>
          <w:szCs w:val="28"/>
        </w:rPr>
      </w:pPr>
      <w:r w:rsidRPr="00B35FCB">
        <w:rPr>
          <w:b/>
          <w:bCs/>
          <w:sz w:val="28"/>
          <w:szCs w:val="28"/>
        </w:rPr>
        <w:t xml:space="preserve">Тема </w:t>
      </w:r>
      <w:r w:rsidR="00076E9D">
        <w:rPr>
          <w:b/>
          <w:bCs/>
          <w:sz w:val="28"/>
          <w:szCs w:val="28"/>
        </w:rPr>
        <w:t>3</w:t>
      </w:r>
      <w:r w:rsidRPr="00B35FCB">
        <w:rPr>
          <w:b/>
          <w:bCs/>
          <w:sz w:val="28"/>
          <w:szCs w:val="28"/>
        </w:rPr>
        <w:t>. Цифровая трансформация ЖКХ (жилищно-коммунального хозяйства)</w:t>
      </w:r>
      <w:r w:rsidRPr="00B35FCB">
        <w:rPr>
          <w:sz w:val="28"/>
          <w:szCs w:val="28"/>
        </w:rPr>
        <w:t xml:space="preserve"> </w:t>
      </w:r>
    </w:p>
    <w:p w14:paraId="0BAFFE9B" w14:textId="44932005" w:rsidR="0059329F" w:rsidRDefault="00B35FCB" w:rsidP="00B35FCB">
      <w:pPr>
        <w:widowControl/>
        <w:autoSpaceDE/>
        <w:autoSpaceDN/>
        <w:adjustRightInd/>
        <w:ind w:firstLine="709"/>
        <w:jc w:val="both"/>
        <w:rPr>
          <w:sz w:val="28"/>
          <w:szCs w:val="28"/>
        </w:rPr>
      </w:pPr>
      <w:r w:rsidRPr="00B35FCB">
        <w:rPr>
          <w:sz w:val="28"/>
          <w:szCs w:val="28"/>
        </w:rPr>
        <w:t xml:space="preserve">Главные стратегические цели государственной политики в жилищно-коммунальной сфере. Модель стратегического развития ЖКХ. Приоритеты развития ЖКХ в соответствии с важнейшими национальными проектами России.  Организационно-экономический механизм функционирования жилищно-коммунальной сферы и необходимость ее реформирования. Мировые тренды в цифровизации ЖКХ. Перечень технологических решений в сфере ЖКХ. Примеры "умных городов" в части цифровой трансформации ЖКХ. Нормативно-правовое регулирование цифровизации ЖКХ на федеральном уровне в Российской Федерации. Основные цели цифровой трансформации ЖКХ в российском законодательстве. Основные инициативы в сфере цифровизации ЖКХ в рамках стратегических и законодательных документов. Существующие федеральные и региональные практики цифровизации ЖКХ: дистанционный сбор показаний счётчиков, оцифровка коттеджного посёлка, "умная теплосеть", NB-IoT, Автоматизированная отчётность. Лучшие существующие цифровые платформы (экосистемы) в части цифровой </w:t>
      </w:r>
      <w:r w:rsidRPr="00B35FCB">
        <w:rPr>
          <w:sz w:val="28"/>
          <w:szCs w:val="28"/>
        </w:rPr>
        <w:lastRenderedPageBreak/>
        <w:t>трансформации ЖКХ. Стратегии развития строительной отрасли и жилищно-коммунального хозяйства Российской Федерации до 2035 года. Приоритеты цифровой трансформации ЖКХ: бесшовная интеграция "умного ЖКХ" в цифровую экосистему "умного города", максимальное импортозамещение используемого ПО в сфере ЖКХ. Целевые механизмы и целевая институциональная структура управления и финансирования цифровой трансформацией ЖКХ в регионе.</w:t>
      </w:r>
    </w:p>
    <w:p w14:paraId="012AD0FF" w14:textId="77777777" w:rsidR="002064C7" w:rsidRPr="00B35FCB" w:rsidRDefault="002064C7" w:rsidP="00B35FCB">
      <w:pPr>
        <w:widowControl/>
        <w:autoSpaceDE/>
        <w:autoSpaceDN/>
        <w:adjustRightInd/>
        <w:ind w:firstLine="709"/>
        <w:jc w:val="both"/>
        <w:rPr>
          <w:rFonts w:eastAsia="Calibri"/>
          <w:b/>
          <w:sz w:val="28"/>
          <w:szCs w:val="28"/>
          <w:shd w:val="clear" w:color="auto" w:fill="FFFFFF"/>
          <w:lang w:eastAsia="en-US"/>
        </w:rPr>
      </w:pPr>
    </w:p>
    <w:p w14:paraId="7F0EFAD9" w14:textId="4F9398A7" w:rsidR="002064C7" w:rsidRPr="002064C7" w:rsidRDefault="002064C7" w:rsidP="002064C7">
      <w:pPr>
        <w:autoSpaceDE/>
        <w:adjustRightInd/>
        <w:ind w:firstLine="720"/>
        <w:jc w:val="both"/>
        <w:rPr>
          <w:b/>
          <w:bCs/>
          <w:color w:val="000000"/>
          <w:sz w:val="28"/>
          <w:szCs w:val="28"/>
          <w:lang w:bidi="ru-RU"/>
        </w:rPr>
      </w:pPr>
      <w:r w:rsidRPr="002064C7">
        <w:rPr>
          <w:b/>
          <w:bCs/>
          <w:color w:val="000000"/>
          <w:sz w:val="28"/>
          <w:szCs w:val="28"/>
          <w:lang w:bidi="ru-RU"/>
        </w:rPr>
        <w:t xml:space="preserve">Тема 4. Управление </w:t>
      </w:r>
      <w:r>
        <w:rPr>
          <w:b/>
          <w:bCs/>
          <w:color w:val="000000"/>
          <w:sz w:val="28"/>
          <w:szCs w:val="28"/>
          <w:lang w:bidi="ru-RU"/>
        </w:rPr>
        <w:t xml:space="preserve">«умным» </w:t>
      </w:r>
      <w:r w:rsidRPr="002064C7">
        <w:rPr>
          <w:b/>
          <w:bCs/>
          <w:color w:val="000000"/>
          <w:sz w:val="28"/>
          <w:szCs w:val="28"/>
          <w:lang w:bidi="ru-RU"/>
        </w:rPr>
        <w:t>коммунальным хозяйством</w:t>
      </w:r>
    </w:p>
    <w:p w14:paraId="7CBA572E" w14:textId="2F86074F" w:rsidR="002064C7" w:rsidRPr="002064C7" w:rsidRDefault="002064C7" w:rsidP="002064C7">
      <w:pPr>
        <w:autoSpaceDE/>
        <w:adjustRightInd/>
        <w:ind w:firstLine="720"/>
        <w:jc w:val="both"/>
        <w:rPr>
          <w:color w:val="000000"/>
          <w:sz w:val="28"/>
          <w:szCs w:val="28"/>
          <w:lang w:bidi="ru-RU"/>
        </w:rPr>
      </w:pPr>
      <w:r w:rsidRPr="002064C7">
        <w:rPr>
          <w:color w:val="000000"/>
          <w:sz w:val="28"/>
          <w:szCs w:val="28"/>
          <w:lang w:bidi="ru-RU"/>
        </w:rPr>
        <w:t xml:space="preserve">Организация коммунального обслуживания населения. Виды коммунальных услуг и ресурсов. Проблемы контроля качества и оплаты коммунальных услуг. Методы и особенности организации управления коммунальным хозяйством. </w:t>
      </w:r>
    </w:p>
    <w:p w14:paraId="13AF85C3" w14:textId="43D32090" w:rsidR="002064C7" w:rsidRPr="002064C7" w:rsidRDefault="002064C7" w:rsidP="002064C7">
      <w:pPr>
        <w:autoSpaceDE/>
        <w:adjustRightInd/>
        <w:ind w:firstLine="720"/>
        <w:jc w:val="both"/>
        <w:rPr>
          <w:color w:val="000000"/>
          <w:sz w:val="28"/>
          <w:szCs w:val="28"/>
          <w:lang w:bidi="ru-RU"/>
        </w:rPr>
      </w:pPr>
      <w:r w:rsidRPr="002064C7">
        <w:rPr>
          <w:color w:val="000000"/>
          <w:sz w:val="28"/>
          <w:szCs w:val="28"/>
          <w:lang w:bidi="ru-RU"/>
        </w:rPr>
        <w:t>Состав и классификация подотраслей коммунального хозяйства (топливно-энергетическое хозяйство и газоснабжение, водоснабжение и канализация, обеспечение безопасности функционирования города, реклама и информация).</w:t>
      </w:r>
    </w:p>
    <w:p w14:paraId="4FAB3BAB" w14:textId="15951D5D" w:rsidR="002064C7" w:rsidRPr="002064C7" w:rsidRDefault="002064C7" w:rsidP="002064C7">
      <w:pPr>
        <w:autoSpaceDE/>
        <w:adjustRightInd/>
        <w:ind w:firstLine="720"/>
        <w:jc w:val="both"/>
        <w:rPr>
          <w:color w:val="000000"/>
          <w:sz w:val="28"/>
          <w:szCs w:val="28"/>
          <w:lang w:bidi="ru-RU"/>
        </w:rPr>
      </w:pPr>
      <w:r w:rsidRPr="002064C7">
        <w:rPr>
          <w:color w:val="000000"/>
          <w:sz w:val="28"/>
          <w:szCs w:val="28"/>
          <w:lang w:bidi="ru-RU"/>
        </w:rPr>
        <w:t xml:space="preserve">Производственная и инвестиционная программы предприятий коммунального хозяйства. Внедрение энерго- и ресурсосбережения в коммунальном хозяйстве. </w:t>
      </w:r>
    </w:p>
    <w:p w14:paraId="544D972B" w14:textId="77777777" w:rsidR="00C07567" w:rsidRDefault="00C07567" w:rsidP="00C07567">
      <w:pPr>
        <w:widowControl/>
        <w:autoSpaceDE/>
        <w:autoSpaceDN/>
        <w:adjustRightInd/>
        <w:ind w:firstLine="709"/>
        <w:jc w:val="both"/>
        <w:rPr>
          <w:color w:val="000000"/>
          <w:sz w:val="28"/>
          <w:szCs w:val="28"/>
          <w:lang w:bidi="ru-RU"/>
        </w:rPr>
      </w:pPr>
      <w:r w:rsidRPr="00C07567">
        <w:rPr>
          <w:color w:val="000000"/>
          <w:sz w:val="28"/>
          <w:szCs w:val="28"/>
          <w:lang w:bidi="ru-RU"/>
        </w:rPr>
        <w:t>Внедрение ИКТ и IoT в коммунальном секторе</w:t>
      </w:r>
      <w:r>
        <w:rPr>
          <w:color w:val="000000"/>
          <w:sz w:val="28"/>
          <w:szCs w:val="28"/>
          <w:lang w:bidi="ru-RU"/>
        </w:rPr>
        <w:t xml:space="preserve"> с целью </w:t>
      </w:r>
      <w:r w:rsidRPr="00C07567">
        <w:rPr>
          <w:color w:val="000000"/>
          <w:sz w:val="28"/>
          <w:szCs w:val="28"/>
          <w:lang w:bidi="ru-RU"/>
        </w:rPr>
        <w:t>усилени</w:t>
      </w:r>
      <w:r>
        <w:rPr>
          <w:color w:val="000000"/>
          <w:sz w:val="28"/>
          <w:szCs w:val="28"/>
          <w:lang w:bidi="ru-RU"/>
        </w:rPr>
        <w:t>я</w:t>
      </w:r>
      <w:r w:rsidRPr="00C07567">
        <w:rPr>
          <w:color w:val="000000"/>
          <w:sz w:val="28"/>
          <w:szCs w:val="28"/>
          <w:lang w:bidi="ru-RU"/>
        </w:rPr>
        <w:t xml:space="preserve"> контроля надёжности и безопасности систем водо-, тепло-,</w:t>
      </w:r>
      <w:r>
        <w:rPr>
          <w:color w:val="000000"/>
          <w:sz w:val="28"/>
          <w:szCs w:val="28"/>
          <w:lang w:bidi="ru-RU"/>
        </w:rPr>
        <w:t xml:space="preserve"> </w:t>
      </w:r>
      <w:r w:rsidRPr="00C07567">
        <w:rPr>
          <w:color w:val="000000"/>
          <w:sz w:val="28"/>
          <w:szCs w:val="28"/>
          <w:lang w:bidi="ru-RU"/>
        </w:rPr>
        <w:t>газо-, энергоснабжения: выявление аварийных ситуаций, локализация</w:t>
      </w:r>
      <w:r>
        <w:rPr>
          <w:color w:val="000000"/>
          <w:sz w:val="28"/>
          <w:szCs w:val="28"/>
          <w:lang w:bidi="ru-RU"/>
        </w:rPr>
        <w:t xml:space="preserve"> </w:t>
      </w:r>
      <w:r w:rsidRPr="00C07567">
        <w:rPr>
          <w:color w:val="000000"/>
          <w:sz w:val="28"/>
          <w:szCs w:val="28"/>
          <w:lang w:bidi="ru-RU"/>
        </w:rPr>
        <w:t>источников потерь;</w:t>
      </w:r>
      <w:r>
        <w:rPr>
          <w:color w:val="000000"/>
          <w:sz w:val="28"/>
          <w:szCs w:val="28"/>
          <w:lang w:bidi="ru-RU"/>
        </w:rPr>
        <w:t xml:space="preserve"> </w:t>
      </w:r>
      <w:r w:rsidRPr="00C07567">
        <w:rPr>
          <w:color w:val="000000"/>
          <w:sz w:val="28"/>
          <w:szCs w:val="28"/>
          <w:lang w:bidi="ru-RU"/>
        </w:rPr>
        <w:t>обеспечени</w:t>
      </w:r>
      <w:r>
        <w:rPr>
          <w:color w:val="000000"/>
          <w:sz w:val="28"/>
          <w:szCs w:val="28"/>
          <w:lang w:bidi="ru-RU"/>
        </w:rPr>
        <w:t>я</w:t>
      </w:r>
      <w:r w:rsidRPr="00C07567">
        <w:rPr>
          <w:color w:val="000000"/>
          <w:sz w:val="28"/>
          <w:szCs w:val="28"/>
          <w:lang w:bidi="ru-RU"/>
        </w:rPr>
        <w:t xml:space="preserve"> эффективного использования ресурсов: мониторинг</w:t>
      </w:r>
      <w:r>
        <w:rPr>
          <w:color w:val="000000"/>
          <w:sz w:val="28"/>
          <w:szCs w:val="28"/>
          <w:lang w:bidi="ru-RU"/>
        </w:rPr>
        <w:t xml:space="preserve"> </w:t>
      </w:r>
      <w:r w:rsidRPr="00C07567">
        <w:rPr>
          <w:color w:val="000000"/>
          <w:sz w:val="28"/>
          <w:szCs w:val="28"/>
          <w:lang w:bidi="ru-RU"/>
        </w:rPr>
        <w:t>потребления, выявление фактов несанкционированного подключения и</w:t>
      </w:r>
      <w:r>
        <w:rPr>
          <w:color w:val="000000"/>
          <w:sz w:val="28"/>
          <w:szCs w:val="28"/>
          <w:lang w:bidi="ru-RU"/>
        </w:rPr>
        <w:t xml:space="preserve"> </w:t>
      </w:r>
      <w:r w:rsidRPr="00C07567">
        <w:rPr>
          <w:color w:val="000000"/>
          <w:sz w:val="28"/>
          <w:szCs w:val="28"/>
          <w:lang w:bidi="ru-RU"/>
        </w:rPr>
        <w:t>хищения, автоматизация снятия и передачи показаний со счетчиков для</w:t>
      </w:r>
      <w:r>
        <w:rPr>
          <w:color w:val="000000"/>
          <w:sz w:val="28"/>
          <w:szCs w:val="28"/>
          <w:lang w:bidi="ru-RU"/>
        </w:rPr>
        <w:t xml:space="preserve"> </w:t>
      </w:r>
      <w:r w:rsidRPr="00C07567">
        <w:rPr>
          <w:color w:val="000000"/>
          <w:sz w:val="28"/>
          <w:szCs w:val="28"/>
          <w:lang w:bidi="ru-RU"/>
        </w:rPr>
        <w:t>оптимизации расчёта объёмов потребления и исключения ошибок, контроль и</w:t>
      </w:r>
      <w:r>
        <w:rPr>
          <w:color w:val="000000"/>
          <w:sz w:val="28"/>
          <w:szCs w:val="28"/>
          <w:lang w:bidi="ru-RU"/>
        </w:rPr>
        <w:t xml:space="preserve"> </w:t>
      </w:r>
      <w:r w:rsidRPr="00C07567">
        <w:rPr>
          <w:color w:val="000000"/>
          <w:sz w:val="28"/>
          <w:szCs w:val="28"/>
          <w:lang w:bidi="ru-RU"/>
        </w:rPr>
        <w:t>регулирование потребления коммунальных ресурсов;</w:t>
      </w:r>
      <w:r>
        <w:rPr>
          <w:color w:val="000000"/>
          <w:sz w:val="28"/>
          <w:szCs w:val="28"/>
          <w:lang w:bidi="ru-RU"/>
        </w:rPr>
        <w:t xml:space="preserve"> </w:t>
      </w:r>
      <w:r w:rsidRPr="00C07567">
        <w:rPr>
          <w:color w:val="000000"/>
          <w:sz w:val="28"/>
          <w:szCs w:val="28"/>
          <w:lang w:bidi="ru-RU"/>
        </w:rPr>
        <w:t xml:space="preserve"> формировани</w:t>
      </w:r>
      <w:r>
        <w:rPr>
          <w:color w:val="000000"/>
          <w:sz w:val="28"/>
          <w:szCs w:val="28"/>
          <w:lang w:bidi="ru-RU"/>
        </w:rPr>
        <w:t>я</w:t>
      </w:r>
      <w:r w:rsidRPr="00C07567">
        <w:rPr>
          <w:color w:val="000000"/>
          <w:sz w:val="28"/>
          <w:szCs w:val="28"/>
          <w:lang w:bidi="ru-RU"/>
        </w:rPr>
        <w:t xml:space="preserve"> начислений на основе реальных данных о потреблении</w:t>
      </w:r>
      <w:r>
        <w:rPr>
          <w:color w:val="000000"/>
          <w:sz w:val="28"/>
          <w:szCs w:val="28"/>
          <w:lang w:bidi="ru-RU"/>
        </w:rPr>
        <w:t xml:space="preserve"> </w:t>
      </w:r>
      <w:r w:rsidRPr="00C07567">
        <w:rPr>
          <w:color w:val="000000"/>
          <w:sz w:val="28"/>
          <w:szCs w:val="28"/>
          <w:lang w:bidi="ru-RU"/>
        </w:rPr>
        <w:t>ресурсов;</w:t>
      </w:r>
      <w:r>
        <w:rPr>
          <w:color w:val="000000"/>
          <w:sz w:val="28"/>
          <w:szCs w:val="28"/>
          <w:lang w:bidi="ru-RU"/>
        </w:rPr>
        <w:t xml:space="preserve"> </w:t>
      </w:r>
      <w:r w:rsidRPr="00C07567">
        <w:rPr>
          <w:color w:val="000000"/>
          <w:sz w:val="28"/>
          <w:szCs w:val="28"/>
          <w:lang w:bidi="ru-RU"/>
        </w:rPr>
        <w:t xml:space="preserve"> формировани</w:t>
      </w:r>
      <w:r>
        <w:rPr>
          <w:color w:val="000000"/>
          <w:sz w:val="28"/>
          <w:szCs w:val="28"/>
          <w:lang w:bidi="ru-RU"/>
        </w:rPr>
        <w:t>я</w:t>
      </w:r>
      <w:r w:rsidRPr="00C07567">
        <w:rPr>
          <w:color w:val="000000"/>
          <w:sz w:val="28"/>
          <w:szCs w:val="28"/>
          <w:lang w:bidi="ru-RU"/>
        </w:rPr>
        <w:t xml:space="preserve"> энергетических паспортов зданий;</w:t>
      </w:r>
      <w:r>
        <w:rPr>
          <w:color w:val="000000"/>
          <w:sz w:val="28"/>
          <w:szCs w:val="28"/>
          <w:lang w:bidi="ru-RU"/>
        </w:rPr>
        <w:t xml:space="preserve"> </w:t>
      </w:r>
      <w:r w:rsidRPr="00C07567">
        <w:rPr>
          <w:color w:val="000000"/>
          <w:sz w:val="28"/>
          <w:szCs w:val="28"/>
          <w:lang w:bidi="ru-RU"/>
        </w:rPr>
        <w:t>управлени</w:t>
      </w:r>
      <w:r>
        <w:rPr>
          <w:color w:val="000000"/>
          <w:sz w:val="28"/>
          <w:szCs w:val="28"/>
          <w:lang w:bidi="ru-RU"/>
        </w:rPr>
        <w:t>я</w:t>
      </w:r>
      <w:r w:rsidRPr="00C07567">
        <w:rPr>
          <w:color w:val="000000"/>
          <w:sz w:val="28"/>
          <w:szCs w:val="28"/>
          <w:lang w:bidi="ru-RU"/>
        </w:rPr>
        <w:t xml:space="preserve"> данными, событиями и оборудованием за счёт систем</w:t>
      </w:r>
      <w:r>
        <w:rPr>
          <w:color w:val="000000"/>
          <w:sz w:val="28"/>
          <w:szCs w:val="28"/>
          <w:lang w:bidi="ru-RU"/>
        </w:rPr>
        <w:t xml:space="preserve"> </w:t>
      </w:r>
      <w:r w:rsidRPr="00C07567">
        <w:rPr>
          <w:color w:val="000000"/>
          <w:sz w:val="28"/>
          <w:szCs w:val="28"/>
          <w:lang w:bidi="ru-RU"/>
        </w:rPr>
        <w:t>интегрированных датчиков, передача данных в смежные информационные</w:t>
      </w:r>
      <w:r>
        <w:rPr>
          <w:color w:val="000000"/>
          <w:sz w:val="28"/>
          <w:szCs w:val="28"/>
          <w:lang w:bidi="ru-RU"/>
        </w:rPr>
        <w:t xml:space="preserve"> </w:t>
      </w:r>
      <w:r w:rsidRPr="00C07567">
        <w:rPr>
          <w:color w:val="000000"/>
          <w:sz w:val="28"/>
          <w:szCs w:val="28"/>
          <w:lang w:bidi="ru-RU"/>
        </w:rPr>
        <w:t>системы;</w:t>
      </w:r>
      <w:r>
        <w:rPr>
          <w:color w:val="000000"/>
          <w:sz w:val="28"/>
          <w:szCs w:val="28"/>
          <w:lang w:bidi="ru-RU"/>
        </w:rPr>
        <w:t xml:space="preserve"> </w:t>
      </w:r>
      <w:r w:rsidRPr="00C07567">
        <w:rPr>
          <w:color w:val="000000"/>
          <w:sz w:val="28"/>
          <w:szCs w:val="28"/>
          <w:lang w:bidi="ru-RU"/>
        </w:rPr>
        <w:t>финансов</w:t>
      </w:r>
      <w:r>
        <w:rPr>
          <w:color w:val="000000"/>
          <w:sz w:val="28"/>
          <w:szCs w:val="28"/>
          <w:lang w:bidi="ru-RU"/>
        </w:rPr>
        <w:t>ого</w:t>
      </w:r>
      <w:r w:rsidRPr="00C07567">
        <w:rPr>
          <w:color w:val="000000"/>
          <w:sz w:val="28"/>
          <w:szCs w:val="28"/>
          <w:lang w:bidi="ru-RU"/>
        </w:rPr>
        <w:t xml:space="preserve"> мониторинг</w:t>
      </w:r>
      <w:r>
        <w:rPr>
          <w:color w:val="000000"/>
          <w:sz w:val="28"/>
          <w:szCs w:val="28"/>
          <w:lang w:bidi="ru-RU"/>
        </w:rPr>
        <w:t>а</w:t>
      </w:r>
      <w:r w:rsidRPr="00C07567">
        <w:rPr>
          <w:color w:val="000000"/>
          <w:sz w:val="28"/>
          <w:szCs w:val="28"/>
          <w:lang w:bidi="ru-RU"/>
        </w:rPr>
        <w:t xml:space="preserve"> коммунальных предприятий.</w:t>
      </w:r>
    </w:p>
    <w:p w14:paraId="6F247414" w14:textId="77777777" w:rsidR="00C07567" w:rsidRPr="00C07567" w:rsidRDefault="00C07567" w:rsidP="00C07567">
      <w:pPr>
        <w:widowControl/>
        <w:autoSpaceDE/>
        <w:autoSpaceDN/>
        <w:adjustRightInd/>
        <w:ind w:firstLine="709"/>
        <w:jc w:val="both"/>
        <w:rPr>
          <w:color w:val="000000"/>
          <w:sz w:val="28"/>
          <w:szCs w:val="28"/>
          <w:lang w:bidi="ru-RU"/>
        </w:rPr>
      </w:pPr>
      <w:r w:rsidRPr="00C07567">
        <w:rPr>
          <w:color w:val="000000"/>
          <w:sz w:val="28"/>
          <w:szCs w:val="28"/>
          <w:lang w:bidi="ru-RU"/>
        </w:rPr>
        <w:t>Системы дистанционного учета коммунальных ресурсов, управления режимами снабжения ресурсами и их потреблением</w:t>
      </w:r>
    </w:p>
    <w:p w14:paraId="64861814" w14:textId="77777777" w:rsidR="00C07567" w:rsidRPr="00C07567" w:rsidRDefault="00C07567" w:rsidP="00C07567">
      <w:pPr>
        <w:widowControl/>
        <w:autoSpaceDE/>
        <w:autoSpaceDN/>
        <w:adjustRightInd/>
        <w:ind w:firstLine="709"/>
        <w:jc w:val="both"/>
        <w:rPr>
          <w:color w:val="000000"/>
          <w:sz w:val="28"/>
          <w:szCs w:val="28"/>
          <w:lang w:bidi="ru-RU"/>
        </w:rPr>
      </w:pPr>
      <w:r w:rsidRPr="00C07567">
        <w:rPr>
          <w:color w:val="000000"/>
          <w:sz w:val="28"/>
          <w:szCs w:val="28"/>
          <w:lang w:bidi="ru-RU"/>
        </w:rPr>
        <w:t>Системы дистанционного контроля и управления жилищно-коммунальными услугами «умный водоканал», «умная теплосеть».</w:t>
      </w:r>
    </w:p>
    <w:p w14:paraId="07569800" w14:textId="77777777" w:rsidR="00C07567" w:rsidRPr="00C07567" w:rsidRDefault="00C07567" w:rsidP="00C07567">
      <w:pPr>
        <w:widowControl/>
        <w:autoSpaceDE/>
        <w:autoSpaceDN/>
        <w:adjustRightInd/>
        <w:ind w:firstLine="709"/>
        <w:jc w:val="both"/>
        <w:rPr>
          <w:color w:val="000000"/>
          <w:sz w:val="28"/>
          <w:szCs w:val="28"/>
          <w:lang w:bidi="ru-RU"/>
        </w:rPr>
      </w:pPr>
      <w:r w:rsidRPr="00C07567">
        <w:rPr>
          <w:color w:val="000000"/>
          <w:sz w:val="28"/>
          <w:szCs w:val="28"/>
          <w:lang w:bidi="ru-RU"/>
        </w:rPr>
        <w:t>Модуль для онлайн обращений граждан по всем вопросам жилищно- коммунального хозяйства.</w:t>
      </w:r>
    </w:p>
    <w:p w14:paraId="2011FE96" w14:textId="77777777" w:rsidR="00C07567" w:rsidRDefault="00C07567" w:rsidP="00C07567">
      <w:pPr>
        <w:widowControl/>
        <w:autoSpaceDE/>
        <w:autoSpaceDN/>
        <w:adjustRightInd/>
        <w:ind w:firstLine="709"/>
        <w:jc w:val="both"/>
        <w:rPr>
          <w:color w:val="000000"/>
          <w:sz w:val="28"/>
          <w:szCs w:val="28"/>
          <w:lang w:bidi="ru-RU"/>
        </w:rPr>
      </w:pPr>
      <w:r w:rsidRPr="00C07567">
        <w:rPr>
          <w:color w:val="000000"/>
          <w:sz w:val="28"/>
          <w:szCs w:val="28"/>
          <w:lang w:bidi="ru-RU"/>
        </w:rPr>
        <w:t>Модуль онлайн расчета и заявки на реализацию энергосервисных контрактов.</w:t>
      </w:r>
    </w:p>
    <w:p w14:paraId="0EB063CF" w14:textId="77777777" w:rsidR="00C07567" w:rsidRPr="00C07567" w:rsidRDefault="00C07567" w:rsidP="00C07567">
      <w:pPr>
        <w:widowControl/>
        <w:autoSpaceDE/>
        <w:autoSpaceDN/>
        <w:adjustRightInd/>
        <w:ind w:firstLine="709"/>
        <w:jc w:val="both"/>
        <w:rPr>
          <w:color w:val="000000"/>
          <w:sz w:val="28"/>
          <w:szCs w:val="28"/>
          <w:lang w:bidi="ru-RU"/>
        </w:rPr>
      </w:pPr>
    </w:p>
    <w:p w14:paraId="4D41FEE3" w14:textId="77777777" w:rsidR="00E814DA" w:rsidRPr="00E814DA" w:rsidRDefault="00E814DA" w:rsidP="00E814DA">
      <w:pPr>
        <w:widowControl/>
        <w:autoSpaceDE/>
        <w:autoSpaceDN/>
        <w:adjustRightInd/>
        <w:ind w:firstLine="709"/>
        <w:jc w:val="both"/>
        <w:rPr>
          <w:rFonts w:eastAsia="Calibri"/>
          <w:b/>
          <w:sz w:val="28"/>
          <w:szCs w:val="28"/>
          <w:shd w:val="clear" w:color="auto" w:fill="FFFFFF"/>
          <w:lang w:eastAsia="en-US"/>
        </w:rPr>
      </w:pPr>
      <w:r w:rsidRPr="00E814DA">
        <w:rPr>
          <w:rFonts w:eastAsia="Calibri"/>
          <w:b/>
          <w:sz w:val="28"/>
          <w:szCs w:val="28"/>
          <w:shd w:val="clear" w:color="auto" w:fill="FFFFFF"/>
          <w:lang w:eastAsia="en-US"/>
        </w:rPr>
        <w:t>Тема 5. Актуальные и перспективные коммуникативные технологии в системе сбора и переработки отходов "умного города".</w:t>
      </w:r>
    </w:p>
    <w:p w14:paraId="77DC2726" w14:textId="77777777" w:rsidR="00E814DA" w:rsidRPr="00E814DA" w:rsidRDefault="00E814DA" w:rsidP="00E814DA">
      <w:pPr>
        <w:widowControl/>
        <w:autoSpaceDE/>
        <w:autoSpaceDN/>
        <w:adjustRightInd/>
        <w:ind w:firstLine="709"/>
        <w:jc w:val="both"/>
        <w:rPr>
          <w:rFonts w:eastAsia="Calibri"/>
          <w:b/>
          <w:sz w:val="28"/>
          <w:szCs w:val="28"/>
          <w:shd w:val="clear" w:color="auto" w:fill="FFFFFF"/>
          <w:lang w:eastAsia="en-US"/>
        </w:rPr>
      </w:pPr>
      <w:r w:rsidRPr="00E814DA">
        <w:rPr>
          <w:rFonts w:eastAsia="Calibri"/>
          <w:b/>
          <w:sz w:val="28"/>
          <w:szCs w:val="28"/>
          <w:shd w:val="clear" w:color="auto" w:fill="FFFFFF"/>
          <w:lang w:eastAsia="en-US"/>
        </w:rPr>
        <w:t xml:space="preserve"> </w:t>
      </w:r>
    </w:p>
    <w:p w14:paraId="3B74C8D4" w14:textId="0A494C8E" w:rsidR="00E814DA" w:rsidRPr="00E814DA" w:rsidRDefault="00E814DA" w:rsidP="00E814DA">
      <w:pPr>
        <w:widowControl/>
        <w:autoSpaceDE/>
        <w:autoSpaceDN/>
        <w:adjustRightInd/>
        <w:ind w:firstLine="709"/>
        <w:jc w:val="both"/>
        <w:rPr>
          <w:rFonts w:eastAsia="Calibri"/>
          <w:bCs/>
          <w:i/>
          <w:iCs/>
          <w:sz w:val="28"/>
          <w:szCs w:val="28"/>
          <w:shd w:val="clear" w:color="auto" w:fill="FFFFFF"/>
          <w:lang w:eastAsia="en-US"/>
        </w:rPr>
      </w:pPr>
      <w:r w:rsidRPr="00E814DA">
        <w:rPr>
          <w:rFonts w:eastAsia="Calibri"/>
          <w:bCs/>
          <w:sz w:val="28"/>
          <w:szCs w:val="28"/>
          <w:shd w:val="clear" w:color="auto" w:fill="FFFFFF"/>
          <w:lang w:eastAsia="en-US"/>
        </w:rPr>
        <w:t xml:space="preserve">Бытовой мусор и промышленные отходы, их виды. Продуценты бытового мусора и промышленных отходов. Методы определения среднесуточного и среднегодового объема отходов. Роль системы сбора отходов и их взаимосвязь с современными системами переработки отходов. Логистика в системе сбора и переработки отходов. Социология и PR-технологии в системе сбора и переработки </w:t>
      </w:r>
      <w:r w:rsidRPr="00E814DA">
        <w:rPr>
          <w:rFonts w:eastAsia="Calibri"/>
          <w:bCs/>
          <w:sz w:val="28"/>
          <w:szCs w:val="28"/>
          <w:shd w:val="clear" w:color="auto" w:fill="FFFFFF"/>
          <w:lang w:eastAsia="en-US"/>
        </w:rPr>
        <w:lastRenderedPageBreak/>
        <w:t>мусора. Методы работы с населением и бизнесом для формирования перспективных систем сбора, вывоза и утилизации бытового мусора и промышленных отходов</w:t>
      </w:r>
      <w:r w:rsidRPr="00E814DA">
        <w:rPr>
          <w:rFonts w:eastAsia="Calibri"/>
          <w:bCs/>
          <w:i/>
          <w:iCs/>
          <w:sz w:val="28"/>
          <w:szCs w:val="28"/>
          <w:shd w:val="clear" w:color="auto" w:fill="FFFFFF"/>
          <w:lang w:eastAsia="en-US"/>
        </w:rPr>
        <w:t>.</w:t>
      </w:r>
    </w:p>
    <w:p w14:paraId="47A4C402" w14:textId="390A8767" w:rsidR="0059329F" w:rsidRPr="00647890" w:rsidRDefault="00C07567" w:rsidP="0059329F">
      <w:pPr>
        <w:widowControl/>
        <w:autoSpaceDE/>
        <w:autoSpaceDN/>
        <w:adjustRightInd/>
        <w:ind w:firstLine="709"/>
        <w:jc w:val="both"/>
        <w:rPr>
          <w:rFonts w:eastAsia="Calibri"/>
          <w:iCs/>
          <w:sz w:val="28"/>
          <w:szCs w:val="28"/>
          <w:shd w:val="clear" w:color="auto" w:fill="FFFFFF"/>
          <w:lang w:eastAsia="en-US"/>
        </w:rPr>
      </w:pPr>
      <w:r w:rsidRPr="00C07567">
        <w:rPr>
          <w:rFonts w:eastAsia="Calibri"/>
          <w:iCs/>
          <w:sz w:val="28"/>
          <w:szCs w:val="28"/>
          <w:shd w:val="clear" w:color="auto" w:fill="FFFFFF"/>
          <w:lang w:eastAsia="en-US"/>
        </w:rPr>
        <w:t>Виды специализированного оборудования для сбора мусора. Методы обезвреживания ТБО. Значение обезвреживания ТБО для улучшения экологии и охраны окружающей среды города. Характеристика методов обезвреживания ТБО: биотермических, полигонных и сжигания. Утилизация ТБО. Мусоросжигательные заводы.</w:t>
      </w:r>
    </w:p>
    <w:p w14:paraId="0AA377FB" w14:textId="77777777" w:rsidR="00C52F7B" w:rsidRPr="00FD3F00" w:rsidRDefault="00606047" w:rsidP="00FD3F00">
      <w:pPr>
        <w:pStyle w:val="2"/>
        <w:ind w:firstLine="709"/>
        <w:jc w:val="both"/>
        <w:rPr>
          <w:rFonts w:ascii="Times New Roman" w:hAnsi="Times New Roman" w:cs="Times New Roman"/>
          <w:b/>
          <w:color w:val="auto"/>
          <w:sz w:val="28"/>
          <w:szCs w:val="28"/>
        </w:rPr>
      </w:pPr>
      <w:bookmarkStart w:id="9" w:name="_Toc148870262"/>
      <w:r w:rsidRPr="00FD3F00">
        <w:rPr>
          <w:rFonts w:ascii="Times New Roman" w:hAnsi="Times New Roman" w:cs="Times New Roman"/>
          <w:b/>
          <w:color w:val="auto"/>
          <w:sz w:val="28"/>
          <w:szCs w:val="28"/>
        </w:rPr>
        <w:t>5.2. Учебно – тематический план</w:t>
      </w:r>
      <w:bookmarkEnd w:id="9"/>
    </w:p>
    <w:p w14:paraId="445FEC93" w14:textId="5487EFA3" w:rsidR="00C52F7B" w:rsidRPr="009F4271" w:rsidRDefault="00C52F7B" w:rsidP="009F4271">
      <w:pPr>
        <w:tabs>
          <w:tab w:val="right" w:pos="851"/>
        </w:tabs>
        <w:ind w:firstLine="709"/>
        <w:jc w:val="center"/>
        <w:rPr>
          <w:b/>
          <w:bCs/>
          <w:sz w:val="28"/>
          <w:szCs w:val="28"/>
        </w:rPr>
      </w:pPr>
    </w:p>
    <w:tbl>
      <w:tblPr>
        <w:tblW w:w="52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2786"/>
        <w:gridCol w:w="847"/>
        <w:gridCol w:w="993"/>
        <w:gridCol w:w="851"/>
        <w:gridCol w:w="1275"/>
        <w:gridCol w:w="1138"/>
        <w:gridCol w:w="2409"/>
      </w:tblGrid>
      <w:tr w:rsidR="009F4271" w:rsidRPr="005532E3" w14:paraId="602DF115" w14:textId="77777777" w:rsidTr="008A5DC9">
        <w:tc>
          <w:tcPr>
            <w:tcW w:w="220" w:type="pct"/>
            <w:vMerge w:val="restart"/>
            <w:shd w:val="clear" w:color="auto" w:fill="auto"/>
          </w:tcPr>
          <w:p w14:paraId="356789B8" w14:textId="77777777" w:rsidR="009F4271" w:rsidRPr="005532E3" w:rsidRDefault="009F4271" w:rsidP="008A5DC9">
            <w:pPr>
              <w:tabs>
                <w:tab w:val="right" w:pos="851"/>
              </w:tabs>
              <w:ind w:left="-684" w:firstLine="709"/>
              <w:jc w:val="both"/>
              <w:rPr>
                <w:sz w:val="24"/>
                <w:szCs w:val="24"/>
              </w:rPr>
            </w:pPr>
            <w:r w:rsidRPr="005532E3">
              <w:rPr>
                <w:sz w:val="24"/>
                <w:szCs w:val="24"/>
              </w:rPr>
              <w:t>№</w:t>
            </w:r>
          </w:p>
          <w:p w14:paraId="2959BB09" w14:textId="77777777" w:rsidR="008A5DC9" w:rsidRDefault="009F4271" w:rsidP="008A5DC9">
            <w:pPr>
              <w:tabs>
                <w:tab w:val="right" w:pos="851"/>
              </w:tabs>
              <w:ind w:left="-558" w:firstLine="583"/>
              <w:jc w:val="both"/>
              <w:rPr>
                <w:sz w:val="24"/>
                <w:szCs w:val="24"/>
              </w:rPr>
            </w:pPr>
            <w:r w:rsidRPr="005532E3">
              <w:rPr>
                <w:sz w:val="24"/>
                <w:szCs w:val="24"/>
              </w:rPr>
              <w:t>п</w:t>
            </w:r>
            <w:r w:rsidR="008A5DC9">
              <w:rPr>
                <w:sz w:val="24"/>
                <w:szCs w:val="24"/>
              </w:rPr>
              <w:t>/</w:t>
            </w:r>
          </w:p>
          <w:p w14:paraId="601B1BA7" w14:textId="74FFDAD1" w:rsidR="009F4271" w:rsidRPr="005532E3" w:rsidRDefault="008A5DC9" w:rsidP="008A5DC9">
            <w:pPr>
              <w:tabs>
                <w:tab w:val="right" w:pos="851"/>
              </w:tabs>
              <w:ind w:left="-558" w:firstLine="583"/>
              <w:jc w:val="both"/>
              <w:rPr>
                <w:sz w:val="24"/>
                <w:szCs w:val="24"/>
              </w:rPr>
            </w:pPr>
            <w:r>
              <w:rPr>
                <w:sz w:val="24"/>
                <w:szCs w:val="24"/>
              </w:rPr>
              <w:t>пп</w:t>
            </w:r>
          </w:p>
        </w:tc>
        <w:tc>
          <w:tcPr>
            <w:tcW w:w="1293" w:type="pct"/>
            <w:vMerge w:val="restart"/>
            <w:shd w:val="clear" w:color="auto" w:fill="auto"/>
          </w:tcPr>
          <w:p w14:paraId="0B00BE45" w14:textId="77777777" w:rsidR="009F4271" w:rsidRPr="001352B4" w:rsidRDefault="009F4271" w:rsidP="008A5DC9">
            <w:pPr>
              <w:tabs>
                <w:tab w:val="right" w:pos="851"/>
              </w:tabs>
              <w:jc w:val="center"/>
              <w:rPr>
                <w:sz w:val="22"/>
                <w:szCs w:val="22"/>
              </w:rPr>
            </w:pPr>
            <w:r w:rsidRPr="001352B4">
              <w:rPr>
                <w:b/>
                <w:sz w:val="22"/>
                <w:szCs w:val="22"/>
              </w:rPr>
              <w:t>Наименование тем (разделов) дисциплины</w:t>
            </w:r>
          </w:p>
        </w:tc>
        <w:tc>
          <w:tcPr>
            <w:tcW w:w="2369" w:type="pct"/>
            <w:gridSpan w:val="5"/>
          </w:tcPr>
          <w:p w14:paraId="3690266C" w14:textId="77777777" w:rsidR="009F4271" w:rsidRPr="005532E3" w:rsidRDefault="009F4271" w:rsidP="008A5DC9">
            <w:pPr>
              <w:tabs>
                <w:tab w:val="right" w:pos="851"/>
              </w:tabs>
              <w:ind w:firstLine="709"/>
              <w:jc w:val="center"/>
              <w:rPr>
                <w:b/>
                <w:sz w:val="24"/>
                <w:szCs w:val="24"/>
              </w:rPr>
            </w:pPr>
            <w:r w:rsidRPr="005532E3">
              <w:rPr>
                <w:b/>
                <w:sz w:val="24"/>
                <w:szCs w:val="24"/>
              </w:rPr>
              <w:t>Трудоемкость в часах</w:t>
            </w:r>
          </w:p>
        </w:tc>
        <w:tc>
          <w:tcPr>
            <w:tcW w:w="1118" w:type="pct"/>
            <w:vMerge w:val="restart"/>
            <w:shd w:val="clear" w:color="auto" w:fill="auto"/>
          </w:tcPr>
          <w:p w14:paraId="531ED067" w14:textId="77777777" w:rsidR="009F4271" w:rsidRPr="005532E3" w:rsidRDefault="009F4271" w:rsidP="008A5DC9">
            <w:pPr>
              <w:tabs>
                <w:tab w:val="right" w:pos="851"/>
              </w:tabs>
              <w:jc w:val="center"/>
              <w:rPr>
                <w:b/>
                <w:sz w:val="24"/>
                <w:szCs w:val="24"/>
              </w:rPr>
            </w:pPr>
            <w:r w:rsidRPr="005532E3">
              <w:rPr>
                <w:b/>
                <w:sz w:val="24"/>
                <w:szCs w:val="24"/>
              </w:rPr>
              <w:t>Формы текущего контроля успеваемости</w:t>
            </w:r>
          </w:p>
        </w:tc>
      </w:tr>
      <w:tr w:rsidR="009F4271" w:rsidRPr="005532E3" w14:paraId="54372B71" w14:textId="77777777" w:rsidTr="008A5DC9">
        <w:tc>
          <w:tcPr>
            <w:tcW w:w="220" w:type="pct"/>
            <w:vMerge/>
            <w:shd w:val="clear" w:color="auto" w:fill="auto"/>
          </w:tcPr>
          <w:p w14:paraId="5D86A185" w14:textId="77777777" w:rsidR="009F4271" w:rsidRPr="005532E3" w:rsidRDefault="009F4271" w:rsidP="008A5DC9">
            <w:pPr>
              <w:tabs>
                <w:tab w:val="right" w:pos="851"/>
              </w:tabs>
              <w:ind w:firstLine="709"/>
              <w:jc w:val="both"/>
              <w:rPr>
                <w:sz w:val="24"/>
                <w:szCs w:val="24"/>
              </w:rPr>
            </w:pPr>
          </w:p>
        </w:tc>
        <w:tc>
          <w:tcPr>
            <w:tcW w:w="1293" w:type="pct"/>
            <w:vMerge/>
            <w:shd w:val="clear" w:color="auto" w:fill="auto"/>
          </w:tcPr>
          <w:p w14:paraId="10EF64EE" w14:textId="77777777" w:rsidR="009F4271" w:rsidRPr="005532E3" w:rsidRDefault="009F4271" w:rsidP="008A5DC9">
            <w:pPr>
              <w:tabs>
                <w:tab w:val="right" w:pos="851"/>
              </w:tabs>
              <w:ind w:firstLine="709"/>
              <w:jc w:val="both"/>
              <w:rPr>
                <w:sz w:val="24"/>
                <w:szCs w:val="24"/>
              </w:rPr>
            </w:pPr>
          </w:p>
        </w:tc>
        <w:tc>
          <w:tcPr>
            <w:tcW w:w="393" w:type="pct"/>
            <w:vMerge w:val="restart"/>
            <w:shd w:val="clear" w:color="auto" w:fill="auto"/>
          </w:tcPr>
          <w:p w14:paraId="4AFFAA5E" w14:textId="77777777" w:rsidR="009F4271" w:rsidRPr="005532E3" w:rsidRDefault="009F4271" w:rsidP="008A5DC9">
            <w:pPr>
              <w:tabs>
                <w:tab w:val="right" w:pos="851"/>
              </w:tabs>
              <w:jc w:val="center"/>
              <w:rPr>
                <w:b/>
                <w:sz w:val="24"/>
                <w:szCs w:val="24"/>
              </w:rPr>
            </w:pPr>
            <w:r w:rsidRPr="005532E3">
              <w:rPr>
                <w:b/>
                <w:sz w:val="24"/>
                <w:szCs w:val="24"/>
              </w:rPr>
              <w:t>Всего</w:t>
            </w:r>
          </w:p>
        </w:tc>
        <w:tc>
          <w:tcPr>
            <w:tcW w:w="1448" w:type="pct"/>
            <w:gridSpan w:val="3"/>
            <w:shd w:val="clear" w:color="auto" w:fill="auto"/>
          </w:tcPr>
          <w:p w14:paraId="4D37C2EC" w14:textId="412C369F" w:rsidR="009F4271" w:rsidRPr="005532E3" w:rsidRDefault="009F4271" w:rsidP="008A5DC9">
            <w:pPr>
              <w:tabs>
                <w:tab w:val="right" w:pos="851"/>
              </w:tabs>
              <w:rPr>
                <w:b/>
                <w:sz w:val="24"/>
                <w:szCs w:val="24"/>
              </w:rPr>
            </w:pPr>
            <w:r>
              <w:rPr>
                <w:b/>
                <w:sz w:val="24"/>
                <w:szCs w:val="24"/>
              </w:rPr>
              <w:t>Контактная работа</w:t>
            </w:r>
            <w:r w:rsidR="008A5DC9">
              <w:rPr>
                <w:b/>
                <w:sz w:val="24"/>
                <w:szCs w:val="24"/>
              </w:rPr>
              <w:t>*</w:t>
            </w:r>
            <w:r>
              <w:rPr>
                <w:b/>
                <w:sz w:val="24"/>
                <w:szCs w:val="24"/>
              </w:rPr>
              <w:t xml:space="preserve"> - </w:t>
            </w:r>
            <w:r w:rsidRPr="005532E3">
              <w:rPr>
                <w:b/>
                <w:sz w:val="24"/>
                <w:szCs w:val="24"/>
              </w:rPr>
              <w:t>Аудиторная работа</w:t>
            </w:r>
          </w:p>
        </w:tc>
        <w:tc>
          <w:tcPr>
            <w:tcW w:w="528" w:type="pct"/>
            <w:vMerge w:val="restart"/>
            <w:shd w:val="clear" w:color="auto" w:fill="auto"/>
          </w:tcPr>
          <w:p w14:paraId="6F3DAB5A" w14:textId="77777777" w:rsidR="009F4271" w:rsidRPr="005532E3" w:rsidRDefault="009F4271" w:rsidP="008A5DC9">
            <w:pPr>
              <w:tabs>
                <w:tab w:val="right" w:pos="851"/>
              </w:tabs>
              <w:jc w:val="center"/>
              <w:rPr>
                <w:sz w:val="24"/>
                <w:szCs w:val="24"/>
              </w:rPr>
            </w:pPr>
            <w:r w:rsidRPr="005532E3">
              <w:rPr>
                <w:b/>
                <w:sz w:val="24"/>
                <w:szCs w:val="24"/>
              </w:rPr>
              <w:t>Самостоятельная работа</w:t>
            </w:r>
          </w:p>
        </w:tc>
        <w:tc>
          <w:tcPr>
            <w:tcW w:w="1118" w:type="pct"/>
            <w:vMerge/>
            <w:shd w:val="clear" w:color="auto" w:fill="auto"/>
          </w:tcPr>
          <w:p w14:paraId="2BE390CF" w14:textId="77777777" w:rsidR="009F4271" w:rsidRPr="005532E3" w:rsidRDefault="009F4271" w:rsidP="008A5DC9">
            <w:pPr>
              <w:tabs>
                <w:tab w:val="right" w:pos="851"/>
              </w:tabs>
              <w:jc w:val="both"/>
              <w:rPr>
                <w:sz w:val="24"/>
                <w:szCs w:val="24"/>
              </w:rPr>
            </w:pPr>
          </w:p>
        </w:tc>
      </w:tr>
      <w:tr w:rsidR="009F4271" w:rsidRPr="005532E3" w14:paraId="5EB5E5BD" w14:textId="77777777" w:rsidTr="008A5DC9">
        <w:tc>
          <w:tcPr>
            <w:tcW w:w="220" w:type="pct"/>
            <w:vMerge/>
            <w:shd w:val="clear" w:color="auto" w:fill="auto"/>
          </w:tcPr>
          <w:p w14:paraId="638A6A83" w14:textId="77777777" w:rsidR="009F4271" w:rsidRPr="005532E3" w:rsidRDefault="009F4271" w:rsidP="008A5DC9">
            <w:pPr>
              <w:tabs>
                <w:tab w:val="right" w:pos="851"/>
              </w:tabs>
              <w:ind w:firstLine="709"/>
              <w:jc w:val="both"/>
              <w:rPr>
                <w:sz w:val="24"/>
                <w:szCs w:val="24"/>
              </w:rPr>
            </w:pPr>
          </w:p>
        </w:tc>
        <w:tc>
          <w:tcPr>
            <w:tcW w:w="1293" w:type="pct"/>
            <w:vMerge/>
            <w:shd w:val="clear" w:color="auto" w:fill="auto"/>
          </w:tcPr>
          <w:p w14:paraId="502502F9" w14:textId="77777777" w:rsidR="009F4271" w:rsidRPr="005532E3" w:rsidRDefault="009F4271" w:rsidP="008A5DC9">
            <w:pPr>
              <w:tabs>
                <w:tab w:val="right" w:pos="851"/>
              </w:tabs>
              <w:ind w:firstLine="709"/>
              <w:jc w:val="both"/>
              <w:rPr>
                <w:sz w:val="24"/>
                <w:szCs w:val="24"/>
              </w:rPr>
            </w:pPr>
          </w:p>
        </w:tc>
        <w:tc>
          <w:tcPr>
            <w:tcW w:w="393" w:type="pct"/>
            <w:vMerge/>
            <w:shd w:val="clear" w:color="auto" w:fill="auto"/>
          </w:tcPr>
          <w:p w14:paraId="36EFED10" w14:textId="77777777" w:rsidR="009F4271" w:rsidRPr="005532E3" w:rsidRDefault="009F4271" w:rsidP="008A5DC9">
            <w:pPr>
              <w:tabs>
                <w:tab w:val="right" w:pos="851"/>
              </w:tabs>
              <w:ind w:firstLine="709"/>
              <w:jc w:val="both"/>
              <w:rPr>
                <w:sz w:val="24"/>
                <w:szCs w:val="24"/>
              </w:rPr>
            </w:pPr>
          </w:p>
        </w:tc>
        <w:tc>
          <w:tcPr>
            <w:tcW w:w="461" w:type="pct"/>
            <w:shd w:val="clear" w:color="auto" w:fill="auto"/>
          </w:tcPr>
          <w:p w14:paraId="2D665A27" w14:textId="77777777" w:rsidR="009F4271" w:rsidRPr="005532E3" w:rsidRDefault="009F4271" w:rsidP="008A5DC9">
            <w:pPr>
              <w:tabs>
                <w:tab w:val="right" w:pos="851"/>
              </w:tabs>
              <w:jc w:val="both"/>
              <w:rPr>
                <w:sz w:val="24"/>
                <w:szCs w:val="24"/>
              </w:rPr>
            </w:pPr>
            <w:r w:rsidRPr="005532E3">
              <w:rPr>
                <w:sz w:val="24"/>
                <w:szCs w:val="24"/>
              </w:rPr>
              <w:t>Общая, в т.ч.:</w:t>
            </w:r>
          </w:p>
        </w:tc>
        <w:tc>
          <w:tcPr>
            <w:tcW w:w="395" w:type="pct"/>
            <w:shd w:val="clear" w:color="auto" w:fill="auto"/>
          </w:tcPr>
          <w:p w14:paraId="4A9D4DC1" w14:textId="77777777" w:rsidR="009F4271" w:rsidRPr="005532E3" w:rsidRDefault="009F4271" w:rsidP="008A5DC9">
            <w:pPr>
              <w:tabs>
                <w:tab w:val="right" w:pos="851"/>
              </w:tabs>
              <w:jc w:val="both"/>
              <w:rPr>
                <w:sz w:val="24"/>
                <w:szCs w:val="24"/>
              </w:rPr>
            </w:pPr>
            <w:r w:rsidRPr="005532E3">
              <w:rPr>
                <w:sz w:val="24"/>
                <w:szCs w:val="24"/>
              </w:rPr>
              <w:t>Лекции</w:t>
            </w:r>
          </w:p>
        </w:tc>
        <w:tc>
          <w:tcPr>
            <w:tcW w:w="592" w:type="pct"/>
            <w:shd w:val="clear" w:color="auto" w:fill="auto"/>
          </w:tcPr>
          <w:p w14:paraId="0FBCB8D0" w14:textId="77777777" w:rsidR="009F4271" w:rsidRPr="001D6005" w:rsidRDefault="009F4271" w:rsidP="008A5DC9">
            <w:pPr>
              <w:tabs>
                <w:tab w:val="right" w:pos="851"/>
              </w:tabs>
              <w:jc w:val="both"/>
              <w:rPr>
                <w:sz w:val="22"/>
                <w:szCs w:val="22"/>
              </w:rPr>
            </w:pPr>
            <w:r w:rsidRPr="001352B4">
              <w:rPr>
                <w:sz w:val="22"/>
                <w:szCs w:val="22"/>
              </w:rPr>
              <w:t>Семинары, практические занятия</w:t>
            </w:r>
          </w:p>
        </w:tc>
        <w:tc>
          <w:tcPr>
            <w:tcW w:w="528" w:type="pct"/>
            <w:vMerge/>
            <w:shd w:val="clear" w:color="auto" w:fill="auto"/>
          </w:tcPr>
          <w:p w14:paraId="560AB2EB" w14:textId="77777777" w:rsidR="009F4271" w:rsidRPr="005532E3" w:rsidRDefault="009F4271" w:rsidP="008A5DC9">
            <w:pPr>
              <w:tabs>
                <w:tab w:val="right" w:pos="851"/>
              </w:tabs>
              <w:ind w:firstLine="709"/>
              <w:jc w:val="both"/>
              <w:rPr>
                <w:sz w:val="24"/>
                <w:szCs w:val="24"/>
              </w:rPr>
            </w:pPr>
          </w:p>
        </w:tc>
        <w:tc>
          <w:tcPr>
            <w:tcW w:w="1118" w:type="pct"/>
            <w:vMerge/>
            <w:shd w:val="clear" w:color="auto" w:fill="auto"/>
          </w:tcPr>
          <w:p w14:paraId="737EB36A" w14:textId="77777777" w:rsidR="009F4271" w:rsidRPr="005532E3" w:rsidRDefault="009F4271" w:rsidP="008A5DC9">
            <w:pPr>
              <w:tabs>
                <w:tab w:val="right" w:pos="851"/>
              </w:tabs>
              <w:ind w:firstLine="709"/>
              <w:jc w:val="both"/>
              <w:rPr>
                <w:sz w:val="24"/>
                <w:szCs w:val="24"/>
              </w:rPr>
            </w:pPr>
          </w:p>
        </w:tc>
      </w:tr>
      <w:tr w:rsidR="009F4271" w:rsidRPr="005532E3" w14:paraId="131B6E6B" w14:textId="77777777" w:rsidTr="008A5DC9">
        <w:trPr>
          <w:trHeight w:val="1461"/>
        </w:trPr>
        <w:tc>
          <w:tcPr>
            <w:tcW w:w="220" w:type="pct"/>
            <w:shd w:val="clear" w:color="auto" w:fill="auto"/>
          </w:tcPr>
          <w:p w14:paraId="033B63CC" w14:textId="77777777" w:rsidR="009F4271" w:rsidRPr="005532E3" w:rsidRDefault="009F4271" w:rsidP="008A5DC9">
            <w:pPr>
              <w:tabs>
                <w:tab w:val="right" w:pos="851"/>
              </w:tabs>
              <w:ind w:firstLine="709"/>
              <w:jc w:val="both"/>
              <w:rPr>
                <w:sz w:val="24"/>
                <w:szCs w:val="24"/>
              </w:rPr>
            </w:pPr>
            <w:r>
              <w:rPr>
                <w:sz w:val="24"/>
                <w:szCs w:val="24"/>
              </w:rPr>
              <w:t>1</w:t>
            </w:r>
            <w:r w:rsidRPr="005532E3">
              <w:rPr>
                <w:sz w:val="24"/>
                <w:szCs w:val="24"/>
              </w:rPr>
              <w:t>1</w:t>
            </w:r>
            <w:r>
              <w:rPr>
                <w:sz w:val="24"/>
                <w:szCs w:val="24"/>
              </w:rPr>
              <w:t>.</w:t>
            </w:r>
          </w:p>
        </w:tc>
        <w:tc>
          <w:tcPr>
            <w:tcW w:w="1293" w:type="pct"/>
            <w:tcBorders>
              <w:top w:val="single" w:sz="4" w:space="0" w:color="auto"/>
              <w:left w:val="single" w:sz="4" w:space="0" w:color="auto"/>
            </w:tcBorders>
            <w:shd w:val="clear" w:color="auto" w:fill="auto"/>
          </w:tcPr>
          <w:p w14:paraId="18703E50" w14:textId="15CF9049" w:rsidR="009F4271" w:rsidRPr="005532E3" w:rsidRDefault="009F4271" w:rsidP="008A5DC9">
            <w:pPr>
              <w:keepNext/>
              <w:rPr>
                <w:sz w:val="24"/>
                <w:szCs w:val="24"/>
              </w:rPr>
            </w:pPr>
            <w:r w:rsidRPr="009F4271">
              <w:rPr>
                <w:sz w:val="24"/>
                <w:szCs w:val="24"/>
              </w:rPr>
              <w:t>Тема 1. Комплексное благоустройство городских территорий в контексте развития «Умного  города»</w:t>
            </w:r>
          </w:p>
        </w:tc>
        <w:tc>
          <w:tcPr>
            <w:tcW w:w="393" w:type="pct"/>
            <w:tcBorders>
              <w:top w:val="single" w:sz="4" w:space="0" w:color="auto"/>
              <w:left w:val="single" w:sz="4" w:space="0" w:color="auto"/>
            </w:tcBorders>
            <w:shd w:val="clear" w:color="auto" w:fill="auto"/>
          </w:tcPr>
          <w:p w14:paraId="25133532" w14:textId="77777777" w:rsidR="009F4271" w:rsidRPr="005532E3" w:rsidRDefault="009F4271" w:rsidP="008A5DC9">
            <w:pPr>
              <w:tabs>
                <w:tab w:val="right" w:pos="851"/>
              </w:tabs>
              <w:jc w:val="center"/>
              <w:rPr>
                <w:sz w:val="24"/>
                <w:szCs w:val="24"/>
              </w:rPr>
            </w:pPr>
            <w:r>
              <w:rPr>
                <w:sz w:val="24"/>
                <w:szCs w:val="24"/>
              </w:rPr>
              <w:t>21</w:t>
            </w:r>
          </w:p>
        </w:tc>
        <w:tc>
          <w:tcPr>
            <w:tcW w:w="461" w:type="pct"/>
            <w:tcBorders>
              <w:top w:val="single" w:sz="4" w:space="0" w:color="auto"/>
              <w:left w:val="single" w:sz="4" w:space="0" w:color="auto"/>
            </w:tcBorders>
            <w:shd w:val="clear" w:color="auto" w:fill="auto"/>
          </w:tcPr>
          <w:p w14:paraId="6CEC7722" w14:textId="5BE4E3E7" w:rsidR="009F4271" w:rsidRPr="00B04291" w:rsidRDefault="009F4271" w:rsidP="008A5DC9">
            <w:pPr>
              <w:tabs>
                <w:tab w:val="right" w:pos="851"/>
              </w:tabs>
              <w:jc w:val="center"/>
              <w:rPr>
                <w:sz w:val="24"/>
                <w:szCs w:val="24"/>
                <w:lang w:val="en-US"/>
              </w:rPr>
            </w:pPr>
            <w:r>
              <w:rPr>
                <w:sz w:val="24"/>
                <w:szCs w:val="24"/>
                <w:lang w:val="en-US"/>
              </w:rPr>
              <w:t>6</w:t>
            </w:r>
          </w:p>
        </w:tc>
        <w:tc>
          <w:tcPr>
            <w:tcW w:w="395" w:type="pct"/>
            <w:tcBorders>
              <w:top w:val="single" w:sz="4" w:space="0" w:color="auto"/>
              <w:left w:val="single" w:sz="4" w:space="0" w:color="auto"/>
            </w:tcBorders>
            <w:shd w:val="clear" w:color="auto" w:fill="auto"/>
          </w:tcPr>
          <w:p w14:paraId="46A3477E" w14:textId="59F197FE" w:rsidR="009F4271" w:rsidRPr="005D462F" w:rsidRDefault="005D462F" w:rsidP="008A5DC9">
            <w:pPr>
              <w:tabs>
                <w:tab w:val="right" w:pos="851"/>
              </w:tabs>
              <w:jc w:val="center"/>
              <w:rPr>
                <w:sz w:val="24"/>
                <w:szCs w:val="24"/>
              </w:rPr>
            </w:pPr>
            <w:r>
              <w:rPr>
                <w:sz w:val="24"/>
                <w:szCs w:val="24"/>
              </w:rPr>
              <w:t>1</w:t>
            </w:r>
          </w:p>
        </w:tc>
        <w:tc>
          <w:tcPr>
            <w:tcW w:w="592" w:type="pct"/>
            <w:tcBorders>
              <w:top w:val="single" w:sz="4" w:space="0" w:color="auto"/>
              <w:left w:val="single" w:sz="4" w:space="0" w:color="auto"/>
            </w:tcBorders>
            <w:shd w:val="clear" w:color="auto" w:fill="auto"/>
          </w:tcPr>
          <w:p w14:paraId="00FA753C" w14:textId="0B7D2AD9" w:rsidR="009F4271" w:rsidRPr="005D462F" w:rsidRDefault="005D462F" w:rsidP="008A5DC9">
            <w:pPr>
              <w:tabs>
                <w:tab w:val="right" w:pos="851"/>
              </w:tabs>
              <w:jc w:val="center"/>
              <w:rPr>
                <w:sz w:val="24"/>
                <w:szCs w:val="24"/>
                <w:highlight w:val="yellow"/>
              </w:rPr>
            </w:pPr>
            <w:r>
              <w:rPr>
                <w:sz w:val="24"/>
                <w:szCs w:val="24"/>
              </w:rPr>
              <w:t>5</w:t>
            </w:r>
          </w:p>
        </w:tc>
        <w:tc>
          <w:tcPr>
            <w:tcW w:w="528" w:type="pct"/>
            <w:tcBorders>
              <w:top w:val="single" w:sz="4" w:space="0" w:color="auto"/>
              <w:left w:val="single" w:sz="4" w:space="0" w:color="auto"/>
            </w:tcBorders>
            <w:shd w:val="clear" w:color="auto" w:fill="auto"/>
          </w:tcPr>
          <w:p w14:paraId="237024B6" w14:textId="07AFC099" w:rsidR="009F4271" w:rsidRPr="00B04291" w:rsidRDefault="009F4271" w:rsidP="008A5DC9">
            <w:pPr>
              <w:tabs>
                <w:tab w:val="right" w:pos="851"/>
              </w:tabs>
              <w:jc w:val="center"/>
              <w:rPr>
                <w:sz w:val="24"/>
                <w:szCs w:val="24"/>
                <w:lang w:val="en-US"/>
              </w:rPr>
            </w:pPr>
            <w:r>
              <w:rPr>
                <w:sz w:val="24"/>
                <w:szCs w:val="24"/>
                <w:lang w:val="en-US"/>
              </w:rPr>
              <w:t>15</w:t>
            </w:r>
          </w:p>
        </w:tc>
        <w:tc>
          <w:tcPr>
            <w:tcW w:w="1118" w:type="pct"/>
            <w:shd w:val="clear" w:color="auto" w:fill="auto"/>
          </w:tcPr>
          <w:p w14:paraId="203D3083" w14:textId="77777777" w:rsidR="009F4271" w:rsidRDefault="009F4271" w:rsidP="008A5DC9">
            <w:pPr>
              <w:tabs>
                <w:tab w:val="right" w:pos="851"/>
              </w:tabs>
              <w:rPr>
                <w:sz w:val="24"/>
                <w:szCs w:val="24"/>
              </w:rPr>
            </w:pPr>
            <w:r>
              <w:rPr>
                <w:sz w:val="24"/>
                <w:szCs w:val="24"/>
              </w:rPr>
              <w:t>Опрос.</w:t>
            </w:r>
          </w:p>
          <w:p w14:paraId="667AE120" w14:textId="77777777" w:rsidR="009F4271" w:rsidRPr="005532E3" w:rsidRDefault="009F4271" w:rsidP="008A5DC9">
            <w:pPr>
              <w:tabs>
                <w:tab w:val="right" w:pos="851"/>
              </w:tabs>
              <w:rPr>
                <w:sz w:val="24"/>
                <w:szCs w:val="24"/>
              </w:rPr>
            </w:pPr>
            <w:r>
              <w:rPr>
                <w:sz w:val="24"/>
                <w:szCs w:val="24"/>
              </w:rPr>
              <w:t>Мини-тест. Решение практико-ориентированных заданий.</w:t>
            </w:r>
          </w:p>
        </w:tc>
      </w:tr>
      <w:tr w:rsidR="009F4271" w:rsidRPr="005532E3" w14:paraId="6A37D38C" w14:textId="77777777" w:rsidTr="008A5DC9">
        <w:tc>
          <w:tcPr>
            <w:tcW w:w="220" w:type="pct"/>
            <w:shd w:val="clear" w:color="auto" w:fill="auto"/>
          </w:tcPr>
          <w:p w14:paraId="1E67BC51" w14:textId="77777777" w:rsidR="009F4271" w:rsidRPr="005532E3" w:rsidRDefault="009F4271" w:rsidP="008A5DC9">
            <w:pPr>
              <w:tabs>
                <w:tab w:val="right" w:pos="851"/>
              </w:tabs>
              <w:ind w:firstLine="709"/>
              <w:jc w:val="both"/>
              <w:rPr>
                <w:sz w:val="24"/>
                <w:szCs w:val="24"/>
              </w:rPr>
            </w:pPr>
            <w:r>
              <w:rPr>
                <w:sz w:val="24"/>
                <w:szCs w:val="24"/>
              </w:rPr>
              <w:t>2</w:t>
            </w:r>
            <w:r w:rsidRPr="005532E3">
              <w:rPr>
                <w:sz w:val="24"/>
                <w:szCs w:val="24"/>
              </w:rPr>
              <w:t>2</w:t>
            </w:r>
            <w:r>
              <w:rPr>
                <w:sz w:val="24"/>
                <w:szCs w:val="24"/>
              </w:rPr>
              <w:t>.</w:t>
            </w:r>
          </w:p>
        </w:tc>
        <w:tc>
          <w:tcPr>
            <w:tcW w:w="1293" w:type="pct"/>
            <w:tcBorders>
              <w:top w:val="single" w:sz="4" w:space="0" w:color="auto"/>
              <w:left w:val="single" w:sz="4" w:space="0" w:color="auto"/>
              <w:bottom w:val="single" w:sz="4" w:space="0" w:color="auto"/>
            </w:tcBorders>
            <w:shd w:val="clear" w:color="auto" w:fill="auto"/>
          </w:tcPr>
          <w:p w14:paraId="0CB020CF" w14:textId="2CAB2FD5" w:rsidR="009F4271" w:rsidRPr="005532E3" w:rsidRDefault="009F4271" w:rsidP="008A5DC9">
            <w:pPr>
              <w:tabs>
                <w:tab w:val="right" w:pos="851"/>
              </w:tabs>
              <w:rPr>
                <w:sz w:val="24"/>
                <w:szCs w:val="24"/>
              </w:rPr>
            </w:pPr>
            <w:r w:rsidRPr="009F4271">
              <w:rPr>
                <w:sz w:val="24"/>
                <w:szCs w:val="24"/>
              </w:rPr>
              <w:t>Тема 2. Важнейшие направления комплексного благоустройства городской среды. Рекреационные территории города.</w:t>
            </w:r>
          </w:p>
        </w:tc>
        <w:tc>
          <w:tcPr>
            <w:tcW w:w="393" w:type="pct"/>
            <w:tcBorders>
              <w:top w:val="single" w:sz="4" w:space="0" w:color="auto"/>
              <w:left w:val="single" w:sz="4" w:space="0" w:color="auto"/>
              <w:bottom w:val="single" w:sz="4" w:space="0" w:color="auto"/>
            </w:tcBorders>
            <w:shd w:val="clear" w:color="auto" w:fill="auto"/>
          </w:tcPr>
          <w:p w14:paraId="5BE74D36" w14:textId="77777777" w:rsidR="009F4271" w:rsidRPr="005532E3" w:rsidRDefault="009F4271" w:rsidP="008A5DC9">
            <w:pPr>
              <w:tabs>
                <w:tab w:val="right" w:pos="851"/>
              </w:tabs>
              <w:jc w:val="center"/>
              <w:rPr>
                <w:sz w:val="24"/>
                <w:szCs w:val="24"/>
              </w:rPr>
            </w:pPr>
            <w:r w:rsidRPr="00B1014C">
              <w:rPr>
                <w:sz w:val="24"/>
                <w:szCs w:val="24"/>
              </w:rPr>
              <w:t>21</w:t>
            </w:r>
          </w:p>
        </w:tc>
        <w:tc>
          <w:tcPr>
            <w:tcW w:w="461" w:type="pct"/>
            <w:tcBorders>
              <w:top w:val="single" w:sz="4" w:space="0" w:color="auto"/>
              <w:left w:val="single" w:sz="4" w:space="0" w:color="auto"/>
              <w:bottom w:val="single" w:sz="4" w:space="0" w:color="auto"/>
            </w:tcBorders>
            <w:shd w:val="clear" w:color="auto" w:fill="auto"/>
          </w:tcPr>
          <w:p w14:paraId="5389EA4E" w14:textId="07F4F843" w:rsidR="009F4271" w:rsidRPr="00B04291" w:rsidRDefault="009F4271" w:rsidP="008A5DC9">
            <w:pPr>
              <w:tabs>
                <w:tab w:val="right" w:pos="851"/>
              </w:tabs>
              <w:jc w:val="center"/>
              <w:rPr>
                <w:sz w:val="24"/>
                <w:szCs w:val="24"/>
                <w:lang w:val="en-US"/>
              </w:rPr>
            </w:pPr>
            <w:r>
              <w:rPr>
                <w:sz w:val="24"/>
                <w:szCs w:val="24"/>
                <w:lang w:val="en-US"/>
              </w:rPr>
              <w:t>6</w:t>
            </w:r>
          </w:p>
        </w:tc>
        <w:tc>
          <w:tcPr>
            <w:tcW w:w="395" w:type="pct"/>
            <w:tcBorders>
              <w:top w:val="single" w:sz="4" w:space="0" w:color="auto"/>
              <w:left w:val="single" w:sz="4" w:space="0" w:color="auto"/>
              <w:bottom w:val="single" w:sz="4" w:space="0" w:color="auto"/>
            </w:tcBorders>
            <w:shd w:val="clear" w:color="auto" w:fill="auto"/>
          </w:tcPr>
          <w:p w14:paraId="6CEE9C6F" w14:textId="2EBEC37C" w:rsidR="009F4271" w:rsidRPr="005D462F" w:rsidRDefault="005D462F" w:rsidP="008A5DC9">
            <w:pPr>
              <w:tabs>
                <w:tab w:val="right" w:pos="851"/>
              </w:tabs>
              <w:jc w:val="center"/>
              <w:rPr>
                <w:sz w:val="24"/>
                <w:szCs w:val="24"/>
              </w:rPr>
            </w:pPr>
            <w:r>
              <w:rPr>
                <w:sz w:val="24"/>
                <w:szCs w:val="24"/>
              </w:rPr>
              <w:t>2</w:t>
            </w:r>
          </w:p>
        </w:tc>
        <w:tc>
          <w:tcPr>
            <w:tcW w:w="592" w:type="pct"/>
            <w:tcBorders>
              <w:top w:val="single" w:sz="4" w:space="0" w:color="auto"/>
              <w:left w:val="single" w:sz="4" w:space="0" w:color="auto"/>
              <w:bottom w:val="single" w:sz="4" w:space="0" w:color="auto"/>
            </w:tcBorders>
            <w:shd w:val="clear" w:color="auto" w:fill="auto"/>
          </w:tcPr>
          <w:p w14:paraId="18F42FF5" w14:textId="7662A03F" w:rsidR="009F4271" w:rsidRPr="005D462F" w:rsidRDefault="005D462F" w:rsidP="008A5DC9">
            <w:pPr>
              <w:tabs>
                <w:tab w:val="right" w:pos="851"/>
              </w:tabs>
              <w:jc w:val="center"/>
              <w:rPr>
                <w:sz w:val="24"/>
                <w:szCs w:val="24"/>
                <w:highlight w:val="yellow"/>
              </w:rPr>
            </w:pPr>
            <w:r>
              <w:rPr>
                <w:sz w:val="24"/>
                <w:szCs w:val="24"/>
              </w:rPr>
              <w:t>5</w:t>
            </w:r>
          </w:p>
        </w:tc>
        <w:tc>
          <w:tcPr>
            <w:tcW w:w="528" w:type="pct"/>
            <w:tcBorders>
              <w:top w:val="single" w:sz="4" w:space="0" w:color="auto"/>
              <w:left w:val="single" w:sz="4" w:space="0" w:color="auto"/>
              <w:bottom w:val="single" w:sz="4" w:space="0" w:color="auto"/>
            </w:tcBorders>
            <w:shd w:val="clear" w:color="auto" w:fill="auto"/>
          </w:tcPr>
          <w:p w14:paraId="6AE0978D" w14:textId="7C7C5810" w:rsidR="009F4271" w:rsidRPr="00B04291" w:rsidRDefault="009F4271" w:rsidP="008A5DC9">
            <w:pPr>
              <w:tabs>
                <w:tab w:val="right" w:pos="851"/>
              </w:tabs>
              <w:jc w:val="center"/>
              <w:rPr>
                <w:sz w:val="24"/>
                <w:szCs w:val="24"/>
                <w:lang w:val="en-US"/>
              </w:rPr>
            </w:pPr>
            <w:r>
              <w:rPr>
                <w:sz w:val="24"/>
                <w:szCs w:val="24"/>
                <w:lang w:val="en-US"/>
              </w:rPr>
              <w:t>15</w:t>
            </w:r>
          </w:p>
        </w:tc>
        <w:tc>
          <w:tcPr>
            <w:tcW w:w="1118" w:type="pct"/>
            <w:shd w:val="clear" w:color="auto" w:fill="auto"/>
          </w:tcPr>
          <w:p w14:paraId="4522FC5A" w14:textId="77777777" w:rsidR="009F4271" w:rsidRPr="005532E3" w:rsidRDefault="009F4271" w:rsidP="008A5DC9">
            <w:pPr>
              <w:tabs>
                <w:tab w:val="right" w:pos="851"/>
              </w:tabs>
              <w:rPr>
                <w:sz w:val="24"/>
                <w:szCs w:val="24"/>
              </w:rPr>
            </w:pPr>
            <w:r>
              <w:rPr>
                <w:sz w:val="24"/>
                <w:szCs w:val="24"/>
              </w:rPr>
              <w:t>Опрос. Решение практико-ориентированных заданий (деловая игра).</w:t>
            </w:r>
          </w:p>
        </w:tc>
      </w:tr>
      <w:tr w:rsidR="009F4271" w:rsidRPr="005532E3" w14:paraId="14E163CD" w14:textId="77777777" w:rsidTr="008A5DC9">
        <w:tc>
          <w:tcPr>
            <w:tcW w:w="220" w:type="pct"/>
            <w:shd w:val="clear" w:color="auto" w:fill="auto"/>
          </w:tcPr>
          <w:p w14:paraId="7ABB8D4E" w14:textId="77777777" w:rsidR="009F4271" w:rsidRPr="005532E3" w:rsidRDefault="009F4271" w:rsidP="008A5DC9">
            <w:pPr>
              <w:tabs>
                <w:tab w:val="right" w:pos="851"/>
              </w:tabs>
              <w:jc w:val="both"/>
              <w:rPr>
                <w:sz w:val="24"/>
                <w:szCs w:val="24"/>
              </w:rPr>
            </w:pPr>
            <w:r>
              <w:rPr>
                <w:sz w:val="24"/>
                <w:szCs w:val="24"/>
              </w:rPr>
              <w:t>3.</w:t>
            </w:r>
          </w:p>
        </w:tc>
        <w:tc>
          <w:tcPr>
            <w:tcW w:w="1293" w:type="pct"/>
            <w:tcBorders>
              <w:top w:val="single" w:sz="4" w:space="0" w:color="auto"/>
              <w:left w:val="single" w:sz="4" w:space="0" w:color="auto"/>
              <w:bottom w:val="single" w:sz="4" w:space="0" w:color="auto"/>
            </w:tcBorders>
            <w:shd w:val="clear" w:color="auto" w:fill="auto"/>
          </w:tcPr>
          <w:p w14:paraId="0828D550" w14:textId="303F6F1C" w:rsidR="009F4271" w:rsidRPr="005532E3" w:rsidRDefault="009F4271" w:rsidP="008A5DC9">
            <w:pPr>
              <w:keepNext/>
              <w:spacing w:line="276" w:lineRule="auto"/>
              <w:rPr>
                <w:sz w:val="24"/>
                <w:szCs w:val="24"/>
                <w:lang w:eastAsia="en-US"/>
              </w:rPr>
            </w:pPr>
            <w:r w:rsidRPr="009F4271">
              <w:rPr>
                <w:sz w:val="24"/>
                <w:szCs w:val="24"/>
                <w:lang w:eastAsia="en-US"/>
              </w:rPr>
              <w:t>Тема 3. Цифровая трансформация ЖКХ (жилищно-коммунального хозяйства)</w:t>
            </w:r>
          </w:p>
        </w:tc>
        <w:tc>
          <w:tcPr>
            <w:tcW w:w="393" w:type="pct"/>
            <w:tcBorders>
              <w:top w:val="single" w:sz="4" w:space="0" w:color="auto"/>
              <w:left w:val="single" w:sz="4" w:space="0" w:color="auto"/>
              <w:bottom w:val="single" w:sz="4" w:space="0" w:color="auto"/>
            </w:tcBorders>
            <w:shd w:val="clear" w:color="auto" w:fill="auto"/>
          </w:tcPr>
          <w:p w14:paraId="218C07CD" w14:textId="77777777" w:rsidR="009F4271" w:rsidRPr="005532E3" w:rsidRDefault="009F4271" w:rsidP="008A5DC9">
            <w:pPr>
              <w:tabs>
                <w:tab w:val="right" w:pos="851"/>
              </w:tabs>
              <w:jc w:val="center"/>
              <w:rPr>
                <w:sz w:val="24"/>
                <w:szCs w:val="24"/>
              </w:rPr>
            </w:pPr>
            <w:r w:rsidRPr="00B1014C">
              <w:rPr>
                <w:sz w:val="24"/>
                <w:szCs w:val="24"/>
              </w:rPr>
              <w:t>21</w:t>
            </w:r>
          </w:p>
        </w:tc>
        <w:tc>
          <w:tcPr>
            <w:tcW w:w="461" w:type="pct"/>
            <w:tcBorders>
              <w:top w:val="single" w:sz="4" w:space="0" w:color="auto"/>
              <w:left w:val="single" w:sz="4" w:space="0" w:color="auto"/>
              <w:bottom w:val="single" w:sz="4" w:space="0" w:color="auto"/>
            </w:tcBorders>
            <w:shd w:val="clear" w:color="auto" w:fill="auto"/>
          </w:tcPr>
          <w:p w14:paraId="1413FD9F" w14:textId="551B00A7" w:rsidR="009F4271" w:rsidRPr="00B04291" w:rsidRDefault="009F4271" w:rsidP="008A5DC9">
            <w:pPr>
              <w:tabs>
                <w:tab w:val="right" w:pos="851"/>
              </w:tabs>
              <w:jc w:val="center"/>
              <w:rPr>
                <w:sz w:val="24"/>
                <w:szCs w:val="24"/>
                <w:lang w:val="en-US"/>
              </w:rPr>
            </w:pPr>
            <w:r>
              <w:rPr>
                <w:sz w:val="24"/>
                <w:szCs w:val="24"/>
                <w:lang w:val="en-US"/>
              </w:rPr>
              <w:t>6</w:t>
            </w:r>
          </w:p>
        </w:tc>
        <w:tc>
          <w:tcPr>
            <w:tcW w:w="395" w:type="pct"/>
            <w:tcBorders>
              <w:top w:val="single" w:sz="4" w:space="0" w:color="auto"/>
              <w:left w:val="single" w:sz="4" w:space="0" w:color="auto"/>
              <w:bottom w:val="single" w:sz="4" w:space="0" w:color="auto"/>
            </w:tcBorders>
            <w:shd w:val="clear" w:color="auto" w:fill="auto"/>
          </w:tcPr>
          <w:p w14:paraId="5DF56E70" w14:textId="25E2B031" w:rsidR="009F4271" w:rsidRPr="00B04291" w:rsidRDefault="005D462F" w:rsidP="008A5DC9">
            <w:pPr>
              <w:tabs>
                <w:tab w:val="right" w:pos="851"/>
              </w:tabs>
              <w:jc w:val="center"/>
              <w:rPr>
                <w:sz w:val="24"/>
                <w:szCs w:val="24"/>
                <w:lang w:val="en-US"/>
              </w:rPr>
            </w:pPr>
            <w:r>
              <w:rPr>
                <w:sz w:val="24"/>
                <w:szCs w:val="24"/>
              </w:rPr>
              <w:t>2</w:t>
            </w:r>
          </w:p>
        </w:tc>
        <w:tc>
          <w:tcPr>
            <w:tcW w:w="592" w:type="pct"/>
            <w:tcBorders>
              <w:top w:val="single" w:sz="4" w:space="0" w:color="auto"/>
              <w:left w:val="single" w:sz="4" w:space="0" w:color="auto"/>
              <w:bottom w:val="single" w:sz="4" w:space="0" w:color="auto"/>
            </w:tcBorders>
            <w:shd w:val="clear" w:color="auto" w:fill="auto"/>
          </w:tcPr>
          <w:p w14:paraId="2B9AA8F0" w14:textId="6676A02D" w:rsidR="009F4271" w:rsidRPr="005D462F" w:rsidRDefault="005D462F" w:rsidP="008A5DC9">
            <w:pPr>
              <w:tabs>
                <w:tab w:val="right" w:pos="851"/>
              </w:tabs>
              <w:jc w:val="center"/>
              <w:rPr>
                <w:sz w:val="24"/>
                <w:szCs w:val="24"/>
              </w:rPr>
            </w:pPr>
            <w:r>
              <w:rPr>
                <w:sz w:val="24"/>
                <w:szCs w:val="24"/>
              </w:rPr>
              <w:t>5</w:t>
            </w:r>
          </w:p>
        </w:tc>
        <w:tc>
          <w:tcPr>
            <w:tcW w:w="528" w:type="pct"/>
            <w:tcBorders>
              <w:top w:val="single" w:sz="4" w:space="0" w:color="auto"/>
              <w:left w:val="single" w:sz="4" w:space="0" w:color="auto"/>
              <w:bottom w:val="single" w:sz="4" w:space="0" w:color="auto"/>
            </w:tcBorders>
            <w:shd w:val="clear" w:color="auto" w:fill="auto"/>
          </w:tcPr>
          <w:p w14:paraId="674FC864" w14:textId="494B5DA4" w:rsidR="009F4271" w:rsidRPr="00B04291" w:rsidRDefault="009F4271" w:rsidP="008A5DC9">
            <w:pPr>
              <w:tabs>
                <w:tab w:val="right" w:pos="851"/>
              </w:tabs>
              <w:jc w:val="center"/>
              <w:rPr>
                <w:sz w:val="24"/>
                <w:szCs w:val="24"/>
                <w:lang w:val="en-US"/>
              </w:rPr>
            </w:pPr>
            <w:r>
              <w:rPr>
                <w:sz w:val="24"/>
                <w:szCs w:val="24"/>
                <w:lang w:val="en-US"/>
              </w:rPr>
              <w:t>15</w:t>
            </w:r>
          </w:p>
        </w:tc>
        <w:tc>
          <w:tcPr>
            <w:tcW w:w="1118" w:type="pct"/>
            <w:shd w:val="clear" w:color="auto" w:fill="auto"/>
          </w:tcPr>
          <w:p w14:paraId="7AC78FEC" w14:textId="77777777" w:rsidR="009F4271" w:rsidRDefault="009F4271" w:rsidP="008A5DC9">
            <w:pPr>
              <w:tabs>
                <w:tab w:val="right" w:pos="851"/>
              </w:tabs>
              <w:rPr>
                <w:sz w:val="24"/>
                <w:szCs w:val="24"/>
              </w:rPr>
            </w:pPr>
            <w:r>
              <w:rPr>
                <w:sz w:val="24"/>
                <w:szCs w:val="24"/>
              </w:rPr>
              <w:t xml:space="preserve">Мини-тест. </w:t>
            </w:r>
          </w:p>
          <w:p w14:paraId="54E94AA4" w14:textId="77777777" w:rsidR="009F4271" w:rsidRPr="005532E3" w:rsidRDefault="009F4271" w:rsidP="008A5DC9">
            <w:pPr>
              <w:tabs>
                <w:tab w:val="right" w:pos="851"/>
              </w:tabs>
              <w:rPr>
                <w:sz w:val="24"/>
                <w:szCs w:val="24"/>
              </w:rPr>
            </w:pPr>
            <w:r>
              <w:rPr>
                <w:color w:val="000000"/>
                <w:sz w:val="24"/>
                <w:szCs w:val="24"/>
                <w:shd w:val="clear" w:color="auto" w:fill="FFFFFF"/>
              </w:rPr>
              <w:t>П</w:t>
            </w:r>
            <w:r w:rsidRPr="00DA0B29">
              <w:rPr>
                <w:color w:val="000000"/>
                <w:sz w:val="24"/>
                <w:szCs w:val="24"/>
                <w:shd w:val="clear" w:color="auto" w:fill="FFFFFF"/>
              </w:rPr>
              <w:t xml:space="preserve">роведение деловой игры </w:t>
            </w:r>
            <w:r w:rsidRPr="00DA0B29">
              <w:rPr>
                <w:noProof/>
                <w:sz w:val="24"/>
                <w:szCs w:val="24"/>
              </w:rPr>
              <w:t>на тему:</w:t>
            </w:r>
            <w:r w:rsidRPr="00DA0B29">
              <w:rPr>
                <w:bCs/>
                <w:sz w:val="24"/>
                <w:szCs w:val="24"/>
              </w:rPr>
              <w:t xml:space="preserve"> «Организация выбора оптимальной модели управления МКД»</w:t>
            </w:r>
            <w:r w:rsidRPr="00DA0B29">
              <w:rPr>
                <w:sz w:val="24"/>
                <w:szCs w:val="24"/>
              </w:rPr>
              <w:t>.</w:t>
            </w:r>
          </w:p>
        </w:tc>
      </w:tr>
      <w:tr w:rsidR="009F4271" w:rsidRPr="005532E3" w14:paraId="0DABE53D" w14:textId="77777777" w:rsidTr="008A5DC9">
        <w:tc>
          <w:tcPr>
            <w:tcW w:w="220" w:type="pct"/>
            <w:shd w:val="clear" w:color="auto" w:fill="auto"/>
          </w:tcPr>
          <w:p w14:paraId="25BE6A5E" w14:textId="77777777" w:rsidR="009F4271" w:rsidRPr="005532E3" w:rsidRDefault="009F4271" w:rsidP="008A5DC9">
            <w:pPr>
              <w:tabs>
                <w:tab w:val="right" w:pos="851"/>
              </w:tabs>
              <w:jc w:val="both"/>
              <w:rPr>
                <w:sz w:val="24"/>
                <w:szCs w:val="24"/>
              </w:rPr>
            </w:pPr>
            <w:r>
              <w:rPr>
                <w:sz w:val="24"/>
                <w:szCs w:val="24"/>
              </w:rPr>
              <w:t>4.</w:t>
            </w:r>
          </w:p>
        </w:tc>
        <w:tc>
          <w:tcPr>
            <w:tcW w:w="1293" w:type="pct"/>
            <w:tcBorders>
              <w:top w:val="single" w:sz="4" w:space="0" w:color="auto"/>
              <w:left w:val="single" w:sz="4" w:space="0" w:color="auto"/>
              <w:bottom w:val="single" w:sz="4" w:space="0" w:color="auto"/>
            </w:tcBorders>
            <w:shd w:val="clear" w:color="auto" w:fill="auto"/>
          </w:tcPr>
          <w:p w14:paraId="15036926" w14:textId="4464EE64" w:rsidR="009F4271" w:rsidRPr="005532E3" w:rsidRDefault="009F4271" w:rsidP="008A5DC9">
            <w:pPr>
              <w:tabs>
                <w:tab w:val="right" w:pos="851"/>
              </w:tabs>
              <w:rPr>
                <w:sz w:val="24"/>
                <w:szCs w:val="24"/>
              </w:rPr>
            </w:pPr>
            <w:r w:rsidRPr="009F4271">
              <w:rPr>
                <w:sz w:val="24"/>
                <w:szCs w:val="24"/>
              </w:rPr>
              <w:t>Тема 4. Управление «умным» коммунальным хозяйством</w:t>
            </w:r>
          </w:p>
        </w:tc>
        <w:tc>
          <w:tcPr>
            <w:tcW w:w="393" w:type="pct"/>
            <w:tcBorders>
              <w:top w:val="single" w:sz="4" w:space="0" w:color="auto"/>
              <w:left w:val="single" w:sz="4" w:space="0" w:color="auto"/>
              <w:bottom w:val="single" w:sz="4" w:space="0" w:color="auto"/>
            </w:tcBorders>
            <w:shd w:val="clear" w:color="auto" w:fill="auto"/>
          </w:tcPr>
          <w:p w14:paraId="3EE597D8" w14:textId="51A9D744" w:rsidR="009F4271" w:rsidRPr="005532E3" w:rsidRDefault="009F4271" w:rsidP="008A5DC9">
            <w:pPr>
              <w:tabs>
                <w:tab w:val="right" w:pos="851"/>
              </w:tabs>
              <w:jc w:val="center"/>
              <w:rPr>
                <w:sz w:val="24"/>
                <w:szCs w:val="24"/>
              </w:rPr>
            </w:pPr>
            <w:r w:rsidRPr="00651D43">
              <w:rPr>
                <w:sz w:val="24"/>
                <w:szCs w:val="24"/>
              </w:rPr>
              <w:t>2</w:t>
            </w:r>
            <w:r w:rsidR="005D462F">
              <w:rPr>
                <w:sz w:val="24"/>
                <w:szCs w:val="24"/>
              </w:rPr>
              <w:t>3</w:t>
            </w:r>
          </w:p>
        </w:tc>
        <w:tc>
          <w:tcPr>
            <w:tcW w:w="461" w:type="pct"/>
            <w:tcBorders>
              <w:top w:val="single" w:sz="4" w:space="0" w:color="auto"/>
              <w:left w:val="single" w:sz="4" w:space="0" w:color="auto"/>
              <w:bottom w:val="single" w:sz="4" w:space="0" w:color="auto"/>
            </w:tcBorders>
            <w:shd w:val="clear" w:color="auto" w:fill="auto"/>
          </w:tcPr>
          <w:p w14:paraId="08FF066C" w14:textId="50EEFE91" w:rsidR="009F4271" w:rsidRPr="005D462F" w:rsidRDefault="005D462F" w:rsidP="008A5DC9">
            <w:pPr>
              <w:tabs>
                <w:tab w:val="right" w:pos="851"/>
              </w:tabs>
              <w:jc w:val="center"/>
              <w:rPr>
                <w:sz w:val="24"/>
                <w:szCs w:val="24"/>
              </w:rPr>
            </w:pPr>
            <w:r>
              <w:rPr>
                <w:sz w:val="24"/>
                <w:szCs w:val="24"/>
              </w:rPr>
              <w:t>8</w:t>
            </w:r>
          </w:p>
        </w:tc>
        <w:tc>
          <w:tcPr>
            <w:tcW w:w="395" w:type="pct"/>
            <w:tcBorders>
              <w:top w:val="single" w:sz="4" w:space="0" w:color="auto"/>
              <w:left w:val="single" w:sz="4" w:space="0" w:color="auto"/>
              <w:bottom w:val="single" w:sz="4" w:space="0" w:color="auto"/>
            </w:tcBorders>
            <w:shd w:val="clear" w:color="auto" w:fill="auto"/>
          </w:tcPr>
          <w:p w14:paraId="3AA6259E" w14:textId="352D577D" w:rsidR="009F4271" w:rsidRPr="00704959" w:rsidRDefault="008A5DC9" w:rsidP="008A5DC9">
            <w:pPr>
              <w:tabs>
                <w:tab w:val="right" w:pos="851"/>
              </w:tabs>
              <w:jc w:val="center"/>
              <w:rPr>
                <w:sz w:val="24"/>
                <w:szCs w:val="24"/>
              </w:rPr>
            </w:pPr>
            <w:r w:rsidRPr="00704959">
              <w:rPr>
                <w:sz w:val="24"/>
                <w:szCs w:val="24"/>
              </w:rPr>
              <w:t>3</w:t>
            </w:r>
          </w:p>
        </w:tc>
        <w:tc>
          <w:tcPr>
            <w:tcW w:w="592" w:type="pct"/>
            <w:tcBorders>
              <w:top w:val="single" w:sz="4" w:space="0" w:color="auto"/>
              <w:left w:val="single" w:sz="4" w:space="0" w:color="auto"/>
              <w:bottom w:val="single" w:sz="4" w:space="0" w:color="auto"/>
            </w:tcBorders>
            <w:shd w:val="clear" w:color="auto" w:fill="auto"/>
          </w:tcPr>
          <w:p w14:paraId="12FDE3B6" w14:textId="42956922" w:rsidR="009F4271" w:rsidRPr="00704959" w:rsidRDefault="005D462F" w:rsidP="008A5DC9">
            <w:pPr>
              <w:tabs>
                <w:tab w:val="right" w:pos="851"/>
              </w:tabs>
              <w:jc w:val="center"/>
              <w:rPr>
                <w:sz w:val="24"/>
                <w:szCs w:val="24"/>
              </w:rPr>
            </w:pPr>
            <w:r w:rsidRPr="00704959">
              <w:rPr>
                <w:sz w:val="24"/>
                <w:szCs w:val="24"/>
              </w:rPr>
              <w:t>5</w:t>
            </w:r>
          </w:p>
        </w:tc>
        <w:tc>
          <w:tcPr>
            <w:tcW w:w="528" w:type="pct"/>
            <w:tcBorders>
              <w:top w:val="single" w:sz="4" w:space="0" w:color="auto"/>
              <w:left w:val="single" w:sz="4" w:space="0" w:color="auto"/>
              <w:bottom w:val="single" w:sz="4" w:space="0" w:color="auto"/>
            </w:tcBorders>
            <w:shd w:val="clear" w:color="auto" w:fill="auto"/>
          </w:tcPr>
          <w:p w14:paraId="31157145" w14:textId="6B5431EB" w:rsidR="009F4271" w:rsidRPr="005276E2" w:rsidRDefault="009F4271" w:rsidP="008A5DC9">
            <w:pPr>
              <w:tabs>
                <w:tab w:val="right" w:pos="851"/>
              </w:tabs>
              <w:jc w:val="center"/>
              <w:rPr>
                <w:sz w:val="24"/>
                <w:szCs w:val="24"/>
              </w:rPr>
            </w:pPr>
            <w:r>
              <w:rPr>
                <w:sz w:val="24"/>
                <w:szCs w:val="24"/>
                <w:lang w:val="en-US"/>
              </w:rPr>
              <w:t>1</w:t>
            </w:r>
            <w:r>
              <w:rPr>
                <w:sz w:val="24"/>
                <w:szCs w:val="24"/>
              </w:rPr>
              <w:t>5</w:t>
            </w:r>
          </w:p>
        </w:tc>
        <w:tc>
          <w:tcPr>
            <w:tcW w:w="1118" w:type="pct"/>
            <w:shd w:val="clear" w:color="auto" w:fill="auto"/>
          </w:tcPr>
          <w:p w14:paraId="1EA727BB" w14:textId="77777777" w:rsidR="009F4271" w:rsidRPr="005532E3" w:rsidRDefault="009F4271" w:rsidP="008A5DC9">
            <w:pPr>
              <w:tabs>
                <w:tab w:val="right" w:pos="851"/>
              </w:tabs>
              <w:rPr>
                <w:sz w:val="24"/>
                <w:szCs w:val="24"/>
              </w:rPr>
            </w:pPr>
            <w:r>
              <w:rPr>
                <w:sz w:val="24"/>
                <w:szCs w:val="24"/>
              </w:rPr>
              <w:t>Опрос. Обсуждение актуальных вопросов темы. Решение практико-ориентированных заданий.</w:t>
            </w:r>
          </w:p>
        </w:tc>
      </w:tr>
      <w:tr w:rsidR="009F4271" w:rsidRPr="005532E3" w14:paraId="21875005" w14:textId="77777777" w:rsidTr="008A5DC9">
        <w:tc>
          <w:tcPr>
            <w:tcW w:w="220" w:type="pct"/>
            <w:shd w:val="clear" w:color="auto" w:fill="auto"/>
          </w:tcPr>
          <w:p w14:paraId="16860066" w14:textId="77777777" w:rsidR="009F4271" w:rsidRPr="005532E3" w:rsidRDefault="009F4271" w:rsidP="008A5DC9">
            <w:pPr>
              <w:tabs>
                <w:tab w:val="right" w:pos="851"/>
              </w:tabs>
              <w:ind w:left="-687" w:firstLine="709"/>
              <w:jc w:val="both"/>
              <w:rPr>
                <w:sz w:val="24"/>
                <w:szCs w:val="24"/>
              </w:rPr>
            </w:pPr>
            <w:r>
              <w:rPr>
                <w:sz w:val="24"/>
                <w:szCs w:val="24"/>
              </w:rPr>
              <w:t>5</w:t>
            </w:r>
          </w:p>
        </w:tc>
        <w:tc>
          <w:tcPr>
            <w:tcW w:w="1293" w:type="pct"/>
            <w:tcBorders>
              <w:top w:val="single" w:sz="4" w:space="0" w:color="auto"/>
              <w:left w:val="single" w:sz="4" w:space="0" w:color="auto"/>
              <w:bottom w:val="single" w:sz="4" w:space="0" w:color="auto"/>
            </w:tcBorders>
            <w:shd w:val="clear" w:color="auto" w:fill="auto"/>
          </w:tcPr>
          <w:p w14:paraId="37CD2BE2" w14:textId="59D05298" w:rsidR="009F4271" w:rsidRPr="005532E3" w:rsidRDefault="00E814DA" w:rsidP="008A5DC9">
            <w:pPr>
              <w:tabs>
                <w:tab w:val="right" w:pos="851"/>
              </w:tabs>
              <w:rPr>
                <w:sz w:val="24"/>
                <w:szCs w:val="24"/>
              </w:rPr>
            </w:pPr>
            <w:r w:rsidRPr="00E814DA">
              <w:rPr>
                <w:sz w:val="24"/>
                <w:szCs w:val="24"/>
              </w:rPr>
              <w:t>Тема 5. Актуальные и перспективные коммуникативные технологии в системе сбора и переработки отходов "умного города".</w:t>
            </w:r>
          </w:p>
        </w:tc>
        <w:tc>
          <w:tcPr>
            <w:tcW w:w="393" w:type="pct"/>
            <w:tcBorders>
              <w:top w:val="single" w:sz="4" w:space="0" w:color="auto"/>
              <w:left w:val="single" w:sz="4" w:space="0" w:color="auto"/>
              <w:bottom w:val="single" w:sz="4" w:space="0" w:color="auto"/>
            </w:tcBorders>
            <w:shd w:val="clear" w:color="auto" w:fill="auto"/>
          </w:tcPr>
          <w:p w14:paraId="5519487A" w14:textId="48A3DC15" w:rsidR="009F4271" w:rsidRPr="005532E3" w:rsidRDefault="009F4271" w:rsidP="008A5DC9">
            <w:pPr>
              <w:tabs>
                <w:tab w:val="right" w:pos="851"/>
              </w:tabs>
              <w:jc w:val="center"/>
              <w:rPr>
                <w:sz w:val="24"/>
                <w:szCs w:val="24"/>
              </w:rPr>
            </w:pPr>
            <w:r w:rsidRPr="00651D43">
              <w:rPr>
                <w:sz w:val="24"/>
                <w:szCs w:val="24"/>
              </w:rPr>
              <w:t>2</w:t>
            </w:r>
            <w:r w:rsidR="005D462F">
              <w:rPr>
                <w:sz w:val="24"/>
                <w:szCs w:val="24"/>
              </w:rPr>
              <w:t>2</w:t>
            </w:r>
          </w:p>
        </w:tc>
        <w:tc>
          <w:tcPr>
            <w:tcW w:w="461" w:type="pct"/>
            <w:tcBorders>
              <w:top w:val="single" w:sz="4" w:space="0" w:color="auto"/>
              <w:left w:val="single" w:sz="4" w:space="0" w:color="auto"/>
              <w:bottom w:val="single" w:sz="4" w:space="0" w:color="auto"/>
            </w:tcBorders>
            <w:shd w:val="clear" w:color="auto" w:fill="auto"/>
          </w:tcPr>
          <w:p w14:paraId="45FE662F" w14:textId="06007E6C" w:rsidR="009F4271" w:rsidRPr="005D462F" w:rsidRDefault="005D462F" w:rsidP="008A5DC9">
            <w:pPr>
              <w:tabs>
                <w:tab w:val="right" w:pos="851"/>
              </w:tabs>
              <w:jc w:val="center"/>
              <w:rPr>
                <w:sz w:val="24"/>
                <w:szCs w:val="24"/>
              </w:rPr>
            </w:pPr>
            <w:r>
              <w:rPr>
                <w:sz w:val="24"/>
                <w:szCs w:val="24"/>
              </w:rPr>
              <w:t>6</w:t>
            </w:r>
          </w:p>
        </w:tc>
        <w:tc>
          <w:tcPr>
            <w:tcW w:w="395" w:type="pct"/>
            <w:tcBorders>
              <w:top w:val="single" w:sz="4" w:space="0" w:color="auto"/>
              <w:left w:val="single" w:sz="4" w:space="0" w:color="auto"/>
              <w:bottom w:val="single" w:sz="4" w:space="0" w:color="auto"/>
            </w:tcBorders>
            <w:shd w:val="clear" w:color="auto" w:fill="auto"/>
          </w:tcPr>
          <w:p w14:paraId="4BA2E833" w14:textId="5BF42B8C" w:rsidR="009F4271" w:rsidRPr="00704959" w:rsidRDefault="008A5DC9" w:rsidP="008A5DC9">
            <w:pPr>
              <w:tabs>
                <w:tab w:val="right" w:pos="851"/>
              </w:tabs>
              <w:jc w:val="center"/>
              <w:rPr>
                <w:sz w:val="24"/>
                <w:szCs w:val="24"/>
              </w:rPr>
            </w:pPr>
            <w:r w:rsidRPr="00704959">
              <w:rPr>
                <w:sz w:val="24"/>
                <w:szCs w:val="24"/>
              </w:rPr>
              <w:t>2</w:t>
            </w:r>
          </w:p>
        </w:tc>
        <w:tc>
          <w:tcPr>
            <w:tcW w:w="592" w:type="pct"/>
            <w:tcBorders>
              <w:top w:val="single" w:sz="4" w:space="0" w:color="auto"/>
              <w:left w:val="single" w:sz="4" w:space="0" w:color="auto"/>
              <w:bottom w:val="single" w:sz="4" w:space="0" w:color="auto"/>
            </w:tcBorders>
            <w:shd w:val="clear" w:color="auto" w:fill="auto"/>
          </w:tcPr>
          <w:p w14:paraId="43B2BF2C" w14:textId="2457901B" w:rsidR="009F4271" w:rsidRPr="00704959" w:rsidRDefault="009F4271" w:rsidP="008A5DC9">
            <w:pPr>
              <w:tabs>
                <w:tab w:val="right" w:pos="851"/>
              </w:tabs>
              <w:jc w:val="center"/>
              <w:rPr>
                <w:sz w:val="24"/>
                <w:szCs w:val="24"/>
                <w:lang w:val="en-US"/>
              </w:rPr>
            </w:pPr>
            <w:r w:rsidRPr="00704959">
              <w:rPr>
                <w:sz w:val="24"/>
                <w:szCs w:val="24"/>
                <w:lang w:val="en-US"/>
              </w:rPr>
              <w:t>4</w:t>
            </w:r>
          </w:p>
        </w:tc>
        <w:tc>
          <w:tcPr>
            <w:tcW w:w="528" w:type="pct"/>
            <w:tcBorders>
              <w:top w:val="single" w:sz="4" w:space="0" w:color="auto"/>
              <w:left w:val="single" w:sz="4" w:space="0" w:color="auto"/>
              <w:bottom w:val="single" w:sz="4" w:space="0" w:color="auto"/>
            </w:tcBorders>
            <w:shd w:val="clear" w:color="auto" w:fill="auto"/>
          </w:tcPr>
          <w:p w14:paraId="3B5CE23C" w14:textId="180C004E" w:rsidR="009F4271" w:rsidRPr="005276E2" w:rsidRDefault="009F4271" w:rsidP="008A5DC9">
            <w:pPr>
              <w:tabs>
                <w:tab w:val="right" w:pos="851"/>
              </w:tabs>
              <w:jc w:val="center"/>
              <w:rPr>
                <w:sz w:val="24"/>
                <w:szCs w:val="24"/>
              </w:rPr>
            </w:pPr>
            <w:r>
              <w:rPr>
                <w:sz w:val="24"/>
                <w:szCs w:val="24"/>
                <w:lang w:val="en-US"/>
              </w:rPr>
              <w:t>1</w:t>
            </w:r>
            <w:r>
              <w:rPr>
                <w:sz w:val="24"/>
                <w:szCs w:val="24"/>
              </w:rPr>
              <w:t>6</w:t>
            </w:r>
          </w:p>
        </w:tc>
        <w:tc>
          <w:tcPr>
            <w:tcW w:w="1118" w:type="pct"/>
            <w:shd w:val="clear" w:color="auto" w:fill="auto"/>
          </w:tcPr>
          <w:p w14:paraId="755FFD2C" w14:textId="77777777" w:rsidR="009F4271" w:rsidRDefault="009F4271" w:rsidP="008A5DC9">
            <w:pPr>
              <w:tabs>
                <w:tab w:val="right" w:pos="851"/>
              </w:tabs>
              <w:jc w:val="both"/>
              <w:rPr>
                <w:sz w:val="24"/>
                <w:szCs w:val="24"/>
              </w:rPr>
            </w:pPr>
            <w:r>
              <w:rPr>
                <w:sz w:val="24"/>
                <w:szCs w:val="24"/>
              </w:rPr>
              <w:t>Опрос. Мини-тест.</w:t>
            </w:r>
          </w:p>
          <w:p w14:paraId="7E8077F8" w14:textId="77777777" w:rsidR="009F4271" w:rsidRPr="005532E3" w:rsidRDefault="009F4271" w:rsidP="008A5DC9">
            <w:pPr>
              <w:tabs>
                <w:tab w:val="right" w:pos="851"/>
              </w:tabs>
              <w:jc w:val="both"/>
              <w:rPr>
                <w:sz w:val="24"/>
                <w:szCs w:val="24"/>
              </w:rPr>
            </w:pPr>
            <w:r>
              <w:rPr>
                <w:sz w:val="24"/>
                <w:szCs w:val="24"/>
              </w:rPr>
              <w:t>Решение практико-ориентированных заданий.</w:t>
            </w:r>
          </w:p>
        </w:tc>
      </w:tr>
      <w:tr w:rsidR="009F4271" w:rsidRPr="008A21E5" w14:paraId="0129F992" w14:textId="77777777" w:rsidTr="008A5DC9">
        <w:tc>
          <w:tcPr>
            <w:tcW w:w="220" w:type="pct"/>
            <w:shd w:val="clear" w:color="auto" w:fill="auto"/>
          </w:tcPr>
          <w:p w14:paraId="5F158B15" w14:textId="77777777" w:rsidR="009F4271" w:rsidRPr="005532E3" w:rsidRDefault="009F4271" w:rsidP="008A5DC9">
            <w:pPr>
              <w:tabs>
                <w:tab w:val="right" w:pos="851"/>
              </w:tabs>
              <w:ind w:firstLine="709"/>
              <w:jc w:val="both"/>
              <w:rPr>
                <w:sz w:val="24"/>
                <w:szCs w:val="24"/>
              </w:rPr>
            </w:pPr>
          </w:p>
        </w:tc>
        <w:tc>
          <w:tcPr>
            <w:tcW w:w="1293" w:type="pct"/>
            <w:tcBorders>
              <w:top w:val="single" w:sz="4" w:space="0" w:color="auto"/>
              <w:left w:val="single" w:sz="4" w:space="0" w:color="auto"/>
              <w:bottom w:val="single" w:sz="4" w:space="0" w:color="auto"/>
            </w:tcBorders>
            <w:shd w:val="clear" w:color="auto" w:fill="auto"/>
          </w:tcPr>
          <w:p w14:paraId="58859878" w14:textId="77777777" w:rsidR="009F4271" w:rsidRPr="008A21E5" w:rsidRDefault="009F4271" w:rsidP="008A5DC9">
            <w:pPr>
              <w:tabs>
                <w:tab w:val="right" w:pos="851"/>
              </w:tabs>
              <w:rPr>
                <w:sz w:val="24"/>
                <w:szCs w:val="24"/>
              </w:rPr>
            </w:pPr>
            <w:r w:rsidRPr="008A21E5">
              <w:rPr>
                <w:sz w:val="24"/>
                <w:szCs w:val="24"/>
              </w:rPr>
              <w:t>В целом по дисциплине</w:t>
            </w:r>
          </w:p>
        </w:tc>
        <w:tc>
          <w:tcPr>
            <w:tcW w:w="393" w:type="pct"/>
            <w:tcBorders>
              <w:top w:val="single" w:sz="4" w:space="0" w:color="auto"/>
              <w:left w:val="single" w:sz="4" w:space="0" w:color="auto"/>
              <w:bottom w:val="single" w:sz="4" w:space="0" w:color="auto"/>
            </w:tcBorders>
            <w:shd w:val="clear" w:color="auto" w:fill="auto"/>
          </w:tcPr>
          <w:p w14:paraId="18370664" w14:textId="77777777" w:rsidR="009F4271" w:rsidRPr="008A21E5" w:rsidRDefault="009F4271" w:rsidP="008A5DC9">
            <w:pPr>
              <w:tabs>
                <w:tab w:val="right" w:pos="851"/>
              </w:tabs>
              <w:jc w:val="center"/>
              <w:rPr>
                <w:sz w:val="24"/>
                <w:szCs w:val="24"/>
              </w:rPr>
            </w:pPr>
            <w:r w:rsidRPr="008A21E5">
              <w:rPr>
                <w:sz w:val="24"/>
                <w:szCs w:val="24"/>
              </w:rPr>
              <w:t>1</w:t>
            </w:r>
            <w:r>
              <w:rPr>
                <w:sz w:val="24"/>
                <w:szCs w:val="24"/>
              </w:rPr>
              <w:t>08</w:t>
            </w:r>
          </w:p>
        </w:tc>
        <w:tc>
          <w:tcPr>
            <w:tcW w:w="461" w:type="pct"/>
            <w:tcBorders>
              <w:top w:val="single" w:sz="4" w:space="0" w:color="auto"/>
              <w:left w:val="single" w:sz="4" w:space="0" w:color="auto"/>
              <w:bottom w:val="single" w:sz="4" w:space="0" w:color="auto"/>
            </w:tcBorders>
            <w:shd w:val="clear" w:color="auto" w:fill="auto"/>
          </w:tcPr>
          <w:p w14:paraId="11FCF928" w14:textId="4E509E05" w:rsidR="009F4271" w:rsidRPr="00B04291" w:rsidRDefault="009F4271" w:rsidP="008A5DC9">
            <w:pPr>
              <w:tabs>
                <w:tab w:val="right" w:pos="851"/>
              </w:tabs>
              <w:jc w:val="center"/>
              <w:rPr>
                <w:sz w:val="24"/>
                <w:szCs w:val="24"/>
                <w:lang w:val="en-US"/>
              </w:rPr>
            </w:pPr>
            <w:r>
              <w:rPr>
                <w:sz w:val="24"/>
                <w:szCs w:val="24"/>
                <w:lang w:val="en-US"/>
              </w:rPr>
              <w:t>32</w:t>
            </w:r>
          </w:p>
        </w:tc>
        <w:tc>
          <w:tcPr>
            <w:tcW w:w="395" w:type="pct"/>
            <w:tcBorders>
              <w:top w:val="single" w:sz="4" w:space="0" w:color="auto"/>
              <w:left w:val="single" w:sz="4" w:space="0" w:color="auto"/>
              <w:bottom w:val="single" w:sz="4" w:space="0" w:color="auto"/>
            </w:tcBorders>
            <w:shd w:val="clear" w:color="auto" w:fill="auto"/>
          </w:tcPr>
          <w:p w14:paraId="30EF2A4E" w14:textId="56693235" w:rsidR="009F4271" w:rsidRPr="00704959" w:rsidRDefault="005D462F" w:rsidP="008A5DC9">
            <w:pPr>
              <w:tabs>
                <w:tab w:val="right" w:pos="851"/>
              </w:tabs>
              <w:jc w:val="center"/>
              <w:rPr>
                <w:sz w:val="24"/>
                <w:szCs w:val="24"/>
              </w:rPr>
            </w:pPr>
            <w:r w:rsidRPr="00704959">
              <w:rPr>
                <w:sz w:val="24"/>
                <w:szCs w:val="24"/>
              </w:rPr>
              <w:t>8</w:t>
            </w:r>
          </w:p>
        </w:tc>
        <w:tc>
          <w:tcPr>
            <w:tcW w:w="592" w:type="pct"/>
            <w:tcBorders>
              <w:top w:val="single" w:sz="4" w:space="0" w:color="auto"/>
              <w:left w:val="single" w:sz="4" w:space="0" w:color="auto"/>
              <w:bottom w:val="single" w:sz="4" w:space="0" w:color="auto"/>
            </w:tcBorders>
            <w:shd w:val="clear" w:color="auto" w:fill="auto"/>
          </w:tcPr>
          <w:p w14:paraId="6236C3B5" w14:textId="1AD06A57" w:rsidR="009F4271" w:rsidRPr="00704959" w:rsidRDefault="005D462F" w:rsidP="008A5DC9">
            <w:pPr>
              <w:tabs>
                <w:tab w:val="right" w:pos="851"/>
              </w:tabs>
              <w:jc w:val="center"/>
              <w:rPr>
                <w:sz w:val="24"/>
                <w:szCs w:val="24"/>
                <w:lang w:val="en-US"/>
              </w:rPr>
            </w:pPr>
            <w:r w:rsidRPr="00704959">
              <w:rPr>
                <w:sz w:val="24"/>
                <w:szCs w:val="24"/>
              </w:rPr>
              <w:t>24</w:t>
            </w:r>
          </w:p>
        </w:tc>
        <w:tc>
          <w:tcPr>
            <w:tcW w:w="528" w:type="pct"/>
            <w:tcBorders>
              <w:top w:val="single" w:sz="4" w:space="0" w:color="auto"/>
              <w:left w:val="single" w:sz="4" w:space="0" w:color="auto"/>
              <w:bottom w:val="single" w:sz="4" w:space="0" w:color="auto"/>
            </w:tcBorders>
            <w:shd w:val="clear" w:color="auto" w:fill="auto"/>
          </w:tcPr>
          <w:p w14:paraId="69FEDAA2" w14:textId="78EF196F" w:rsidR="009F4271" w:rsidRPr="00B04291" w:rsidRDefault="009F4271" w:rsidP="008A5DC9">
            <w:pPr>
              <w:jc w:val="center"/>
              <w:rPr>
                <w:sz w:val="24"/>
                <w:szCs w:val="24"/>
                <w:lang w:val="en-US"/>
              </w:rPr>
            </w:pPr>
            <w:r>
              <w:rPr>
                <w:sz w:val="24"/>
                <w:szCs w:val="24"/>
                <w:lang w:val="en-US"/>
              </w:rPr>
              <w:t>76</w:t>
            </w:r>
          </w:p>
        </w:tc>
        <w:tc>
          <w:tcPr>
            <w:tcW w:w="1118" w:type="pct"/>
            <w:shd w:val="clear" w:color="auto" w:fill="auto"/>
          </w:tcPr>
          <w:p w14:paraId="7116578F" w14:textId="48C88498" w:rsidR="009F4271" w:rsidRPr="008A21E5" w:rsidRDefault="009F4271" w:rsidP="008A5DC9">
            <w:pPr>
              <w:tabs>
                <w:tab w:val="right" w:pos="851"/>
              </w:tabs>
              <w:jc w:val="both"/>
              <w:rPr>
                <w:sz w:val="24"/>
                <w:szCs w:val="24"/>
              </w:rPr>
            </w:pPr>
            <w:r w:rsidRPr="008A21E5">
              <w:rPr>
                <w:sz w:val="24"/>
                <w:szCs w:val="24"/>
              </w:rPr>
              <w:t xml:space="preserve">Согласно учебному плану: </w:t>
            </w:r>
            <w:r w:rsidR="0043224F">
              <w:rPr>
                <w:sz w:val="24"/>
                <w:szCs w:val="24"/>
              </w:rPr>
              <w:t>эссе</w:t>
            </w:r>
          </w:p>
        </w:tc>
      </w:tr>
      <w:tr w:rsidR="009F4271" w:rsidRPr="005532E3" w14:paraId="2CCF71D2" w14:textId="77777777" w:rsidTr="008A5DC9">
        <w:tc>
          <w:tcPr>
            <w:tcW w:w="220" w:type="pct"/>
            <w:shd w:val="clear" w:color="auto" w:fill="auto"/>
          </w:tcPr>
          <w:p w14:paraId="425809D1" w14:textId="77777777" w:rsidR="009F4271" w:rsidRPr="008A21E5" w:rsidRDefault="009F4271" w:rsidP="008A5DC9">
            <w:pPr>
              <w:tabs>
                <w:tab w:val="right" w:pos="851"/>
              </w:tabs>
              <w:ind w:firstLine="709"/>
              <w:jc w:val="both"/>
              <w:rPr>
                <w:sz w:val="24"/>
                <w:szCs w:val="24"/>
              </w:rPr>
            </w:pPr>
          </w:p>
        </w:tc>
        <w:tc>
          <w:tcPr>
            <w:tcW w:w="1293" w:type="pct"/>
            <w:tcBorders>
              <w:top w:val="single" w:sz="4" w:space="0" w:color="auto"/>
              <w:left w:val="single" w:sz="4" w:space="0" w:color="auto"/>
              <w:bottom w:val="single" w:sz="4" w:space="0" w:color="auto"/>
            </w:tcBorders>
            <w:shd w:val="clear" w:color="auto" w:fill="auto"/>
          </w:tcPr>
          <w:p w14:paraId="467D5E1C" w14:textId="77777777" w:rsidR="009F4271" w:rsidRPr="008A21E5" w:rsidRDefault="009F4271" w:rsidP="008A5DC9">
            <w:pPr>
              <w:tabs>
                <w:tab w:val="right" w:pos="851"/>
              </w:tabs>
              <w:jc w:val="both"/>
              <w:rPr>
                <w:sz w:val="24"/>
                <w:szCs w:val="24"/>
              </w:rPr>
            </w:pPr>
            <w:r w:rsidRPr="008A21E5">
              <w:rPr>
                <w:sz w:val="24"/>
                <w:szCs w:val="24"/>
              </w:rPr>
              <w:t>Итого в %</w:t>
            </w:r>
          </w:p>
        </w:tc>
        <w:tc>
          <w:tcPr>
            <w:tcW w:w="393" w:type="pct"/>
            <w:tcBorders>
              <w:top w:val="single" w:sz="4" w:space="0" w:color="auto"/>
              <w:left w:val="single" w:sz="4" w:space="0" w:color="auto"/>
              <w:bottom w:val="single" w:sz="4" w:space="0" w:color="auto"/>
            </w:tcBorders>
            <w:shd w:val="clear" w:color="auto" w:fill="auto"/>
          </w:tcPr>
          <w:p w14:paraId="52902C8A" w14:textId="77777777" w:rsidR="009F4271" w:rsidRPr="008A21E5" w:rsidRDefault="009F4271" w:rsidP="008A5DC9">
            <w:pPr>
              <w:tabs>
                <w:tab w:val="right" w:pos="851"/>
              </w:tabs>
              <w:jc w:val="center"/>
              <w:rPr>
                <w:sz w:val="24"/>
                <w:szCs w:val="24"/>
              </w:rPr>
            </w:pPr>
            <w:r w:rsidRPr="008A21E5">
              <w:rPr>
                <w:sz w:val="24"/>
                <w:szCs w:val="24"/>
              </w:rPr>
              <w:t>100</w:t>
            </w:r>
          </w:p>
        </w:tc>
        <w:tc>
          <w:tcPr>
            <w:tcW w:w="461" w:type="pct"/>
            <w:tcBorders>
              <w:top w:val="single" w:sz="4" w:space="0" w:color="auto"/>
              <w:left w:val="single" w:sz="4" w:space="0" w:color="auto"/>
              <w:bottom w:val="single" w:sz="4" w:space="0" w:color="auto"/>
            </w:tcBorders>
            <w:shd w:val="clear" w:color="auto" w:fill="auto"/>
          </w:tcPr>
          <w:p w14:paraId="00099835" w14:textId="0B058AAB" w:rsidR="009F4271" w:rsidRPr="003A5445" w:rsidRDefault="001B3630" w:rsidP="008A5DC9">
            <w:pPr>
              <w:tabs>
                <w:tab w:val="right" w:pos="851"/>
              </w:tabs>
              <w:jc w:val="center"/>
              <w:rPr>
                <w:sz w:val="24"/>
                <w:szCs w:val="24"/>
              </w:rPr>
            </w:pPr>
            <w:r>
              <w:rPr>
                <w:sz w:val="24"/>
                <w:szCs w:val="24"/>
              </w:rPr>
              <w:t>29</w:t>
            </w:r>
          </w:p>
        </w:tc>
        <w:tc>
          <w:tcPr>
            <w:tcW w:w="395" w:type="pct"/>
            <w:tcBorders>
              <w:top w:val="single" w:sz="4" w:space="0" w:color="auto"/>
              <w:left w:val="single" w:sz="4" w:space="0" w:color="auto"/>
              <w:bottom w:val="single" w:sz="4" w:space="0" w:color="auto"/>
            </w:tcBorders>
            <w:shd w:val="clear" w:color="auto" w:fill="auto"/>
          </w:tcPr>
          <w:p w14:paraId="0B20D637" w14:textId="109F7EA2" w:rsidR="009F4271" w:rsidRPr="00704959" w:rsidRDefault="00CB1AED" w:rsidP="008A5DC9">
            <w:pPr>
              <w:tabs>
                <w:tab w:val="right" w:pos="851"/>
              </w:tabs>
              <w:jc w:val="center"/>
              <w:rPr>
                <w:sz w:val="24"/>
                <w:szCs w:val="24"/>
              </w:rPr>
            </w:pPr>
            <w:r w:rsidRPr="00704959">
              <w:rPr>
                <w:sz w:val="24"/>
                <w:szCs w:val="24"/>
              </w:rPr>
              <w:t>25</w:t>
            </w:r>
          </w:p>
        </w:tc>
        <w:tc>
          <w:tcPr>
            <w:tcW w:w="592" w:type="pct"/>
            <w:tcBorders>
              <w:top w:val="single" w:sz="4" w:space="0" w:color="auto"/>
              <w:left w:val="single" w:sz="4" w:space="0" w:color="auto"/>
              <w:bottom w:val="single" w:sz="4" w:space="0" w:color="auto"/>
            </w:tcBorders>
            <w:shd w:val="clear" w:color="auto" w:fill="auto"/>
          </w:tcPr>
          <w:p w14:paraId="05C6AEDD" w14:textId="52E8194F" w:rsidR="009F4271" w:rsidRPr="00704959" w:rsidRDefault="00CB1AED" w:rsidP="008A5DC9">
            <w:pPr>
              <w:tabs>
                <w:tab w:val="right" w:pos="851"/>
              </w:tabs>
              <w:jc w:val="center"/>
              <w:rPr>
                <w:sz w:val="24"/>
                <w:szCs w:val="24"/>
              </w:rPr>
            </w:pPr>
            <w:r w:rsidRPr="00704959">
              <w:rPr>
                <w:sz w:val="24"/>
                <w:szCs w:val="24"/>
              </w:rPr>
              <w:t>75</w:t>
            </w:r>
          </w:p>
        </w:tc>
        <w:tc>
          <w:tcPr>
            <w:tcW w:w="528" w:type="pct"/>
            <w:tcBorders>
              <w:top w:val="single" w:sz="4" w:space="0" w:color="auto"/>
              <w:left w:val="single" w:sz="4" w:space="0" w:color="auto"/>
              <w:bottom w:val="single" w:sz="4" w:space="0" w:color="auto"/>
            </w:tcBorders>
            <w:shd w:val="clear" w:color="auto" w:fill="auto"/>
          </w:tcPr>
          <w:p w14:paraId="322EFBDE" w14:textId="5AB04A47" w:rsidR="009F4271" w:rsidRPr="00AB12BD" w:rsidRDefault="00997767" w:rsidP="008A5DC9">
            <w:pPr>
              <w:tabs>
                <w:tab w:val="right" w:pos="851"/>
              </w:tabs>
              <w:jc w:val="center"/>
              <w:rPr>
                <w:sz w:val="24"/>
                <w:szCs w:val="24"/>
              </w:rPr>
            </w:pPr>
            <w:r>
              <w:rPr>
                <w:sz w:val="24"/>
                <w:szCs w:val="24"/>
              </w:rPr>
              <w:t>71</w:t>
            </w:r>
          </w:p>
        </w:tc>
        <w:tc>
          <w:tcPr>
            <w:tcW w:w="1118" w:type="pct"/>
            <w:shd w:val="clear" w:color="auto" w:fill="auto"/>
          </w:tcPr>
          <w:p w14:paraId="4F81420B" w14:textId="77777777" w:rsidR="009F4271" w:rsidRPr="005532E3" w:rsidRDefault="009F4271" w:rsidP="008A5DC9">
            <w:pPr>
              <w:tabs>
                <w:tab w:val="right" w:pos="851"/>
              </w:tabs>
              <w:ind w:firstLine="709"/>
              <w:jc w:val="both"/>
              <w:rPr>
                <w:sz w:val="24"/>
                <w:szCs w:val="24"/>
              </w:rPr>
            </w:pPr>
          </w:p>
        </w:tc>
      </w:tr>
    </w:tbl>
    <w:p w14:paraId="22BCEA5C" w14:textId="77777777" w:rsidR="008A5DC9" w:rsidRPr="00C1081C" w:rsidRDefault="008A5DC9" w:rsidP="008A5DC9">
      <w:pPr>
        <w:jc w:val="both"/>
        <w:rPr>
          <w:sz w:val="24"/>
          <w:szCs w:val="24"/>
        </w:rPr>
      </w:pPr>
      <w:bookmarkStart w:id="10" w:name="_Toc83629807"/>
      <w:bookmarkStart w:id="11" w:name="_Toc148870263"/>
      <w:r w:rsidRPr="008A5DC9">
        <w:rPr>
          <w:sz w:val="24"/>
          <w:szCs w:val="24"/>
        </w:rPr>
        <w:lastRenderedPageBreak/>
        <w:t>*объем контактной работы в очно-заочной/заочной формах обучения и индивидуальных учебных планах определяется соответствующими учебными планами. Темы, реализуемые в виде контактной работы, определяются преподавателем самостоятельно, исходя из уровня их сложности.</w:t>
      </w:r>
    </w:p>
    <w:p w14:paraId="2B502F0C" w14:textId="77777777" w:rsidR="008A5DC9" w:rsidRDefault="008A5DC9" w:rsidP="008A5DC9">
      <w:pPr>
        <w:widowControl/>
        <w:suppressAutoHyphens/>
        <w:autoSpaceDE/>
        <w:autoSpaceDN/>
        <w:adjustRightInd/>
        <w:jc w:val="both"/>
        <w:outlineLvl w:val="1"/>
        <w:rPr>
          <w:b/>
          <w:sz w:val="28"/>
          <w:szCs w:val="28"/>
        </w:rPr>
      </w:pPr>
    </w:p>
    <w:p w14:paraId="4FC0168A" w14:textId="1549FCBE" w:rsidR="001B3630" w:rsidRPr="001B3630" w:rsidRDefault="001B3630" w:rsidP="001B3630">
      <w:pPr>
        <w:widowControl/>
        <w:suppressAutoHyphens/>
        <w:autoSpaceDE/>
        <w:autoSpaceDN/>
        <w:adjustRightInd/>
        <w:ind w:firstLine="709"/>
        <w:jc w:val="both"/>
        <w:outlineLvl w:val="1"/>
        <w:rPr>
          <w:b/>
          <w:sz w:val="28"/>
          <w:szCs w:val="28"/>
        </w:rPr>
      </w:pPr>
      <w:r w:rsidRPr="001B3630">
        <w:rPr>
          <w:b/>
          <w:sz w:val="28"/>
          <w:szCs w:val="28"/>
        </w:rPr>
        <w:t>5.3. Содержание семинаров, практических занятий</w:t>
      </w:r>
      <w:bookmarkEnd w:id="10"/>
      <w:bookmarkEnd w:id="11"/>
      <w:r w:rsidRPr="001B3630">
        <w:rPr>
          <w:b/>
          <w:sz w:val="28"/>
          <w:szCs w:val="28"/>
        </w:rPr>
        <w:t xml:space="preserve"> </w:t>
      </w:r>
    </w:p>
    <w:p w14:paraId="172D806E" w14:textId="77777777" w:rsidR="001B3630" w:rsidRPr="001B3630" w:rsidRDefault="001B3630" w:rsidP="001B3630">
      <w:pPr>
        <w:suppressAutoHyphens/>
        <w:autoSpaceDE/>
        <w:autoSpaceDN/>
        <w:adjustRightInd/>
        <w:rPr>
          <w:sz w:val="28"/>
          <w:szCs w:val="28"/>
        </w:rPr>
      </w:pPr>
    </w:p>
    <w:tbl>
      <w:tblPr>
        <w:tblStyle w:val="12"/>
        <w:tblW w:w="10627" w:type="dxa"/>
        <w:tblInd w:w="-572" w:type="dxa"/>
        <w:tblLayout w:type="fixed"/>
        <w:tblLook w:val="04A0" w:firstRow="1" w:lastRow="0" w:firstColumn="1" w:lastColumn="0" w:noHBand="0" w:noVBand="1"/>
      </w:tblPr>
      <w:tblGrid>
        <w:gridCol w:w="2642"/>
        <w:gridCol w:w="5650"/>
        <w:gridCol w:w="2335"/>
      </w:tblGrid>
      <w:tr w:rsidR="001B3630" w:rsidRPr="001B3630" w14:paraId="06879CAE" w14:textId="77777777" w:rsidTr="008A5DC9">
        <w:tc>
          <w:tcPr>
            <w:tcW w:w="2642" w:type="dxa"/>
          </w:tcPr>
          <w:p w14:paraId="47A4BCB3" w14:textId="77777777" w:rsidR="001B3630" w:rsidRPr="001B3630" w:rsidRDefault="001B3630" w:rsidP="001B3630">
            <w:pPr>
              <w:keepNext/>
              <w:autoSpaceDE/>
              <w:autoSpaceDN/>
              <w:adjustRightInd/>
              <w:jc w:val="center"/>
              <w:rPr>
                <w:b/>
                <w:sz w:val="24"/>
                <w:szCs w:val="24"/>
              </w:rPr>
            </w:pPr>
            <w:r w:rsidRPr="001B3630">
              <w:rPr>
                <w:b/>
                <w:sz w:val="24"/>
                <w:szCs w:val="24"/>
              </w:rPr>
              <w:t>Наименование тем (разделов) дисциплины</w:t>
            </w:r>
          </w:p>
        </w:tc>
        <w:tc>
          <w:tcPr>
            <w:tcW w:w="5650" w:type="dxa"/>
          </w:tcPr>
          <w:p w14:paraId="15E7F679" w14:textId="77777777" w:rsidR="001B3630" w:rsidRPr="001B3630" w:rsidRDefault="001B3630" w:rsidP="001B3630">
            <w:pPr>
              <w:keepNext/>
              <w:autoSpaceDE/>
              <w:autoSpaceDN/>
              <w:adjustRightInd/>
              <w:jc w:val="center"/>
              <w:rPr>
                <w:b/>
                <w:sz w:val="24"/>
                <w:szCs w:val="24"/>
              </w:rPr>
            </w:pPr>
            <w:r w:rsidRPr="001B3630">
              <w:rPr>
                <w:b/>
                <w:sz w:val="24"/>
                <w:szCs w:val="24"/>
              </w:rPr>
              <w:t xml:space="preserve">Перечень вопросов для обсуждения на семинарах, практических занятиях, рекомендуемые источники из разделов 8,9 </w:t>
            </w:r>
          </w:p>
        </w:tc>
        <w:tc>
          <w:tcPr>
            <w:tcW w:w="2335" w:type="dxa"/>
          </w:tcPr>
          <w:p w14:paraId="7EE73275" w14:textId="77777777" w:rsidR="001B3630" w:rsidRPr="001B3630" w:rsidRDefault="001B3630" w:rsidP="001B3630">
            <w:pPr>
              <w:keepNext/>
              <w:autoSpaceDE/>
              <w:autoSpaceDN/>
              <w:adjustRightInd/>
              <w:jc w:val="center"/>
              <w:rPr>
                <w:b/>
                <w:sz w:val="24"/>
                <w:szCs w:val="24"/>
              </w:rPr>
            </w:pPr>
            <w:r w:rsidRPr="001B3630">
              <w:rPr>
                <w:b/>
                <w:sz w:val="24"/>
                <w:szCs w:val="24"/>
              </w:rPr>
              <w:t>Формы проведения занятий</w:t>
            </w:r>
          </w:p>
        </w:tc>
      </w:tr>
      <w:tr w:rsidR="001B3630" w:rsidRPr="001B3630" w14:paraId="7648FABE" w14:textId="77777777" w:rsidTr="008A5DC9">
        <w:tc>
          <w:tcPr>
            <w:tcW w:w="2642" w:type="dxa"/>
            <w:tcBorders>
              <w:top w:val="single" w:sz="4" w:space="0" w:color="auto"/>
              <w:left w:val="single" w:sz="4" w:space="0" w:color="auto"/>
            </w:tcBorders>
            <w:shd w:val="clear" w:color="auto" w:fill="auto"/>
          </w:tcPr>
          <w:p w14:paraId="1B928186" w14:textId="1C748B9C" w:rsidR="001B3630" w:rsidRPr="001B3630" w:rsidRDefault="001B3630" w:rsidP="001B3630">
            <w:pPr>
              <w:autoSpaceDE/>
              <w:autoSpaceDN/>
              <w:adjustRightInd/>
              <w:rPr>
                <w:sz w:val="28"/>
                <w:szCs w:val="28"/>
              </w:rPr>
            </w:pPr>
            <w:r w:rsidRPr="009F4271">
              <w:rPr>
                <w:sz w:val="24"/>
                <w:szCs w:val="24"/>
              </w:rPr>
              <w:t>Тема 1. Комплексное благоустройство городских территорий в контексте развития «Умного  города»</w:t>
            </w:r>
          </w:p>
        </w:tc>
        <w:tc>
          <w:tcPr>
            <w:tcW w:w="5650" w:type="dxa"/>
          </w:tcPr>
          <w:p w14:paraId="48C4A89D" w14:textId="77777777" w:rsidR="001B3630" w:rsidRPr="001B3630" w:rsidRDefault="001B3630" w:rsidP="001B3630">
            <w:pPr>
              <w:autoSpaceDE/>
              <w:autoSpaceDN/>
              <w:adjustRightInd/>
              <w:rPr>
                <w:sz w:val="24"/>
                <w:szCs w:val="24"/>
                <w:lang w:eastAsia="en-US"/>
              </w:rPr>
            </w:pPr>
            <w:r w:rsidRPr="001B3630">
              <w:rPr>
                <w:sz w:val="24"/>
                <w:szCs w:val="24"/>
                <w:lang w:eastAsia="en-US"/>
              </w:rPr>
              <w:t xml:space="preserve">Инфраструктура городских территорий и её составляющие. Современные требования, предъявляемые к формированию комфортной городской среды. Город как сложная социально-экономическая система. Основные подсистемы и связи в системе крупного города. Состав и структура городского хозяйства: по секторам, формам собственности, по организационно-правовым формам, масштабам организаций. Характеристика отраслевой структуры городского хозяйства. </w:t>
            </w:r>
          </w:p>
          <w:p w14:paraId="0865A76E" w14:textId="6C3FEA7F" w:rsidR="001B3630" w:rsidRPr="001B3630" w:rsidRDefault="001B3630" w:rsidP="00311788">
            <w:pPr>
              <w:autoSpaceDE/>
              <w:autoSpaceDN/>
              <w:adjustRightInd/>
              <w:rPr>
                <w:sz w:val="24"/>
                <w:szCs w:val="24"/>
                <w:lang w:eastAsia="en-US"/>
              </w:rPr>
            </w:pPr>
            <w:r w:rsidRPr="001B3630">
              <w:rPr>
                <w:sz w:val="24"/>
                <w:szCs w:val="24"/>
                <w:lang w:eastAsia="en-US"/>
              </w:rPr>
              <w:t xml:space="preserve">Единая интеллектуальная система управления «умного» города. Городская информационная модель. </w:t>
            </w:r>
          </w:p>
          <w:p w14:paraId="2B089BE8" w14:textId="77777777" w:rsidR="001B3630" w:rsidRDefault="001B3630" w:rsidP="001B3630">
            <w:pPr>
              <w:autoSpaceDE/>
              <w:autoSpaceDN/>
              <w:adjustRightInd/>
              <w:jc w:val="both"/>
              <w:rPr>
                <w:sz w:val="24"/>
                <w:szCs w:val="24"/>
                <w:lang w:eastAsia="en-US"/>
              </w:rPr>
            </w:pPr>
            <w:r w:rsidRPr="001B3630">
              <w:rPr>
                <w:sz w:val="24"/>
                <w:szCs w:val="24"/>
                <w:lang w:eastAsia="en-US"/>
              </w:rPr>
              <w:t>Принципы формирования «умного города»: ориентация на человека; технологичность городской инфраструктуры; повышение качества управления городскими ресурсами; комфортная и безопасная среда; повышение эффективности сервисного обслуживания человека.</w:t>
            </w:r>
          </w:p>
          <w:p w14:paraId="12E1216C" w14:textId="4DC02B0F" w:rsidR="001B3630" w:rsidRPr="001B3630" w:rsidRDefault="001B3630" w:rsidP="001B3630">
            <w:pPr>
              <w:autoSpaceDE/>
              <w:autoSpaceDN/>
              <w:adjustRightInd/>
              <w:jc w:val="both"/>
              <w:rPr>
                <w:color w:val="FF0000"/>
                <w:sz w:val="28"/>
                <w:szCs w:val="28"/>
              </w:rPr>
            </w:pPr>
            <w:r w:rsidRPr="001B3630">
              <w:rPr>
                <w:sz w:val="24"/>
                <w:szCs w:val="24"/>
              </w:rPr>
              <w:t>Раздел 8.1: 1-16, 8.2: 1-3, 8.3: 4-</w:t>
            </w:r>
            <w:r w:rsidR="004F735A">
              <w:rPr>
                <w:sz w:val="24"/>
                <w:szCs w:val="24"/>
              </w:rPr>
              <w:t>8</w:t>
            </w:r>
            <w:r w:rsidRPr="001B3630">
              <w:rPr>
                <w:sz w:val="24"/>
                <w:szCs w:val="24"/>
              </w:rPr>
              <w:t>, Раздел 9: 1-9</w:t>
            </w:r>
          </w:p>
        </w:tc>
        <w:tc>
          <w:tcPr>
            <w:tcW w:w="2335" w:type="dxa"/>
          </w:tcPr>
          <w:p w14:paraId="61CBDA04" w14:textId="77777777" w:rsidR="001B3630" w:rsidRPr="001B3630" w:rsidRDefault="001B3630" w:rsidP="001B3630">
            <w:pPr>
              <w:autoSpaceDE/>
              <w:autoSpaceDN/>
              <w:adjustRightInd/>
              <w:rPr>
                <w:sz w:val="24"/>
                <w:szCs w:val="24"/>
              </w:rPr>
            </w:pPr>
            <w:r w:rsidRPr="001B3630">
              <w:rPr>
                <w:sz w:val="24"/>
                <w:szCs w:val="24"/>
              </w:rPr>
              <w:t>Мини-тестирование.</w:t>
            </w:r>
          </w:p>
          <w:p w14:paraId="6477A49E" w14:textId="77777777" w:rsidR="001B3630" w:rsidRPr="001B3630" w:rsidRDefault="001B3630" w:rsidP="001B3630">
            <w:pPr>
              <w:autoSpaceDE/>
              <w:autoSpaceDN/>
              <w:adjustRightInd/>
              <w:rPr>
                <w:sz w:val="24"/>
                <w:szCs w:val="24"/>
              </w:rPr>
            </w:pPr>
            <w:r w:rsidRPr="001B3630">
              <w:rPr>
                <w:sz w:val="24"/>
                <w:szCs w:val="24"/>
              </w:rPr>
              <w:t>Регламентированная дискуссия по актуальным вопросам темы. Решение практико-ориентированных заданий.</w:t>
            </w:r>
          </w:p>
          <w:p w14:paraId="5CF32115" w14:textId="77777777" w:rsidR="001B3630" w:rsidRPr="001B3630" w:rsidRDefault="001B3630" w:rsidP="001B3630">
            <w:pPr>
              <w:autoSpaceDE/>
              <w:autoSpaceDN/>
              <w:adjustRightInd/>
              <w:rPr>
                <w:sz w:val="24"/>
                <w:szCs w:val="24"/>
              </w:rPr>
            </w:pPr>
          </w:p>
        </w:tc>
      </w:tr>
      <w:tr w:rsidR="001B3630" w:rsidRPr="001B3630" w14:paraId="43212942" w14:textId="77777777" w:rsidTr="008A5DC9">
        <w:tc>
          <w:tcPr>
            <w:tcW w:w="2642" w:type="dxa"/>
            <w:tcBorders>
              <w:top w:val="single" w:sz="4" w:space="0" w:color="auto"/>
              <w:left w:val="single" w:sz="4" w:space="0" w:color="auto"/>
              <w:bottom w:val="single" w:sz="4" w:space="0" w:color="auto"/>
            </w:tcBorders>
            <w:shd w:val="clear" w:color="auto" w:fill="auto"/>
          </w:tcPr>
          <w:p w14:paraId="68C83C3D" w14:textId="6CC10262" w:rsidR="001B3630" w:rsidRPr="001B3630" w:rsidRDefault="001B3630" w:rsidP="001B3630">
            <w:pPr>
              <w:autoSpaceDE/>
              <w:autoSpaceDN/>
              <w:adjustRightInd/>
              <w:rPr>
                <w:sz w:val="28"/>
                <w:szCs w:val="28"/>
              </w:rPr>
            </w:pPr>
            <w:r w:rsidRPr="009F4271">
              <w:rPr>
                <w:sz w:val="24"/>
                <w:szCs w:val="24"/>
              </w:rPr>
              <w:t>Тема 2. Важнейшие направления комплексного благоустройства городской среды. Рекреационные территории города.</w:t>
            </w:r>
          </w:p>
        </w:tc>
        <w:tc>
          <w:tcPr>
            <w:tcW w:w="5650" w:type="dxa"/>
          </w:tcPr>
          <w:p w14:paraId="36196AD8" w14:textId="3335625B" w:rsidR="00311788" w:rsidRPr="00311788" w:rsidRDefault="00311788" w:rsidP="00311788">
            <w:pPr>
              <w:autoSpaceDE/>
              <w:autoSpaceDN/>
              <w:adjustRightInd/>
              <w:ind w:left="-69"/>
              <w:rPr>
                <w:sz w:val="24"/>
                <w:szCs w:val="24"/>
                <w:lang w:eastAsia="en-US"/>
              </w:rPr>
            </w:pPr>
            <w:r w:rsidRPr="00311788">
              <w:rPr>
                <w:sz w:val="24"/>
                <w:szCs w:val="24"/>
                <w:lang w:eastAsia="en-US"/>
              </w:rPr>
              <w:t xml:space="preserve">Роль и значение озеленения в городах. Функциональное назначение озелененных территорий: архитектурно-художественное, эстетическое, санитарно-гигиеническое и рекреационное. Требования, предъявляемые к размещению зеленых насаждений на объектах благоустройства (санитарные, функциональные и эстетические). </w:t>
            </w:r>
          </w:p>
          <w:p w14:paraId="2D1CEDB0" w14:textId="77777777" w:rsidR="00311788" w:rsidRDefault="00311788" w:rsidP="00311788">
            <w:pPr>
              <w:autoSpaceDE/>
              <w:autoSpaceDN/>
              <w:adjustRightInd/>
              <w:ind w:left="-69"/>
            </w:pPr>
            <w:r w:rsidRPr="00311788">
              <w:rPr>
                <w:sz w:val="24"/>
                <w:szCs w:val="24"/>
                <w:lang w:eastAsia="en-US"/>
              </w:rPr>
              <w:t>Малые архитектурные формы Ландшафтно-экологический подход к организации благоустройства территорий природного комплекса в городе.</w:t>
            </w:r>
            <w:r>
              <w:t xml:space="preserve"> </w:t>
            </w:r>
          </w:p>
          <w:p w14:paraId="1EDF3BB5" w14:textId="49250AD2" w:rsidR="00311788" w:rsidRPr="00311788" w:rsidRDefault="00311788" w:rsidP="00311788">
            <w:pPr>
              <w:autoSpaceDE/>
              <w:autoSpaceDN/>
              <w:adjustRightInd/>
              <w:ind w:left="-69"/>
              <w:rPr>
                <w:sz w:val="24"/>
                <w:szCs w:val="24"/>
                <w:lang w:eastAsia="en-US"/>
              </w:rPr>
            </w:pPr>
            <w:r w:rsidRPr="00311788">
              <w:rPr>
                <w:sz w:val="24"/>
                <w:szCs w:val="24"/>
                <w:lang w:eastAsia="en-US"/>
              </w:rPr>
              <w:t>Рекреационные территории- виды, использование, требования к содержанию и благоустройству. Благоустройство территорий природного комплекса в зависимости от рекреационной нагрузки и режима использования территории</w:t>
            </w:r>
          </w:p>
          <w:p w14:paraId="11D3A4EE" w14:textId="5754DD84" w:rsidR="001B3630" w:rsidRPr="001B3630" w:rsidRDefault="004F735A" w:rsidP="00311788">
            <w:pPr>
              <w:autoSpaceDE/>
              <w:autoSpaceDN/>
              <w:adjustRightInd/>
              <w:ind w:left="-69"/>
              <w:rPr>
                <w:color w:val="FF0000"/>
                <w:sz w:val="28"/>
                <w:szCs w:val="28"/>
                <w:lang w:eastAsia="en-US"/>
              </w:rPr>
            </w:pPr>
            <w:r w:rsidRPr="001B3630">
              <w:rPr>
                <w:sz w:val="24"/>
                <w:szCs w:val="24"/>
              </w:rPr>
              <w:t>Раздел 8.1: 1-16, 8.2: 1-3, 8.3: 4-</w:t>
            </w:r>
            <w:r>
              <w:rPr>
                <w:sz w:val="24"/>
                <w:szCs w:val="24"/>
              </w:rPr>
              <w:t>8</w:t>
            </w:r>
            <w:r w:rsidRPr="001B3630">
              <w:rPr>
                <w:sz w:val="24"/>
                <w:szCs w:val="24"/>
              </w:rPr>
              <w:t>, Раздел 9: 1-9</w:t>
            </w:r>
          </w:p>
        </w:tc>
        <w:tc>
          <w:tcPr>
            <w:tcW w:w="2335" w:type="dxa"/>
          </w:tcPr>
          <w:p w14:paraId="7F6AE6B2" w14:textId="77777777" w:rsidR="001B3630" w:rsidRPr="001B3630" w:rsidRDefault="001B3630" w:rsidP="001B3630">
            <w:pPr>
              <w:autoSpaceDE/>
              <w:autoSpaceDN/>
              <w:adjustRightInd/>
              <w:rPr>
                <w:sz w:val="28"/>
                <w:szCs w:val="28"/>
              </w:rPr>
            </w:pPr>
            <w:r w:rsidRPr="001B3630">
              <w:rPr>
                <w:sz w:val="24"/>
                <w:szCs w:val="24"/>
              </w:rPr>
              <w:t>Регламентированная дискуссия по актуальным вопросам темы. Решение подгруппами практико-ориентированных заданий.</w:t>
            </w:r>
          </w:p>
        </w:tc>
      </w:tr>
      <w:tr w:rsidR="001B3630" w:rsidRPr="001B3630" w14:paraId="0CB4BBBC" w14:textId="77777777" w:rsidTr="008A5DC9">
        <w:tc>
          <w:tcPr>
            <w:tcW w:w="2642" w:type="dxa"/>
            <w:tcBorders>
              <w:top w:val="single" w:sz="4" w:space="0" w:color="auto"/>
              <w:left w:val="single" w:sz="4" w:space="0" w:color="auto"/>
              <w:bottom w:val="single" w:sz="4" w:space="0" w:color="auto"/>
            </w:tcBorders>
            <w:shd w:val="clear" w:color="auto" w:fill="auto"/>
          </w:tcPr>
          <w:p w14:paraId="6A38A6B6" w14:textId="6E6CEA46" w:rsidR="001B3630" w:rsidRPr="001B3630" w:rsidRDefault="001B3630" w:rsidP="001B3630">
            <w:pPr>
              <w:autoSpaceDE/>
              <w:autoSpaceDN/>
              <w:adjustRightInd/>
              <w:rPr>
                <w:sz w:val="28"/>
                <w:szCs w:val="28"/>
              </w:rPr>
            </w:pPr>
            <w:r w:rsidRPr="009F4271">
              <w:rPr>
                <w:sz w:val="24"/>
                <w:szCs w:val="24"/>
                <w:lang w:eastAsia="en-US"/>
              </w:rPr>
              <w:t>Тема 3. Цифровая трансформация ЖКХ (жилищно-</w:t>
            </w:r>
            <w:r w:rsidRPr="009F4271">
              <w:rPr>
                <w:sz w:val="24"/>
                <w:szCs w:val="24"/>
                <w:lang w:eastAsia="en-US"/>
              </w:rPr>
              <w:lastRenderedPageBreak/>
              <w:t>коммунального хозяйства)</w:t>
            </w:r>
          </w:p>
        </w:tc>
        <w:tc>
          <w:tcPr>
            <w:tcW w:w="5650" w:type="dxa"/>
          </w:tcPr>
          <w:p w14:paraId="0C36738E" w14:textId="1FFBBDF1" w:rsidR="00311788" w:rsidRDefault="00311788" w:rsidP="001B3630">
            <w:pPr>
              <w:autoSpaceDE/>
              <w:autoSpaceDN/>
              <w:adjustRightInd/>
              <w:rPr>
                <w:color w:val="000000"/>
                <w:sz w:val="24"/>
                <w:szCs w:val="24"/>
                <w:shd w:val="clear" w:color="auto" w:fill="FFFFFF"/>
              </w:rPr>
            </w:pPr>
            <w:r w:rsidRPr="00311788">
              <w:rPr>
                <w:color w:val="000000"/>
                <w:sz w:val="24"/>
                <w:szCs w:val="24"/>
                <w:shd w:val="clear" w:color="auto" w:fill="FFFFFF"/>
              </w:rPr>
              <w:lastRenderedPageBreak/>
              <w:t xml:space="preserve">Главные стратегические цели государственной политики в жилищно-коммунальной сфере. Модель стратегического развития ЖКХ. Приоритеты </w:t>
            </w:r>
            <w:r w:rsidRPr="00311788">
              <w:rPr>
                <w:color w:val="000000"/>
                <w:sz w:val="24"/>
                <w:szCs w:val="24"/>
                <w:shd w:val="clear" w:color="auto" w:fill="FFFFFF"/>
              </w:rPr>
              <w:lastRenderedPageBreak/>
              <w:t>развития ЖКХ в соответствии с важнейшими национальными проектами России.  Существующие федеральные и региональные практики цифровизации ЖКХ: дистанционный сбор показаний счётчиков, оцифровка коттеджного посёлка, "умная теплосеть", NB-IoT, Автоматизированная отчётность. Лучшие существующие цифровые платформы (экосистемы) в части цифровой трансформации ЖКХ. Стратегии развития строительной отрасли и жилищно-коммунального хозяйства Российской Федерации до 2035 года. Приоритеты цифровой трансформации ЖКХ: бесшовная интеграция "умного ЖКХ" в цифровую экосистему "умного города", максимальное импортозамещение используемого ПО в сфере ЖКХ. Целевые механизмы и целевая институциональная структура управления и финансирования цифровой трансформацией ЖКХ в регионе.</w:t>
            </w:r>
          </w:p>
          <w:p w14:paraId="35E33EFC" w14:textId="6C00A508" w:rsidR="001B3630" w:rsidRPr="001B3630" w:rsidRDefault="004F735A" w:rsidP="001B3630">
            <w:pPr>
              <w:autoSpaceDE/>
              <w:autoSpaceDN/>
              <w:adjustRightInd/>
              <w:rPr>
                <w:color w:val="FF0000"/>
                <w:sz w:val="24"/>
                <w:szCs w:val="24"/>
              </w:rPr>
            </w:pPr>
            <w:r w:rsidRPr="001B3630">
              <w:rPr>
                <w:sz w:val="24"/>
                <w:szCs w:val="24"/>
              </w:rPr>
              <w:t>Раздел 8.1: 1-16, 8.2: 1-3, 8.3: 4-</w:t>
            </w:r>
            <w:r>
              <w:rPr>
                <w:sz w:val="24"/>
                <w:szCs w:val="24"/>
              </w:rPr>
              <w:t>8</w:t>
            </w:r>
            <w:r w:rsidRPr="001B3630">
              <w:rPr>
                <w:sz w:val="24"/>
                <w:szCs w:val="24"/>
              </w:rPr>
              <w:t>, Раздел 9: 1-9</w:t>
            </w:r>
          </w:p>
        </w:tc>
        <w:tc>
          <w:tcPr>
            <w:tcW w:w="2335" w:type="dxa"/>
          </w:tcPr>
          <w:p w14:paraId="69F423FC" w14:textId="77777777" w:rsidR="001B3630" w:rsidRPr="001B3630" w:rsidRDefault="001B3630" w:rsidP="001B3630">
            <w:pPr>
              <w:autoSpaceDE/>
              <w:autoSpaceDN/>
              <w:adjustRightInd/>
              <w:jc w:val="both"/>
              <w:rPr>
                <w:color w:val="000000"/>
                <w:sz w:val="24"/>
                <w:szCs w:val="24"/>
                <w:shd w:val="clear" w:color="auto" w:fill="FFFFFF"/>
              </w:rPr>
            </w:pPr>
            <w:r w:rsidRPr="001B3630">
              <w:rPr>
                <w:color w:val="000000"/>
                <w:sz w:val="24"/>
                <w:szCs w:val="24"/>
                <w:shd w:val="clear" w:color="auto" w:fill="FFFFFF"/>
              </w:rPr>
              <w:lastRenderedPageBreak/>
              <w:t>Мини-тестирование.</w:t>
            </w:r>
          </w:p>
          <w:p w14:paraId="56155D9A" w14:textId="77777777" w:rsidR="001B3630" w:rsidRPr="001B3630" w:rsidRDefault="001B3630" w:rsidP="001B3630">
            <w:pPr>
              <w:autoSpaceDE/>
              <w:autoSpaceDN/>
              <w:adjustRightInd/>
              <w:jc w:val="both"/>
              <w:rPr>
                <w:sz w:val="24"/>
                <w:szCs w:val="24"/>
              </w:rPr>
            </w:pPr>
            <w:r w:rsidRPr="001B3630">
              <w:rPr>
                <w:color w:val="000000"/>
                <w:sz w:val="24"/>
                <w:szCs w:val="24"/>
                <w:shd w:val="clear" w:color="auto" w:fill="FFFFFF"/>
              </w:rPr>
              <w:t xml:space="preserve">Проведение деловой игры </w:t>
            </w:r>
            <w:r w:rsidRPr="001B3630">
              <w:rPr>
                <w:sz w:val="24"/>
                <w:szCs w:val="24"/>
              </w:rPr>
              <w:t>на тему:</w:t>
            </w:r>
            <w:r w:rsidRPr="001B3630">
              <w:rPr>
                <w:bCs/>
                <w:sz w:val="24"/>
                <w:szCs w:val="24"/>
              </w:rPr>
              <w:t xml:space="preserve"> </w:t>
            </w:r>
            <w:r w:rsidRPr="001B3630">
              <w:rPr>
                <w:bCs/>
                <w:sz w:val="24"/>
                <w:szCs w:val="24"/>
              </w:rPr>
              <w:lastRenderedPageBreak/>
              <w:t>«Организация выбора оптимальной модели управления МКД»</w:t>
            </w:r>
            <w:r w:rsidRPr="001B3630">
              <w:rPr>
                <w:sz w:val="24"/>
                <w:szCs w:val="24"/>
              </w:rPr>
              <w:t>.</w:t>
            </w:r>
          </w:p>
        </w:tc>
      </w:tr>
      <w:tr w:rsidR="001B3630" w:rsidRPr="001B3630" w14:paraId="1FB90A85" w14:textId="77777777" w:rsidTr="008A5DC9">
        <w:tc>
          <w:tcPr>
            <w:tcW w:w="2642" w:type="dxa"/>
            <w:tcBorders>
              <w:top w:val="single" w:sz="4" w:space="0" w:color="auto"/>
              <w:left w:val="single" w:sz="4" w:space="0" w:color="auto"/>
              <w:bottom w:val="single" w:sz="4" w:space="0" w:color="auto"/>
            </w:tcBorders>
            <w:shd w:val="clear" w:color="auto" w:fill="auto"/>
          </w:tcPr>
          <w:p w14:paraId="0C92C629" w14:textId="1DCF8639" w:rsidR="001B3630" w:rsidRPr="001B3630" w:rsidRDefault="001B3630" w:rsidP="001B3630">
            <w:pPr>
              <w:autoSpaceDE/>
              <w:autoSpaceDN/>
              <w:adjustRightInd/>
              <w:rPr>
                <w:sz w:val="28"/>
                <w:szCs w:val="28"/>
              </w:rPr>
            </w:pPr>
            <w:r w:rsidRPr="009F4271">
              <w:rPr>
                <w:sz w:val="24"/>
                <w:szCs w:val="24"/>
              </w:rPr>
              <w:lastRenderedPageBreak/>
              <w:t>Тема 4. Управление «умным» коммунальным хозяйством</w:t>
            </w:r>
          </w:p>
        </w:tc>
        <w:tc>
          <w:tcPr>
            <w:tcW w:w="5650" w:type="dxa"/>
          </w:tcPr>
          <w:p w14:paraId="21153A28" w14:textId="77777777" w:rsidR="00311788" w:rsidRPr="00311788" w:rsidRDefault="00311788" w:rsidP="00311788">
            <w:pPr>
              <w:autoSpaceDE/>
              <w:autoSpaceDN/>
              <w:adjustRightInd/>
              <w:rPr>
                <w:sz w:val="24"/>
                <w:szCs w:val="24"/>
                <w:lang w:eastAsia="en-US"/>
              </w:rPr>
            </w:pPr>
            <w:r w:rsidRPr="00311788">
              <w:rPr>
                <w:sz w:val="24"/>
                <w:szCs w:val="24"/>
                <w:lang w:eastAsia="en-US"/>
              </w:rPr>
              <w:t xml:space="preserve">Организация коммунального обслуживания населения. Виды коммунальных услуг и ресурсов. Проблемы контроля качества и оплаты коммунальных услуг. Методы и особенности организации управления коммунальным хозяйством. </w:t>
            </w:r>
          </w:p>
          <w:p w14:paraId="4664D9F6" w14:textId="77777777" w:rsidR="00311788" w:rsidRPr="00311788" w:rsidRDefault="00311788" w:rsidP="00311788">
            <w:pPr>
              <w:autoSpaceDE/>
              <w:autoSpaceDN/>
              <w:adjustRightInd/>
              <w:rPr>
                <w:sz w:val="24"/>
                <w:szCs w:val="24"/>
                <w:lang w:eastAsia="en-US"/>
              </w:rPr>
            </w:pPr>
            <w:r w:rsidRPr="00311788">
              <w:rPr>
                <w:sz w:val="24"/>
                <w:szCs w:val="24"/>
                <w:lang w:eastAsia="en-US"/>
              </w:rPr>
              <w:t>Состав и классификация подотраслей коммунального хозяйства (топливно-энергетическое хозяйство и газоснабжение, водоснабжение и канализация, обеспечение безопасности функционирования города, реклама и информация).</w:t>
            </w:r>
          </w:p>
          <w:p w14:paraId="5B446B0C" w14:textId="77777777" w:rsidR="00311788" w:rsidRPr="00311788" w:rsidRDefault="00311788" w:rsidP="00311788">
            <w:pPr>
              <w:autoSpaceDE/>
              <w:autoSpaceDN/>
              <w:adjustRightInd/>
              <w:rPr>
                <w:sz w:val="24"/>
                <w:szCs w:val="24"/>
                <w:lang w:eastAsia="en-US"/>
              </w:rPr>
            </w:pPr>
            <w:r w:rsidRPr="00311788">
              <w:rPr>
                <w:sz w:val="24"/>
                <w:szCs w:val="24"/>
                <w:lang w:eastAsia="en-US"/>
              </w:rPr>
              <w:t>Системы дистанционного учета коммунальных ресурсов, управления режимами снабжения ресурсами и их потреблением</w:t>
            </w:r>
          </w:p>
          <w:p w14:paraId="6ACBA185" w14:textId="77777777" w:rsidR="00311788" w:rsidRPr="00311788" w:rsidRDefault="00311788" w:rsidP="00311788">
            <w:pPr>
              <w:autoSpaceDE/>
              <w:autoSpaceDN/>
              <w:adjustRightInd/>
              <w:rPr>
                <w:sz w:val="24"/>
                <w:szCs w:val="24"/>
                <w:lang w:eastAsia="en-US"/>
              </w:rPr>
            </w:pPr>
            <w:r w:rsidRPr="00311788">
              <w:rPr>
                <w:sz w:val="24"/>
                <w:szCs w:val="24"/>
                <w:lang w:eastAsia="en-US"/>
              </w:rPr>
              <w:t>Системы дистанционного контроля и управления жилищно-коммунальными услугами «умный водоканал», «умная теплосеть».</w:t>
            </w:r>
          </w:p>
          <w:p w14:paraId="21005651" w14:textId="77777777" w:rsidR="00311788" w:rsidRPr="00311788" w:rsidRDefault="00311788" w:rsidP="00311788">
            <w:pPr>
              <w:autoSpaceDE/>
              <w:autoSpaceDN/>
              <w:adjustRightInd/>
              <w:rPr>
                <w:sz w:val="24"/>
                <w:szCs w:val="24"/>
                <w:lang w:eastAsia="en-US"/>
              </w:rPr>
            </w:pPr>
            <w:r w:rsidRPr="00311788">
              <w:rPr>
                <w:sz w:val="24"/>
                <w:szCs w:val="24"/>
                <w:lang w:eastAsia="en-US"/>
              </w:rPr>
              <w:t>Модуль для онлайн обращений граждан по всем вопросам жилищно- коммунального хозяйства.</w:t>
            </w:r>
          </w:p>
          <w:p w14:paraId="007FEE4E" w14:textId="24FC2397" w:rsidR="001B3630" w:rsidRPr="001B3630" w:rsidRDefault="00311788" w:rsidP="00311788">
            <w:pPr>
              <w:autoSpaceDE/>
              <w:autoSpaceDN/>
              <w:adjustRightInd/>
              <w:rPr>
                <w:sz w:val="24"/>
                <w:szCs w:val="24"/>
                <w:lang w:eastAsia="en-US"/>
              </w:rPr>
            </w:pPr>
            <w:r w:rsidRPr="00311788">
              <w:rPr>
                <w:sz w:val="24"/>
                <w:szCs w:val="24"/>
                <w:lang w:eastAsia="en-US"/>
              </w:rPr>
              <w:t>Модуль онлайн расчета и заявки на реализацию энергосервисных контрактов.</w:t>
            </w:r>
          </w:p>
          <w:p w14:paraId="46E5C8A7" w14:textId="53D2BFA3" w:rsidR="001B3630" w:rsidRPr="001B3630" w:rsidRDefault="004F735A" w:rsidP="001B3630">
            <w:pPr>
              <w:autoSpaceDE/>
              <w:autoSpaceDN/>
              <w:adjustRightInd/>
              <w:jc w:val="both"/>
              <w:rPr>
                <w:color w:val="FF0000"/>
                <w:sz w:val="28"/>
                <w:szCs w:val="28"/>
              </w:rPr>
            </w:pPr>
            <w:r w:rsidRPr="001B3630">
              <w:rPr>
                <w:sz w:val="24"/>
                <w:szCs w:val="24"/>
              </w:rPr>
              <w:t>Раздел 8.1: 1-16, 8.2: 1-3, 8.3: 4-</w:t>
            </w:r>
            <w:r>
              <w:rPr>
                <w:sz w:val="24"/>
                <w:szCs w:val="24"/>
              </w:rPr>
              <w:t>8</w:t>
            </w:r>
            <w:r w:rsidRPr="001B3630">
              <w:rPr>
                <w:sz w:val="24"/>
                <w:szCs w:val="24"/>
              </w:rPr>
              <w:t>, Раздел 9: 1-9</w:t>
            </w:r>
          </w:p>
        </w:tc>
        <w:tc>
          <w:tcPr>
            <w:tcW w:w="2335" w:type="dxa"/>
          </w:tcPr>
          <w:p w14:paraId="784F8FD9" w14:textId="77777777" w:rsidR="001B3630" w:rsidRPr="001B3630" w:rsidRDefault="001B3630" w:rsidP="001B3630">
            <w:pPr>
              <w:autoSpaceDE/>
              <w:autoSpaceDN/>
              <w:adjustRightInd/>
              <w:rPr>
                <w:sz w:val="24"/>
                <w:szCs w:val="24"/>
              </w:rPr>
            </w:pPr>
            <w:r w:rsidRPr="001B3630">
              <w:rPr>
                <w:sz w:val="24"/>
                <w:szCs w:val="24"/>
              </w:rPr>
              <w:t xml:space="preserve">Регламентированная дискуссия по актуальным вопросам темы. Решение подгруппами </w:t>
            </w:r>
          </w:p>
          <w:p w14:paraId="1F4E73B1" w14:textId="77777777" w:rsidR="001B3630" w:rsidRPr="001B3630" w:rsidRDefault="001B3630" w:rsidP="001B3630">
            <w:pPr>
              <w:autoSpaceDE/>
              <w:autoSpaceDN/>
              <w:adjustRightInd/>
              <w:rPr>
                <w:sz w:val="28"/>
                <w:szCs w:val="28"/>
              </w:rPr>
            </w:pPr>
            <w:r w:rsidRPr="001B3630">
              <w:rPr>
                <w:sz w:val="24"/>
                <w:szCs w:val="24"/>
              </w:rPr>
              <w:t>практико-ориентированных заданий.</w:t>
            </w:r>
          </w:p>
        </w:tc>
      </w:tr>
      <w:tr w:rsidR="001B3630" w:rsidRPr="001B3630" w14:paraId="7BF8AEEE" w14:textId="77777777" w:rsidTr="008A5DC9">
        <w:tc>
          <w:tcPr>
            <w:tcW w:w="2642" w:type="dxa"/>
            <w:tcBorders>
              <w:top w:val="single" w:sz="4" w:space="0" w:color="auto"/>
              <w:left w:val="single" w:sz="4" w:space="0" w:color="auto"/>
              <w:bottom w:val="single" w:sz="4" w:space="0" w:color="auto"/>
            </w:tcBorders>
            <w:shd w:val="clear" w:color="auto" w:fill="auto"/>
          </w:tcPr>
          <w:p w14:paraId="18D55328" w14:textId="2172D8F2" w:rsidR="001B3630" w:rsidRPr="001B3630" w:rsidRDefault="00E814DA" w:rsidP="001B3630">
            <w:pPr>
              <w:autoSpaceDE/>
              <w:autoSpaceDN/>
              <w:adjustRightInd/>
              <w:rPr>
                <w:sz w:val="24"/>
                <w:szCs w:val="24"/>
              </w:rPr>
            </w:pPr>
            <w:r w:rsidRPr="00E814DA">
              <w:rPr>
                <w:sz w:val="24"/>
                <w:szCs w:val="24"/>
              </w:rPr>
              <w:t>Тема 5. Актуальные и перспективные коммуникативные технологии в системе сбора и переработки отходов "умного города".</w:t>
            </w:r>
          </w:p>
        </w:tc>
        <w:tc>
          <w:tcPr>
            <w:tcW w:w="5650" w:type="dxa"/>
          </w:tcPr>
          <w:p w14:paraId="66028F9A" w14:textId="77777777" w:rsidR="00E814DA" w:rsidRPr="00E814DA" w:rsidRDefault="00E814DA" w:rsidP="00E814DA">
            <w:pPr>
              <w:autoSpaceDE/>
              <w:autoSpaceDN/>
              <w:adjustRightInd/>
              <w:rPr>
                <w:sz w:val="24"/>
                <w:szCs w:val="24"/>
                <w:lang w:eastAsia="en-US"/>
              </w:rPr>
            </w:pPr>
            <w:r w:rsidRPr="00E814DA">
              <w:rPr>
                <w:sz w:val="24"/>
                <w:szCs w:val="24"/>
                <w:lang w:eastAsia="en-US"/>
              </w:rPr>
              <w:t xml:space="preserve">Бытовой мусор и промышленные отходы, их виды. Продуценты бытового мусора и промышленных отходов. Методы определения среднесуточного и среднегодового объема отходов. Роль системы сбора отходов и их взаимосвязь с современными системами переработки отходов. Логистика в системе сбора и переработки отходов. Социология и PR-технологии в системе сбора и переработки мусора. Методы работы с населением и бизнесом для формирования перспективных систем сбора, </w:t>
            </w:r>
            <w:r w:rsidRPr="00E814DA">
              <w:rPr>
                <w:sz w:val="24"/>
                <w:szCs w:val="24"/>
                <w:lang w:eastAsia="en-US"/>
              </w:rPr>
              <w:lastRenderedPageBreak/>
              <w:t>вывоза и утилизации бытового мусора и промышленных отходов.</w:t>
            </w:r>
          </w:p>
          <w:p w14:paraId="0B4BFD69" w14:textId="77777777" w:rsidR="00E814DA" w:rsidRPr="00E814DA" w:rsidRDefault="00E814DA" w:rsidP="00E814DA">
            <w:pPr>
              <w:autoSpaceDE/>
              <w:autoSpaceDN/>
              <w:adjustRightInd/>
              <w:rPr>
                <w:sz w:val="24"/>
                <w:szCs w:val="24"/>
                <w:lang w:eastAsia="en-US"/>
              </w:rPr>
            </w:pPr>
            <w:r w:rsidRPr="00E814DA">
              <w:rPr>
                <w:sz w:val="24"/>
                <w:szCs w:val="24"/>
                <w:lang w:eastAsia="en-US"/>
              </w:rPr>
              <w:t>Виды специализированного оборудования для сбора мусора. Методы обезвреживания ТБО. Значение обезвреживания ТБО для улучшения экологии и охраны окружающей среды города. Характеристика методов обезвреживания ТБО: биотермических, полигонных и сжигания. Утилизация ТБО. Мусоросжигательные заводы.</w:t>
            </w:r>
          </w:p>
          <w:p w14:paraId="3767DB4C" w14:textId="15784E49" w:rsidR="001B3630" w:rsidRPr="001B3630" w:rsidRDefault="004F735A" w:rsidP="00E814DA">
            <w:pPr>
              <w:autoSpaceDE/>
              <w:autoSpaceDN/>
              <w:adjustRightInd/>
              <w:rPr>
                <w:color w:val="FF0000"/>
                <w:sz w:val="24"/>
                <w:szCs w:val="24"/>
                <w:lang w:eastAsia="en-US"/>
              </w:rPr>
            </w:pPr>
            <w:r w:rsidRPr="001B3630">
              <w:rPr>
                <w:sz w:val="24"/>
                <w:szCs w:val="24"/>
              </w:rPr>
              <w:t>Раздел 8.1: 1-16, 8.2: 1-3, 8.3: 4-</w:t>
            </w:r>
            <w:r>
              <w:rPr>
                <w:sz w:val="24"/>
                <w:szCs w:val="24"/>
              </w:rPr>
              <w:t>8</w:t>
            </w:r>
            <w:r w:rsidRPr="001B3630">
              <w:rPr>
                <w:sz w:val="24"/>
                <w:szCs w:val="24"/>
              </w:rPr>
              <w:t>, Раздел 9: 1-9</w:t>
            </w:r>
          </w:p>
        </w:tc>
        <w:tc>
          <w:tcPr>
            <w:tcW w:w="2335" w:type="dxa"/>
          </w:tcPr>
          <w:p w14:paraId="2654B3B9" w14:textId="77777777" w:rsidR="001B3630" w:rsidRPr="001B3630" w:rsidRDefault="001B3630" w:rsidP="001B3630">
            <w:pPr>
              <w:autoSpaceDE/>
              <w:autoSpaceDN/>
              <w:adjustRightInd/>
              <w:rPr>
                <w:sz w:val="24"/>
                <w:szCs w:val="24"/>
              </w:rPr>
            </w:pPr>
            <w:r w:rsidRPr="001B3630">
              <w:rPr>
                <w:sz w:val="24"/>
                <w:szCs w:val="24"/>
              </w:rPr>
              <w:lastRenderedPageBreak/>
              <w:t>Мини-тестирование. Регламентированная дискуссия по актуальным вопросам темы.</w:t>
            </w:r>
          </w:p>
          <w:p w14:paraId="1A7F9421" w14:textId="77777777" w:rsidR="001B3630" w:rsidRPr="001B3630" w:rsidRDefault="001B3630" w:rsidP="001B3630">
            <w:pPr>
              <w:autoSpaceDE/>
              <w:autoSpaceDN/>
              <w:adjustRightInd/>
              <w:rPr>
                <w:sz w:val="24"/>
                <w:szCs w:val="24"/>
              </w:rPr>
            </w:pPr>
            <w:r w:rsidRPr="001B3630">
              <w:rPr>
                <w:sz w:val="24"/>
                <w:szCs w:val="24"/>
              </w:rPr>
              <w:t>Решение подгруппами практико-ориентированных заданий по теме.</w:t>
            </w:r>
          </w:p>
          <w:p w14:paraId="2B627A40" w14:textId="77777777" w:rsidR="001B3630" w:rsidRPr="001B3630" w:rsidRDefault="001B3630" w:rsidP="001B3630">
            <w:pPr>
              <w:autoSpaceDE/>
              <w:autoSpaceDN/>
              <w:adjustRightInd/>
              <w:rPr>
                <w:sz w:val="24"/>
                <w:szCs w:val="24"/>
              </w:rPr>
            </w:pPr>
          </w:p>
        </w:tc>
      </w:tr>
    </w:tbl>
    <w:p w14:paraId="0E5BDDD2" w14:textId="77777777" w:rsidR="001B3630" w:rsidRPr="001B3630" w:rsidRDefault="001B3630" w:rsidP="001B3630">
      <w:pPr>
        <w:suppressAutoHyphens/>
        <w:autoSpaceDE/>
        <w:autoSpaceDN/>
        <w:adjustRightInd/>
        <w:rPr>
          <w:sz w:val="28"/>
          <w:szCs w:val="28"/>
        </w:rPr>
      </w:pPr>
    </w:p>
    <w:p w14:paraId="40E00FC7" w14:textId="77777777" w:rsidR="001B3630" w:rsidRPr="001B3630" w:rsidRDefault="001B3630" w:rsidP="001B3630">
      <w:pPr>
        <w:keepNext/>
        <w:keepLines/>
        <w:suppressAutoHyphens/>
        <w:autoSpaceDE/>
        <w:autoSpaceDN/>
        <w:adjustRightInd/>
        <w:spacing w:before="240"/>
        <w:ind w:firstLine="709"/>
        <w:jc w:val="both"/>
        <w:outlineLvl w:val="0"/>
        <w:rPr>
          <w:rFonts w:eastAsiaTheme="majorEastAsia"/>
          <w:b/>
          <w:bCs/>
          <w:sz w:val="28"/>
          <w:szCs w:val="28"/>
        </w:rPr>
      </w:pPr>
      <w:bookmarkStart w:id="12" w:name="_Toc83629808"/>
      <w:bookmarkStart w:id="13" w:name="_Toc148870264"/>
      <w:r w:rsidRPr="001B3630">
        <w:rPr>
          <w:rFonts w:eastAsiaTheme="majorEastAsia"/>
          <w:b/>
          <w:bCs/>
          <w:sz w:val="28"/>
          <w:szCs w:val="28"/>
        </w:rPr>
        <w:t>6. Перечень учебно-методического обеспечения для самостоятельной работы обучающихся по дисциплине</w:t>
      </w:r>
      <w:bookmarkEnd w:id="12"/>
      <w:bookmarkEnd w:id="13"/>
    </w:p>
    <w:p w14:paraId="6ECA2F2A" w14:textId="77777777" w:rsidR="001B3630" w:rsidRPr="001B3630" w:rsidRDefault="001B3630" w:rsidP="001B3630">
      <w:pPr>
        <w:keepNext/>
        <w:keepLines/>
        <w:suppressAutoHyphens/>
        <w:autoSpaceDE/>
        <w:autoSpaceDN/>
        <w:adjustRightInd/>
        <w:ind w:firstLine="709"/>
        <w:jc w:val="both"/>
        <w:outlineLvl w:val="1"/>
        <w:rPr>
          <w:rFonts w:eastAsiaTheme="majorEastAsia"/>
          <w:b/>
          <w:sz w:val="28"/>
          <w:szCs w:val="28"/>
        </w:rPr>
      </w:pPr>
      <w:bookmarkStart w:id="14" w:name="_Toc83629809"/>
      <w:bookmarkStart w:id="15" w:name="_Toc148870265"/>
      <w:r w:rsidRPr="001B3630">
        <w:rPr>
          <w:rFonts w:eastAsiaTheme="majorEastAsia"/>
          <w:b/>
          <w:sz w:val="28"/>
          <w:szCs w:val="28"/>
        </w:rPr>
        <w:t>6.1. Перечень вопросов, отводимых на самостоятельное освоение дисциплины, формы внеаудиторной самостоятельной работы</w:t>
      </w:r>
      <w:bookmarkEnd w:id="14"/>
      <w:bookmarkEnd w:id="15"/>
    </w:p>
    <w:p w14:paraId="5D805159" w14:textId="77777777" w:rsidR="001B3630" w:rsidRPr="001B3630" w:rsidRDefault="001B3630" w:rsidP="001B3630">
      <w:pPr>
        <w:suppressAutoHyphens/>
        <w:autoSpaceDE/>
        <w:autoSpaceDN/>
        <w:adjustRightInd/>
        <w:ind w:firstLine="709"/>
        <w:jc w:val="both"/>
        <w:rPr>
          <w:sz w:val="28"/>
          <w:szCs w:val="28"/>
        </w:rPr>
      </w:pPr>
    </w:p>
    <w:tbl>
      <w:tblPr>
        <w:tblW w:w="5000" w:type="pct"/>
        <w:tblLayout w:type="fixed"/>
        <w:tblLook w:val="04A0" w:firstRow="1" w:lastRow="0" w:firstColumn="1" w:lastColumn="0" w:noHBand="0" w:noVBand="1"/>
      </w:tblPr>
      <w:tblGrid>
        <w:gridCol w:w="2581"/>
        <w:gridCol w:w="5209"/>
        <w:gridCol w:w="2405"/>
      </w:tblGrid>
      <w:tr w:rsidR="001B3630" w:rsidRPr="001B3630" w14:paraId="2DEFAD89" w14:textId="77777777" w:rsidTr="008E2607">
        <w:tc>
          <w:tcPr>
            <w:tcW w:w="2581" w:type="dxa"/>
            <w:tcBorders>
              <w:top w:val="single" w:sz="4" w:space="0" w:color="000000"/>
              <w:left w:val="single" w:sz="4" w:space="0" w:color="000000"/>
              <w:bottom w:val="single" w:sz="4" w:space="0" w:color="000000"/>
              <w:right w:val="single" w:sz="4" w:space="0" w:color="000000"/>
            </w:tcBorders>
            <w:shd w:val="clear" w:color="auto" w:fill="auto"/>
          </w:tcPr>
          <w:p w14:paraId="1EBD9D2C" w14:textId="77777777" w:rsidR="001B3630" w:rsidRPr="001B3630" w:rsidRDefault="001B3630" w:rsidP="001B3630">
            <w:pPr>
              <w:suppressAutoHyphens/>
              <w:autoSpaceDE/>
              <w:autoSpaceDN/>
              <w:adjustRightInd/>
              <w:jc w:val="center"/>
              <w:rPr>
                <w:sz w:val="24"/>
                <w:szCs w:val="24"/>
              </w:rPr>
            </w:pPr>
            <w:r w:rsidRPr="001B3630">
              <w:rPr>
                <w:b/>
                <w:sz w:val="24"/>
                <w:szCs w:val="24"/>
              </w:rPr>
              <w:t>Наименование тем (разделов) дисциплины</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14:paraId="6B4372A7" w14:textId="77777777" w:rsidR="001B3630" w:rsidRPr="001B3630" w:rsidRDefault="001B3630" w:rsidP="001B3630">
            <w:pPr>
              <w:suppressAutoHyphens/>
              <w:autoSpaceDE/>
              <w:autoSpaceDN/>
              <w:adjustRightInd/>
              <w:jc w:val="center"/>
              <w:rPr>
                <w:b/>
                <w:color w:val="FF0000"/>
                <w:sz w:val="24"/>
                <w:szCs w:val="24"/>
              </w:rPr>
            </w:pPr>
            <w:r w:rsidRPr="001B3630">
              <w:rPr>
                <w:b/>
                <w:sz w:val="24"/>
                <w:szCs w:val="24"/>
              </w:rPr>
              <w:t>Перечень вопросов, отводимых на самостоятельное освоение</w:t>
            </w:r>
          </w:p>
        </w:tc>
        <w:tc>
          <w:tcPr>
            <w:tcW w:w="2405" w:type="dxa"/>
            <w:tcBorders>
              <w:top w:val="single" w:sz="4" w:space="0" w:color="000000"/>
              <w:left w:val="single" w:sz="4" w:space="0" w:color="000000"/>
              <w:bottom w:val="single" w:sz="4" w:space="0" w:color="000000"/>
              <w:right w:val="single" w:sz="4" w:space="0" w:color="000000"/>
            </w:tcBorders>
          </w:tcPr>
          <w:p w14:paraId="1592706C" w14:textId="77777777" w:rsidR="001B3630" w:rsidRPr="001B3630" w:rsidRDefault="001B3630" w:rsidP="001B3630">
            <w:pPr>
              <w:suppressAutoHyphens/>
              <w:autoSpaceDE/>
              <w:autoSpaceDN/>
              <w:adjustRightInd/>
              <w:jc w:val="center"/>
              <w:rPr>
                <w:b/>
                <w:sz w:val="24"/>
                <w:szCs w:val="24"/>
              </w:rPr>
            </w:pPr>
            <w:r w:rsidRPr="001B3630">
              <w:rPr>
                <w:b/>
                <w:sz w:val="24"/>
                <w:szCs w:val="24"/>
              </w:rPr>
              <w:t>Формы внеаудиторной самостоятельной работы</w:t>
            </w:r>
          </w:p>
        </w:tc>
      </w:tr>
      <w:tr w:rsidR="008E2607" w:rsidRPr="001B3630" w14:paraId="11E38F71" w14:textId="77777777" w:rsidTr="008E2607">
        <w:tc>
          <w:tcPr>
            <w:tcW w:w="2581" w:type="dxa"/>
            <w:tcBorders>
              <w:top w:val="single" w:sz="4" w:space="0" w:color="auto"/>
              <w:left w:val="single" w:sz="4" w:space="0" w:color="auto"/>
            </w:tcBorders>
            <w:shd w:val="clear" w:color="auto" w:fill="auto"/>
          </w:tcPr>
          <w:p w14:paraId="5EE1337D" w14:textId="2A990799" w:rsidR="008E2607" w:rsidRPr="001B3630" w:rsidRDefault="008E2607" w:rsidP="008E2607">
            <w:pPr>
              <w:suppressAutoHyphens/>
              <w:autoSpaceDE/>
              <w:autoSpaceDN/>
              <w:adjustRightInd/>
              <w:rPr>
                <w:sz w:val="24"/>
                <w:szCs w:val="24"/>
              </w:rPr>
            </w:pPr>
            <w:r w:rsidRPr="009F4271">
              <w:rPr>
                <w:sz w:val="24"/>
                <w:szCs w:val="24"/>
              </w:rPr>
              <w:t>Тема 1. Комплексное благоустройство городских территорий в контексте развития «</w:t>
            </w:r>
            <w:r w:rsidR="00327D83" w:rsidRPr="009F4271">
              <w:rPr>
                <w:sz w:val="24"/>
                <w:szCs w:val="24"/>
              </w:rPr>
              <w:t>Умного города</w:t>
            </w:r>
            <w:r w:rsidRPr="009F4271">
              <w:rPr>
                <w:sz w:val="24"/>
                <w:szCs w:val="24"/>
              </w:rPr>
              <w:t>»</w:t>
            </w:r>
          </w:p>
        </w:tc>
        <w:tc>
          <w:tcPr>
            <w:tcW w:w="5209" w:type="dxa"/>
            <w:tcBorders>
              <w:top w:val="single" w:sz="4" w:space="0" w:color="000000"/>
              <w:left w:val="single" w:sz="4" w:space="0" w:color="000000"/>
              <w:bottom w:val="single" w:sz="4" w:space="0" w:color="000000"/>
              <w:right w:val="single" w:sz="4" w:space="0" w:color="000000"/>
            </w:tcBorders>
          </w:tcPr>
          <w:p w14:paraId="0B9F7D64" w14:textId="1F787CC1" w:rsidR="008E2607" w:rsidRPr="001B3630" w:rsidRDefault="008E2607" w:rsidP="00327D83">
            <w:pPr>
              <w:suppressAutoHyphens/>
              <w:autoSpaceDE/>
              <w:autoSpaceDN/>
              <w:adjustRightInd/>
              <w:jc w:val="both"/>
              <w:rPr>
                <w:bCs/>
                <w:color w:val="FF0000"/>
                <w:sz w:val="24"/>
                <w:szCs w:val="24"/>
              </w:rPr>
            </w:pPr>
            <w:r w:rsidRPr="008E2607">
              <w:rPr>
                <w:sz w:val="24"/>
                <w:szCs w:val="24"/>
                <w:lang w:eastAsia="en-US"/>
              </w:rPr>
              <w:t>Приоритетные направления благоустройства города. Функциональное зонирование, экотренды. Основные задачи, виды работ и мероприятия по благоустройству городских территорий. Структура комплексного благоустройства. Принципы функциональной и территориальной организации объектов комплексного благоустройства Объекты благоустройства. Элементы благоустройства - декоративные, технические, планировочные, конструктивные устройства, различные виды оборудования и оформления, малые архитектурные формы, некапитальные нестационарные сооружения, наружная реклама и информация. Нормы и правила их размещения. Этапы благоустройства.</w:t>
            </w:r>
          </w:p>
        </w:tc>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009A0B9F" w14:textId="77777777" w:rsidR="008E2607" w:rsidRPr="001B3630" w:rsidRDefault="008E2607" w:rsidP="008E2607">
            <w:pPr>
              <w:tabs>
                <w:tab w:val="left" w:pos="1546"/>
                <w:tab w:val="left" w:pos="3336"/>
              </w:tabs>
              <w:suppressAutoHyphens/>
              <w:autoSpaceDE/>
              <w:autoSpaceDN/>
              <w:adjustRightInd/>
              <w:rPr>
                <w:sz w:val="24"/>
                <w:szCs w:val="24"/>
                <w:lang w:eastAsia="en-US"/>
              </w:rPr>
            </w:pPr>
            <w:r w:rsidRPr="001B3630">
              <w:rPr>
                <w:sz w:val="24"/>
                <w:szCs w:val="24"/>
                <w:lang w:eastAsia="en-US"/>
              </w:rPr>
              <w:t>Изучение литературы и</w:t>
            </w:r>
          </w:p>
          <w:p w14:paraId="30BC7F45" w14:textId="77777777" w:rsidR="008E2607" w:rsidRPr="001B3630" w:rsidRDefault="008E2607" w:rsidP="008E2607">
            <w:pPr>
              <w:suppressAutoHyphens/>
              <w:autoSpaceDE/>
              <w:autoSpaceDN/>
              <w:adjustRightInd/>
              <w:rPr>
                <w:sz w:val="24"/>
                <w:szCs w:val="24"/>
              </w:rPr>
            </w:pPr>
            <w:r w:rsidRPr="001B3630">
              <w:rPr>
                <w:sz w:val="24"/>
                <w:szCs w:val="24"/>
              </w:rPr>
              <w:t>нормативной базы.</w:t>
            </w:r>
          </w:p>
          <w:p w14:paraId="4A6B4FDC" w14:textId="77777777" w:rsidR="008E2607" w:rsidRPr="001B3630" w:rsidRDefault="008E2607" w:rsidP="008E2607">
            <w:pPr>
              <w:suppressAutoHyphens/>
              <w:autoSpaceDE/>
              <w:autoSpaceDN/>
              <w:adjustRightInd/>
              <w:rPr>
                <w:sz w:val="24"/>
                <w:szCs w:val="24"/>
              </w:rPr>
            </w:pPr>
            <w:r w:rsidRPr="001B3630">
              <w:rPr>
                <w:sz w:val="24"/>
                <w:szCs w:val="24"/>
              </w:rPr>
              <w:t>Подготовка к мини-тесту.</w:t>
            </w:r>
          </w:p>
        </w:tc>
      </w:tr>
      <w:tr w:rsidR="008E2607" w:rsidRPr="001B3630" w14:paraId="6EC75F9B" w14:textId="77777777" w:rsidTr="008E2607">
        <w:tc>
          <w:tcPr>
            <w:tcW w:w="2581" w:type="dxa"/>
            <w:tcBorders>
              <w:top w:val="single" w:sz="4" w:space="0" w:color="auto"/>
              <w:left w:val="single" w:sz="4" w:space="0" w:color="auto"/>
              <w:bottom w:val="single" w:sz="4" w:space="0" w:color="auto"/>
            </w:tcBorders>
            <w:shd w:val="clear" w:color="auto" w:fill="auto"/>
          </w:tcPr>
          <w:p w14:paraId="62029C0B" w14:textId="0A0C12DE" w:rsidR="008E2607" w:rsidRPr="001B3630" w:rsidRDefault="008E2607" w:rsidP="008E2607">
            <w:pPr>
              <w:suppressAutoHyphens/>
              <w:autoSpaceDE/>
              <w:autoSpaceDN/>
              <w:adjustRightInd/>
              <w:rPr>
                <w:sz w:val="24"/>
                <w:szCs w:val="24"/>
              </w:rPr>
            </w:pPr>
            <w:r w:rsidRPr="009F4271">
              <w:rPr>
                <w:sz w:val="24"/>
                <w:szCs w:val="24"/>
              </w:rPr>
              <w:t>Тема 2. Важнейшие направления комплексного благоустройства городской среды. Рекреационные территории города.</w:t>
            </w:r>
          </w:p>
        </w:tc>
        <w:tc>
          <w:tcPr>
            <w:tcW w:w="5209" w:type="dxa"/>
            <w:tcBorders>
              <w:top w:val="single" w:sz="4" w:space="0" w:color="000000"/>
              <w:left w:val="single" w:sz="4" w:space="0" w:color="000000"/>
              <w:bottom w:val="single" w:sz="4" w:space="0" w:color="000000"/>
              <w:right w:val="single" w:sz="4" w:space="0" w:color="000000"/>
            </w:tcBorders>
          </w:tcPr>
          <w:p w14:paraId="3E7BFE27" w14:textId="77777777" w:rsidR="008E2607" w:rsidRPr="008E2607" w:rsidRDefault="008E2607" w:rsidP="00327D83">
            <w:pPr>
              <w:suppressAutoHyphens/>
              <w:autoSpaceDE/>
              <w:autoSpaceDN/>
              <w:adjustRightInd/>
              <w:ind w:left="-69"/>
              <w:jc w:val="both"/>
              <w:rPr>
                <w:sz w:val="24"/>
                <w:szCs w:val="24"/>
                <w:lang w:eastAsia="en-US"/>
              </w:rPr>
            </w:pPr>
            <w:r w:rsidRPr="008E2607">
              <w:rPr>
                <w:sz w:val="24"/>
                <w:szCs w:val="24"/>
                <w:lang w:eastAsia="en-US"/>
              </w:rPr>
              <w:t>Ландшафтный дизайн городских территорий. Современные концепции ландшафтной организации территории города и роль озеленения в формировании городских ландшафтов. Приемы ландшафтного дизайна, применяемые при создании комфортной городской среды (геопластика, многоярусное вертикальное озеленение фасадов, озеленение крыши, декоративное оформление газонов и цветников скульптурой и др.). Малые архитектурные формы Ландшафтно-экологический подход к организации благоустройства территорий природного комплекса в городе.</w:t>
            </w:r>
          </w:p>
          <w:p w14:paraId="0BA2E405" w14:textId="35D1E726" w:rsidR="008E2607" w:rsidRPr="001B3630" w:rsidRDefault="008E2607" w:rsidP="00327D83">
            <w:pPr>
              <w:suppressAutoHyphens/>
              <w:autoSpaceDE/>
              <w:autoSpaceDN/>
              <w:adjustRightInd/>
              <w:jc w:val="both"/>
              <w:rPr>
                <w:color w:val="FF0000"/>
                <w:sz w:val="24"/>
                <w:szCs w:val="24"/>
              </w:rPr>
            </w:pPr>
            <w:r w:rsidRPr="008E2607">
              <w:rPr>
                <w:sz w:val="24"/>
                <w:szCs w:val="24"/>
                <w:lang w:eastAsia="en-US"/>
              </w:rPr>
              <w:lastRenderedPageBreak/>
              <w:t>Рекреационные территории- виды, использование, требования к содержанию и благоустройству. Благоустройство территорий природного комплекса в зависимости от рекреационной нагрузки и режима использования территории</w:t>
            </w:r>
          </w:p>
        </w:tc>
        <w:tc>
          <w:tcPr>
            <w:tcW w:w="2405" w:type="dxa"/>
            <w:tcBorders>
              <w:top w:val="single" w:sz="4" w:space="0" w:color="000000"/>
              <w:left w:val="single" w:sz="4" w:space="0" w:color="000000"/>
              <w:bottom w:val="single" w:sz="4" w:space="0" w:color="000000"/>
              <w:right w:val="single" w:sz="4" w:space="0" w:color="000000"/>
            </w:tcBorders>
          </w:tcPr>
          <w:p w14:paraId="03124400" w14:textId="77777777" w:rsidR="008E2607" w:rsidRPr="001B3630" w:rsidRDefault="008E2607" w:rsidP="008E2607">
            <w:pPr>
              <w:suppressAutoHyphens/>
              <w:autoSpaceDE/>
              <w:autoSpaceDN/>
              <w:adjustRightInd/>
              <w:rPr>
                <w:sz w:val="24"/>
                <w:szCs w:val="24"/>
              </w:rPr>
            </w:pPr>
            <w:r w:rsidRPr="001B3630">
              <w:rPr>
                <w:sz w:val="24"/>
                <w:szCs w:val="24"/>
              </w:rPr>
              <w:lastRenderedPageBreak/>
              <w:t xml:space="preserve">Изучение литературы и нормативно-правовой базы. </w:t>
            </w:r>
          </w:p>
        </w:tc>
      </w:tr>
      <w:tr w:rsidR="008E2607" w:rsidRPr="001B3630" w14:paraId="3CF84B8F" w14:textId="77777777" w:rsidTr="008E2607">
        <w:tc>
          <w:tcPr>
            <w:tcW w:w="2581" w:type="dxa"/>
            <w:tcBorders>
              <w:top w:val="single" w:sz="4" w:space="0" w:color="auto"/>
              <w:left w:val="single" w:sz="4" w:space="0" w:color="auto"/>
              <w:bottom w:val="single" w:sz="4" w:space="0" w:color="auto"/>
            </w:tcBorders>
            <w:shd w:val="clear" w:color="auto" w:fill="auto"/>
          </w:tcPr>
          <w:p w14:paraId="71ABB292" w14:textId="06CC2926" w:rsidR="008E2607" w:rsidRPr="001B3630" w:rsidRDefault="008E2607" w:rsidP="008E2607">
            <w:pPr>
              <w:suppressAutoHyphens/>
              <w:autoSpaceDE/>
              <w:autoSpaceDN/>
              <w:adjustRightInd/>
              <w:rPr>
                <w:sz w:val="24"/>
                <w:szCs w:val="24"/>
              </w:rPr>
            </w:pPr>
            <w:r w:rsidRPr="009F4271">
              <w:rPr>
                <w:sz w:val="24"/>
                <w:szCs w:val="24"/>
                <w:lang w:eastAsia="en-US"/>
              </w:rPr>
              <w:t>Тема 3. Цифровая трансформация ЖКХ (жилищно-коммунального хозяйства)</w:t>
            </w:r>
          </w:p>
        </w:tc>
        <w:tc>
          <w:tcPr>
            <w:tcW w:w="5209" w:type="dxa"/>
            <w:tcBorders>
              <w:top w:val="single" w:sz="4" w:space="0" w:color="000000"/>
              <w:left w:val="single" w:sz="4" w:space="0" w:color="000000"/>
              <w:bottom w:val="single" w:sz="4" w:space="0" w:color="000000"/>
              <w:right w:val="single" w:sz="4" w:space="0" w:color="000000"/>
            </w:tcBorders>
          </w:tcPr>
          <w:p w14:paraId="5BB98010" w14:textId="6A3D7862" w:rsidR="008E2607" w:rsidRPr="001B3630" w:rsidRDefault="008E2607" w:rsidP="00327D83">
            <w:pPr>
              <w:suppressAutoHyphens/>
              <w:autoSpaceDE/>
              <w:autoSpaceDN/>
              <w:adjustRightInd/>
              <w:jc w:val="both"/>
              <w:rPr>
                <w:bCs/>
                <w:color w:val="FF0000"/>
                <w:sz w:val="24"/>
                <w:szCs w:val="24"/>
              </w:rPr>
            </w:pPr>
            <w:r w:rsidRPr="008E2607">
              <w:rPr>
                <w:color w:val="000000"/>
                <w:sz w:val="24"/>
                <w:szCs w:val="24"/>
                <w:shd w:val="clear" w:color="auto" w:fill="FFFFFF"/>
              </w:rPr>
              <w:t>Основные цели цифровой трансформации ЖКХ в российском законодательстве. Основные инициативы в сфере цифровизации ЖКХ в рамках стратегических и законодательных документов. Существующие федеральные и региональные практики цифровизации ЖКХ: дистанционный сбор показаний счётчиков, оцифровка коттеджного посёлка, "умная теплосеть", NB-IoT, Автоматизированная отчётность. Лучшие существующие цифровые платформы (экосистемы) в части цифровой трансформации ЖКХ. Стратегии развития строительной отрасли и жилищно-коммунального хозяйства Российской Федерации до 2035 года. Приоритеты цифровой трансформации ЖКХ: бесшовная интеграция "умного ЖКХ" в цифровую экосистему "умного города", максимальное импортозамещение используемого ПО в сфере ЖКХ. Целевые механизмы и целевая институциональная структура управления и финансирования цифровой трансформацией ЖКХ в регионе.</w:t>
            </w:r>
          </w:p>
        </w:tc>
        <w:tc>
          <w:tcPr>
            <w:tcW w:w="2405" w:type="dxa"/>
            <w:tcBorders>
              <w:top w:val="single" w:sz="4" w:space="0" w:color="000000"/>
              <w:left w:val="single" w:sz="4" w:space="0" w:color="000000"/>
              <w:bottom w:val="single" w:sz="4" w:space="0" w:color="000000"/>
              <w:right w:val="single" w:sz="4" w:space="0" w:color="000000"/>
            </w:tcBorders>
          </w:tcPr>
          <w:p w14:paraId="7672C93D" w14:textId="77777777" w:rsidR="008E2607" w:rsidRPr="001B3630" w:rsidRDefault="008E2607" w:rsidP="008E2607">
            <w:pPr>
              <w:suppressAutoHyphens/>
              <w:autoSpaceDE/>
              <w:autoSpaceDN/>
              <w:adjustRightInd/>
              <w:rPr>
                <w:sz w:val="24"/>
                <w:szCs w:val="24"/>
              </w:rPr>
            </w:pPr>
            <w:r w:rsidRPr="001B3630">
              <w:rPr>
                <w:sz w:val="24"/>
                <w:szCs w:val="24"/>
              </w:rPr>
              <w:t>Изучение литературы и</w:t>
            </w:r>
          </w:p>
          <w:p w14:paraId="2C9F2ACA" w14:textId="77777777" w:rsidR="008E2607" w:rsidRPr="001B3630" w:rsidRDefault="008E2607" w:rsidP="008E2607">
            <w:pPr>
              <w:suppressAutoHyphens/>
              <w:autoSpaceDE/>
              <w:autoSpaceDN/>
              <w:adjustRightInd/>
              <w:rPr>
                <w:sz w:val="24"/>
                <w:szCs w:val="24"/>
              </w:rPr>
            </w:pPr>
            <w:r w:rsidRPr="001B3630">
              <w:rPr>
                <w:sz w:val="24"/>
                <w:szCs w:val="24"/>
              </w:rPr>
              <w:t>нормативной</w:t>
            </w:r>
            <w:r w:rsidRPr="001B3630">
              <w:rPr>
                <w:sz w:val="24"/>
                <w:szCs w:val="24"/>
              </w:rPr>
              <w:tab/>
              <w:t>базы.</w:t>
            </w:r>
          </w:p>
          <w:p w14:paraId="71394426" w14:textId="77777777" w:rsidR="008E2607" w:rsidRPr="001B3630" w:rsidRDefault="008E2607" w:rsidP="008E2607">
            <w:pPr>
              <w:suppressAutoHyphens/>
              <w:autoSpaceDE/>
              <w:autoSpaceDN/>
              <w:adjustRightInd/>
              <w:rPr>
                <w:sz w:val="24"/>
                <w:szCs w:val="24"/>
              </w:rPr>
            </w:pPr>
            <w:r w:rsidRPr="001B3630">
              <w:rPr>
                <w:sz w:val="24"/>
                <w:szCs w:val="24"/>
              </w:rPr>
              <w:t>Подготовка к выполнению контрольного мини-теста.</w:t>
            </w:r>
          </w:p>
        </w:tc>
      </w:tr>
      <w:tr w:rsidR="008E2607" w:rsidRPr="001B3630" w14:paraId="2C3A0B7B" w14:textId="77777777" w:rsidTr="008E2607">
        <w:tc>
          <w:tcPr>
            <w:tcW w:w="2581" w:type="dxa"/>
            <w:tcBorders>
              <w:top w:val="single" w:sz="4" w:space="0" w:color="auto"/>
              <w:left w:val="single" w:sz="4" w:space="0" w:color="auto"/>
              <w:bottom w:val="single" w:sz="4" w:space="0" w:color="auto"/>
            </w:tcBorders>
            <w:shd w:val="clear" w:color="auto" w:fill="auto"/>
          </w:tcPr>
          <w:p w14:paraId="1C777A34" w14:textId="52418A3E" w:rsidR="008E2607" w:rsidRPr="001B3630" w:rsidRDefault="008E2607" w:rsidP="008E2607">
            <w:pPr>
              <w:suppressAutoHyphens/>
              <w:autoSpaceDE/>
              <w:autoSpaceDN/>
              <w:adjustRightInd/>
              <w:rPr>
                <w:sz w:val="24"/>
                <w:szCs w:val="24"/>
              </w:rPr>
            </w:pPr>
            <w:r w:rsidRPr="009F4271">
              <w:rPr>
                <w:sz w:val="24"/>
                <w:szCs w:val="24"/>
              </w:rPr>
              <w:t>Тема 4. Управление «умным» коммунальным хозяйством</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14:paraId="2E97DAC8" w14:textId="5078826A" w:rsidR="008E2607" w:rsidRPr="001B3630" w:rsidRDefault="008E2607" w:rsidP="00327D83">
            <w:pPr>
              <w:suppressAutoHyphens/>
              <w:autoSpaceDE/>
              <w:autoSpaceDN/>
              <w:adjustRightInd/>
              <w:jc w:val="both"/>
              <w:rPr>
                <w:color w:val="FF0000"/>
                <w:sz w:val="24"/>
                <w:szCs w:val="24"/>
              </w:rPr>
            </w:pPr>
            <w:r w:rsidRPr="008E2607">
              <w:rPr>
                <w:sz w:val="24"/>
                <w:szCs w:val="24"/>
              </w:rPr>
              <w:t>Внедрение ИКТ и IoT в коммунальном секторе с целью усиления контроля надёжности и безопасности систем водо-, тепло-, газо-, энергоснабжения: выявление аварийных ситуаций, локализация источников потерь; обеспечения эффективного использования ресурсов: мониторинг потребления, выявление фактов несанкционированного подключения и хищения, автоматизация снятия и передачи показаний со счетчиков для оптимизации расчёта объёмов потребления и исключения ошибок, контроль и регулирование потребления коммунальных ресурсов;  формирования начислений на основе реальных данных о потреблении ресурсов;  формирования энергетических паспортов зданий; управления данными, событиями и оборудованием за счёт систем интегрированных датчиков, передача данных в смежные информационные системы; финансового мониторинга коммунальных предприятий.</w:t>
            </w:r>
          </w:p>
        </w:tc>
        <w:tc>
          <w:tcPr>
            <w:tcW w:w="2405" w:type="dxa"/>
            <w:tcBorders>
              <w:top w:val="single" w:sz="4" w:space="0" w:color="000000"/>
              <w:left w:val="single" w:sz="4" w:space="0" w:color="000000"/>
              <w:bottom w:val="single" w:sz="4" w:space="0" w:color="000000"/>
              <w:right w:val="single" w:sz="4" w:space="0" w:color="000000"/>
            </w:tcBorders>
          </w:tcPr>
          <w:p w14:paraId="12B105D9" w14:textId="77777777" w:rsidR="008E2607" w:rsidRPr="001B3630" w:rsidRDefault="008E2607" w:rsidP="008E2607">
            <w:pPr>
              <w:suppressAutoHyphens/>
              <w:autoSpaceDE/>
              <w:autoSpaceDN/>
              <w:adjustRightInd/>
              <w:rPr>
                <w:sz w:val="24"/>
                <w:szCs w:val="24"/>
              </w:rPr>
            </w:pPr>
            <w:r w:rsidRPr="001B3630">
              <w:rPr>
                <w:sz w:val="24"/>
                <w:szCs w:val="24"/>
              </w:rPr>
              <w:t>Работа с научной, учебной и справочной литературой, Интернет-ресурсами. Подготовка к обсуждению вопросов по теме, и решению практических и ситуационных задач</w:t>
            </w:r>
          </w:p>
        </w:tc>
      </w:tr>
      <w:tr w:rsidR="008E2607" w:rsidRPr="001B3630" w14:paraId="46624F3F" w14:textId="77777777" w:rsidTr="008E2607">
        <w:tc>
          <w:tcPr>
            <w:tcW w:w="2581" w:type="dxa"/>
            <w:tcBorders>
              <w:top w:val="single" w:sz="4" w:space="0" w:color="auto"/>
              <w:left w:val="single" w:sz="4" w:space="0" w:color="auto"/>
              <w:bottom w:val="single" w:sz="4" w:space="0" w:color="auto"/>
            </w:tcBorders>
            <w:shd w:val="clear" w:color="auto" w:fill="auto"/>
          </w:tcPr>
          <w:p w14:paraId="49D7499F" w14:textId="620D4849" w:rsidR="008E2607" w:rsidRPr="001B3630" w:rsidRDefault="00E814DA" w:rsidP="008E2607">
            <w:pPr>
              <w:suppressAutoHyphens/>
              <w:autoSpaceDE/>
              <w:autoSpaceDN/>
              <w:adjustRightInd/>
              <w:rPr>
                <w:sz w:val="24"/>
                <w:szCs w:val="24"/>
              </w:rPr>
            </w:pPr>
            <w:r w:rsidRPr="00E814DA">
              <w:rPr>
                <w:sz w:val="24"/>
                <w:szCs w:val="24"/>
              </w:rPr>
              <w:t xml:space="preserve">Тема 5. Актуальные и перспективные коммуникативные </w:t>
            </w:r>
            <w:r w:rsidRPr="00E814DA">
              <w:rPr>
                <w:sz w:val="24"/>
                <w:szCs w:val="24"/>
              </w:rPr>
              <w:lastRenderedPageBreak/>
              <w:t>технологии в системе сбора и переработки отходов "умного города".</w:t>
            </w:r>
          </w:p>
        </w:tc>
        <w:tc>
          <w:tcPr>
            <w:tcW w:w="5209" w:type="dxa"/>
            <w:tcBorders>
              <w:top w:val="single" w:sz="4" w:space="0" w:color="000000"/>
              <w:left w:val="single" w:sz="4" w:space="0" w:color="000000"/>
              <w:bottom w:val="single" w:sz="4" w:space="0" w:color="000000"/>
              <w:right w:val="single" w:sz="4" w:space="0" w:color="000000"/>
            </w:tcBorders>
            <w:shd w:val="clear" w:color="auto" w:fill="auto"/>
          </w:tcPr>
          <w:p w14:paraId="6072E570" w14:textId="21D8E351" w:rsidR="008E2607" w:rsidRPr="001B3630" w:rsidRDefault="008E2607" w:rsidP="00327D83">
            <w:pPr>
              <w:suppressAutoHyphens/>
              <w:autoSpaceDE/>
              <w:autoSpaceDN/>
              <w:adjustRightInd/>
              <w:jc w:val="both"/>
              <w:rPr>
                <w:color w:val="FF0000"/>
                <w:sz w:val="24"/>
                <w:szCs w:val="24"/>
              </w:rPr>
            </w:pPr>
            <w:r w:rsidRPr="008E2607">
              <w:rPr>
                <w:sz w:val="24"/>
                <w:szCs w:val="24"/>
                <w:lang w:eastAsia="en-US"/>
              </w:rPr>
              <w:lastRenderedPageBreak/>
              <w:t xml:space="preserve">Методы определения среднесуточного и среднегодового объема накапливаемого мусора. Мероприятия по сбору и удалению ТБО. </w:t>
            </w:r>
            <w:r w:rsidRPr="008E2607">
              <w:rPr>
                <w:sz w:val="24"/>
                <w:szCs w:val="24"/>
                <w:lang w:eastAsia="en-US"/>
              </w:rPr>
              <w:lastRenderedPageBreak/>
              <w:t>Графики объезда города специализированным транспортом по вывозу мусора. Виды специализированного оборудования для сбора мусора. Методы обезвреживания ТБО. Значение обезвреживания ТБО для улучшения экологии и охраны окружающей среды города. Характеристика методов обезвреживания ТБО: биотермических, полигонных и сжигания. Утилизация ТБО. Мусоросжигательные заводы.</w:t>
            </w:r>
          </w:p>
        </w:tc>
        <w:tc>
          <w:tcPr>
            <w:tcW w:w="2405" w:type="dxa"/>
            <w:tcBorders>
              <w:top w:val="single" w:sz="4" w:space="0" w:color="000000"/>
              <w:left w:val="single" w:sz="4" w:space="0" w:color="000000"/>
              <w:bottom w:val="single" w:sz="4" w:space="0" w:color="000000"/>
              <w:right w:val="single" w:sz="4" w:space="0" w:color="000000"/>
            </w:tcBorders>
          </w:tcPr>
          <w:p w14:paraId="32D8E8A8" w14:textId="77777777" w:rsidR="008E2607" w:rsidRPr="001B3630" w:rsidRDefault="008E2607" w:rsidP="008E2607">
            <w:pPr>
              <w:suppressAutoHyphens/>
              <w:autoSpaceDE/>
              <w:autoSpaceDN/>
              <w:adjustRightInd/>
              <w:rPr>
                <w:sz w:val="24"/>
                <w:szCs w:val="24"/>
              </w:rPr>
            </w:pPr>
            <w:r w:rsidRPr="001B3630">
              <w:rPr>
                <w:sz w:val="24"/>
                <w:szCs w:val="24"/>
              </w:rPr>
              <w:lastRenderedPageBreak/>
              <w:t xml:space="preserve">Изучение литературы и нормативной базы. </w:t>
            </w:r>
          </w:p>
        </w:tc>
      </w:tr>
    </w:tbl>
    <w:p w14:paraId="4486F209" w14:textId="77777777" w:rsidR="001B3630" w:rsidRPr="001B3630" w:rsidRDefault="001B3630" w:rsidP="001B3630">
      <w:pPr>
        <w:suppressAutoHyphens/>
        <w:autoSpaceDE/>
        <w:autoSpaceDN/>
        <w:adjustRightInd/>
        <w:jc w:val="both"/>
        <w:rPr>
          <w:b/>
          <w:sz w:val="28"/>
          <w:szCs w:val="28"/>
        </w:rPr>
      </w:pPr>
    </w:p>
    <w:p w14:paraId="08002E6C" w14:textId="77777777" w:rsidR="001B3630" w:rsidRPr="001B3630" w:rsidRDefault="001B3630" w:rsidP="001B3630">
      <w:pPr>
        <w:keepNext/>
        <w:keepLines/>
        <w:suppressAutoHyphens/>
        <w:autoSpaceDE/>
        <w:autoSpaceDN/>
        <w:adjustRightInd/>
        <w:spacing w:before="40"/>
        <w:ind w:firstLine="709"/>
        <w:jc w:val="both"/>
        <w:outlineLvl w:val="1"/>
        <w:rPr>
          <w:rFonts w:eastAsiaTheme="majorEastAsia"/>
          <w:b/>
          <w:sz w:val="28"/>
          <w:szCs w:val="28"/>
        </w:rPr>
      </w:pPr>
      <w:bookmarkStart w:id="16" w:name="_Toc83629810"/>
      <w:bookmarkStart w:id="17" w:name="_Toc148870266"/>
      <w:r w:rsidRPr="001B3630">
        <w:rPr>
          <w:rFonts w:eastAsiaTheme="majorEastAsia"/>
          <w:b/>
          <w:sz w:val="28"/>
          <w:szCs w:val="28"/>
        </w:rPr>
        <w:t>6.2. Перечень вопросов, заданий, тем для подготовки к текущему контролю</w:t>
      </w:r>
      <w:bookmarkEnd w:id="16"/>
      <w:bookmarkEnd w:id="17"/>
    </w:p>
    <w:p w14:paraId="0A018EF9" w14:textId="1EB4F258" w:rsidR="001B3630" w:rsidRPr="001B3630" w:rsidRDefault="001B3630" w:rsidP="0043224F">
      <w:pPr>
        <w:widowControl/>
        <w:suppressAutoHyphens/>
        <w:autoSpaceDE/>
        <w:autoSpaceDN/>
        <w:adjustRightInd/>
        <w:spacing w:before="240" w:after="240"/>
        <w:ind w:firstLine="709"/>
        <w:jc w:val="center"/>
        <w:rPr>
          <w:b/>
          <w:bCs/>
          <w:i/>
          <w:color w:val="000000" w:themeColor="text1"/>
          <w:sz w:val="28"/>
          <w:szCs w:val="28"/>
        </w:rPr>
      </w:pPr>
      <w:r w:rsidRPr="001B3630">
        <w:rPr>
          <w:b/>
          <w:bCs/>
          <w:i/>
          <w:color w:val="000000" w:themeColor="text1"/>
          <w:sz w:val="28"/>
          <w:szCs w:val="28"/>
        </w:rPr>
        <w:t xml:space="preserve">Примерная тематика </w:t>
      </w:r>
      <w:r w:rsidR="0043224F">
        <w:rPr>
          <w:b/>
          <w:bCs/>
          <w:i/>
          <w:color w:val="000000" w:themeColor="text1"/>
          <w:sz w:val="28"/>
          <w:szCs w:val="28"/>
        </w:rPr>
        <w:t xml:space="preserve">эссе </w:t>
      </w:r>
      <w:r w:rsidRPr="001B3630">
        <w:rPr>
          <w:b/>
          <w:bCs/>
          <w:i/>
          <w:color w:val="000000" w:themeColor="text1"/>
          <w:sz w:val="28"/>
          <w:szCs w:val="28"/>
        </w:rPr>
        <w:t>по дисциплине:</w:t>
      </w:r>
    </w:p>
    <w:p w14:paraId="78D5FACE" w14:textId="5E146343" w:rsidR="001B1049" w:rsidRPr="001B1049" w:rsidRDefault="001B1049" w:rsidP="0043224F">
      <w:pPr>
        <w:numPr>
          <w:ilvl w:val="0"/>
          <w:numId w:val="8"/>
        </w:numPr>
        <w:suppressAutoHyphens/>
        <w:autoSpaceDE/>
        <w:autoSpaceDN/>
        <w:adjustRightInd/>
        <w:ind w:left="0" w:firstLine="709"/>
        <w:jc w:val="both"/>
        <w:rPr>
          <w:bCs/>
          <w:sz w:val="28"/>
          <w:szCs w:val="28"/>
          <w:lang w:bidi="ru-RU"/>
        </w:rPr>
      </w:pPr>
      <w:r w:rsidRPr="001B1049">
        <w:rPr>
          <w:bCs/>
          <w:sz w:val="28"/>
          <w:szCs w:val="28"/>
          <w:lang w:bidi="ru-RU"/>
        </w:rPr>
        <w:t>Создание благоприятных санитарно-гигиенических и экологических условий и безопасности городского населения на территории города.</w:t>
      </w:r>
    </w:p>
    <w:p w14:paraId="4403B323" w14:textId="4F30D9E8" w:rsidR="001B1049" w:rsidRPr="001B1049" w:rsidRDefault="001B1049" w:rsidP="0043224F">
      <w:pPr>
        <w:numPr>
          <w:ilvl w:val="0"/>
          <w:numId w:val="8"/>
        </w:numPr>
        <w:suppressAutoHyphens/>
        <w:autoSpaceDE/>
        <w:autoSpaceDN/>
        <w:adjustRightInd/>
        <w:ind w:left="0" w:firstLine="709"/>
        <w:jc w:val="both"/>
        <w:rPr>
          <w:bCs/>
          <w:sz w:val="28"/>
          <w:szCs w:val="28"/>
          <w:lang w:bidi="ru-RU"/>
        </w:rPr>
      </w:pPr>
      <w:r w:rsidRPr="001B1049">
        <w:rPr>
          <w:bCs/>
          <w:sz w:val="28"/>
          <w:szCs w:val="28"/>
          <w:lang w:bidi="ru-RU"/>
        </w:rPr>
        <w:t>Санитарная очистка домовладений городов от твердых бытовых отходов (ТБО) и крупно-габаритного мусора (КГМ) как важнейшие элементы жизнеобеспечения городов. Мероприятия по сбору и удалению ТБО. Графики объезда города специализированным транспортом по вывозу мусора. Виды специализированного оборудования для сбора мусора.</w:t>
      </w:r>
    </w:p>
    <w:p w14:paraId="5CFC1AC2" w14:textId="20246795" w:rsidR="001B1049" w:rsidRPr="001B1049" w:rsidRDefault="001B1049" w:rsidP="0043224F">
      <w:pPr>
        <w:numPr>
          <w:ilvl w:val="0"/>
          <w:numId w:val="8"/>
        </w:numPr>
        <w:suppressAutoHyphens/>
        <w:autoSpaceDE/>
        <w:autoSpaceDN/>
        <w:adjustRightInd/>
        <w:ind w:left="0" w:firstLine="709"/>
        <w:jc w:val="both"/>
        <w:rPr>
          <w:bCs/>
          <w:sz w:val="28"/>
          <w:szCs w:val="28"/>
          <w:lang w:bidi="ru-RU"/>
        </w:rPr>
      </w:pPr>
      <w:r w:rsidRPr="001B1049">
        <w:rPr>
          <w:bCs/>
          <w:sz w:val="28"/>
          <w:szCs w:val="28"/>
          <w:lang w:bidi="ru-RU"/>
        </w:rPr>
        <w:t>Методы обезвреживания ТБО. Значение обезвреживания ТБО для улучшения экологии и охраны окружающей среды города.</w:t>
      </w:r>
    </w:p>
    <w:p w14:paraId="4E9B6489" w14:textId="2FA691DA" w:rsidR="001B1049" w:rsidRPr="001B1049" w:rsidRDefault="001B1049" w:rsidP="0043224F">
      <w:pPr>
        <w:numPr>
          <w:ilvl w:val="0"/>
          <w:numId w:val="8"/>
        </w:numPr>
        <w:suppressAutoHyphens/>
        <w:autoSpaceDE/>
        <w:autoSpaceDN/>
        <w:adjustRightInd/>
        <w:ind w:left="0" w:firstLine="709"/>
        <w:jc w:val="both"/>
        <w:rPr>
          <w:bCs/>
          <w:sz w:val="28"/>
          <w:szCs w:val="28"/>
          <w:lang w:bidi="ru-RU"/>
        </w:rPr>
      </w:pPr>
      <w:r w:rsidRPr="001B1049">
        <w:rPr>
          <w:bCs/>
          <w:sz w:val="28"/>
          <w:szCs w:val="28"/>
          <w:lang w:bidi="ru-RU"/>
        </w:rPr>
        <w:t>Мероприятия по охране окружающей среды.</w:t>
      </w:r>
    </w:p>
    <w:p w14:paraId="1752B244" w14:textId="2436200E" w:rsidR="001B1049" w:rsidRDefault="001B1049" w:rsidP="0043224F">
      <w:pPr>
        <w:numPr>
          <w:ilvl w:val="0"/>
          <w:numId w:val="8"/>
        </w:numPr>
        <w:suppressAutoHyphens/>
        <w:autoSpaceDE/>
        <w:autoSpaceDN/>
        <w:adjustRightInd/>
        <w:ind w:left="0" w:firstLine="709"/>
        <w:jc w:val="both"/>
        <w:rPr>
          <w:bCs/>
          <w:sz w:val="28"/>
          <w:szCs w:val="28"/>
          <w:lang w:bidi="ru-RU"/>
        </w:rPr>
      </w:pPr>
      <w:r w:rsidRPr="001B1049">
        <w:rPr>
          <w:bCs/>
          <w:sz w:val="28"/>
          <w:szCs w:val="28"/>
          <w:lang w:bidi="ru-RU"/>
        </w:rPr>
        <w:t>Охрана окружающей среды от шума, вибрации, электромагнитного, теплового, и радиаци-онного воздействия.</w:t>
      </w:r>
    </w:p>
    <w:p w14:paraId="580894CE" w14:textId="3D30E1C9"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Проблемы и перспективы внедрения в многоквартирных домах в Российской Федерации системы «интеллектуальное здание»;</w:t>
      </w:r>
    </w:p>
    <w:p w14:paraId="5C418298"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Значение энергетических ресурсов и пути решения проблем, вытекающих из их исчерпаемости;</w:t>
      </w:r>
    </w:p>
    <w:p w14:paraId="583BE04D"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Проблемы вторичного использования твердых коммунальных отходов и пути их решения;</w:t>
      </w:r>
    </w:p>
    <w:p w14:paraId="0C18D712"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Необходимость обеспечения доступности жилья и коммунальных услуг в социальном государстве;</w:t>
      </w:r>
    </w:p>
    <w:p w14:paraId="2FFF9300"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Основные источники финансирования расходов по предоставлению мер социальной поддержки по оплате жилищно-коммунальных услуг;</w:t>
      </w:r>
    </w:p>
    <w:p w14:paraId="7AB72915"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Основные существующие противоречия (проблемы) в сфере ЖКХ, требующие своего нормативно-правового разрешения;</w:t>
      </w:r>
    </w:p>
    <w:p w14:paraId="5FB012C6"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Влияние достижений научно-технического прогресса на решение стратегических задач развития ЖКХ;</w:t>
      </w:r>
    </w:p>
    <w:p w14:paraId="00CD116C"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Сильные и слабые стороны различных форм управления жилищным фондом;</w:t>
      </w:r>
    </w:p>
    <w:p w14:paraId="56220764"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Механизмы обеспечения эффективного взаимодействия ТСЖ с прочими участниками ЖКХ;</w:t>
      </w:r>
    </w:p>
    <w:p w14:paraId="72827925"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Факторы и условия, определяющие региональные рынки сервисных услуг;</w:t>
      </w:r>
    </w:p>
    <w:p w14:paraId="126E6260"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lastRenderedPageBreak/>
        <w:t>Основные направления модернизации коммунальной инфраструктуры;</w:t>
      </w:r>
    </w:p>
    <w:p w14:paraId="2FC0BFF0"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Основные тенденции в сфере теплоснабжения в современных условиях;</w:t>
      </w:r>
    </w:p>
    <w:p w14:paraId="10902378"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Государственное регулирование тарифов на коммунальные ресурсы;</w:t>
      </w:r>
    </w:p>
    <w:p w14:paraId="04AD7ECD"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Механизмы привлечения бюджетного финансирования в реализацию инвестиционных проектов в сфере ЖКХ;</w:t>
      </w:r>
    </w:p>
    <w:p w14:paraId="0EE62789"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Формы осуществляется финансовой поддержки модернизации ЖКХ и их развитие;</w:t>
      </w:r>
    </w:p>
    <w:p w14:paraId="2E877AED"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Значение сбережения энергоресурсов для осуществления модернизации отечественной экономики;</w:t>
      </w:r>
    </w:p>
    <w:p w14:paraId="1E83ACDE"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 xml:space="preserve">Роль коммунальной инфраструктуры для государства, организаций и человека; </w:t>
      </w:r>
    </w:p>
    <w:p w14:paraId="3C8B812A" w14:textId="77777777" w:rsidR="001B3630" w:rsidRPr="001B3630" w:rsidRDefault="001B3630" w:rsidP="0043224F">
      <w:pPr>
        <w:numPr>
          <w:ilvl w:val="0"/>
          <w:numId w:val="8"/>
        </w:numPr>
        <w:suppressAutoHyphens/>
        <w:autoSpaceDE/>
        <w:autoSpaceDN/>
        <w:adjustRightInd/>
        <w:ind w:left="0" w:firstLine="709"/>
        <w:jc w:val="both"/>
        <w:rPr>
          <w:bCs/>
          <w:sz w:val="28"/>
          <w:szCs w:val="28"/>
          <w:lang w:bidi="ru-RU"/>
        </w:rPr>
      </w:pPr>
      <w:r w:rsidRPr="001B3630">
        <w:rPr>
          <w:bCs/>
          <w:sz w:val="28"/>
          <w:szCs w:val="28"/>
          <w:lang w:bidi="ru-RU"/>
        </w:rPr>
        <w:t>Качество жилищно-коммунальных услуг и его оценка населением</w:t>
      </w:r>
    </w:p>
    <w:p w14:paraId="29E919A2" w14:textId="77777777" w:rsidR="00CB1AED" w:rsidRDefault="00CB1AED" w:rsidP="00CB1AED">
      <w:pPr>
        <w:suppressAutoHyphens/>
        <w:autoSpaceDE/>
        <w:autoSpaceDN/>
        <w:adjustRightInd/>
        <w:jc w:val="center"/>
        <w:rPr>
          <w:b/>
          <w:sz w:val="28"/>
          <w:szCs w:val="28"/>
          <w:lang w:eastAsia="en-US"/>
        </w:rPr>
      </w:pPr>
      <w:r w:rsidRPr="001B3630">
        <w:rPr>
          <w:b/>
          <w:sz w:val="28"/>
          <w:szCs w:val="28"/>
          <w:lang w:eastAsia="en-US"/>
        </w:rPr>
        <w:t>Вопросы для дискуссии</w:t>
      </w:r>
    </w:p>
    <w:p w14:paraId="6E892474"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Каковы основные предпосылки и современные формы городского развития?</w:t>
      </w:r>
    </w:p>
    <w:p w14:paraId="1E4876B8"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Что такое цифровизация экономики и социального развития? В чем ее преимущества и недостатки?</w:t>
      </w:r>
    </w:p>
    <w:p w14:paraId="5CFF3EFE"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Дайте определение «умного города». Приведите примеры умных городов в России и за рубежом.</w:t>
      </w:r>
    </w:p>
    <w:p w14:paraId="4720816C"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Каковы основные принципы и характеристики умного города?</w:t>
      </w:r>
    </w:p>
    <w:p w14:paraId="4511DC55"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Какие технологические решения используются в моделях «умного» города?</w:t>
      </w:r>
    </w:p>
    <w:p w14:paraId="593E8963"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В чем преимущества и недостатки развития «умной городской среды»?</w:t>
      </w:r>
    </w:p>
    <w:p w14:paraId="4F297301"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Назовите основные барьеры развития умной городской среды</w:t>
      </w:r>
    </w:p>
    <w:p w14:paraId="042DD79E"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 xml:space="preserve">В чем суть концепции открытых данных? </w:t>
      </w:r>
    </w:p>
    <w:p w14:paraId="6DB56B3D"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 xml:space="preserve">Назовите сферы использования открытых данных. </w:t>
      </w:r>
    </w:p>
    <w:p w14:paraId="63DFEEC1"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 xml:space="preserve">В чем заключаются основные проблемы открытых данных? </w:t>
      </w:r>
    </w:p>
    <w:p w14:paraId="20D75C06"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Какие основные черты, отличающие ГИС от других информационных систем. В чем заключаются преимущества и возможности ГИС?</w:t>
      </w:r>
    </w:p>
    <w:p w14:paraId="00F219F7"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 xml:space="preserve">Каковы возможности применения ГИС-технологий при отработке градостроительной документации? </w:t>
      </w:r>
    </w:p>
    <w:p w14:paraId="62DACCA7" w14:textId="77777777" w:rsidR="00CB1AED" w:rsidRPr="0043224F" w:rsidRDefault="00CB1AED" w:rsidP="00CB1AED">
      <w:pPr>
        <w:pStyle w:val="a6"/>
        <w:numPr>
          <w:ilvl w:val="0"/>
          <w:numId w:val="18"/>
        </w:numPr>
        <w:ind w:left="0" w:firstLine="709"/>
        <w:jc w:val="both"/>
        <w:rPr>
          <w:iCs/>
          <w:color w:val="000000"/>
          <w:sz w:val="28"/>
          <w:szCs w:val="28"/>
          <w:lang w:eastAsia="en-US"/>
        </w:rPr>
      </w:pPr>
      <w:r w:rsidRPr="0043224F">
        <w:rPr>
          <w:iCs/>
          <w:color w:val="000000"/>
          <w:sz w:val="28"/>
          <w:szCs w:val="28"/>
          <w:lang w:eastAsia="en-US"/>
        </w:rPr>
        <w:t>В чем заключаются преимущества использования технологии «Интернет вещей»?</w:t>
      </w:r>
    </w:p>
    <w:p w14:paraId="7EEA1E26" w14:textId="77777777" w:rsidR="00CB1AED" w:rsidRPr="0043224F" w:rsidRDefault="00CB1AED" w:rsidP="00CB1AED">
      <w:pPr>
        <w:pStyle w:val="a6"/>
        <w:numPr>
          <w:ilvl w:val="0"/>
          <w:numId w:val="18"/>
        </w:numPr>
        <w:ind w:left="0" w:firstLine="709"/>
        <w:jc w:val="both"/>
        <w:rPr>
          <w:rFonts w:eastAsia="Arial Unicode MS"/>
          <w:color w:val="000000"/>
          <w:sz w:val="28"/>
          <w:szCs w:val="28"/>
        </w:rPr>
      </w:pPr>
      <w:r w:rsidRPr="0043224F">
        <w:rPr>
          <w:rFonts w:eastAsia="Arial Unicode MS"/>
          <w:color w:val="000000"/>
          <w:sz w:val="28"/>
          <w:szCs w:val="28"/>
        </w:rPr>
        <w:t>Проанализируйте основные направления стратегического развития ЖКХ в РФ.</w:t>
      </w:r>
    </w:p>
    <w:p w14:paraId="76938A4B"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Каким образом достижения научно-технического развития могут способствовать решению стратегических задач развития ЖКХ</w:t>
      </w:r>
    </w:p>
    <w:p w14:paraId="152D4E11"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Какими факторами может определяться различие в подходах к реализации мероприятий в рамках управления развитием ЖКХ в различных регионах РФ?</w:t>
      </w:r>
    </w:p>
    <w:p w14:paraId="0618AE88"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Попытайтесь найти зоны пересечения основных субъектов жилищно-коммунального комплекса. Для каких целей может быть использована эта информация?</w:t>
      </w:r>
    </w:p>
    <w:p w14:paraId="7BEC4E66"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Градостроительные системы.</w:t>
      </w:r>
    </w:p>
    <w:p w14:paraId="3388ABB2"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Структура градостроительных объектов.</w:t>
      </w:r>
    </w:p>
    <w:p w14:paraId="1D2FA342"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lastRenderedPageBreak/>
        <w:t>Структура и объекты градостроительной деятельности.</w:t>
      </w:r>
    </w:p>
    <w:p w14:paraId="4796DB6A"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Планировочная структура города.</w:t>
      </w:r>
    </w:p>
    <w:p w14:paraId="016C5371"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Преимущество радиально-кольцевой структуры перед радиальной.</w:t>
      </w:r>
    </w:p>
    <w:p w14:paraId="33C9D90A"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Плюсы и минусы свободной планировочной структуры.</w:t>
      </w:r>
    </w:p>
    <w:p w14:paraId="619816F2"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Транспортный каркас города и его влияние на планировку города.</w:t>
      </w:r>
    </w:p>
    <w:p w14:paraId="22B51DBE"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Иерархия градостроительной документации</w:t>
      </w:r>
    </w:p>
    <w:p w14:paraId="1942B953"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Проект застройки.</w:t>
      </w:r>
    </w:p>
    <w:p w14:paraId="2FCC5A94"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Типы озеленения городской среды.</w:t>
      </w:r>
    </w:p>
    <w:p w14:paraId="4DBBA6CC"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Классификация городских садов.</w:t>
      </w:r>
    </w:p>
    <w:p w14:paraId="32FAC171"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Отличие городского сквера от бульвара.</w:t>
      </w:r>
    </w:p>
    <w:p w14:paraId="58DBE404"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Разделительная полоса.</w:t>
      </w:r>
    </w:p>
    <w:p w14:paraId="06C750BD"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Основные системы озеленения.</w:t>
      </w:r>
    </w:p>
    <w:p w14:paraId="277109A0"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Зеленые насаждения ограниченного пользования.</w:t>
      </w:r>
    </w:p>
    <w:p w14:paraId="368B03FC"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Монументальная и декоративная скульптура.</w:t>
      </w:r>
    </w:p>
    <w:p w14:paraId="0E24B19E"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Декоративные садово-парковые скульптуры, мостики.</w:t>
      </w:r>
    </w:p>
    <w:p w14:paraId="30BEB06C"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Декоративные и подпорные стены, лестницы.</w:t>
      </w:r>
    </w:p>
    <w:p w14:paraId="1E82F7A7"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Газоны, цветники, клумбы. Цветники тематических композиций. Специализированные цветники.</w:t>
      </w:r>
    </w:p>
    <w:p w14:paraId="21638209"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Аллеи, дорожки – классификация и виды их покрытия.</w:t>
      </w:r>
    </w:p>
    <w:p w14:paraId="018047E0"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Кустарники, высаживаемые на дворовой территории.</w:t>
      </w:r>
    </w:p>
    <w:p w14:paraId="3151FD1F"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Типология малых архитектурных форм и спортивного оборудования для благоустройства территорий спортивных сооружений и комплексов.</w:t>
      </w:r>
    </w:p>
    <w:p w14:paraId="31685033"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Принципы благоустройства территорий спортивных сооружений и комплексов.</w:t>
      </w:r>
    </w:p>
    <w:p w14:paraId="09D993E1"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Расчетная площадь спортивных площадок.</w:t>
      </w:r>
    </w:p>
    <w:p w14:paraId="7B0AC450"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Баланс территории и его расчет.</w:t>
      </w:r>
    </w:p>
    <w:p w14:paraId="671A21A4"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Шумовое загрязнения и методы по защите от него.</w:t>
      </w:r>
    </w:p>
    <w:p w14:paraId="70897A73"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Устойчивое развитие городской среды.</w:t>
      </w:r>
    </w:p>
    <w:p w14:paraId="652B80DE"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Эксплуатируемые зеленые кровли.</w:t>
      </w:r>
    </w:p>
    <w:p w14:paraId="50FB9E7D" w14:textId="77777777" w:rsidR="00CB1AED" w:rsidRPr="0043224F" w:rsidRDefault="00CB1AED" w:rsidP="00CB1AED">
      <w:pPr>
        <w:pStyle w:val="a6"/>
        <w:widowControl/>
        <w:numPr>
          <w:ilvl w:val="0"/>
          <w:numId w:val="18"/>
        </w:numPr>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Транспортные проблемы современной городской среды.</w:t>
      </w:r>
    </w:p>
    <w:p w14:paraId="5FFBF315"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Выявите основные значимые принципы, соответствующие организационно-экономическому механизму управления и развития;</w:t>
      </w:r>
    </w:p>
    <w:p w14:paraId="5FA94604"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Рассмотрите в ходе дискуссии и проанализируйте основные значимые показатели деятельности управляющих жилищных организаций.</w:t>
      </w:r>
    </w:p>
    <w:p w14:paraId="7BEFFC0A"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Определите наиболее существенные сильные и слабые стороны различных форм управления жилищным фондом.</w:t>
      </w:r>
    </w:p>
    <w:p w14:paraId="40A4FDC0"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Сформулируйте общие черты и существенные отличия существующих систем организации предоставления различных видов услуг по энерго- и ресурсосбережению в сфере ЖКХ.</w:t>
      </w:r>
    </w:p>
    <w:p w14:paraId="14A77ACE"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Охарактеризуйте роль и место нормативно-правового обеспечения отрасли ЖКХ в системе национальной экономики.</w:t>
      </w:r>
    </w:p>
    <w:p w14:paraId="781EF252"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Почему в составе комплекса первоочередных мероприятий по формированию комфортной городской среды не нашли отражение экологические аспекты?</w:t>
      </w:r>
    </w:p>
    <w:p w14:paraId="56432A8D"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lastRenderedPageBreak/>
        <w:t>Современные подходы к планированию деятельности предприятий и методы контроля результатов деятельности субъектов ЖКХ.</w:t>
      </w:r>
    </w:p>
    <w:p w14:paraId="69C43950"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Особенности внедрения механизмов ГЧП в ЖКК.</w:t>
      </w:r>
    </w:p>
    <w:p w14:paraId="27D7A6F4"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Раскройте основные источники финансирования расходов по предоставлению мер социальной поддержки по оплате жилищно-коммунальных услуг.</w:t>
      </w:r>
    </w:p>
    <w:p w14:paraId="172C9FE8"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В чем проявляется экологический кризис, поразивший большинство стран современного мира?</w:t>
      </w:r>
    </w:p>
    <w:p w14:paraId="25FF42C7"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Выделите основные проблемы, возникающие при кадастровом учёте объектов ЖКХ.</w:t>
      </w:r>
    </w:p>
    <w:p w14:paraId="4CB1884F"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Охарактеризуйте роль и значение государственного кадастрового учёта при управлении недвижимым имуществом.</w:t>
      </w:r>
    </w:p>
    <w:p w14:paraId="51C72B7F"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 xml:space="preserve">Охарактеризуйте способы управления многоквартирными домами и определите, при каких условиях, наиболее эффективен каждый из них. </w:t>
      </w:r>
    </w:p>
    <w:p w14:paraId="60DC7715"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Отличия стандартов управления МКД для различных классов жилья.</w:t>
      </w:r>
    </w:p>
    <w:p w14:paraId="04D15991"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Преимущества и недостатки различных способов управления МКД.</w:t>
      </w:r>
    </w:p>
    <w:p w14:paraId="6E65C998"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Раскройте принципиальные отличия реконструкции, модернизации и капитального ремонта объектов ЖКХ.</w:t>
      </w:r>
    </w:p>
    <w:p w14:paraId="51F3B5B8"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Какие объективные ограничения могут возникать на пути внедрения опыта развитых стран в области формирования и функционирования рынка найма и аренды жилья?</w:t>
      </w:r>
    </w:p>
    <w:p w14:paraId="0D8F2418"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Основные направления для создания благоприятного инвестиционного климата на рынке арендного жилья</w:t>
      </w:r>
    </w:p>
    <w:p w14:paraId="476874CD"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Каким образом можно достичь максимальной эффективности эксплуатации МКД и прилегающей территории?</w:t>
      </w:r>
    </w:p>
    <w:p w14:paraId="0D55AC46"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Перспективы развитие рынка клининговых услуг в РФ в различных сегментах жилой недвижимости</w:t>
      </w:r>
    </w:p>
    <w:p w14:paraId="2ABEBE11"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Обсудите основные задачи и проблемы при подготовке жилищного фонда к эксплуатации в зимний период.</w:t>
      </w:r>
    </w:p>
    <w:p w14:paraId="728E5456"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Проанализируйте основные проблемы при введении новых правил организации проведения капитального ремонта многоквартирных домов</w:t>
      </w:r>
    </w:p>
    <w:p w14:paraId="59464FFE"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Отходы в России: мусор или ценный ресурс?</w:t>
      </w:r>
    </w:p>
    <w:p w14:paraId="79779AB6"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Насколько применим опыт зарубежных стран в сфере обращения с отходами с учетом климатической, социальной и экономической специфики России?</w:t>
      </w:r>
    </w:p>
    <w:p w14:paraId="7C773758"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Исследуйте содержание инспектирования на примере МКД для разных классов жилой недвижимости.</w:t>
      </w:r>
    </w:p>
    <w:p w14:paraId="0493154C" w14:textId="77777777" w:rsidR="00CB1AED" w:rsidRPr="0043224F" w:rsidRDefault="00CB1AED" w:rsidP="00CB1AED">
      <w:pPr>
        <w:pStyle w:val="a6"/>
        <w:widowControl/>
        <w:numPr>
          <w:ilvl w:val="0"/>
          <w:numId w:val="18"/>
        </w:numPr>
        <w:tabs>
          <w:tab w:val="num" w:pos="0"/>
          <w:tab w:val="left" w:pos="993"/>
        </w:tabs>
        <w:suppressAutoHyphens/>
        <w:autoSpaceDE/>
        <w:autoSpaceDN/>
        <w:adjustRightInd/>
        <w:ind w:left="0" w:firstLine="709"/>
        <w:contextualSpacing/>
        <w:jc w:val="both"/>
        <w:rPr>
          <w:sz w:val="28"/>
          <w:szCs w:val="28"/>
        </w:rPr>
      </w:pPr>
      <w:r w:rsidRPr="0043224F">
        <w:rPr>
          <w:sz w:val="28"/>
          <w:szCs w:val="28"/>
        </w:rPr>
        <w:t>Рассмотрите роль коммунальной инфраструктуры для государства, организаций и человека.</w:t>
      </w:r>
    </w:p>
    <w:p w14:paraId="19A4AE7F" w14:textId="77777777" w:rsidR="00CB1AED" w:rsidRPr="0043224F" w:rsidRDefault="00CB1AED" w:rsidP="00CB1AED">
      <w:pPr>
        <w:pStyle w:val="a6"/>
        <w:widowControl/>
        <w:numPr>
          <w:ilvl w:val="0"/>
          <w:numId w:val="18"/>
        </w:numPr>
        <w:tabs>
          <w:tab w:val="num" w:pos="0"/>
          <w:tab w:val="left" w:pos="993"/>
        </w:tabs>
        <w:suppressAutoHyphens/>
        <w:autoSpaceDE/>
        <w:autoSpaceDN/>
        <w:adjustRightInd/>
        <w:ind w:left="0" w:firstLine="709"/>
        <w:contextualSpacing/>
        <w:jc w:val="both"/>
        <w:rPr>
          <w:sz w:val="28"/>
          <w:szCs w:val="28"/>
        </w:rPr>
      </w:pPr>
      <w:r w:rsidRPr="0043224F">
        <w:rPr>
          <w:sz w:val="28"/>
          <w:szCs w:val="28"/>
        </w:rPr>
        <w:t>Назовите проблемы, возникающие в процессе модернизации коммунальной инфраструктуры и предположите пути их решения.</w:t>
      </w:r>
    </w:p>
    <w:p w14:paraId="5DC70637" w14:textId="77777777" w:rsidR="00CB1AED" w:rsidRPr="0043224F" w:rsidRDefault="00CB1AED" w:rsidP="00CB1AED">
      <w:pPr>
        <w:pStyle w:val="a6"/>
        <w:widowControl/>
        <w:numPr>
          <w:ilvl w:val="0"/>
          <w:numId w:val="18"/>
        </w:numPr>
        <w:tabs>
          <w:tab w:val="num" w:pos="0"/>
          <w:tab w:val="left" w:pos="993"/>
        </w:tabs>
        <w:suppressAutoHyphens/>
        <w:autoSpaceDE/>
        <w:autoSpaceDN/>
        <w:adjustRightInd/>
        <w:ind w:left="0" w:firstLine="709"/>
        <w:contextualSpacing/>
        <w:jc w:val="both"/>
        <w:rPr>
          <w:sz w:val="28"/>
          <w:szCs w:val="28"/>
        </w:rPr>
      </w:pPr>
      <w:r w:rsidRPr="0043224F">
        <w:rPr>
          <w:sz w:val="28"/>
          <w:szCs w:val="28"/>
        </w:rPr>
        <w:t>Какие проблемы возникают в процессе управления коммунальной инфраструктурой?</w:t>
      </w:r>
    </w:p>
    <w:p w14:paraId="37466225" w14:textId="77777777" w:rsidR="00CB1AED" w:rsidRPr="0043224F" w:rsidRDefault="00CB1AED" w:rsidP="00CB1AED">
      <w:pPr>
        <w:pStyle w:val="a6"/>
        <w:widowControl/>
        <w:numPr>
          <w:ilvl w:val="0"/>
          <w:numId w:val="18"/>
        </w:numPr>
        <w:tabs>
          <w:tab w:val="num" w:pos="0"/>
          <w:tab w:val="left" w:pos="993"/>
        </w:tabs>
        <w:suppressAutoHyphens/>
        <w:autoSpaceDE/>
        <w:autoSpaceDN/>
        <w:adjustRightInd/>
        <w:ind w:left="0" w:firstLine="709"/>
        <w:contextualSpacing/>
        <w:jc w:val="both"/>
        <w:rPr>
          <w:sz w:val="28"/>
          <w:szCs w:val="28"/>
        </w:rPr>
      </w:pPr>
      <w:r w:rsidRPr="0043224F">
        <w:rPr>
          <w:sz w:val="28"/>
          <w:szCs w:val="28"/>
        </w:rPr>
        <w:t>Какие методы наиболее эффективны в области управления водоснабжением и водоотведением</w:t>
      </w:r>
    </w:p>
    <w:p w14:paraId="222FEA14" w14:textId="77777777" w:rsidR="00CB1AED" w:rsidRPr="0043224F" w:rsidRDefault="00CB1AED" w:rsidP="00CB1AED">
      <w:pPr>
        <w:pStyle w:val="a6"/>
        <w:widowControl/>
        <w:numPr>
          <w:ilvl w:val="0"/>
          <w:numId w:val="18"/>
        </w:numPr>
        <w:tabs>
          <w:tab w:val="num" w:pos="0"/>
          <w:tab w:val="left" w:pos="993"/>
        </w:tabs>
        <w:suppressAutoHyphens/>
        <w:autoSpaceDE/>
        <w:autoSpaceDN/>
        <w:adjustRightInd/>
        <w:ind w:left="0" w:firstLine="709"/>
        <w:contextualSpacing/>
        <w:jc w:val="both"/>
        <w:rPr>
          <w:sz w:val="28"/>
          <w:szCs w:val="28"/>
        </w:rPr>
      </w:pPr>
      <w:r w:rsidRPr="0043224F">
        <w:rPr>
          <w:sz w:val="28"/>
          <w:szCs w:val="28"/>
        </w:rPr>
        <w:lastRenderedPageBreak/>
        <w:t>Рассмотрите значение энергетических ресурсов и предложите пути решения проблем, вытекающих из их исчерпаемости.</w:t>
      </w:r>
    </w:p>
    <w:p w14:paraId="2333C36E" w14:textId="77777777" w:rsidR="00CB1AED" w:rsidRPr="0043224F" w:rsidRDefault="00CB1AED" w:rsidP="00CB1AED">
      <w:pPr>
        <w:pStyle w:val="a6"/>
        <w:widowControl/>
        <w:numPr>
          <w:ilvl w:val="0"/>
          <w:numId w:val="18"/>
        </w:numPr>
        <w:tabs>
          <w:tab w:val="num" w:pos="0"/>
          <w:tab w:val="left" w:pos="993"/>
        </w:tabs>
        <w:suppressAutoHyphens/>
        <w:autoSpaceDE/>
        <w:autoSpaceDN/>
        <w:adjustRightInd/>
        <w:ind w:left="0" w:firstLine="709"/>
        <w:contextualSpacing/>
        <w:jc w:val="both"/>
        <w:rPr>
          <w:sz w:val="28"/>
          <w:szCs w:val="28"/>
        </w:rPr>
      </w:pPr>
      <w:r w:rsidRPr="0043224F">
        <w:rPr>
          <w:sz w:val="28"/>
          <w:szCs w:val="28"/>
        </w:rPr>
        <w:t xml:space="preserve">Назовите особенности управления коммунальной инфраструктурой. </w:t>
      </w:r>
    </w:p>
    <w:p w14:paraId="13DD155A"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Проанализируйте факторы и условия, определяющие региональные рынки сервисных услуг.</w:t>
      </w:r>
    </w:p>
    <w:p w14:paraId="2388CEA0"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Предложите дополнительные критерии оценки качества жилой среды на примере конкретного города.</w:t>
      </w:r>
    </w:p>
    <w:p w14:paraId="526B9B0D"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Сформулируйте перечень мероприятий и работ, включаемых в стандарты эксплуатации по созданию комфортного «здорового» дома.</w:t>
      </w:r>
    </w:p>
    <w:p w14:paraId="05283424"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Может ли инспектор государственного строительного надзора самостоятельно осуществлять измерения выполненных работ, конструкций и т.п. для определения их соответствия проектной документации?</w:t>
      </w:r>
    </w:p>
    <w:p w14:paraId="72650A90"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По Вашему мнению при осуществлении регионального государственного строительного надзора риск-ориентированным методом увеличивается или уменьшается количество проверок, проводимых органом государственного строительного надзора, по сравнению с «традиционным» подходом?</w:t>
      </w:r>
    </w:p>
    <w:p w14:paraId="29532D13"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Какова эффективность применения непрерывного технического контроля за состоянием объекта и как она влияет на безаварийность эксплуатации зданий.</w:t>
      </w:r>
    </w:p>
    <w:p w14:paraId="76F507FE"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Какова перспектива применения системы непрерывного мониторинга для формирования долгосрочных планов капитальных ремонтов в структуре жилой недвижимости ЖКХ.</w:t>
      </w:r>
    </w:p>
    <w:p w14:paraId="3140902A"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Какой состав технической документации является оптимальным для проведения обследования здания? Поясните, как будет меняться программа обследования в зависимости от полноты исходных данных.</w:t>
      </w:r>
    </w:p>
    <w:p w14:paraId="14E75C86"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Сформулируйте принципиальные отличия в категориях состояния зданий по результатам предварительного обследования и по результатам визуального обследования.</w:t>
      </w:r>
    </w:p>
    <w:p w14:paraId="0AD53C2D"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rFonts w:eastAsia="Arial Unicode MS"/>
          <w:color w:val="000000"/>
          <w:sz w:val="28"/>
          <w:szCs w:val="28"/>
        </w:rPr>
      </w:pPr>
      <w:r w:rsidRPr="0043224F">
        <w:rPr>
          <w:rFonts w:eastAsia="Arial Unicode MS"/>
          <w:color w:val="000000"/>
          <w:sz w:val="28"/>
          <w:szCs w:val="28"/>
        </w:rPr>
        <w:t>Могут ли рядовые жильцы многоквартирных домов эффективно контролировать работу своих управляющих организаций, оказывать на них какое-то воздействие? И как такое взаимодействие отразится на работе контролирующих органов жилищного фонда.</w:t>
      </w:r>
    </w:p>
    <w:p w14:paraId="3172465E"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sz w:val="28"/>
          <w:szCs w:val="28"/>
        </w:rPr>
      </w:pPr>
      <w:r w:rsidRPr="0043224F">
        <w:rPr>
          <w:sz w:val="28"/>
          <w:szCs w:val="28"/>
        </w:rPr>
        <w:t>Проанализируйте целесообразность внедрения системы бюджетирования для различных компаний-участников сферы ЖКХ.</w:t>
      </w:r>
    </w:p>
    <w:p w14:paraId="08024A96"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sz w:val="28"/>
          <w:szCs w:val="28"/>
        </w:rPr>
      </w:pPr>
      <w:r w:rsidRPr="0043224F">
        <w:rPr>
          <w:sz w:val="28"/>
          <w:szCs w:val="28"/>
        </w:rPr>
        <w:t>Какие налоги и сборы должны применяться для налогообложения объектов недвижимости?</w:t>
      </w:r>
    </w:p>
    <w:p w14:paraId="5AF40613"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sz w:val="28"/>
          <w:szCs w:val="28"/>
        </w:rPr>
      </w:pPr>
      <w:r w:rsidRPr="0043224F">
        <w:rPr>
          <w:sz w:val="28"/>
          <w:szCs w:val="28"/>
        </w:rPr>
        <w:t>Каковы основные объекты страхования в сфере ЖКХ?</w:t>
      </w:r>
    </w:p>
    <w:p w14:paraId="5E99FFD6" w14:textId="77777777" w:rsidR="00CB1AED" w:rsidRPr="0043224F" w:rsidRDefault="00CB1AED" w:rsidP="00CB1AED">
      <w:pPr>
        <w:pStyle w:val="a6"/>
        <w:widowControl/>
        <w:numPr>
          <w:ilvl w:val="0"/>
          <w:numId w:val="18"/>
        </w:numPr>
        <w:tabs>
          <w:tab w:val="num" w:pos="0"/>
        </w:tabs>
        <w:suppressAutoHyphens/>
        <w:autoSpaceDE/>
        <w:autoSpaceDN/>
        <w:adjustRightInd/>
        <w:ind w:left="0" w:firstLine="709"/>
        <w:contextualSpacing/>
        <w:jc w:val="both"/>
        <w:rPr>
          <w:sz w:val="28"/>
          <w:szCs w:val="28"/>
        </w:rPr>
      </w:pPr>
      <w:r w:rsidRPr="0043224F">
        <w:rPr>
          <w:sz w:val="28"/>
          <w:szCs w:val="28"/>
        </w:rPr>
        <w:t>Согласно ч.1 ст. 157 ЖК РФ при расчете платы за коммунальные услуги для собственников помещений в многоквартирных домах, которые имеют установленную законодательством Российской Федерации обязанность по оснащению принадлежащих им помещений приборами учета используемых воды, электрической энергии и помещения которых не оснащены такими приборами учета, применяются повышающие коэффициенты к нормативу потребления соответствующего вида коммунальной услуги в размере и в порядке, которые установлены Правительством Российской Федерации. Распространяется ли данное условие на нанимателей жилых помещений в многоквартирном доме?</w:t>
      </w:r>
    </w:p>
    <w:p w14:paraId="4EE6EACB" w14:textId="77777777" w:rsidR="001B3630" w:rsidRPr="001B3630" w:rsidRDefault="001B3630" w:rsidP="001B3630">
      <w:pPr>
        <w:suppressAutoHyphens/>
        <w:autoSpaceDE/>
        <w:autoSpaceDN/>
        <w:adjustRightInd/>
        <w:jc w:val="both"/>
        <w:rPr>
          <w:bCs/>
          <w:sz w:val="28"/>
          <w:szCs w:val="28"/>
          <w:lang w:bidi="ru-RU"/>
        </w:rPr>
      </w:pPr>
    </w:p>
    <w:p w14:paraId="49FC8FD7" w14:textId="5FBC1672" w:rsidR="001B3630" w:rsidRDefault="001B3630" w:rsidP="001B3630">
      <w:pPr>
        <w:suppressAutoHyphens/>
        <w:autoSpaceDE/>
        <w:autoSpaceDN/>
        <w:adjustRightInd/>
        <w:ind w:firstLine="709"/>
        <w:jc w:val="both"/>
        <w:rPr>
          <w:bCs/>
          <w:sz w:val="28"/>
          <w:szCs w:val="28"/>
        </w:rPr>
      </w:pPr>
      <w:r w:rsidRPr="001B3630">
        <w:rPr>
          <w:sz w:val="28"/>
          <w:szCs w:val="28"/>
        </w:rPr>
        <w:t>Критерии балльной оценки различных форм текущего контроля успеваемости содержатся в соответствующих методических рекомендациях кафедры</w:t>
      </w:r>
      <w:r w:rsidRPr="001B3630">
        <w:rPr>
          <w:bCs/>
          <w:sz w:val="28"/>
          <w:szCs w:val="28"/>
        </w:rPr>
        <w:t>.</w:t>
      </w:r>
    </w:p>
    <w:p w14:paraId="4DB5F6B2" w14:textId="4F250F25" w:rsidR="00CB1AED" w:rsidRDefault="00CB1AED" w:rsidP="001B3630">
      <w:pPr>
        <w:suppressAutoHyphens/>
        <w:autoSpaceDE/>
        <w:autoSpaceDN/>
        <w:adjustRightInd/>
        <w:ind w:firstLine="709"/>
        <w:jc w:val="both"/>
        <w:rPr>
          <w:bCs/>
          <w:sz w:val="28"/>
          <w:szCs w:val="28"/>
        </w:rPr>
      </w:pPr>
    </w:p>
    <w:p w14:paraId="5BC2DE33" w14:textId="77777777" w:rsidR="00CB1AED" w:rsidRPr="001B3630" w:rsidRDefault="00CB1AED" w:rsidP="001B3630">
      <w:pPr>
        <w:suppressAutoHyphens/>
        <w:autoSpaceDE/>
        <w:autoSpaceDN/>
        <w:adjustRightInd/>
        <w:ind w:firstLine="709"/>
        <w:jc w:val="both"/>
        <w:rPr>
          <w:b/>
          <w:color w:val="000000"/>
          <w:sz w:val="28"/>
          <w:szCs w:val="28"/>
        </w:rPr>
      </w:pPr>
    </w:p>
    <w:p w14:paraId="68D5EB02" w14:textId="77777777" w:rsidR="001B3630" w:rsidRPr="001B3630" w:rsidRDefault="001B3630" w:rsidP="001B3630">
      <w:pPr>
        <w:keepNext/>
        <w:keepLines/>
        <w:suppressAutoHyphens/>
        <w:autoSpaceDE/>
        <w:autoSpaceDN/>
        <w:adjustRightInd/>
        <w:ind w:firstLine="709"/>
        <w:outlineLvl w:val="0"/>
        <w:rPr>
          <w:rFonts w:eastAsiaTheme="majorEastAsia"/>
          <w:b/>
          <w:sz w:val="28"/>
          <w:szCs w:val="28"/>
        </w:rPr>
      </w:pPr>
      <w:bookmarkStart w:id="18" w:name="_Toc83629811"/>
      <w:bookmarkStart w:id="19" w:name="_Toc148870267"/>
      <w:r w:rsidRPr="001B3630">
        <w:rPr>
          <w:rFonts w:eastAsiaTheme="majorEastAsia"/>
          <w:b/>
          <w:sz w:val="28"/>
          <w:szCs w:val="28"/>
        </w:rPr>
        <w:t>7. Фонд оценочных средств для проведения промежуточной аттестации обучающихся по дисциплине</w:t>
      </w:r>
      <w:bookmarkEnd w:id="18"/>
      <w:bookmarkEnd w:id="19"/>
    </w:p>
    <w:p w14:paraId="71A58C28" w14:textId="77777777" w:rsidR="001B3630" w:rsidRPr="001B3630" w:rsidRDefault="001B3630" w:rsidP="001B3630">
      <w:pPr>
        <w:tabs>
          <w:tab w:val="left" w:pos="540"/>
        </w:tabs>
        <w:suppressAutoHyphens/>
        <w:autoSpaceDE/>
        <w:autoSpaceDN/>
        <w:adjustRightInd/>
        <w:ind w:firstLine="709"/>
        <w:jc w:val="both"/>
        <w:rPr>
          <w:sz w:val="28"/>
          <w:szCs w:val="28"/>
        </w:rPr>
      </w:pPr>
      <w:r w:rsidRPr="001B3630">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1B3630">
        <w:rPr>
          <w:b/>
          <w:sz w:val="28"/>
          <w:szCs w:val="28"/>
        </w:rPr>
        <w:t xml:space="preserve"> </w:t>
      </w:r>
      <w:r w:rsidRPr="001B3630">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6FED1F7" w14:textId="77777777" w:rsidR="001B3630" w:rsidRPr="001B3630" w:rsidRDefault="001B3630" w:rsidP="001B3630">
      <w:pPr>
        <w:tabs>
          <w:tab w:val="left" w:pos="540"/>
        </w:tabs>
        <w:suppressAutoHyphens/>
        <w:autoSpaceDE/>
        <w:autoSpaceDN/>
        <w:adjustRightInd/>
        <w:ind w:firstLine="709"/>
        <w:jc w:val="both"/>
        <w:rPr>
          <w:sz w:val="28"/>
          <w:szCs w:val="28"/>
        </w:rPr>
      </w:pPr>
    </w:p>
    <w:p w14:paraId="28C9DF40" w14:textId="77777777" w:rsidR="001B3630" w:rsidRPr="001B3630" w:rsidRDefault="001B3630" w:rsidP="001B3630">
      <w:pPr>
        <w:suppressAutoHyphens/>
        <w:autoSpaceDE/>
        <w:autoSpaceDN/>
        <w:adjustRightInd/>
        <w:ind w:firstLine="709"/>
        <w:jc w:val="center"/>
        <w:rPr>
          <w:b/>
          <w:sz w:val="28"/>
          <w:szCs w:val="28"/>
        </w:rPr>
      </w:pPr>
      <w:r w:rsidRPr="001B3630">
        <w:rPr>
          <w:b/>
          <w:sz w:val="28"/>
          <w:szCs w:val="28"/>
        </w:rPr>
        <w:t>Типовые контрольные задания, необходимые для оценки индикаторов достижения компетенций, умений и знаний</w:t>
      </w:r>
    </w:p>
    <w:p w14:paraId="1343224F" w14:textId="77777777" w:rsidR="001B3630" w:rsidRPr="001B3630" w:rsidRDefault="001B3630" w:rsidP="001B3630">
      <w:pPr>
        <w:tabs>
          <w:tab w:val="left" w:pos="540"/>
        </w:tabs>
        <w:suppressAutoHyphens/>
        <w:autoSpaceDE/>
        <w:autoSpaceDN/>
        <w:adjustRightInd/>
        <w:ind w:firstLine="709"/>
        <w:contextualSpacing/>
        <w:jc w:val="center"/>
        <w:rPr>
          <w:sz w:val="28"/>
          <w:szCs w:val="28"/>
        </w:rPr>
      </w:pPr>
    </w:p>
    <w:tbl>
      <w:tblPr>
        <w:tblStyle w:val="12"/>
        <w:tblW w:w="5422" w:type="pct"/>
        <w:tblInd w:w="-856" w:type="dxa"/>
        <w:tblLayout w:type="fixed"/>
        <w:tblLook w:val="04A0" w:firstRow="1" w:lastRow="0" w:firstColumn="1" w:lastColumn="0" w:noHBand="0" w:noVBand="1"/>
      </w:tblPr>
      <w:tblGrid>
        <w:gridCol w:w="2125"/>
        <w:gridCol w:w="1844"/>
        <w:gridCol w:w="2677"/>
        <w:gridCol w:w="4409"/>
      </w:tblGrid>
      <w:tr w:rsidR="001B3630" w:rsidRPr="001B3630" w14:paraId="01D7C75F" w14:textId="77777777" w:rsidTr="00CB1AED">
        <w:tc>
          <w:tcPr>
            <w:tcW w:w="2126" w:type="dxa"/>
          </w:tcPr>
          <w:p w14:paraId="1187EFF1" w14:textId="77777777" w:rsidR="001B3630" w:rsidRPr="001B3630" w:rsidRDefault="001B3630" w:rsidP="001B3630">
            <w:pPr>
              <w:tabs>
                <w:tab w:val="left" w:pos="540"/>
              </w:tabs>
              <w:autoSpaceDE/>
              <w:autoSpaceDN/>
              <w:adjustRightInd/>
              <w:contextualSpacing/>
              <w:jc w:val="center"/>
              <w:rPr>
                <w:sz w:val="24"/>
                <w:szCs w:val="24"/>
              </w:rPr>
            </w:pPr>
            <w:r w:rsidRPr="001B3630">
              <w:rPr>
                <w:sz w:val="24"/>
                <w:szCs w:val="24"/>
              </w:rPr>
              <w:t>Наименование компетенции</w:t>
            </w:r>
          </w:p>
        </w:tc>
        <w:tc>
          <w:tcPr>
            <w:tcW w:w="1844" w:type="dxa"/>
          </w:tcPr>
          <w:p w14:paraId="270CAFB8" w14:textId="77777777" w:rsidR="001B3630" w:rsidRPr="001B3630" w:rsidRDefault="001B3630" w:rsidP="001B3630">
            <w:pPr>
              <w:tabs>
                <w:tab w:val="left" w:pos="540"/>
              </w:tabs>
              <w:autoSpaceDE/>
              <w:autoSpaceDN/>
              <w:adjustRightInd/>
              <w:contextualSpacing/>
              <w:jc w:val="center"/>
              <w:rPr>
                <w:sz w:val="24"/>
                <w:szCs w:val="24"/>
              </w:rPr>
            </w:pPr>
            <w:r w:rsidRPr="001B3630">
              <w:rPr>
                <w:sz w:val="24"/>
                <w:szCs w:val="24"/>
              </w:rPr>
              <w:t>Индикаторы достижения компетенции</w:t>
            </w:r>
          </w:p>
        </w:tc>
        <w:tc>
          <w:tcPr>
            <w:tcW w:w="2677" w:type="dxa"/>
          </w:tcPr>
          <w:p w14:paraId="2CBDDE0B" w14:textId="77777777" w:rsidR="001B3630" w:rsidRPr="001B3630" w:rsidRDefault="001B3630" w:rsidP="001B3630">
            <w:pPr>
              <w:tabs>
                <w:tab w:val="left" w:pos="540"/>
              </w:tabs>
              <w:autoSpaceDE/>
              <w:autoSpaceDN/>
              <w:adjustRightInd/>
              <w:contextualSpacing/>
              <w:jc w:val="center"/>
              <w:rPr>
                <w:sz w:val="24"/>
                <w:szCs w:val="24"/>
              </w:rPr>
            </w:pPr>
            <w:r w:rsidRPr="001B3630">
              <w:rPr>
                <w:sz w:val="24"/>
                <w:szCs w:val="24"/>
              </w:rPr>
              <w:t>Результаты обучения (умения и знания), соотнесенные с индикаторами достижения компетенции</w:t>
            </w:r>
          </w:p>
        </w:tc>
        <w:tc>
          <w:tcPr>
            <w:tcW w:w="4409" w:type="dxa"/>
          </w:tcPr>
          <w:p w14:paraId="0AFC0851" w14:textId="77777777" w:rsidR="001B3630" w:rsidRPr="001B3630" w:rsidRDefault="001B3630" w:rsidP="001B3630">
            <w:pPr>
              <w:tabs>
                <w:tab w:val="left" w:pos="540"/>
              </w:tabs>
              <w:autoSpaceDE/>
              <w:autoSpaceDN/>
              <w:adjustRightInd/>
              <w:contextualSpacing/>
              <w:jc w:val="center"/>
              <w:rPr>
                <w:sz w:val="24"/>
                <w:szCs w:val="24"/>
              </w:rPr>
            </w:pPr>
            <w:r w:rsidRPr="001B3630">
              <w:rPr>
                <w:sz w:val="24"/>
                <w:szCs w:val="24"/>
              </w:rPr>
              <w:t>Типовые контрольные задания</w:t>
            </w:r>
          </w:p>
        </w:tc>
      </w:tr>
      <w:tr w:rsidR="000C681C" w:rsidRPr="001B3630" w14:paraId="6285E515" w14:textId="77777777" w:rsidTr="00CB1AED">
        <w:tc>
          <w:tcPr>
            <w:tcW w:w="2126" w:type="dxa"/>
            <w:vMerge w:val="restart"/>
            <w:shd w:val="clear" w:color="auto" w:fill="auto"/>
          </w:tcPr>
          <w:p w14:paraId="3E8BFE62" w14:textId="69B52D00" w:rsidR="000C681C" w:rsidRPr="0043224F" w:rsidRDefault="000C681C" w:rsidP="000C681C">
            <w:pPr>
              <w:tabs>
                <w:tab w:val="left" w:pos="540"/>
              </w:tabs>
              <w:autoSpaceDE/>
              <w:autoSpaceDN/>
              <w:adjustRightInd/>
              <w:ind w:firstLine="30"/>
              <w:contextualSpacing/>
              <w:rPr>
                <w:sz w:val="24"/>
                <w:szCs w:val="24"/>
              </w:rPr>
            </w:pPr>
            <w:r w:rsidRPr="0043224F">
              <w:rPr>
                <w:rFonts w:eastAsia="Calibri"/>
                <w:sz w:val="24"/>
                <w:szCs w:val="24"/>
                <w:lang w:eastAsia="en-US" w:bidi="ru-RU"/>
              </w:rPr>
              <w:t>ПК- 5 Способность анализировать институциональные ограничения, риски, последствия, результаты и эффективность проектов умных городов и разрабатывать предложения по их совершенствованию</w:t>
            </w:r>
          </w:p>
        </w:tc>
        <w:tc>
          <w:tcPr>
            <w:tcW w:w="1844" w:type="dxa"/>
          </w:tcPr>
          <w:p w14:paraId="1BAAD6F0" w14:textId="0F0D4E9A" w:rsidR="000C681C" w:rsidRPr="0043224F" w:rsidRDefault="000C681C" w:rsidP="000C681C">
            <w:pPr>
              <w:rPr>
                <w:rFonts w:eastAsia="Courier New"/>
                <w:color w:val="000000"/>
                <w:sz w:val="24"/>
                <w:szCs w:val="24"/>
                <w:lang w:eastAsia="en-US" w:bidi="ru-RU"/>
              </w:rPr>
            </w:pPr>
            <w:r w:rsidRPr="0043224F">
              <w:rPr>
                <w:color w:val="000000"/>
                <w:sz w:val="24"/>
                <w:szCs w:val="24"/>
              </w:rPr>
              <w:t>1. Анализирует и учитывает институциональные ограничения, риски, последствия, результаты и эффективность проектов умных городов</w:t>
            </w:r>
          </w:p>
        </w:tc>
        <w:tc>
          <w:tcPr>
            <w:tcW w:w="2677" w:type="dxa"/>
          </w:tcPr>
          <w:p w14:paraId="1392A210" w14:textId="77777777" w:rsidR="000C681C" w:rsidRDefault="000C681C" w:rsidP="000C681C">
            <w:pPr>
              <w:rPr>
                <w:sz w:val="24"/>
                <w:szCs w:val="24"/>
              </w:rPr>
            </w:pPr>
            <w:r>
              <w:rPr>
                <w:sz w:val="24"/>
                <w:szCs w:val="24"/>
              </w:rPr>
              <w:t>Знать: риски и ограничения, связанные с эффективностью внедрения проектов умных городов</w:t>
            </w:r>
          </w:p>
          <w:p w14:paraId="040466CB" w14:textId="7B5FF9F4" w:rsidR="000C681C" w:rsidRPr="001A1EF5" w:rsidRDefault="000C681C" w:rsidP="000C681C">
            <w:pPr>
              <w:rPr>
                <w:sz w:val="24"/>
                <w:szCs w:val="24"/>
              </w:rPr>
            </w:pPr>
            <w:r>
              <w:rPr>
                <w:sz w:val="24"/>
                <w:szCs w:val="24"/>
              </w:rPr>
              <w:t>Уметь: анализировать и учитывать возможности и угрозы, связанные с функционированием умных городов</w:t>
            </w:r>
          </w:p>
        </w:tc>
        <w:tc>
          <w:tcPr>
            <w:tcW w:w="4409" w:type="dxa"/>
          </w:tcPr>
          <w:p w14:paraId="3C31DE48" w14:textId="77777777" w:rsidR="000C681C" w:rsidRPr="001B3630" w:rsidRDefault="000C681C" w:rsidP="000C681C">
            <w:pPr>
              <w:autoSpaceDE/>
              <w:autoSpaceDN/>
              <w:adjustRightInd/>
              <w:rPr>
                <w:b/>
                <w:bCs/>
                <w:sz w:val="24"/>
                <w:szCs w:val="24"/>
                <w:lang w:eastAsia="en-US"/>
              </w:rPr>
            </w:pPr>
            <w:r w:rsidRPr="001B3630">
              <w:rPr>
                <w:b/>
                <w:bCs/>
                <w:sz w:val="24"/>
                <w:szCs w:val="24"/>
                <w:lang w:eastAsia="en-US"/>
              </w:rPr>
              <w:t>1. Провести анализ эффективности и результативности решения оперативных и стратегических задач Энского городского округа в сфере ЖКХ.</w:t>
            </w:r>
          </w:p>
          <w:p w14:paraId="602944D3" w14:textId="77777777" w:rsidR="000C681C" w:rsidRPr="001B3630" w:rsidRDefault="000C681C" w:rsidP="000C681C">
            <w:pPr>
              <w:autoSpaceDE/>
              <w:autoSpaceDN/>
              <w:adjustRightInd/>
              <w:rPr>
                <w:i/>
                <w:iCs/>
                <w:sz w:val="24"/>
                <w:szCs w:val="24"/>
                <w:lang w:eastAsia="en-US"/>
              </w:rPr>
            </w:pPr>
            <w:r w:rsidRPr="001B3630">
              <w:rPr>
                <w:i/>
                <w:iCs/>
                <w:sz w:val="24"/>
                <w:szCs w:val="24"/>
                <w:lang w:eastAsia="en-US"/>
              </w:rPr>
              <w:t>В этой связи руководитель практики конкретизировал:</w:t>
            </w:r>
          </w:p>
          <w:p w14:paraId="2A42363C" w14:textId="77777777" w:rsidR="000C681C" w:rsidRPr="001B3630" w:rsidRDefault="000C681C" w:rsidP="000C681C">
            <w:pPr>
              <w:autoSpaceDE/>
              <w:autoSpaceDN/>
              <w:adjustRightInd/>
              <w:rPr>
                <w:sz w:val="24"/>
                <w:szCs w:val="24"/>
                <w:lang w:eastAsia="en-US"/>
              </w:rPr>
            </w:pPr>
            <w:r w:rsidRPr="001B3630">
              <w:rPr>
                <w:sz w:val="24"/>
                <w:szCs w:val="24"/>
                <w:lang w:eastAsia="en-US"/>
              </w:rPr>
              <w:t xml:space="preserve">1.1 Поясните на конкретных примерах отличия оперативных и стратегических задач управления в сфере ЖКХ; </w:t>
            </w:r>
          </w:p>
          <w:p w14:paraId="49275EA2" w14:textId="77777777" w:rsidR="000C681C" w:rsidRPr="001B3630" w:rsidRDefault="000C681C" w:rsidP="000C681C">
            <w:pPr>
              <w:autoSpaceDE/>
              <w:autoSpaceDN/>
              <w:adjustRightInd/>
              <w:rPr>
                <w:sz w:val="24"/>
                <w:szCs w:val="24"/>
                <w:lang w:eastAsia="en-US"/>
              </w:rPr>
            </w:pPr>
            <w:r w:rsidRPr="001B3630">
              <w:rPr>
                <w:sz w:val="24"/>
                <w:szCs w:val="24"/>
                <w:lang w:eastAsia="en-US"/>
              </w:rPr>
              <w:t>1.2. Раскройте методы оценки эффективности и результативности решения оперативных и стратегических задач сфере ЖКХ на муниципальном уровне;</w:t>
            </w:r>
          </w:p>
          <w:p w14:paraId="06664798" w14:textId="77777777" w:rsidR="000C681C" w:rsidRPr="001B3630" w:rsidRDefault="000C681C" w:rsidP="000C681C">
            <w:pPr>
              <w:autoSpaceDE/>
              <w:autoSpaceDN/>
              <w:adjustRightInd/>
              <w:rPr>
                <w:sz w:val="24"/>
                <w:szCs w:val="24"/>
                <w:lang w:eastAsia="en-US"/>
              </w:rPr>
            </w:pPr>
            <w:r w:rsidRPr="001B3630">
              <w:rPr>
                <w:sz w:val="24"/>
                <w:szCs w:val="24"/>
                <w:lang w:eastAsia="en-US"/>
              </w:rPr>
              <w:t>1.3. Поясните, какие документы могут служить источником информации, необходимой для проведения анализа.</w:t>
            </w:r>
          </w:p>
          <w:p w14:paraId="1CD5446C" w14:textId="77777777" w:rsidR="000C681C" w:rsidRPr="001B3630" w:rsidRDefault="000C681C" w:rsidP="000C681C">
            <w:pPr>
              <w:autoSpaceDE/>
              <w:autoSpaceDN/>
              <w:adjustRightInd/>
              <w:rPr>
                <w:sz w:val="24"/>
                <w:szCs w:val="24"/>
                <w:lang w:eastAsia="en-US"/>
              </w:rPr>
            </w:pPr>
            <w:r w:rsidRPr="001B3630">
              <w:rPr>
                <w:sz w:val="24"/>
                <w:szCs w:val="24"/>
                <w:lang w:eastAsia="en-US"/>
              </w:rPr>
              <w:t>1.4. Используя открытые источники, найдите документы, необходимые для анализа оценки результативности и</w:t>
            </w:r>
          </w:p>
          <w:p w14:paraId="3CAEB189" w14:textId="77777777" w:rsidR="000C681C" w:rsidRPr="001B3630" w:rsidRDefault="000C681C" w:rsidP="000C681C">
            <w:pPr>
              <w:tabs>
                <w:tab w:val="left" w:pos="540"/>
              </w:tabs>
              <w:autoSpaceDE/>
              <w:autoSpaceDN/>
              <w:adjustRightInd/>
              <w:ind w:firstLine="30"/>
              <w:contextualSpacing/>
              <w:rPr>
                <w:sz w:val="24"/>
                <w:szCs w:val="24"/>
                <w:lang w:eastAsia="en-US"/>
              </w:rPr>
            </w:pPr>
            <w:r w:rsidRPr="001B3630">
              <w:rPr>
                <w:sz w:val="24"/>
                <w:szCs w:val="24"/>
                <w:lang w:eastAsia="en-US"/>
              </w:rPr>
              <w:t xml:space="preserve">эффективности принятых муниципальными органами решений оперативных и стратегических задач Энского городского округа в сфере ЖКХ. </w:t>
            </w:r>
          </w:p>
          <w:p w14:paraId="14DDA77E" w14:textId="77777777" w:rsidR="000C681C" w:rsidRPr="001B3630" w:rsidRDefault="000C681C" w:rsidP="000C681C">
            <w:pPr>
              <w:autoSpaceDE/>
              <w:autoSpaceDN/>
              <w:adjustRightInd/>
              <w:rPr>
                <w:sz w:val="24"/>
                <w:szCs w:val="24"/>
                <w:lang w:eastAsia="en-US"/>
              </w:rPr>
            </w:pPr>
            <w:r w:rsidRPr="001B3630">
              <w:rPr>
                <w:sz w:val="24"/>
                <w:szCs w:val="24"/>
                <w:lang w:eastAsia="en-US"/>
              </w:rPr>
              <w:lastRenderedPageBreak/>
              <w:t>1.5. Оцените степень результативности и</w:t>
            </w:r>
          </w:p>
          <w:p w14:paraId="166F54A2" w14:textId="77777777" w:rsidR="000C681C" w:rsidRPr="001B3630" w:rsidRDefault="000C681C" w:rsidP="000C681C">
            <w:pPr>
              <w:tabs>
                <w:tab w:val="left" w:pos="540"/>
              </w:tabs>
              <w:autoSpaceDE/>
              <w:autoSpaceDN/>
              <w:adjustRightInd/>
              <w:ind w:firstLine="30"/>
              <w:contextualSpacing/>
              <w:rPr>
                <w:sz w:val="24"/>
                <w:szCs w:val="24"/>
                <w:lang w:eastAsia="en-US"/>
              </w:rPr>
            </w:pPr>
            <w:r w:rsidRPr="001B3630">
              <w:rPr>
                <w:sz w:val="24"/>
                <w:szCs w:val="24"/>
                <w:lang w:eastAsia="en-US"/>
              </w:rPr>
              <w:t xml:space="preserve">эффективности принятых муниципальными органами решений оперативных и стратегических задач Энского городского округа в сфере ЖКХ </w:t>
            </w:r>
          </w:p>
          <w:p w14:paraId="37E836AA" w14:textId="480E85BF" w:rsidR="000C681C" w:rsidRPr="001B3630" w:rsidRDefault="000C681C" w:rsidP="000C681C">
            <w:pPr>
              <w:autoSpaceDE/>
              <w:autoSpaceDN/>
              <w:adjustRightInd/>
              <w:rPr>
                <w:i/>
                <w:iCs/>
                <w:sz w:val="24"/>
                <w:szCs w:val="24"/>
                <w:lang w:eastAsia="en-US"/>
              </w:rPr>
            </w:pPr>
            <w:r w:rsidRPr="001B3630">
              <w:rPr>
                <w:sz w:val="24"/>
                <w:szCs w:val="24"/>
                <w:lang w:eastAsia="en-US"/>
              </w:rPr>
              <w:t>за соответствующий период.</w:t>
            </w:r>
          </w:p>
        </w:tc>
      </w:tr>
      <w:tr w:rsidR="000C681C" w:rsidRPr="001B3630" w14:paraId="1BE03848" w14:textId="77777777" w:rsidTr="00CB1AED">
        <w:tc>
          <w:tcPr>
            <w:tcW w:w="2126" w:type="dxa"/>
            <w:vMerge/>
            <w:shd w:val="clear" w:color="auto" w:fill="auto"/>
          </w:tcPr>
          <w:p w14:paraId="3A4F5011" w14:textId="77777777" w:rsidR="000C681C" w:rsidRPr="0043224F" w:rsidRDefault="000C681C" w:rsidP="000C681C">
            <w:pPr>
              <w:tabs>
                <w:tab w:val="left" w:pos="540"/>
              </w:tabs>
              <w:autoSpaceDE/>
              <w:autoSpaceDN/>
              <w:adjustRightInd/>
              <w:ind w:firstLine="30"/>
              <w:contextualSpacing/>
              <w:rPr>
                <w:sz w:val="24"/>
                <w:szCs w:val="24"/>
              </w:rPr>
            </w:pPr>
          </w:p>
        </w:tc>
        <w:tc>
          <w:tcPr>
            <w:tcW w:w="1844" w:type="dxa"/>
          </w:tcPr>
          <w:p w14:paraId="0FBF7B6A" w14:textId="2E5ADA1F" w:rsidR="000C681C" w:rsidRPr="0043224F" w:rsidRDefault="000C681C" w:rsidP="000C681C">
            <w:pPr>
              <w:rPr>
                <w:rFonts w:eastAsia="Courier New"/>
                <w:color w:val="000000"/>
                <w:sz w:val="24"/>
                <w:szCs w:val="24"/>
                <w:lang w:eastAsia="en-US" w:bidi="ru-RU"/>
              </w:rPr>
            </w:pPr>
            <w:r w:rsidRPr="0043224F">
              <w:rPr>
                <w:color w:val="000000"/>
                <w:sz w:val="24"/>
                <w:szCs w:val="24"/>
              </w:rPr>
              <w:t> 2. Формирует предложения по совершенствованию проектов развития умных городов</w:t>
            </w:r>
          </w:p>
        </w:tc>
        <w:tc>
          <w:tcPr>
            <w:tcW w:w="2677" w:type="dxa"/>
          </w:tcPr>
          <w:p w14:paraId="2C05040C" w14:textId="77777777" w:rsidR="000C681C" w:rsidRDefault="000C681C" w:rsidP="000C681C">
            <w:pPr>
              <w:rPr>
                <w:sz w:val="24"/>
                <w:szCs w:val="24"/>
              </w:rPr>
            </w:pPr>
            <w:r>
              <w:rPr>
                <w:sz w:val="24"/>
                <w:szCs w:val="24"/>
              </w:rPr>
              <w:t>Знать: систему мероприятий, направленных на совершенствование умных городов</w:t>
            </w:r>
          </w:p>
          <w:p w14:paraId="3FEE3FD0" w14:textId="57790451" w:rsidR="000C681C" w:rsidRPr="001A1EF5" w:rsidRDefault="000C681C" w:rsidP="000C681C">
            <w:pPr>
              <w:rPr>
                <w:sz w:val="24"/>
                <w:szCs w:val="24"/>
              </w:rPr>
            </w:pPr>
            <w:r>
              <w:rPr>
                <w:sz w:val="24"/>
                <w:szCs w:val="24"/>
              </w:rPr>
              <w:t>Уметь: формировать предложения по совершенствованию проектов развития умных городов</w:t>
            </w:r>
          </w:p>
        </w:tc>
        <w:tc>
          <w:tcPr>
            <w:tcW w:w="4409" w:type="dxa"/>
          </w:tcPr>
          <w:p w14:paraId="4D2823C5" w14:textId="6B46E30A" w:rsidR="000C681C" w:rsidRPr="001B3630" w:rsidRDefault="000C681C" w:rsidP="000C681C">
            <w:pPr>
              <w:tabs>
                <w:tab w:val="left" w:pos="540"/>
              </w:tabs>
              <w:autoSpaceDE/>
              <w:autoSpaceDN/>
              <w:adjustRightInd/>
              <w:contextualSpacing/>
              <w:rPr>
                <w:b/>
                <w:bCs/>
                <w:sz w:val="24"/>
                <w:szCs w:val="24"/>
                <w:lang w:eastAsia="en-US"/>
              </w:rPr>
            </w:pPr>
            <w:r w:rsidRPr="001B3630">
              <w:rPr>
                <w:b/>
                <w:bCs/>
                <w:sz w:val="24"/>
                <w:szCs w:val="24"/>
                <w:lang w:eastAsia="en-US"/>
              </w:rPr>
              <w:t>2.</w:t>
            </w:r>
            <w:r w:rsidRPr="001B3630">
              <w:rPr>
                <w:b/>
                <w:bCs/>
                <w:i/>
                <w:iCs/>
                <w:sz w:val="24"/>
                <w:szCs w:val="24"/>
                <w:lang w:eastAsia="en-US"/>
              </w:rPr>
              <w:t xml:space="preserve"> </w:t>
            </w:r>
            <w:r w:rsidRPr="001B3630">
              <w:rPr>
                <w:b/>
                <w:bCs/>
                <w:sz w:val="24"/>
                <w:szCs w:val="24"/>
                <w:lang w:eastAsia="en-US"/>
              </w:rPr>
              <w:t>По результатам проведенного анализа эффективности и результативности решения оперативных и стратегических задач Энского городского округа в сфере ЖКХ.</w:t>
            </w:r>
            <w:r>
              <w:rPr>
                <w:b/>
                <w:bCs/>
                <w:sz w:val="24"/>
                <w:szCs w:val="24"/>
                <w:lang w:eastAsia="en-US"/>
              </w:rPr>
              <w:t xml:space="preserve"> О</w:t>
            </w:r>
            <w:r w:rsidRPr="001B3630">
              <w:rPr>
                <w:b/>
                <w:bCs/>
                <w:sz w:val="24"/>
                <w:szCs w:val="24"/>
                <w:lang w:eastAsia="en-US"/>
              </w:rPr>
              <w:t xml:space="preserve">пределить способы выражения и обоснования своей позиции. </w:t>
            </w:r>
          </w:p>
          <w:p w14:paraId="17F12A30" w14:textId="77777777" w:rsidR="000C681C" w:rsidRPr="001B3630" w:rsidRDefault="000C681C" w:rsidP="000C681C">
            <w:pPr>
              <w:autoSpaceDE/>
              <w:autoSpaceDN/>
              <w:adjustRightInd/>
              <w:rPr>
                <w:i/>
                <w:iCs/>
                <w:sz w:val="24"/>
                <w:szCs w:val="24"/>
                <w:lang w:eastAsia="en-US"/>
              </w:rPr>
            </w:pPr>
            <w:r w:rsidRPr="001B3630">
              <w:rPr>
                <w:i/>
                <w:iCs/>
                <w:sz w:val="24"/>
                <w:szCs w:val="24"/>
                <w:lang w:eastAsia="en-US"/>
              </w:rPr>
              <w:t>В этой связи руководитель практики конкретизировал:</w:t>
            </w:r>
          </w:p>
          <w:p w14:paraId="17DF1FAB" w14:textId="60271296" w:rsidR="000C681C" w:rsidRPr="001B3630" w:rsidRDefault="000C681C" w:rsidP="000C681C">
            <w:pPr>
              <w:tabs>
                <w:tab w:val="left" w:pos="540"/>
              </w:tabs>
              <w:autoSpaceDE/>
              <w:autoSpaceDN/>
              <w:adjustRightInd/>
              <w:ind w:firstLine="30"/>
              <w:rPr>
                <w:sz w:val="24"/>
                <w:szCs w:val="24"/>
                <w:lang w:eastAsia="en-US"/>
              </w:rPr>
            </w:pPr>
            <w:r w:rsidRPr="001B3630">
              <w:rPr>
                <w:sz w:val="24"/>
                <w:szCs w:val="24"/>
                <w:lang w:eastAsia="en-US"/>
              </w:rPr>
              <w:t>2.1. Выберите способы выражения и обоснования своей позиции по вопросам оценки современных условий государственного и муниципального управления в сфере ЖКХ.</w:t>
            </w:r>
          </w:p>
          <w:p w14:paraId="65CEA129" w14:textId="77777777" w:rsidR="000C681C" w:rsidRPr="001B3630" w:rsidRDefault="000C681C" w:rsidP="000C681C">
            <w:pPr>
              <w:tabs>
                <w:tab w:val="left" w:pos="540"/>
              </w:tabs>
              <w:autoSpaceDE/>
              <w:autoSpaceDN/>
              <w:adjustRightInd/>
              <w:ind w:firstLine="30"/>
              <w:rPr>
                <w:sz w:val="24"/>
                <w:szCs w:val="24"/>
                <w:lang w:eastAsia="en-US"/>
              </w:rPr>
            </w:pPr>
            <w:r w:rsidRPr="001B3630">
              <w:rPr>
                <w:sz w:val="24"/>
                <w:szCs w:val="24"/>
                <w:lang w:eastAsia="en-US"/>
              </w:rPr>
              <w:t>2.2. Обоснуйте свою позицию по вопросам оценки современных условий государственного и муниципального управления в сфере ЖКХ.</w:t>
            </w:r>
          </w:p>
          <w:p w14:paraId="3212F225" w14:textId="43098B05" w:rsidR="000C681C" w:rsidRPr="001B3630" w:rsidRDefault="000C681C" w:rsidP="000C681C">
            <w:pPr>
              <w:autoSpaceDE/>
              <w:autoSpaceDN/>
              <w:adjustRightInd/>
              <w:rPr>
                <w:i/>
                <w:iCs/>
                <w:sz w:val="24"/>
                <w:szCs w:val="24"/>
                <w:lang w:eastAsia="en-US"/>
              </w:rPr>
            </w:pPr>
            <w:r w:rsidRPr="001B3630">
              <w:rPr>
                <w:sz w:val="24"/>
                <w:szCs w:val="24"/>
                <w:lang w:eastAsia="en-US"/>
              </w:rPr>
              <w:t>2.3. Определите проблемы в сфере ЖКХ Энского городского округа,  причины появления которых во многом зависят от органов МСУ Энского городского округа. Назовите способы их разрешения.</w:t>
            </w:r>
          </w:p>
        </w:tc>
      </w:tr>
      <w:tr w:rsidR="000C681C" w:rsidRPr="001B3630" w14:paraId="0832AD65" w14:textId="77777777" w:rsidTr="00CB1AED">
        <w:tc>
          <w:tcPr>
            <w:tcW w:w="2126" w:type="dxa"/>
            <w:vMerge w:val="restart"/>
            <w:shd w:val="clear" w:color="auto" w:fill="auto"/>
          </w:tcPr>
          <w:p w14:paraId="069DC578" w14:textId="0897777A" w:rsidR="000C681C" w:rsidRPr="0043224F" w:rsidRDefault="000C681C" w:rsidP="000C681C">
            <w:pPr>
              <w:tabs>
                <w:tab w:val="left" w:pos="540"/>
              </w:tabs>
              <w:autoSpaceDE/>
              <w:autoSpaceDN/>
              <w:adjustRightInd/>
              <w:contextualSpacing/>
              <w:rPr>
                <w:sz w:val="24"/>
                <w:szCs w:val="24"/>
              </w:rPr>
            </w:pPr>
            <w:r w:rsidRPr="0043224F">
              <w:rPr>
                <w:rFonts w:eastAsia="Calibri"/>
                <w:sz w:val="24"/>
                <w:szCs w:val="24"/>
                <w:lang w:eastAsia="en-US"/>
              </w:rPr>
              <w:t>ПКН-3 Способность организовывать и осуществлять  внутренние и межведомственные коммуникации, взаимодействие органов государственной власти и местного самоуправления со всеми заинтересованными  сторонам</w:t>
            </w:r>
          </w:p>
        </w:tc>
        <w:tc>
          <w:tcPr>
            <w:tcW w:w="1844" w:type="dxa"/>
          </w:tcPr>
          <w:p w14:paraId="6DAD2EE9" w14:textId="7996A403" w:rsidR="000C681C" w:rsidRPr="0043224F" w:rsidRDefault="000C681C" w:rsidP="00CB1AED">
            <w:pPr>
              <w:rPr>
                <w:rFonts w:eastAsia="Courier New"/>
                <w:color w:val="000000"/>
                <w:sz w:val="24"/>
                <w:szCs w:val="24"/>
                <w:lang w:eastAsia="en-US" w:bidi="ru-RU"/>
              </w:rPr>
            </w:pPr>
            <w:r w:rsidRPr="0043224F">
              <w:rPr>
                <w:sz w:val="24"/>
                <w:szCs w:val="24"/>
              </w:rPr>
              <w:t>1.Демонстрирует знания в области организации всех видов внутренних и межведомственных коммуникаций.</w:t>
            </w:r>
          </w:p>
        </w:tc>
        <w:tc>
          <w:tcPr>
            <w:tcW w:w="2677" w:type="dxa"/>
          </w:tcPr>
          <w:p w14:paraId="58A78DF6" w14:textId="77777777" w:rsidR="000C681C" w:rsidRDefault="000C681C" w:rsidP="000C681C">
            <w:pPr>
              <w:rPr>
                <w:sz w:val="24"/>
                <w:szCs w:val="24"/>
              </w:rPr>
            </w:pPr>
            <w:r>
              <w:rPr>
                <w:sz w:val="24"/>
                <w:szCs w:val="24"/>
              </w:rPr>
              <w:t>Знать: теоретические основы организации всех видов внутренних и межведомственных коммуникаций</w:t>
            </w:r>
          </w:p>
          <w:p w14:paraId="27ED81D4" w14:textId="2EFDFDD8" w:rsidR="000C681C" w:rsidRPr="001A1EF5" w:rsidRDefault="000C681C" w:rsidP="000C681C">
            <w:pPr>
              <w:rPr>
                <w:sz w:val="24"/>
                <w:szCs w:val="24"/>
              </w:rPr>
            </w:pPr>
            <w:r>
              <w:rPr>
                <w:sz w:val="24"/>
                <w:szCs w:val="24"/>
              </w:rPr>
              <w:t>Уметь: организовывать внутренние и межведомственные коммуникации</w:t>
            </w:r>
          </w:p>
        </w:tc>
        <w:tc>
          <w:tcPr>
            <w:tcW w:w="4409" w:type="dxa"/>
          </w:tcPr>
          <w:p w14:paraId="4FD5EFF8" w14:textId="77777777" w:rsidR="000C681C" w:rsidRPr="001B3630" w:rsidRDefault="000C681C" w:rsidP="000C681C">
            <w:pPr>
              <w:autoSpaceDE/>
              <w:autoSpaceDN/>
              <w:adjustRightInd/>
              <w:rPr>
                <w:i/>
                <w:sz w:val="24"/>
                <w:szCs w:val="24"/>
              </w:rPr>
            </w:pPr>
            <w:r w:rsidRPr="001B3630">
              <w:rPr>
                <w:i/>
                <w:sz w:val="24"/>
                <w:szCs w:val="24"/>
              </w:rPr>
              <w:t>Кейс.</w:t>
            </w:r>
          </w:p>
          <w:p w14:paraId="5D63DB94" w14:textId="77777777" w:rsidR="000C681C" w:rsidRPr="001B3630" w:rsidRDefault="000C681C" w:rsidP="000C681C">
            <w:pPr>
              <w:autoSpaceDE/>
              <w:autoSpaceDN/>
              <w:adjustRightInd/>
              <w:rPr>
                <w:iCs/>
                <w:sz w:val="24"/>
                <w:szCs w:val="24"/>
              </w:rPr>
            </w:pPr>
            <w:r w:rsidRPr="001B3630">
              <w:rPr>
                <w:iCs/>
                <w:sz w:val="24"/>
                <w:szCs w:val="24"/>
              </w:rPr>
              <w:t>Инициативная группа жителей микрорайона города Безымянного выступила с инициативой увековечить память местного жителя-поэта посредством установки памятника вблизи бывшего места его проживания, предполагая при этом использование механизмов инициативного бюджетирования.</w:t>
            </w:r>
          </w:p>
          <w:p w14:paraId="5AEB987A" w14:textId="77777777" w:rsidR="000C681C" w:rsidRPr="001B3630" w:rsidRDefault="000C681C" w:rsidP="000C681C">
            <w:pPr>
              <w:autoSpaceDE/>
              <w:autoSpaceDN/>
              <w:adjustRightInd/>
              <w:rPr>
                <w:i/>
                <w:sz w:val="24"/>
                <w:szCs w:val="24"/>
              </w:rPr>
            </w:pPr>
            <w:r w:rsidRPr="001B3630">
              <w:rPr>
                <w:i/>
                <w:sz w:val="24"/>
                <w:szCs w:val="24"/>
              </w:rPr>
              <w:t>Задание:</w:t>
            </w:r>
          </w:p>
          <w:p w14:paraId="1B4566C0" w14:textId="77777777" w:rsidR="000C681C" w:rsidRPr="001B3630" w:rsidRDefault="000C681C" w:rsidP="000C681C">
            <w:pPr>
              <w:tabs>
                <w:tab w:val="left" w:pos="323"/>
              </w:tabs>
              <w:autoSpaceDE/>
              <w:autoSpaceDN/>
              <w:adjustRightInd/>
              <w:ind w:left="37"/>
              <w:contextualSpacing/>
              <w:rPr>
                <w:rFonts w:eastAsia="Calibri"/>
                <w:sz w:val="24"/>
                <w:szCs w:val="24"/>
              </w:rPr>
            </w:pPr>
            <w:r w:rsidRPr="001B3630">
              <w:rPr>
                <w:rFonts w:eastAsia="Calibri"/>
                <w:sz w:val="24"/>
                <w:szCs w:val="24"/>
              </w:rPr>
              <w:t>1. Поясните, в какой орган нужно обратиться для решения этого вопроса, какие процедуры внутриведомственного согласования необходимы для получения разрешения на установку памятника и определения места его установки;</w:t>
            </w:r>
          </w:p>
          <w:p w14:paraId="508392D7" w14:textId="77777777" w:rsidR="000C681C" w:rsidRPr="001B3630" w:rsidRDefault="000C681C" w:rsidP="000C681C">
            <w:pPr>
              <w:tabs>
                <w:tab w:val="left" w:pos="323"/>
              </w:tabs>
              <w:autoSpaceDE/>
              <w:autoSpaceDN/>
              <w:adjustRightInd/>
              <w:ind w:left="37"/>
              <w:contextualSpacing/>
              <w:rPr>
                <w:rFonts w:eastAsia="Calibri"/>
                <w:sz w:val="24"/>
                <w:szCs w:val="24"/>
              </w:rPr>
            </w:pPr>
            <w:r w:rsidRPr="001B3630">
              <w:rPr>
                <w:rFonts w:eastAsia="Calibri"/>
                <w:sz w:val="24"/>
                <w:szCs w:val="24"/>
              </w:rPr>
              <w:t xml:space="preserve">2. Поясните установленный порядок </w:t>
            </w:r>
            <w:r w:rsidRPr="001B3630">
              <w:rPr>
                <w:rFonts w:eastAsia="Calibri"/>
                <w:sz w:val="24"/>
                <w:szCs w:val="24"/>
              </w:rPr>
              <w:lastRenderedPageBreak/>
              <w:t xml:space="preserve">возведения памятников на территории общественных пространств города; </w:t>
            </w:r>
          </w:p>
          <w:p w14:paraId="62A519B2" w14:textId="77777777" w:rsidR="000C681C" w:rsidRPr="001B3630" w:rsidRDefault="000C681C" w:rsidP="000C681C">
            <w:pPr>
              <w:autoSpaceDE/>
              <w:autoSpaceDN/>
              <w:adjustRightInd/>
              <w:ind w:left="37"/>
              <w:rPr>
                <w:sz w:val="24"/>
                <w:szCs w:val="24"/>
              </w:rPr>
            </w:pPr>
            <w:r w:rsidRPr="001B3630">
              <w:rPr>
                <w:sz w:val="24"/>
                <w:szCs w:val="24"/>
              </w:rPr>
              <w:t xml:space="preserve">3. Объясните, нужно ли при этом получать согласие или одобрение населения на установку памятника при обращении в компетентный орган; </w:t>
            </w:r>
          </w:p>
          <w:p w14:paraId="72D7A877" w14:textId="77777777" w:rsidR="000C681C" w:rsidRPr="001B3630" w:rsidRDefault="000C681C" w:rsidP="000C681C">
            <w:pPr>
              <w:autoSpaceDE/>
              <w:autoSpaceDN/>
              <w:adjustRightInd/>
              <w:ind w:left="37"/>
              <w:rPr>
                <w:sz w:val="24"/>
                <w:szCs w:val="24"/>
              </w:rPr>
            </w:pPr>
            <w:r w:rsidRPr="001B3630">
              <w:rPr>
                <w:sz w:val="24"/>
                <w:szCs w:val="24"/>
              </w:rPr>
              <w:t xml:space="preserve">4. Укажите, какие существуют способы выявления мнения населения; </w:t>
            </w:r>
          </w:p>
          <w:p w14:paraId="5D9A6C1E" w14:textId="5666BF29" w:rsidR="000C681C" w:rsidRPr="001B3630" w:rsidRDefault="000C681C" w:rsidP="000C681C">
            <w:pPr>
              <w:autoSpaceDE/>
              <w:autoSpaceDN/>
              <w:adjustRightInd/>
              <w:rPr>
                <w:i/>
                <w:iCs/>
                <w:sz w:val="24"/>
                <w:szCs w:val="24"/>
                <w:lang w:eastAsia="en-US"/>
              </w:rPr>
            </w:pPr>
            <w:r w:rsidRPr="001B3630">
              <w:rPr>
                <w:sz w:val="24"/>
                <w:szCs w:val="24"/>
              </w:rPr>
              <w:t>5. Определите, в чьей компетенции находятся вопросы, связанные с увековечиванием памяти жителей города, опираясь при этом на соответствующие правовые акты.</w:t>
            </w:r>
          </w:p>
        </w:tc>
      </w:tr>
      <w:tr w:rsidR="000C681C" w:rsidRPr="001B3630" w14:paraId="45841C06" w14:textId="77777777" w:rsidTr="00CB1AED">
        <w:tc>
          <w:tcPr>
            <w:tcW w:w="2126" w:type="dxa"/>
            <w:vMerge/>
            <w:shd w:val="clear" w:color="auto" w:fill="auto"/>
          </w:tcPr>
          <w:p w14:paraId="2BCDC4AC" w14:textId="77777777" w:rsidR="000C681C" w:rsidRPr="0043224F" w:rsidRDefault="000C681C" w:rsidP="000C681C">
            <w:pPr>
              <w:tabs>
                <w:tab w:val="left" w:pos="540"/>
              </w:tabs>
              <w:autoSpaceDE/>
              <w:autoSpaceDN/>
              <w:adjustRightInd/>
              <w:ind w:firstLine="30"/>
              <w:contextualSpacing/>
              <w:rPr>
                <w:sz w:val="24"/>
                <w:szCs w:val="24"/>
              </w:rPr>
            </w:pPr>
          </w:p>
        </w:tc>
        <w:tc>
          <w:tcPr>
            <w:tcW w:w="1844" w:type="dxa"/>
          </w:tcPr>
          <w:p w14:paraId="0FFEC989" w14:textId="46ED3241" w:rsidR="000C681C" w:rsidRPr="0043224F" w:rsidRDefault="000C681C" w:rsidP="00CB1AED">
            <w:pPr>
              <w:rPr>
                <w:rFonts w:eastAsia="Courier New"/>
                <w:color w:val="000000"/>
                <w:sz w:val="24"/>
                <w:szCs w:val="24"/>
                <w:lang w:eastAsia="en-US" w:bidi="ru-RU"/>
              </w:rPr>
            </w:pPr>
            <w:r w:rsidRPr="0043224F">
              <w:rPr>
                <w:sz w:val="24"/>
                <w:szCs w:val="24"/>
              </w:rPr>
              <w:t xml:space="preserve">2. Организует все виды внутренних и межведомственных коммуникаций взаимодействие органов государственной власти и местного самоуправления с </w:t>
            </w:r>
            <w:r w:rsidR="00CB1AED">
              <w:rPr>
                <w:sz w:val="24"/>
                <w:szCs w:val="24"/>
              </w:rPr>
              <w:t>г</w:t>
            </w:r>
            <w:r w:rsidRPr="0043224F">
              <w:rPr>
                <w:sz w:val="24"/>
                <w:szCs w:val="24"/>
              </w:rPr>
              <w:t>ражданами, коммерческими организациями, институтами гражданского общества, средствами массовой информации.</w:t>
            </w:r>
          </w:p>
        </w:tc>
        <w:tc>
          <w:tcPr>
            <w:tcW w:w="2677" w:type="dxa"/>
          </w:tcPr>
          <w:p w14:paraId="61001B63" w14:textId="77777777" w:rsidR="000C681C" w:rsidRDefault="000C681C" w:rsidP="000C681C">
            <w:pPr>
              <w:rPr>
                <w:sz w:val="24"/>
                <w:szCs w:val="24"/>
              </w:rPr>
            </w:pPr>
            <w:r>
              <w:rPr>
                <w:sz w:val="24"/>
                <w:szCs w:val="24"/>
              </w:rPr>
              <w:t>Знать: методы взаимодействия государства-граждан-бизнеса</w:t>
            </w:r>
          </w:p>
          <w:p w14:paraId="3C865873" w14:textId="5C278F96" w:rsidR="000C681C" w:rsidRPr="001A1EF5" w:rsidRDefault="000C681C" w:rsidP="000C681C">
            <w:pPr>
              <w:rPr>
                <w:sz w:val="24"/>
                <w:szCs w:val="24"/>
              </w:rPr>
            </w:pPr>
            <w:r>
              <w:rPr>
                <w:sz w:val="24"/>
                <w:szCs w:val="24"/>
              </w:rPr>
              <w:t>Уметь: организовывать взаимодействие в системе государство-граждане-бизнес</w:t>
            </w:r>
          </w:p>
        </w:tc>
        <w:tc>
          <w:tcPr>
            <w:tcW w:w="4409" w:type="dxa"/>
          </w:tcPr>
          <w:p w14:paraId="56824C82" w14:textId="77777777" w:rsidR="000C681C" w:rsidRPr="001B3630" w:rsidRDefault="000C681C" w:rsidP="000C681C">
            <w:pPr>
              <w:tabs>
                <w:tab w:val="left" w:pos="178"/>
                <w:tab w:val="left" w:pos="329"/>
              </w:tabs>
              <w:autoSpaceDE/>
              <w:autoSpaceDN/>
              <w:adjustRightInd/>
              <w:contextualSpacing/>
              <w:rPr>
                <w:rFonts w:eastAsia="Calibri"/>
                <w:i/>
                <w:iCs/>
                <w:sz w:val="24"/>
                <w:szCs w:val="24"/>
              </w:rPr>
            </w:pPr>
            <w:r w:rsidRPr="001B3630">
              <w:rPr>
                <w:rFonts w:eastAsia="Calibri"/>
                <w:i/>
                <w:iCs/>
                <w:sz w:val="24"/>
                <w:szCs w:val="24"/>
              </w:rPr>
              <w:t>Задание:</w:t>
            </w:r>
          </w:p>
          <w:p w14:paraId="5FBDFD34" w14:textId="77777777" w:rsidR="000C681C" w:rsidRPr="001B3630" w:rsidRDefault="000C681C" w:rsidP="000C681C">
            <w:pPr>
              <w:tabs>
                <w:tab w:val="left" w:pos="178"/>
                <w:tab w:val="left" w:pos="329"/>
              </w:tabs>
              <w:autoSpaceDE/>
              <w:autoSpaceDN/>
              <w:adjustRightInd/>
              <w:contextualSpacing/>
              <w:rPr>
                <w:rFonts w:eastAsia="Calibri"/>
                <w:sz w:val="24"/>
                <w:szCs w:val="24"/>
              </w:rPr>
            </w:pPr>
            <w:r w:rsidRPr="001B3630">
              <w:rPr>
                <w:rFonts w:eastAsia="Calibri"/>
                <w:sz w:val="24"/>
                <w:szCs w:val="24"/>
              </w:rPr>
              <w:t xml:space="preserve">1. Поясните, какой орган вправе осуществлять информирование населения района города о проведении конкурса на проектирование и установку памятника на территории района. </w:t>
            </w:r>
          </w:p>
          <w:p w14:paraId="16A795E6" w14:textId="77777777" w:rsidR="000C681C" w:rsidRPr="001B3630" w:rsidRDefault="000C681C" w:rsidP="000C681C">
            <w:pPr>
              <w:autoSpaceDE/>
              <w:autoSpaceDN/>
              <w:adjustRightInd/>
              <w:rPr>
                <w:sz w:val="24"/>
                <w:szCs w:val="24"/>
              </w:rPr>
            </w:pPr>
            <w:r w:rsidRPr="001B3630">
              <w:rPr>
                <w:rFonts w:eastAsia="Calibri"/>
                <w:sz w:val="24"/>
                <w:szCs w:val="24"/>
              </w:rPr>
              <w:t xml:space="preserve">2. Назовите нормативные правовые акты, требования которых необходимо учитывать при реализации принципов инициативного бюджетирования </w:t>
            </w:r>
            <w:r w:rsidRPr="001B3630">
              <w:rPr>
                <w:sz w:val="24"/>
                <w:szCs w:val="24"/>
              </w:rPr>
              <w:t>в рамках инициируемого проекта (установка памятника).</w:t>
            </w:r>
          </w:p>
          <w:p w14:paraId="362E6283" w14:textId="77777777" w:rsidR="000C681C" w:rsidRPr="001B3630" w:rsidRDefault="000C681C" w:rsidP="000C681C">
            <w:pPr>
              <w:tabs>
                <w:tab w:val="left" w:pos="329"/>
                <w:tab w:val="left" w:pos="540"/>
              </w:tabs>
              <w:autoSpaceDE/>
              <w:autoSpaceDN/>
              <w:adjustRightInd/>
              <w:rPr>
                <w:sz w:val="24"/>
                <w:szCs w:val="24"/>
              </w:rPr>
            </w:pPr>
            <w:r w:rsidRPr="001B3630">
              <w:rPr>
                <w:sz w:val="24"/>
                <w:szCs w:val="24"/>
              </w:rPr>
              <w:t>3. Поясните, какие существуют способы вовлечение жителей в реализацию инициативного проекта.</w:t>
            </w:r>
          </w:p>
          <w:p w14:paraId="2C85F9C8" w14:textId="77777777" w:rsidR="000C681C" w:rsidRPr="001B3630" w:rsidRDefault="000C681C" w:rsidP="000C681C">
            <w:pPr>
              <w:autoSpaceDE/>
              <w:autoSpaceDN/>
              <w:adjustRightInd/>
              <w:rPr>
                <w:sz w:val="24"/>
                <w:szCs w:val="24"/>
              </w:rPr>
            </w:pPr>
            <w:r w:rsidRPr="001B3630">
              <w:rPr>
                <w:sz w:val="24"/>
                <w:szCs w:val="24"/>
              </w:rPr>
              <w:t>4. Поясните в чьём ведении находится решение задачи создания и развития в городе местных сообществ, вовлеченных в развитие общественных территорий;</w:t>
            </w:r>
          </w:p>
          <w:p w14:paraId="2ACC3E5B" w14:textId="77777777" w:rsidR="000C681C" w:rsidRPr="001B3630" w:rsidRDefault="000C681C" w:rsidP="000C681C">
            <w:pPr>
              <w:autoSpaceDE/>
              <w:autoSpaceDN/>
              <w:adjustRightInd/>
              <w:rPr>
                <w:sz w:val="24"/>
                <w:szCs w:val="24"/>
              </w:rPr>
            </w:pPr>
            <w:r w:rsidRPr="001B3630">
              <w:rPr>
                <w:sz w:val="24"/>
                <w:szCs w:val="24"/>
              </w:rPr>
              <w:t xml:space="preserve">5.Составьте схему организационного взаимодействия всех участников </w:t>
            </w:r>
          </w:p>
          <w:p w14:paraId="08FBF8CA" w14:textId="7880F495" w:rsidR="000C681C" w:rsidRPr="001B3630" w:rsidRDefault="000C681C" w:rsidP="000C681C">
            <w:pPr>
              <w:autoSpaceDE/>
              <w:autoSpaceDN/>
              <w:adjustRightInd/>
              <w:rPr>
                <w:i/>
                <w:iCs/>
                <w:sz w:val="24"/>
                <w:szCs w:val="24"/>
                <w:lang w:eastAsia="en-US"/>
              </w:rPr>
            </w:pPr>
            <w:r w:rsidRPr="001B3630">
              <w:rPr>
                <w:rFonts w:eastAsia="Calibri"/>
                <w:sz w:val="24"/>
                <w:szCs w:val="24"/>
              </w:rPr>
              <w:t>разработки, согласования и реализации данного инициативного проекта</w:t>
            </w:r>
          </w:p>
        </w:tc>
      </w:tr>
    </w:tbl>
    <w:p w14:paraId="74BC5989" w14:textId="77777777" w:rsidR="000C681C" w:rsidRDefault="000C681C"/>
    <w:p w14:paraId="29DA3F24" w14:textId="284C38A0" w:rsidR="001B3630" w:rsidRPr="001B3630" w:rsidRDefault="001B3630" w:rsidP="001B3630">
      <w:pPr>
        <w:suppressAutoHyphens/>
        <w:autoSpaceDE/>
        <w:autoSpaceDN/>
        <w:adjustRightInd/>
        <w:spacing w:before="120" w:after="120" w:line="360" w:lineRule="auto"/>
        <w:jc w:val="center"/>
        <w:rPr>
          <w:b/>
          <w:bCs/>
          <w:i/>
          <w:iCs/>
          <w:color w:val="000000"/>
          <w:sz w:val="28"/>
          <w:szCs w:val="28"/>
          <w:lang w:bidi="ru-RU"/>
        </w:rPr>
      </w:pPr>
      <w:bookmarkStart w:id="20" w:name="_Toc82967863"/>
      <w:bookmarkStart w:id="21" w:name="bookmark66"/>
      <w:r w:rsidRPr="001B3630">
        <w:rPr>
          <w:b/>
          <w:bCs/>
          <w:i/>
          <w:iCs/>
          <w:color w:val="000000"/>
          <w:sz w:val="28"/>
          <w:szCs w:val="28"/>
          <w:lang w:bidi="ru-RU"/>
        </w:rPr>
        <w:t xml:space="preserve">Примерные вопросы для подготовки к </w:t>
      </w:r>
      <w:bookmarkEnd w:id="20"/>
      <w:bookmarkEnd w:id="21"/>
      <w:r w:rsidR="00A65EBD">
        <w:rPr>
          <w:b/>
          <w:bCs/>
          <w:i/>
          <w:iCs/>
          <w:color w:val="000000"/>
          <w:sz w:val="28"/>
          <w:szCs w:val="28"/>
          <w:lang w:bidi="ru-RU"/>
        </w:rPr>
        <w:t>экзамену</w:t>
      </w:r>
      <w:r w:rsidRPr="001B3630">
        <w:rPr>
          <w:b/>
          <w:bCs/>
          <w:i/>
          <w:iCs/>
          <w:color w:val="000000"/>
          <w:sz w:val="28"/>
          <w:szCs w:val="28"/>
          <w:lang w:bidi="ru-RU"/>
        </w:rPr>
        <w:t>:</w:t>
      </w:r>
    </w:p>
    <w:p w14:paraId="068CAC3F" w14:textId="77777777"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Современные формы городского развития.</w:t>
      </w:r>
    </w:p>
    <w:p w14:paraId="5DB8AFCC" w14:textId="2E7DAC64"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Цифровизация экономики и социального развития.</w:t>
      </w:r>
    </w:p>
    <w:p w14:paraId="113D06D2" w14:textId="264B353F"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Подходы к определению «умного города».</w:t>
      </w:r>
    </w:p>
    <w:p w14:paraId="6D3B545E" w14:textId="2E467F37"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Принципы и характеристики умного города.</w:t>
      </w:r>
    </w:p>
    <w:p w14:paraId="18208F30" w14:textId="618B25D6"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Основные модели «умного города».</w:t>
      </w:r>
    </w:p>
    <w:p w14:paraId="3421F3CA" w14:textId="3237802C"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Технологии и решения «умного» города.</w:t>
      </w:r>
    </w:p>
    <w:p w14:paraId="7AFE42D2" w14:textId="77777777" w:rsid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Преимущества и недостатки «умной городской среды» </w:t>
      </w:r>
    </w:p>
    <w:p w14:paraId="2EBDB882" w14:textId="77777777" w:rsid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Концепция открытых данных. </w:t>
      </w:r>
    </w:p>
    <w:p w14:paraId="39D3D2ED" w14:textId="77777777" w:rsid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Опыт применения открытых данных. </w:t>
      </w:r>
    </w:p>
    <w:p w14:paraId="28B6B4EE" w14:textId="178CB3DE"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lastRenderedPageBreak/>
        <w:t xml:space="preserve"> Технология географических информационных систем.</w:t>
      </w:r>
    </w:p>
    <w:p w14:paraId="0447CE9B" w14:textId="74E674DB"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 Возможности применения ГИС-технологий при отработке градостроительной документации.</w:t>
      </w:r>
    </w:p>
    <w:p w14:paraId="51CDB001" w14:textId="5D481417"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 Использование информационной системы поддержки принятия управленческих решений на основе ГИС- и Web-технологий.</w:t>
      </w:r>
    </w:p>
    <w:p w14:paraId="5AE5E9D5" w14:textId="55DFCC5B"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 Информационная система обеспечения градостроительной деятельности (ИСОГД).</w:t>
      </w:r>
    </w:p>
    <w:p w14:paraId="3C91F032" w14:textId="5508DFAC"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  Мировые тренды инновационного развития городов</w:t>
      </w:r>
    </w:p>
    <w:p w14:paraId="45B88335" w14:textId="373094B3" w:rsidR="00A65EBD" w:rsidRPr="00A65EBD" w:rsidRDefault="00A65EBD"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A65EBD">
        <w:rPr>
          <w:color w:val="000000"/>
          <w:sz w:val="28"/>
          <w:szCs w:val="28"/>
          <w:lang w:bidi="ru-RU"/>
        </w:rPr>
        <w:t xml:space="preserve"> Современные принципы и подходы к городскому планированию (мировые практики)</w:t>
      </w:r>
    </w:p>
    <w:p w14:paraId="2850EE92"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 xml:space="preserve">Жилищно-коммунальный комплекс и его составляющие. </w:t>
      </w:r>
    </w:p>
    <w:p w14:paraId="43DD2C28"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Основные снабжающие организации ЖКХ и их характеристика.</w:t>
      </w:r>
    </w:p>
    <w:p w14:paraId="16F3E18F"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Особенности ЖКХ как объекта управления.</w:t>
      </w:r>
    </w:p>
    <w:p w14:paraId="2520FB6D"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Особенности организации жилищно-коммунального комплекса города.</w:t>
      </w:r>
    </w:p>
    <w:p w14:paraId="7D5A3B38"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Система управления жилищными услугами.</w:t>
      </w:r>
    </w:p>
    <w:p w14:paraId="099EBD25"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Особенности предоставления жилищно-коммунальных услуг.</w:t>
      </w:r>
    </w:p>
    <w:p w14:paraId="29CAFA34"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Характеристика состава услуг общегородского назначения.</w:t>
      </w:r>
    </w:p>
    <w:p w14:paraId="6AED547C"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Сущность и общие особенности коммунальных услуг.</w:t>
      </w:r>
    </w:p>
    <w:p w14:paraId="2DCF10B5"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Развитие информационных технологий в управлении жилищно-коммунальным хозяйством.</w:t>
      </w:r>
    </w:p>
    <w:p w14:paraId="7BC0CCBD"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Формы управления жилищными услугами.</w:t>
      </w:r>
    </w:p>
    <w:p w14:paraId="2E7B5876"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Выбор способа и вида модели управления МКД.</w:t>
      </w:r>
    </w:p>
    <w:p w14:paraId="4CFD6CA0"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Непосредственное управление МКД собственниками помещений.</w:t>
      </w:r>
    </w:p>
    <w:p w14:paraId="313D1416"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Задачи и функции органов местного самоуправления в управлении МКД.</w:t>
      </w:r>
    </w:p>
    <w:p w14:paraId="0F38614B"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Управление МКД товариществом собственников жилья.</w:t>
      </w:r>
    </w:p>
    <w:p w14:paraId="00F930CC"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Основные понятия и состав коммунальных услуг.</w:t>
      </w:r>
    </w:p>
    <w:p w14:paraId="72D1BE93"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Управление организацией предоставления коммунальных услуг.</w:t>
      </w:r>
    </w:p>
    <w:p w14:paraId="7388FDA5"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Управление системами водоснабжения.</w:t>
      </w:r>
    </w:p>
    <w:p w14:paraId="69778C10"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 xml:space="preserve">Задачи централизованных систем водоснабжения города и их элементы. </w:t>
      </w:r>
    </w:p>
    <w:p w14:paraId="2A453C06"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Основные направления государственной политики в сфере ЖКХ.</w:t>
      </w:r>
    </w:p>
    <w:p w14:paraId="3D1C6F79"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Общая характеристика системы водоотведения и её основные элементы.</w:t>
      </w:r>
    </w:p>
    <w:p w14:paraId="06ED3EC4"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Классификация систем теплоснабжения городов.</w:t>
      </w:r>
    </w:p>
    <w:p w14:paraId="568D9575"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Услуги электро- и газоснабжения городов.</w:t>
      </w:r>
    </w:p>
    <w:p w14:paraId="10AB8272"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Организационно-экономический механизм функционирования жилищной сферы и необходимость его реформирования.</w:t>
      </w:r>
    </w:p>
    <w:p w14:paraId="1EB81A32"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Механизм регулирования жилищной сферы.</w:t>
      </w:r>
    </w:p>
    <w:p w14:paraId="17D1AE48"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Управление финансовыми потоками в жилищно-коммунальной сфере.</w:t>
      </w:r>
    </w:p>
    <w:p w14:paraId="6217C9E2"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Финансирование деятельности управляющих компаний.</w:t>
      </w:r>
    </w:p>
    <w:p w14:paraId="45A8D91D"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Основные задачи по санитарной очистке и благоустройству города.</w:t>
      </w:r>
    </w:p>
    <w:p w14:paraId="799E0A98"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Задачи и основные виды деятельности комплекса благоустройства городских территорий.</w:t>
      </w:r>
    </w:p>
    <w:p w14:paraId="3F0959FC"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Принципы функциональной и территориальной организации объектов комплексного благоустройства города.</w:t>
      </w:r>
    </w:p>
    <w:p w14:paraId="64CE009F"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Методы управления коммунальной инфраструктурой и проблемы их реализации.</w:t>
      </w:r>
    </w:p>
    <w:p w14:paraId="4DFAB910"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lastRenderedPageBreak/>
        <w:t>Цели и принципы государственной политики, полномочия по регулированию и контролю в сфере водоснабжения и водоотведения.</w:t>
      </w:r>
    </w:p>
    <w:p w14:paraId="269A8AD5"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Система договорных отношений в сфере управления и обслуживания жилья.</w:t>
      </w:r>
    </w:p>
    <w:p w14:paraId="11CCD610"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Тарифная политика и социальные аспекты в ЖКХ.</w:t>
      </w:r>
    </w:p>
    <w:p w14:paraId="7A3CDEA1"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Экологические аспекты управления в ЖКХ.</w:t>
      </w:r>
    </w:p>
    <w:p w14:paraId="0C35B6E2"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Структура органов, основные задачи и функции управления государственным, муниципальным и частным жилищным фондом.</w:t>
      </w:r>
    </w:p>
    <w:p w14:paraId="03B5C144"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Основы эксплуатации многоквартирного дома.</w:t>
      </w:r>
    </w:p>
    <w:p w14:paraId="6EC3F3EA"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Основные задачи в сфере управления твердыми коммунальными (бытовыми) отходами.</w:t>
      </w:r>
    </w:p>
    <w:p w14:paraId="6E714A45" w14:textId="77777777" w:rsidR="001B3630" w:rsidRPr="001B3630" w:rsidRDefault="001B3630" w:rsidP="0043224F">
      <w:pPr>
        <w:numPr>
          <w:ilvl w:val="0"/>
          <w:numId w:val="16"/>
        </w:numPr>
        <w:tabs>
          <w:tab w:val="left" w:pos="1143"/>
        </w:tabs>
        <w:suppressAutoHyphens/>
        <w:autoSpaceDE/>
        <w:autoSpaceDN/>
        <w:adjustRightInd/>
        <w:ind w:left="0" w:firstLine="709"/>
        <w:jc w:val="both"/>
        <w:rPr>
          <w:color w:val="000000"/>
          <w:sz w:val="28"/>
          <w:szCs w:val="28"/>
          <w:lang w:bidi="ru-RU"/>
        </w:rPr>
      </w:pPr>
      <w:r w:rsidRPr="001B3630">
        <w:rPr>
          <w:color w:val="000000"/>
          <w:sz w:val="28"/>
          <w:szCs w:val="28"/>
          <w:lang w:bidi="ru-RU"/>
        </w:rPr>
        <w:t>Формирование организационно-экономического механизма управления и развития жилищно-коммунального комплекса.</w:t>
      </w:r>
    </w:p>
    <w:p w14:paraId="0B3B396C" w14:textId="77777777" w:rsidR="001B3630" w:rsidRDefault="001B3630" w:rsidP="001B3630">
      <w:pPr>
        <w:tabs>
          <w:tab w:val="left" w:pos="1292"/>
        </w:tabs>
        <w:suppressAutoHyphens/>
        <w:autoSpaceDE/>
        <w:autoSpaceDN/>
        <w:adjustRightInd/>
        <w:spacing w:line="360" w:lineRule="auto"/>
        <w:jc w:val="center"/>
        <w:rPr>
          <w:b/>
          <w:sz w:val="28"/>
          <w:szCs w:val="28"/>
          <w:lang w:bidi="ru-RU"/>
        </w:rPr>
      </w:pPr>
    </w:p>
    <w:p w14:paraId="661F3274" w14:textId="6855EE0B" w:rsidR="00997767" w:rsidRDefault="00997767" w:rsidP="001B3630">
      <w:pPr>
        <w:tabs>
          <w:tab w:val="left" w:pos="1292"/>
        </w:tabs>
        <w:suppressAutoHyphens/>
        <w:autoSpaceDE/>
        <w:autoSpaceDN/>
        <w:adjustRightInd/>
        <w:spacing w:line="360" w:lineRule="auto"/>
        <w:jc w:val="center"/>
        <w:rPr>
          <w:b/>
          <w:sz w:val="28"/>
          <w:szCs w:val="28"/>
          <w:lang w:bidi="ru-RU"/>
        </w:rPr>
      </w:pPr>
      <w:r>
        <w:rPr>
          <w:b/>
          <w:sz w:val="28"/>
          <w:szCs w:val="28"/>
          <w:lang w:bidi="ru-RU"/>
        </w:rPr>
        <w:t>Пример экзаменационного билета</w:t>
      </w:r>
    </w:p>
    <w:tbl>
      <w:tblPr>
        <w:tblStyle w:val="12"/>
        <w:tblW w:w="9776" w:type="dxa"/>
        <w:tblInd w:w="108" w:type="dxa"/>
        <w:tblLayout w:type="fixed"/>
        <w:tblLook w:val="04A0" w:firstRow="1" w:lastRow="0" w:firstColumn="1" w:lastColumn="0" w:noHBand="0" w:noVBand="1"/>
      </w:tblPr>
      <w:tblGrid>
        <w:gridCol w:w="1984"/>
        <w:gridCol w:w="7792"/>
      </w:tblGrid>
      <w:tr w:rsidR="00997767" w:rsidRPr="00C76664" w14:paraId="0254C3F3" w14:textId="77777777" w:rsidTr="008A5DC9">
        <w:tc>
          <w:tcPr>
            <w:tcW w:w="1984" w:type="dxa"/>
          </w:tcPr>
          <w:p w14:paraId="5731D59D" w14:textId="77777777" w:rsidR="00997767" w:rsidRPr="00C76664" w:rsidRDefault="00997767" w:rsidP="008A5DC9">
            <w:pPr>
              <w:ind w:left="-102" w:right="-111" w:firstLine="135"/>
              <w:jc w:val="both"/>
              <w:rPr>
                <w:rFonts w:eastAsia="Calibri"/>
                <w:b/>
                <w:sz w:val="24"/>
                <w:szCs w:val="24"/>
              </w:rPr>
            </w:pPr>
            <w:r w:rsidRPr="00C76664">
              <w:rPr>
                <w:rFonts w:eastAsia="Calibri"/>
                <w:b/>
                <w:sz w:val="24"/>
                <w:szCs w:val="24"/>
              </w:rPr>
              <w:t>1 вопрос</w:t>
            </w:r>
          </w:p>
          <w:p w14:paraId="2DDCD38F" w14:textId="72E06D8D" w:rsidR="00997767" w:rsidRPr="00C76664" w:rsidRDefault="00997767" w:rsidP="008A5DC9">
            <w:pPr>
              <w:ind w:left="-102" w:right="-111" w:firstLine="135"/>
              <w:jc w:val="both"/>
              <w:rPr>
                <w:rFonts w:eastAsia="Calibri"/>
                <w:b/>
                <w:sz w:val="24"/>
                <w:szCs w:val="24"/>
              </w:rPr>
            </w:pPr>
            <w:r w:rsidRPr="00C76664">
              <w:rPr>
                <w:rFonts w:eastAsia="Calibri"/>
                <w:b/>
                <w:sz w:val="24"/>
                <w:szCs w:val="24"/>
              </w:rPr>
              <w:t>(</w:t>
            </w:r>
            <w:r>
              <w:rPr>
                <w:rFonts w:eastAsia="Calibri"/>
                <w:b/>
                <w:sz w:val="24"/>
                <w:szCs w:val="24"/>
              </w:rPr>
              <w:t>2</w:t>
            </w:r>
            <w:r w:rsidRPr="00C76664">
              <w:rPr>
                <w:rFonts w:eastAsia="Calibri"/>
                <w:b/>
                <w:sz w:val="24"/>
                <w:szCs w:val="24"/>
              </w:rPr>
              <w:t>0 баллов)</w:t>
            </w:r>
          </w:p>
        </w:tc>
        <w:tc>
          <w:tcPr>
            <w:tcW w:w="7791" w:type="dxa"/>
          </w:tcPr>
          <w:p w14:paraId="0BACE188" w14:textId="3B7BB6AF" w:rsidR="00997767" w:rsidRPr="007972AA" w:rsidRDefault="000C681C" w:rsidP="000C681C">
            <w:pPr>
              <w:tabs>
                <w:tab w:val="left" w:pos="1143"/>
              </w:tabs>
              <w:autoSpaceDE/>
              <w:autoSpaceDN/>
              <w:adjustRightInd/>
              <w:jc w:val="both"/>
              <w:rPr>
                <w:color w:val="000000"/>
                <w:sz w:val="24"/>
                <w:szCs w:val="24"/>
                <w:lang w:bidi="ru-RU"/>
              </w:rPr>
            </w:pPr>
            <w:r w:rsidRPr="007972AA">
              <w:rPr>
                <w:color w:val="000000"/>
                <w:sz w:val="24"/>
                <w:szCs w:val="24"/>
                <w:lang w:bidi="ru-RU"/>
              </w:rPr>
              <w:t>Современные формы городского развития.</w:t>
            </w:r>
          </w:p>
        </w:tc>
      </w:tr>
      <w:tr w:rsidR="00997767" w:rsidRPr="00C76664" w14:paraId="7B06546D" w14:textId="77777777" w:rsidTr="008A5DC9">
        <w:tc>
          <w:tcPr>
            <w:tcW w:w="1984" w:type="dxa"/>
          </w:tcPr>
          <w:p w14:paraId="08EDF4D5" w14:textId="77777777" w:rsidR="00997767" w:rsidRPr="00C76664" w:rsidRDefault="00997767" w:rsidP="008A5DC9">
            <w:pPr>
              <w:ind w:left="-102" w:right="-111" w:firstLine="135"/>
              <w:jc w:val="both"/>
              <w:rPr>
                <w:rFonts w:eastAsia="Calibri"/>
                <w:b/>
                <w:sz w:val="24"/>
                <w:szCs w:val="24"/>
              </w:rPr>
            </w:pPr>
            <w:r w:rsidRPr="00C76664">
              <w:rPr>
                <w:rFonts w:eastAsia="Calibri"/>
                <w:b/>
                <w:sz w:val="24"/>
                <w:szCs w:val="24"/>
              </w:rPr>
              <w:t>2 вопрос</w:t>
            </w:r>
          </w:p>
          <w:p w14:paraId="2BD641A9" w14:textId="77777777" w:rsidR="00997767" w:rsidRPr="00C76664" w:rsidRDefault="00997767" w:rsidP="008A5DC9">
            <w:pPr>
              <w:ind w:left="-102" w:right="-111" w:firstLine="135"/>
              <w:jc w:val="both"/>
              <w:rPr>
                <w:rFonts w:eastAsia="Calibri"/>
                <w:b/>
                <w:sz w:val="24"/>
                <w:szCs w:val="24"/>
              </w:rPr>
            </w:pPr>
            <w:r w:rsidRPr="00C76664">
              <w:rPr>
                <w:rFonts w:eastAsia="Calibri"/>
                <w:b/>
                <w:sz w:val="24"/>
                <w:szCs w:val="24"/>
              </w:rPr>
              <w:t>(20 баллов)</w:t>
            </w:r>
          </w:p>
        </w:tc>
        <w:tc>
          <w:tcPr>
            <w:tcW w:w="7791" w:type="dxa"/>
          </w:tcPr>
          <w:p w14:paraId="474FC6B6"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Основная цель жилищной реформы – становление … условий хозяйствования в жилищном секторе и механизмов социальной поддержки населения.</w:t>
            </w:r>
          </w:p>
          <w:p w14:paraId="5A871FCA"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Процесс утраты технико-эксплуатационных характеристик жилыми и нежилыми зданиями называется … износом.</w:t>
            </w:r>
          </w:p>
          <w:p w14:paraId="0CDB62E6" w14:textId="77777777" w:rsidR="000C681C" w:rsidRPr="007972AA" w:rsidRDefault="000C681C" w:rsidP="000C681C">
            <w:pPr>
              <w:numPr>
                <w:ilvl w:val="0"/>
                <w:numId w:val="13"/>
              </w:numPr>
              <w:autoSpaceDE/>
              <w:autoSpaceDN/>
              <w:adjustRightInd/>
              <w:ind w:left="0" w:firstLine="0"/>
              <w:jc w:val="both"/>
              <w:rPr>
                <w:sz w:val="24"/>
                <w:szCs w:val="24"/>
              </w:rPr>
            </w:pPr>
            <w:r w:rsidRPr="007972AA">
              <w:rPr>
                <w:sz w:val="24"/>
                <w:szCs w:val="24"/>
              </w:rPr>
              <w:t>физическим</w:t>
            </w:r>
          </w:p>
          <w:p w14:paraId="576DD537" w14:textId="77777777" w:rsidR="000C681C" w:rsidRPr="007972AA" w:rsidRDefault="000C681C" w:rsidP="000C681C">
            <w:pPr>
              <w:numPr>
                <w:ilvl w:val="0"/>
                <w:numId w:val="13"/>
              </w:numPr>
              <w:autoSpaceDE/>
              <w:autoSpaceDN/>
              <w:adjustRightInd/>
              <w:ind w:left="0" w:firstLine="0"/>
              <w:jc w:val="both"/>
              <w:rPr>
                <w:sz w:val="24"/>
                <w:szCs w:val="24"/>
              </w:rPr>
            </w:pPr>
            <w:r w:rsidRPr="007972AA">
              <w:rPr>
                <w:sz w:val="24"/>
                <w:szCs w:val="24"/>
              </w:rPr>
              <w:t>функциональным</w:t>
            </w:r>
          </w:p>
          <w:p w14:paraId="2B9979A5" w14:textId="77777777" w:rsidR="000C681C" w:rsidRPr="007972AA" w:rsidRDefault="000C681C" w:rsidP="000C681C">
            <w:pPr>
              <w:numPr>
                <w:ilvl w:val="0"/>
                <w:numId w:val="13"/>
              </w:numPr>
              <w:autoSpaceDE/>
              <w:autoSpaceDN/>
              <w:adjustRightInd/>
              <w:ind w:left="0" w:firstLine="0"/>
              <w:jc w:val="both"/>
              <w:rPr>
                <w:sz w:val="24"/>
                <w:szCs w:val="24"/>
              </w:rPr>
            </w:pPr>
            <w:r w:rsidRPr="007972AA">
              <w:rPr>
                <w:sz w:val="24"/>
                <w:szCs w:val="24"/>
              </w:rPr>
              <w:t>материальным</w:t>
            </w:r>
          </w:p>
          <w:p w14:paraId="39DC808A" w14:textId="77777777" w:rsidR="000C681C" w:rsidRPr="007972AA" w:rsidRDefault="000C681C" w:rsidP="000C681C">
            <w:pPr>
              <w:numPr>
                <w:ilvl w:val="0"/>
                <w:numId w:val="13"/>
              </w:numPr>
              <w:autoSpaceDE/>
              <w:autoSpaceDN/>
              <w:adjustRightInd/>
              <w:ind w:left="0" w:firstLine="0"/>
              <w:jc w:val="both"/>
              <w:rPr>
                <w:sz w:val="24"/>
                <w:szCs w:val="24"/>
              </w:rPr>
            </w:pPr>
            <w:r w:rsidRPr="007972AA">
              <w:rPr>
                <w:sz w:val="24"/>
                <w:szCs w:val="24"/>
              </w:rPr>
              <w:t>фактическим</w:t>
            </w:r>
          </w:p>
          <w:p w14:paraId="5B3C008D" w14:textId="77777777" w:rsidR="000C681C" w:rsidRPr="007972AA" w:rsidRDefault="000C681C" w:rsidP="000C681C">
            <w:pPr>
              <w:numPr>
                <w:ilvl w:val="0"/>
                <w:numId w:val="13"/>
              </w:numPr>
              <w:autoSpaceDE/>
              <w:autoSpaceDN/>
              <w:adjustRightInd/>
              <w:ind w:left="0" w:firstLine="0"/>
              <w:jc w:val="both"/>
              <w:rPr>
                <w:sz w:val="24"/>
                <w:szCs w:val="24"/>
              </w:rPr>
            </w:pPr>
            <w:r w:rsidRPr="007972AA">
              <w:rPr>
                <w:sz w:val="24"/>
                <w:szCs w:val="24"/>
              </w:rPr>
              <w:t>моральным</w:t>
            </w:r>
          </w:p>
          <w:p w14:paraId="27EE19EF"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Жилищный фонд социального использования – это совокупность предоставляемых гражданам по договорам социального найма жилых помещений … и муниципального жилищного фонда.</w:t>
            </w:r>
          </w:p>
          <w:p w14:paraId="7465B133"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Организация содержания и ремонта жилья, а также предоставления коммунальных услуг самостоятельно или по договорам с подрядными жилищно-эксплуатационными организациями – это … жилищным фондом.</w:t>
            </w:r>
          </w:p>
          <w:p w14:paraId="7C4BE763"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Реконструкцией, реставрацией или новым строительством жилого дома устраняется … износ жилого дома.</w:t>
            </w:r>
          </w:p>
          <w:p w14:paraId="06F8B688"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Соответствие виду осмотра жилого здания характера и содержания его обследования:</w:t>
            </w:r>
          </w:p>
          <w:p w14:paraId="0E7F32BC" w14:textId="77777777" w:rsidR="000C681C" w:rsidRPr="007972AA" w:rsidRDefault="000C681C" w:rsidP="000C681C">
            <w:pPr>
              <w:numPr>
                <w:ilvl w:val="0"/>
                <w:numId w:val="14"/>
              </w:numPr>
              <w:autoSpaceDE/>
              <w:autoSpaceDN/>
              <w:adjustRightInd/>
              <w:ind w:left="0" w:firstLine="0"/>
              <w:jc w:val="both"/>
              <w:rPr>
                <w:sz w:val="24"/>
                <w:szCs w:val="24"/>
              </w:rPr>
            </w:pPr>
            <w:r w:rsidRPr="007972AA">
              <w:rPr>
                <w:sz w:val="24"/>
                <w:szCs w:val="24"/>
              </w:rPr>
              <w:t>общий осмотр</w:t>
            </w:r>
            <w:r w:rsidRPr="007972AA">
              <w:rPr>
                <w:sz w:val="24"/>
                <w:szCs w:val="24"/>
              </w:rPr>
              <w:tab/>
              <w:t>обследуется все здание, его конструкции, оборудование и внешнее благоустройство</w:t>
            </w:r>
          </w:p>
          <w:p w14:paraId="40CA1A08" w14:textId="77777777" w:rsidR="000C681C" w:rsidRPr="007972AA" w:rsidRDefault="000C681C" w:rsidP="000C681C">
            <w:pPr>
              <w:numPr>
                <w:ilvl w:val="0"/>
                <w:numId w:val="14"/>
              </w:numPr>
              <w:autoSpaceDE/>
              <w:autoSpaceDN/>
              <w:adjustRightInd/>
              <w:ind w:left="0" w:firstLine="0"/>
              <w:jc w:val="both"/>
              <w:rPr>
                <w:sz w:val="24"/>
                <w:szCs w:val="24"/>
              </w:rPr>
            </w:pPr>
            <w:r w:rsidRPr="007972AA">
              <w:rPr>
                <w:sz w:val="24"/>
                <w:szCs w:val="24"/>
              </w:rPr>
              <w:t>частичный осмотр</w:t>
            </w:r>
            <w:r w:rsidRPr="007972AA">
              <w:rPr>
                <w:sz w:val="24"/>
                <w:szCs w:val="24"/>
              </w:rPr>
              <w:tab/>
              <w:t>осматриваются лишь отдельные части и элементы здания</w:t>
            </w:r>
          </w:p>
          <w:p w14:paraId="2455868A" w14:textId="77777777" w:rsidR="000C681C" w:rsidRPr="007972AA" w:rsidRDefault="000C681C" w:rsidP="000C681C">
            <w:pPr>
              <w:numPr>
                <w:ilvl w:val="0"/>
                <w:numId w:val="14"/>
              </w:numPr>
              <w:autoSpaceDE/>
              <w:autoSpaceDN/>
              <w:adjustRightInd/>
              <w:ind w:left="0" w:firstLine="0"/>
              <w:jc w:val="both"/>
              <w:rPr>
                <w:sz w:val="24"/>
                <w:szCs w:val="24"/>
              </w:rPr>
            </w:pPr>
            <w:r w:rsidRPr="007972AA">
              <w:rPr>
                <w:sz w:val="24"/>
                <w:szCs w:val="24"/>
              </w:rPr>
              <w:t>внеплановый (внеочередной)осмотр</w:t>
            </w:r>
            <w:r w:rsidRPr="007972AA">
              <w:rPr>
                <w:sz w:val="24"/>
                <w:szCs w:val="24"/>
              </w:rPr>
              <w:tab/>
              <w:t>проводится после стихийных бедствий, а также в случае аварий или при выявлении деформации конструкций и неисправности инженерного оборудования, нарушающих условия нормальной эксплуатации</w:t>
            </w:r>
          </w:p>
          <w:p w14:paraId="0017299D"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 xml:space="preserve">Современные тенденции в управлении жилищным фондом состоят в постепенной передаче этой функции от органов местного </w:t>
            </w:r>
            <w:r w:rsidRPr="007972AA">
              <w:rPr>
                <w:sz w:val="24"/>
                <w:szCs w:val="24"/>
              </w:rPr>
              <w:lastRenderedPageBreak/>
              <w:t>самоуправления к … и их объединениям.</w:t>
            </w:r>
          </w:p>
          <w:p w14:paraId="13A41878"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Наиболее эффективным способом управления многоквартирным домом является привлечение профессиональной …</w:t>
            </w:r>
          </w:p>
          <w:p w14:paraId="194B826C"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Высокую степень физического износа имеет … обеспечение городов.</w:t>
            </w:r>
          </w:p>
          <w:p w14:paraId="00D72DAB"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С помощью текущего ремонта устраняется …физический износ жилых зданий.</w:t>
            </w:r>
          </w:p>
          <w:p w14:paraId="59FF9E87" w14:textId="77777777" w:rsidR="000C681C" w:rsidRPr="007972AA" w:rsidRDefault="000C681C" w:rsidP="000C681C">
            <w:pPr>
              <w:numPr>
                <w:ilvl w:val="0"/>
                <w:numId w:val="15"/>
              </w:numPr>
              <w:autoSpaceDE/>
              <w:autoSpaceDN/>
              <w:adjustRightInd/>
              <w:ind w:left="0" w:firstLine="0"/>
              <w:jc w:val="both"/>
              <w:rPr>
                <w:sz w:val="24"/>
                <w:szCs w:val="24"/>
              </w:rPr>
            </w:pPr>
            <w:r w:rsidRPr="007972AA">
              <w:rPr>
                <w:sz w:val="24"/>
                <w:szCs w:val="24"/>
              </w:rPr>
              <w:t>*незначительный</w:t>
            </w:r>
          </w:p>
          <w:p w14:paraId="3E718B89" w14:textId="77777777" w:rsidR="000C681C" w:rsidRPr="007972AA" w:rsidRDefault="000C681C" w:rsidP="000C681C">
            <w:pPr>
              <w:numPr>
                <w:ilvl w:val="0"/>
                <w:numId w:val="15"/>
              </w:numPr>
              <w:autoSpaceDE/>
              <w:autoSpaceDN/>
              <w:adjustRightInd/>
              <w:ind w:left="0" w:firstLine="0"/>
              <w:jc w:val="both"/>
              <w:rPr>
                <w:sz w:val="24"/>
                <w:szCs w:val="24"/>
              </w:rPr>
            </w:pPr>
            <w:r w:rsidRPr="007972AA">
              <w:rPr>
                <w:sz w:val="24"/>
                <w:szCs w:val="24"/>
              </w:rPr>
              <w:t>*небольшой</w:t>
            </w:r>
          </w:p>
          <w:p w14:paraId="2502E88E" w14:textId="77777777" w:rsidR="000C681C" w:rsidRPr="007972AA" w:rsidRDefault="000C681C" w:rsidP="000C681C">
            <w:pPr>
              <w:numPr>
                <w:ilvl w:val="0"/>
                <w:numId w:val="15"/>
              </w:numPr>
              <w:autoSpaceDE/>
              <w:autoSpaceDN/>
              <w:adjustRightInd/>
              <w:ind w:left="0" w:firstLine="0"/>
              <w:jc w:val="both"/>
              <w:rPr>
                <w:sz w:val="24"/>
                <w:szCs w:val="24"/>
              </w:rPr>
            </w:pPr>
            <w:r w:rsidRPr="007972AA">
              <w:rPr>
                <w:sz w:val="24"/>
                <w:szCs w:val="24"/>
              </w:rPr>
              <w:t>средний</w:t>
            </w:r>
          </w:p>
          <w:p w14:paraId="7BA044A2" w14:textId="77777777" w:rsidR="000C681C" w:rsidRPr="007972AA" w:rsidRDefault="000C681C" w:rsidP="000C681C">
            <w:pPr>
              <w:numPr>
                <w:ilvl w:val="0"/>
                <w:numId w:val="15"/>
              </w:numPr>
              <w:autoSpaceDE/>
              <w:autoSpaceDN/>
              <w:adjustRightInd/>
              <w:ind w:left="0" w:firstLine="0"/>
              <w:jc w:val="both"/>
              <w:rPr>
                <w:sz w:val="24"/>
                <w:szCs w:val="24"/>
              </w:rPr>
            </w:pPr>
            <w:r w:rsidRPr="007972AA">
              <w:rPr>
                <w:sz w:val="24"/>
                <w:szCs w:val="24"/>
              </w:rPr>
              <w:t>существенный</w:t>
            </w:r>
          </w:p>
          <w:p w14:paraId="4E75EBC5" w14:textId="77777777" w:rsidR="000C681C" w:rsidRPr="007972AA" w:rsidRDefault="000C681C" w:rsidP="000C681C">
            <w:pPr>
              <w:numPr>
                <w:ilvl w:val="0"/>
                <w:numId w:val="15"/>
              </w:numPr>
              <w:autoSpaceDE/>
              <w:autoSpaceDN/>
              <w:adjustRightInd/>
              <w:ind w:left="0" w:firstLine="0"/>
              <w:jc w:val="both"/>
              <w:rPr>
                <w:sz w:val="24"/>
                <w:szCs w:val="24"/>
              </w:rPr>
            </w:pPr>
            <w:r w:rsidRPr="007972AA">
              <w:rPr>
                <w:sz w:val="24"/>
                <w:szCs w:val="24"/>
              </w:rPr>
              <w:t>любой</w:t>
            </w:r>
          </w:p>
          <w:p w14:paraId="1CE2B438" w14:textId="77777777" w:rsidR="000C681C" w:rsidRPr="007972AA" w:rsidRDefault="000C681C" w:rsidP="000C681C">
            <w:pPr>
              <w:numPr>
                <w:ilvl w:val="0"/>
                <w:numId w:val="9"/>
              </w:numPr>
              <w:autoSpaceDE/>
              <w:autoSpaceDN/>
              <w:adjustRightInd/>
              <w:ind w:left="0" w:firstLine="0"/>
              <w:jc w:val="both"/>
              <w:rPr>
                <w:sz w:val="24"/>
                <w:szCs w:val="24"/>
              </w:rPr>
            </w:pPr>
            <w:r w:rsidRPr="007972AA">
              <w:rPr>
                <w:sz w:val="24"/>
                <w:szCs w:val="24"/>
              </w:rPr>
              <w:t>Органы … обязаны создавать условия для эффективного управления многоквартирным домами.</w:t>
            </w:r>
          </w:p>
          <w:p w14:paraId="36C9E942" w14:textId="0EC61511" w:rsidR="00997767" w:rsidRPr="007972AA" w:rsidRDefault="000C681C" w:rsidP="000C681C">
            <w:pPr>
              <w:numPr>
                <w:ilvl w:val="0"/>
                <w:numId w:val="9"/>
              </w:numPr>
              <w:autoSpaceDE/>
              <w:autoSpaceDN/>
              <w:adjustRightInd/>
              <w:ind w:left="0" w:firstLine="0"/>
              <w:jc w:val="both"/>
              <w:rPr>
                <w:sz w:val="24"/>
                <w:szCs w:val="24"/>
              </w:rPr>
            </w:pPr>
            <w:r w:rsidRPr="007972AA">
              <w:rPr>
                <w:sz w:val="24"/>
                <w:szCs w:val="24"/>
              </w:rPr>
              <w:t>Важную роль в управлении многоквартирными домами играют товарищества собственников жилья и … контроль.</w:t>
            </w:r>
          </w:p>
        </w:tc>
      </w:tr>
      <w:tr w:rsidR="00997767" w:rsidRPr="00C76664" w14:paraId="0005EF9D" w14:textId="77777777" w:rsidTr="008A5DC9">
        <w:tc>
          <w:tcPr>
            <w:tcW w:w="1984" w:type="dxa"/>
          </w:tcPr>
          <w:p w14:paraId="3CE1D66E" w14:textId="77777777" w:rsidR="00997767" w:rsidRPr="00C76664" w:rsidRDefault="00997767" w:rsidP="008A5DC9">
            <w:pPr>
              <w:ind w:left="-102" w:right="-111" w:firstLine="135"/>
              <w:jc w:val="both"/>
              <w:rPr>
                <w:rFonts w:eastAsia="Calibri"/>
                <w:b/>
                <w:sz w:val="24"/>
                <w:szCs w:val="24"/>
              </w:rPr>
            </w:pPr>
            <w:r w:rsidRPr="00C76664">
              <w:rPr>
                <w:rFonts w:eastAsia="Calibri"/>
                <w:b/>
                <w:sz w:val="24"/>
                <w:szCs w:val="24"/>
              </w:rPr>
              <w:lastRenderedPageBreak/>
              <w:t>3 вопрос</w:t>
            </w:r>
          </w:p>
          <w:p w14:paraId="3EEC051D" w14:textId="39632F90" w:rsidR="00997767" w:rsidRPr="00C76664" w:rsidRDefault="00997767" w:rsidP="008A5DC9">
            <w:pPr>
              <w:ind w:left="-102" w:right="-111" w:firstLine="135"/>
              <w:jc w:val="both"/>
              <w:rPr>
                <w:rFonts w:eastAsia="Calibri"/>
                <w:b/>
                <w:sz w:val="24"/>
                <w:szCs w:val="24"/>
              </w:rPr>
            </w:pPr>
            <w:r w:rsidRPr="00C76664">
              <w:rPr>
                <w:rFonts w:eastAsia="Calibri"/>
                <w:b/>
                <w:sz w:val="24"/>
                <w:szCs w:val="24"/>
              </w:rPr>
              <w:t>(</w:t>
            </w:r>
            <w:r>
              <w:rPr>
                <w:rFonts w:eastAsia="Calibri"/>
                <w:b/>
                <w:sz w:val="24"/>
                <w:szCs w:val="24"/>
              </w:rPr>
              <w:t>2</w:t>
            </w:r>
            <w:r w:rsidRPr="00C76664">
              <w:rPr>
                <w:rFonts w:eastAsia="Calibri"/>
                <w:b/>
                <w:sz w:val="24"/>
                <w:szCs w:val="24"/>
              </w:rPr>
              <w:t>0 баллов)</w:t>
            </w:r>
          </w:p>
        </w:tc>
        <w:tc>
          <w:tcPr>
            <w:tcW w:w="7791" w:type="dxa"/>
          </w:tcPr>
          <w:p w14:paraId="248B36DA" w14:textId="77777777" w:rsidR="00E443F9" w:rsidRPr="007972AA" w:rsidRDefault="00E443F9" w:rsidP="00E443F9">
            <w:pPr>
              <w:jc w:val="both"/>
              <w:rPr>
                <w:sz w:val="24"/>
                <w:szCs w:val="24"/>
              </w:rPr>
            </w:pPr>
            <w:bookmarkStart w:id="22" w:name="_Hlk22599036"/>
            <w:r w:rsidRPr="007972AA">
              <w:rPr>
                <w:sz w:val="24"/>
                <w:szCs w:val="24"/>
              </w:rPr>
              <w:t xml:space="preserve">Власти города </w:t>
            </w:r>
            <w:r w:rsidRPr="007972AA">
              <w:rPr>
                <w:sz w:val="24"/>
                <w:szCs w:val="24"/>
                <w:lang w:val="en-US"/>
              </w:rPr>
              <w:t>N</w:t>
            </w:r>
            <w:r w:rsidRPr="007972AA">
              <w:rPr>
                <w:sz w:val="24"/>
                <w:szCs w:val="24"/>
              </w:rPr>
              <w:t xml:space="preserve"> приняли решение о необходимости внедрения в цифровую городскую экосистему современных информационных технологий, в частности некоторых элементов концепции Smart city («Умный город»). </w:t>
            </w:r>
          </w:p>
          <w:p w14:paraId="0BC41BC5" w14:textId="77777777" w:rsidR="00E443F9" w:rsidRPr="007972AA" w:rsidRDefault="00E443F9" w:rsidP="00E443F9">
            <w:pPr>
              <w:jc w:val="both"/>
              <w:rPr>
                <w:sz w:val="24"/>
                <w:szCs w:val="24"/>
              </w:rPr>
            </w:pPr>
            <w:r w:rsidRPr="007972AA">
              <w:rPr>
                <w:sz w:val="24"/>
                <w:szCs w:val="24"/>
              </w:rPr>
              <w:t xml:space="preserve">Целью внедрения указанных технологий являются технологические преобразования физической и цифровой инфраструктуры, которые должны привести к повышению эффективности управления, а также к уменьшению бюджетных расходов на обслуживание, увеличению скорости процессов, обеспечению их прозрачности и доступности для бизнес-сообществ и гражданского общества. </w:t>
            </w:r>
          </w:p>
          <w:p w14:paraId="7D6A0E7C" w14:textId="77777777" w:rsidR="00E443F9" w:rsidRPr="007972AA" w:rsidRDefault="00E443F9" w:rsidP="00E443F9">
            <w:pPr>
              <w:jc w:val="both"/>
              <w:rPr>
                <w:sz w:val="24"/>
                <w:szCs w:val="24"/>
              </w:rPr>
            </w:pPr>
            <w:r w:rsidRPr="007972AA">
              <w:rPr>
                <w:sz w:val="24"/>
                <w:szCs w:val="24"/>
              </w:rPr>
              <w:t>Важным аспектом таких преобразований также является рост энергоэффективности и снижение негативного влияния на экологическую среду.</w:t>
            </w:r>
          </w:p>
          <w:p w14:paraId="68BA948B" w14:textId="77777777" w:rsidR="00E443F9" w:rsidRPr="007972AA" w:rsidRDefault="00E443F9" w:rsidP="00E443F9">
            <w:pPr>
              <w:jc w:val="both"/>
              <w:rPr>
                <w:sz w:val="24"/>
                <w:szCs w:val="24"/>
              </w:rPr>
            </w:pPr>
          </w:p>
          <w:p w14:paraId="58E18F1B" w14:textId="77777777" w:rsidR="00E443F9" w:rsidRPr="007972AA" w:rsidRDefault="00E443F9" w:rsidP="00E443F9">
            <w:pPr>
              <w:jc w:val="both"/>
              <w:rPr>
                <w:sz w:val="24"/>
                <w:szCs w:val="24"/>
              </w:rPr>
            </w:pPr>
            <w:r w:rsidRPr="007972AA">
              <w:rPr>
                <w:sz w:val="24"/>
                <w:szCs w:val="24"/>
              </w:rPr>
              <w:t>Вопросы.</w:t>
            </w:r>
          </w:p>
          <w:p w14:paraId="603BED40" w14:textId="77777777" w:rsidR="00E443F9" w:rsidRPr="007972AA" w:rsidRDefault="00E443F9" w:rsidP="00E443F9">
            <w:pPr>
              <w:pStyle w:val="a6"/>
              <w:widowControl/>
              <w:numPr>
                <w:ilvl w:val="0"/>
                <w:numId w:val="20"/>
              </w:numPr>
              <w:autoSpaceDE/>
              <w:autoSpaceDN/>
              <w:adjustRightInd/>
              <w:ind w:firstLine="0"/>
              <w:contextualSpacing/>
              <w:jc w:val="both"/>
              <w:rPr>
                <w:sz w:val="24"/>
                <w:szCs w:val="24"/>
              </w:rPr>
            </w:pPr>
            <w:r w:rsidRPr="007972AA">
              <w:rPr>
                <w:sz w:val="24"/>
                <w:szCs w:val="24"/>
              </w:rPr>
              <w:t>Сформулируйте определение концепции Smart city («Умный город»).</w:t>
            </w:r>
          </w:p>
          <w:p w14:paraId="7609A669" w14:textId="77777777" w:rsidR="00E443F9" w:rsidRPr="007972AA" w:rsidRDefault="00E443F9" w:rsidP="00E443F9">
            <w:pPr>
              <w:pStyle w:val="a6"/>
              <w:widowControl/>
              <w:numPr>
                <w:ilvl w:val="0"/>
                <w:numId w:val="20"/>
              </w:numPr>
              <w:autoSpaceDE/>
              <w:autoSpaceDN/>
              <w:adjustRightInd/>
              <w:ind w:firstLine="0"/>
              <w:contextualSpacing/>
              <w:jc w:val="both"/>
              <w:rPr>
                <w:sz w:val="24"/>
                <w:szCs w:val="24"/>
              </w:rPr>
            </w:pPr>
            <w:r w:rsidRPr="007972AA">
              <w:rPr>
                <w:sz w:val="24"/>
                <w:szCs w:val="24"/>
              </w:rPr>
              <w:t>Определите сферы жизнедеятельности города, где внедрение современных информационных технологий наиболее актуально; обоснуйте свой выбор.</w:t>
            </w:r>
          </w:p>
          <w:p w14:paraId="67CB5EEF" w14:textId="134B89D4" w:rsidR="00997767" w:rsidRPr="007972AA" w:rsidRDefault="00E443F9" w:rsidP="008A5DC9">
            <w:pPr>
              <w:pStyle w:val="a6"/>
              <w:widowControl/>
              <w:numPr>
                <w:ilvl w:val="0"/>
                <w:numId w:val="20"/>
              </w:numPr>
              <w:autoSpaceDE/>
              <w:autoSpaceDN/>
              <w:adjustRightInd/>
              <w:ind w:firstLine="0"/>
              <w:contextualSpacing/>
              <w:jc w:val="both"/>
              <w:rPr>
                <w:sz w:val="24"/>
                <w:szCs w:val="24"/>
              </w:rPr>
            </w:pPr>
            <w:r w:rsidRPr="007972AA">
              <w:rPr>
                <w:sz w:val="24"/>
                <w:szCs w:val="24"/>
              </w:rPr>
              <w:t>Перечислите программное обеспечение/интернет-сайты/мобильные приложения, характерное для Умных городов.</w:t>
            </w:r>
            <w:bookmarkEnd w:id="22"/>
          </w:p>
        </w:tc>
      </w:tr>
    </w:tbl>
    <w:p w14:paraId="54E07E4E" w14:textId="77777777" w:rsidR="00CB1AED" w:rsidRDefault="00CB1AED" w:rsidP="001B3630">
      <w:pPr>
        <w:keepNext/>
        <w:keepLines/>
        <w:suppressAutoHyphens/>
        <w:autoSpaceDE/>
        <w:autoSpaceDN/>
        <w:adjustRightInd/>
        <w:ind w:firstLine="709"/>
        <w:jc w:val="both"/>
        <w:outlineLvl w:val="0"/>
        <w:rPr>
          <w:b/>
          <w:sz w:val="28"/>
          <w:szCs w:val="28"/>
        </w:rPr>
      </w:pPr>
      <w:bookmarkStart w:id="23" w:name="_Toc83629812"/>
      <w:bookmarkStart w:id="24" w:name="_Toc148870268"/>
    </w:p>
    <w:p w14:paraId="7A169D8D" w14:textId="67CA3F05" w:rsidR="001B3630" w:rsidRPr="001B3630" w:rsidRDefault="001B3630" w:rsidP="001B3630">
      <w:pPr>
        <w:keepNext/>
        <w:keepLines/>
        <w:suppressAutoHyphens/>
        <w:autoSpaceDE/>
        <w:autoSpaceDN/>
        <w:adjustRightInd/>
        <w:ind w:firstLine="709"/>
        <w:jc w:val="both"/>
        <w:outlineLvl w:val="0"/>
        <w:rPr>
          <w:b/>
          <w:sz w:val="28"/>
          <w:szCs w:val="28"/>
        </w:rPr>
      </w:pPr>
      <w:r w:rsidRPr="001B3630">
        <w:rPr>
          <w:b/>
          <w:sz w:val="28"/>
          <w:szCs w:val="28"/>
        </w:rPr>
        <w:t>8. Перечень основной и дополнительной учебной литературы, необходимой для освоения дисциплины</w:t>
      </w:r>
      <w:bookmarkEnd w:id="23"/>
      <w:bookmarkEnd w:id="24"/>
    </w:p>
    <w:p w14:paraId="50A728B3" w14:textId="77777777" w:rsidR="001B3630" w:rsidRPr="001B3630" w:rsidRDefault="001B3630" w:rsidP="001B3630">
      <w:pPr>
        <w:suppressAutoHyphens/>
        <w:autoSpaceDE/>
        <w:autoSpaceDN/>
        <w:adjustRightInd/>
        <w:rPr>
          <w:b/>
          <w:sz w:val="28"/>
        </w:rPr>
      </w:pPr>
    </w:p>
    <w:p w14:paraId="37D14C3F" w14:textId="77777777" w:rsidR="001B3630" w:rsidRPr="001B3630" w:rsidRDefault="001B3630" w:rsidP="001B3630">
      <w:pPr>
        <w:suppressAutoHyphens/>
        <w:autoSpaceDE/>
        <w:autoSpaceDN/>
        <w:adjustRightInd/>
        <w:rPr>
          <w:b/>
          <w:sz w:val="28"/>
        </w:rPr>
      </w:pPr>
      <w:r w:rsidRPr="001B3630">
        <w:rPr>
          <w:b/>
          <w:sz w:val="28"/>
        </w:rPr>
        <w:t>8.1 Нормативные акты</w:t>
      </w:r>
    </w:p>
    <w:p w14:paraId="4A920311" w14:textId="77777777" w:rsidR="001B3630" w:rsidRPr="001B3630" w:rsidRDefault="001B3630" w:rsidP="001B3630">
      <w:pPr>
        <w:widowControl/>
        <w:numPr>
          <w:ilvl w:val="0"/>
          <w:numId w:val="6"/>
        </w:numPr>
        <w:suppressAutoHyphens/>
        <w:autoSpaceDE/>
        <w:autoSpaceDN/>
        <w:adjustRightInd/>
        <w:ind w:left="0" w:firstLine="709"/>
        <w:jc w:val="both"/>
        <w:rPr>
          <w:bCs/>
          <w:sz w:val="28"/>
          <w:szCs w:val="28"/>
        </w:rPr>
      </w:pPr>
      <w:r w:rsidRPr="001B3630">
        <w:rPr>
          <w:bCs/>
          <w:sz w:val="28"/>
          <w:szCs w:val="28"/>
        </w:rPr>
        <w:t>Конституция Российской Федерации [Электронный ресурс] // URL: http://constitution.kremlin.ru/.</w:t>
      </w:r>
    </w:p>
    <w:p w14:paraId="5E8C7346" w14:textId="77777777" w:rsidR="001B3630" w:rsidRPr="001B3630" w:rsidRDefault="001B3630" w:rsidP="001B3630">
      <w:pPr>
        <w:widowControl/>
        <w:numPr>
          <w:ilvl w:val="0"/>
          <w:numId w:val="6"/>
        </w:numPr>
        <w:suppressAutoHyphens/>
        <w:autoSpaceDE/>
        <w:autoSpaceDN/>
        <w:adjustRightInd/>
        <w:ind w:left="0" w:firstLine="709"/>
        <w:jc w:val="both"/>
        <w:rPr>
          <w:bCs/>
          <w:sz w:val="28"/>
          <w:szCs w:val="28"/>
        </w:rPr>
      </w:pPr>
      <w:r w:rsidRPr="001B3630">
        <w:rPr>
          <w:bCs/>
          <w:sz w:val="28"/>
          <w:szCs w:val="28"/>
        </w:rPr>
        <w:t>Градостроительный Кодекс Российской Федерации, http://www.consultant.ru/document/cons_doc_LAW_51040/.</w:t>
      </w:r>
    </w:p>
    <w:p w14:paraId="4D2F24F0" w14:textId="77777777" w:rsidR="001B3630" w:rsidRPr="001B3630" w:rsidRDefault="001B3630" w:rsidP="001B3630">
      <w:pPr>
        <w:widowControl/>
        <w:numPr>
          <w:ilvl w:val="0"/>
          <w:numId w:val="6"/>
        </w:numPr>
        <w:suppressAutoHyphens/>
        <w:autoSpaceDE/>
        <w:autoSpaceDN/>
        <w:adjustRightInd/>
        <w:ind w:left="0" w:firstLine="709"/>
        <w:jc w:val="both"/>
        <w:rPr>
          <w:bCs/>
          <w:sz w:val="28"/>
          <w:szCs w:val="28"/>
        </w:rPr>
      </w:pPr>
      <w:r w:rsidRPr="001B3630">
        <w:rPr>
          <w:bCs/>
          <w:sz w:val="28"/>
          <w:szCs w:val="28"/>
        </w:rPr>
        <w:t>Земельный кодекс Российской Федерации, http://base.garant.ru/12124624/.</w:t>
      </w:r>
    </w:p>
    <w:p w14:paraId="24A8E33B" w14:textId="77777777" w:rsidR="001B3630" w:rsidRPr="001B3630" w:rsidRDefault="001B3630" w:rsidP="001B3630">
      <w:pPr>
        <w:widowControl/>
        <w:numPr>
          <w:ilvl w:val="0"/>
          <w:numId w:val="6"/>
        </w:numPr>
        <w:suppressAutoHyphens/>
        <w:autoSpaceDE/>
        <w:autoSpaceDN/>
        <w:adjustRightInd/>
        <w:ind w:left="0" w:firstLine="709"/>
        <w:jc w:val="both"/>
        <w:rPr>
          <w:bCs/>
          <w:sz w:val="28"/>
          <w:szCs w:val="28"/>
        </w:rPr>
      </w:pPr>
      <w:r w:rsidRPr="001B3630">
        <w:rPr>
          <w:bCs/>
          <w:sz w:val="28"/>
          <w:szCs w:val="28"/>
        </w:rPr>
        <w:t>Жилищный</w:t>
      </w:r>
      <w:r w:rsidRPr="001B3630">
        <w:rPr>
          <w:bCs/>
          <w:sz w:val="28"/>
          <w:szCs w:val="28"/>
        </w:rPr>
        <w:tab/>
        <w:t xml:space="preserve"> кодекс Российской Федерации, http://www.consultant.ru/document/cons_doc_LAW_51057/.</w:t>
      </w:r>
    </w:p>
    <w:p w14:paraId="7E221251"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lastRenderedPageBreak/>
        <w:t>Федеральный закон "Об общих принципах организации местного самоуправления в Российской Федерации" от 06.10.2003 N 131-ФЗ (последняя редакция)</w:t>
      </w:r>
    </w:p>
    <w:p w14:paraId="7C259CFE"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Федеральный закон "О стратегическом планировании в Российской Федерации" от 28.06.2014 N 172-ФЗ (последняя редакция)</w:t>
      </w:r>
    </w:p>
    <w:p w14:paraId="4A04A7F2"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Федеральный закон "О ратификации Европейской хартии местного самоуправления" от 11.04.1998 N 55-ФЗ (последняя редакция)</w:t>
      </w:r>
    </w:p>
    <w:p w14:paraId="2FABC981"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Указ Президента Российской Федерации от 7 мая 2018 г. N 204 "О национальных целях и стратегических задачах развития Российской Федерации на период до 2024 года"</w:t>
      </w:r>
    </w:p>
    <w:p w14:paraId="6C5E247D"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"Водный кодекс Российской Федерации" от 03.06.2006 N 74-ФЗ (ред. от 29.07.2017)</w:t>
      </w:r>
    </w:p>
    <w:p w14:paraId="72AACC50"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"Воздушный кодекс Российской Федерации" от 19.03.1997 N 60-ФЗ (ред. от 31.12.2017) (с изм. и доп., вступ. в силу с 27.05.2018)</w:t>
      </w:r>
    </w:p>
    <w:p w14:paraId="1D6D117A"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"Градостроительный кодекс Российской Федерации" от 29.12.2004 N 190-ФЗ (ред. от 23.04.2018)</w:t>
      </w:r>
    </w:p>
    <w:p w14:paraId="7C4424E5"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Распоряжение Минприроды РФ от 30.12.2009 N 75-р "О добровольной экологической сертификации объектов недвижимости с учетом международного опыта применения "зеленых" стандартов"</w:t>
      </w:r>
    </w:p>
    <w:p w14:paraId="5D487281"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 xml:space="preserve">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2018 - 2022 годы, утвержденные приказом Минстроя России от 6 апреля 2017 г. № 691/пр, </w:t>
      </w:r>
    </w:p>
    <w:p w14:paraId="3F5DAEE2"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 xml:space="preserve">Методические рекомендации для подготовки правил благоустройства территорий поселений, городских округов, внутригородских районов, утвержденные приказом Минстроя России от 13 апреля 2017 г. № 711/пр, </w:t>
      </w:r>
    </w:p>
    <w:p w14:paraId="080ADCC9"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«Проект "Методических рекомендаций по подготовке правил благоустройства территорий поселений (включая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среды)"(по состоянию на 19.01.2017) (подготовлен Минстроем России) (Приказ подписан 13.04.2017 N 711/пр.)</w:t>
      </w:r>
    </w:p>
    <w:p w14:paraId="23C4C5D7" w14:textId="77777777" w:rsidR="001B3630" w:rsidRPr="001B3630" w:rsidRDefault="001B3630" w:rsidP="001B3630">
      <w:pPr>
        <w:widowControl/>
        <w:numPr>
          <w:ilvl w:val="0"/>
          <w:numId w:val="6"/>
        </w:numPr>
        <w:suppressAutoHyphens/>
        <w:autoSpaceDE/>
        <w:autoSpaceDN/>
        <w:adjustRightInd/>
        <w:ind w:left="0" w:firstLine="709"/>
        <w:jc w:val="both"/>
        <w:rPr>
          <w:sz w:val="28"/>
          <w:szCs w:val="28"/>
        </w:rPr>
      </w:pPr>
      <w:r w:rsidRPr="001B3630">
        <w:rPr>
          <w:sz w:val="28"/>
          <w:szCs w:val="28"/>
        </w:rPr>
        <w:t>"ГОСТ 32422–2013. Межгосударственный стандарт. Глобальная навигационная спутниковая система. Системы диспетчерского управления городским пассажирским транспортом. Требования к архитектуре и функциям" (введен в действие Приказом Росстандарта от 15.04.2014 N 349-ст) из информационного банка "Отраслевые технические нормы"</w:t>
      </w:r>
    </w:p>
    <w:p w14:paraId="4EE69322" w14:textId="77777777" w:rsidR="001B3630" w:rsidRPr="001B3630" w:rsidRDefault="001B3630" w:rsidP="001B3630">
      <w:pPr>
        <w:suppressAutoHyphens/>
        <w:autoSpaceDE/>
        <w:autoSpaceDN/>
        <w:adjustRightInd/>
        <w:jc w:val="both"/>
        <w:rPr>
          <w:sz w:val="28"/>
          <w:szCs w:val="28"/>
        </w:rPr>
      </w:pPr>
    </w:p>
    <w:p w14:paraId="7EA76ADF" w14:textId="77777777" w:rsidR="001B3630" w:rsidRPr="001B3630" w:rsidRDefault="001B3630" w:rsidP="001B3630">
      <w:pPr>
        <w:suppressAutoHyphens/>
        <w:autoSpaceDE/>
        <w:autoSpaceDN/>
        <w:adjustRightInd/>
        <w:rPr>
          <w:b/>
          <w:sz w:val="28"/>
          <w:szCs w:val="28"/>
        </w:rPr>
      </w:pPr>
      <w:bookmarkStart w:id="25" w:name="_Hlk148345755"/>
      <w:r w:rsidRPr="001B3630">
        <w:rPr>
          <w:b/>
          <w:sz w:val="28"/>
          <w:szCs w:val="28"/>
        </w:rPr>
        <w:t>8.2 Основная литература</w:t>
      </w:r>
    </w:p>
    <w:p w14:paraId="77BBDFF3" w14:textId="77777777" w:rsidR="001B3630" w:rsidRPr="001B3630" w:rsidRDefault="001B3630" w:rsidP="001B3630">
      <w:pPr>
        <w:suppressAutoHyphens/>
        <w:autoSpaceDE/>
        <w:autoSpaceDN/>
        <w:adjustRightInd/>
        <w:jc w:val="both"/>
        <w:rPr>
          <w:sz w:val="28"/>
          <w:szCs w:val="28"/>
        </w:rPr>
      </w:pPr>
    </w:p>
    <w:p w14:paraId="246E8D81" w14:textId="77777777" w:rsidR="0043224F" w:rsidRPr="00CE2B54" w:rsidRDefault="0043224F" w:rsidP="0043224F">
      <w:pPr>
        <w:tabs>
          <w:tab w:val="left" w:pos="426"/>
        </w:tabs>
        <w:suppressAutoHyphens/>
        <w:ind w:firstLine="709"/>
        <w:jc w:val="both"/>
        <w:rPr>
          <w:bCs/>
          <w:i/>
          <w:iCs/>
          <w:sz w:val="28"/>
          <w:szCs w:val="28"/>
        </w:rPr>
      </w:pPr>
      <w:r w:rsidRPr="00CE2B54">
        <w:rPr>
          <w:sz w:val="28"/>
          <w:szCs w:val="28"/>
          <w:lang w:bidi="ru-RU"/>
        </w:rPr>
        <w:t>1. </w:t>
      </w:r>
      <w:r w:rsidRPr="009715B4">
        <w:rPr>
          <w:sz w:val="28"/>
          <w:szCs w:val="28"/>
          <w:lang w:bidi="ru-RU"/>
        </w:rPr>
        <w:t>Жуков, А.П. Управление жилищно-коммунальным хозяйством : учебник / А.П. Жуков, О.В. Девяткин. — Москва : КноРус, 2021. — 303 с. — (Бакалавриат и магистратура). - ЭБС BOOK.ru. — URL: https://book.ru/book/939302 (дата обращения: 17.10.2023). — Текст : электронный.</w:t>
      </w:r>
    </w:p>
    <w:p w14:paraId="4037641B" w14:textId="77777777" w:rsidR="0043224F" w:rsidRPr="00CE2B54" w:rsidRDefault="0043224F" w:rsidP="0043224F">
      <w:pPr>
        <w:suppressAutoHyphens/>
        <w:ind w:firstLine="709"/>
        <w:jc w:val="both"/>
        <w:rPr>
          <w:sz w:val="28"/>
          <w:szCs w:val="28"/>
        </w:rPr>
      </w:pPr>
      <w:r w:rsidRPr="00CE2B54">
        <w:rPr>
          <w:sz w:val="28"/>
          <w:szCs w:val="28"/>
        </w:rPr>
        <w:t>2. </w:t>
      </w:r>
      <w:r w:rsidRPr="00EB5AC7">
        <w:rPr>
          <w:sz w:val="28"/>
          <w:szCs w:val="28"/>
        </w:rPr>
        <w:t xml:space="preserve">Бузырев, В.В. Современные методы управления жилищным строительством </w:t>
      </w:r>
      <w:r w:rsidRPr="00EB5AC7">
        <w:rPr>
          <w:sz w:val="28"/>
          <w:szCs w:val="28"/>
        </w:rPr>
        <w:lastRenderedPageBreak/>
        <w:t>: учебное пособие / В.В. Бузырев, Л.Г. Селютина, В.Ф. Мартынов. — Москва: Вузовский учебник : ИНФРА-М, 2019. — 240 с. - (Магистратура). - ЭБС ZNANIUM.com. - URL: https://znanium.com/catalog/product/1015203 (дата обращения: 17.10.2023). – Текст : электронный.</w:t>
      </w:r>
    </w:p>
    <w:p w14:paraId="28083C46" w14:textId="77777777" w:rsidR="0043224F" w:rsidRPr="00CE2B54" w:rsidRDefault="0043224F" w:rsidP="0043224F">
      <w:pPr>
        <w:suppressAutoHyphens/>
        <w:ind w:firstLine="709"/>
        <w:jc w:val="both"/>
        <w:rPr>
          <w:sz w:val="28"/>
          <w:szCs w:val="28"/>
        </w:rPr>
      </w:pPr>
      <w:r w:rsidRPr="00CE2B54">
        <w:rPr>
          <w:sz w:val="28"/>
          <w:szCs w:val="28"/>
        </w:rPr>
        <w:t xml:space="preserve">3. </w:t>
      </w:r>
      <w:r w:rsidRPr="00EB5AC7">
        <w:rPr>
          <w:sz w:val="28"/>
          <w:szCs w:val="28"/>
        </w:rPr>
        <w:t>Гущин, А. Н. Теория устойчивого развития города : учебное пособие / А. Н. Гущин. – 2-е изд. – Москва ; Берлин : Директ-Медиа, 2015. – 231 с. – DOI 10.23681/271889. – ЭБС Университетская библиотека online. – URL: https://biblioclub.ru/index.php?page=book&amp;id=271889 (дата обращения: 17.10.2023). – Текст : электронный.</w:t>
      </w:r>
    </w:p>
    <w:p w14:paraId="473F1B74" w14:textId="77777777" w:rsidR="001B3630" w:rsidRPr="001B3630" w:rsidRDefault="001B3630" w:rsidP="001B3630">
      <w:pPr>
        <w:suppressAutoHyphens/>
        <w:autoSpaceDE/>
        <w:autoSpaceDN/>
        <w:adjustRightInd/>
        <w:ind w:firstLine="709"/>
        <w:jc w:val="both"/>
        <w:rPr>
          <w:sz w:val="28"/>
          <w:szCs w:val="28"/>
        </w:rPr>
      </w:pPr>
    </w:p>
    <w:p w14:paraId="5B0D1B50" w14:textId="77777777" w:rsidR="001B3630" w:rsidRPr="001B3630" w:rsidRDefault="001B3630" w:rsidP="001B3630">
      <w:pPr>
        <w:suppressAutoHyphens/>
        <w:autoSpaceDE/>
        <w:autoSpaceDN/>
        <w:adjustRightInd/>
        <w:ind w:firstLine="709"/>
        <w:jc w:val="both"/>
        <w:rPr>
          <w:b/>
          <w:bCs/>
          <w:color w:val="000000"/>
          <w:sz w:val="28"/>
          <w:szCs w:val="28"/>
          <w:lang w:bidi="ru-RU"/>
        </w:rPr>
      </w:pPr>
      <w:bookmarkStart w:id="26" w:name="_Toc82967865"/>
      <w:bookmarkStart w:id="27" w:name="bookmark73"/>
      <w:r w:rsidRPr="001B3630">
        <w:rPr>
          <w:b/>
          <w:bCs/>
          <w:color w:val="000000"/>
          <w:sz w:val="28"/>
          <w:szCs w:val="28"/>
          <w:lang w:bidi="ru-RU"/>
        </w:rPr>
        <w:t>8.3 Дополнительная литература</w:t>
      </w:r>
      <w:bookmarkEnd w:id="26"/>
      <w:bookmarkEnd w:id="27"/>
    </w:p>
    <w:p w14:paraId="20DDB4AA" w14:textId="77777777" w:rsidR="001B3630" w:rsidRPr="001B3630" w:rsidRDefault="001B3630" w:rsidP="001B3630">
      <w:pPr>
        <w:suppressAutoHyphens/>
        <w:autoSpaceDE/>
        <w:autoSpaceDN/>
        <w:adjustRightInd/>
        <w:ind w:firstLine="709"/>
        <w:jc w:val="both"/>
        <w:rPr>
          <w:b/>
          <w:bCs/>
          <w:color w:val="000000"/>
          <w:sz w:val="28"/>
          <w:szCs w:val="28"/>
          <w:lang w:bidi="ru-RU"/>
        </w:rPr>
      </w:pPr>
    </w:p>
    <w:p w14:paraId="3B319C17" w14:textId="77777777" w:rsidR="0043224F" w:rsidRPr="00CE2B54" w:rsidRDefault="0043224F" w:rsidP="0043224F">
      <w:pPr>
        <w:tabs>
          <w:tab w:val="left" w:pos="-142"/>
        </w:tabs>
        <w:suppressAutoHyphens/>
        <w:ind w:firstLine="709"/>
        <w:jc w:val="both"/>
        <w:rPr>
          <w:color w:val="000000"/>
          <w:sz w:val="28"/>
          <w:szCs w:val="28"/>
          <w:lang w:bidi="ru-RU"/>
        </w:rPr>
      </w:pPr>
      <w:r w:rsidRPr="00CE2B54">
        <w:rPr>
          <w:color w:val="000000"/>
          <w:sz w:val="28"/>
          <w:szCs w:val="28"/>
          <w:lang w:bidi="ru-RU"/>
        </w:rPr>
        <w:t xml:space="preserve">4. </w:t>
      </w:r>
      <w:r w:rsidRPr="00EB5AC7">
        <w:rPr>
          <w:color w:val="000000"/>
          <w:sz w:val="28"/>
          <w:szCs w:val="28"/>
          <w:lang w:bidi="ru-RU"/>
        </w:rPr>
        <w:t>Попов, Е. В.  Умные города : монография / Е. В. Попов, К. А. Семячков. — Москва : Издательство Юрайт, 2023. — 346 с. — (Актуальные монографии). —  Образовательная платформа Юрайт [сайт]. — URL: https://urait.ru/bcode/519740 (дата обращения:  17.10.2023). — Текст : электронный.</w:t>
      </w:r>
    </w:p>
    <w:p w14:paraId="793DE60F" w14:textId="77777777" w:rsidR="0043224F" w:rsidRPr="00CE2B54" w:rsidRDefault="0043224F" w:rsidP="0043224F">
      <w:pPr>
        <w:tabs>
          <w:tab w:val="left" w:pos="-142"/>
        </w:tabs>
        <w:suppressAutoHyphens/>
        <w:ind w:firstLine="709"/>
        <w:jc w:val="both"/>
        <w:rPr>
          <w:color w:val="000000"/>
          <w:sz w:val="28"/>
          <w:szCs w:val="28"/>
          <w:lang w:bidi="ru-RU"/>
        </w:rPr>
      </w:pPr>
      <w:r w:rsidRPr="00CE2B54">
        <w:rPr>
          <w:color w:val="000000"/>
          <w:sz w:val="28"/>
          <w:szCs w:val="28"/>
          <w:lang w:bidi="ru-RU"/>
        </w:rPr>
        <w:t>5. </w:t>
      </w:r>
      <w:r w:rsidRPr="00EB5AC7">
        <w:rPr>
          <w:color w:val="000000"/>
          <w:sz w:val="28"/>
          <w:szCs w:val="28"/>
          <w:lang w:bidi="ru-RU"/>
        </w:rPr>
        <w:t>Белкина, Т.Д. Экономические и социальные функции городов: методология анализа : монография / Т.Д. Белкина. — Москва : ИНФРА-М, 2019. — 206 с. — (Научная мысль). — www.dx.doi.org/10.12737/monography_59ccac8f670860.01165218. - ЭБС ZNANIUM.com . - URL: https://znanium.com/catalog/product/1003241 (дата обращения:17.10.2023). – Текст : электронный.</w:t>
      </w:r>
    </w:p>
    <w:p w14:paraId="56AFC722" w14:textId="77777777" w:rsidR="0043224F" w:rsidRPr="00CE2B54" w:rsidRDefault="0043224F" w:rsidP="0043224F">
      <w:pPr>
        <w:tabs>
          <w:tab w:val="left" w:pos="-142"/>
        </w:tabs>
        <w:suppressAutoHyphens/>
        <w:ind w:firstLine="709"/>
        <w:jc w:val="both"/>
        <w:rPr>
          <w:color w:val="000000"/>
          <w:sz w:val="28"/>
          <w:szCs w:val="28"/>
          <w:lang w:bidi="ru-RU"/>
        </w:rPr>
      </w:pPr>
      <w:r w:rsidRPr="00CE2B54">
        <w:rPr>
          <w:color w:val="000000"/>
          <w:sz w:val="28"/>
          <w:szCs w:val="28"/>
          <w:lang w:bidi="ru-RU"/>
        </w:rPr>
        <w:t>6. </w:t>
      </w:r>
      <w:r w:rsidRPr="00763463">
        <w:rPr>
          <w:color w:val="000000"/>
          <w:sz w:val="28"/>
          <w:szCs w:val="28"/>
          <w:lang w:bidi="ru-RU"/>
        </w:rPr>
        <w:t>Немкин, П. В. Экономический механизм развития жилищно-коммунального комплекса крупных городов России : монография / П.В. Немкин, В.С. Чекалин. — Москва : ИНФРА-М, 2020. — 120 с. — (Научная мысль). — DOI 10.12737/1035823. - ЭБС ZNANIUM.com. - URL: https://znanium.com/catalog/product/1035823 (дата обращения:17.10.2023). – Текст : электронный.</w:t>
      </w:r>
    </w:p>
    <w:p w14:paraId="30773C98" w14:textId="77777777" w:rsidR="0043224F" w:rsidRPr="00CE2B54" w:rsidRDefault="0043224F" w:rsidP="0043224F">
      <w:pPr>
        <w:tabs>
          <w:tab w:val="left" w:pos="-142"/>
        </w:tabs>
        <w:suppressAutoHyphens/>
        <w:ind w:firstLine="709"/>
        <w:jc w:val="both"/>
        <w:rPr>
          <w:color w:val="000000"/>
          <w:sz w:val="28"/>
          <w:szCs w:val="28"/>
          <w:lang w:bidi="ru-RU"/>
        </w:rPr>
      </w:pPr>
      <w:r w:rsidRPr="00CE2B54">
        <w:rPr>
          <w:color w:val="000000"/>
          <w:sz w:val="28"/>
          <w:szCs w:val="28"/>
          <w:lang w:bidi="ru-RU"/>
        </w:rPr>
        <w:t>7. </w:t>
      </w:r>
      <w:r w:rsidRPr="00651F36">
        <w:rPr>
          <w:color w:val="000000"/>
          <w:sz w:val="28"/>
          <w:szCs w:val="28"/>
          <w:lang w:bidi="ru-RU"/>
        </w:rPr>
        <w:t>Городское хозяйство: учебное пособие / Т. Г. Морозова, Н. В. Иванова, В. Э. Комов [и др.]. - Москва: Вузовский учебник, 2014. - 361 с. – Текст : непосредственный. - То же. - 2017. - ЭБС ZNANUM.com. - URL: https://znanium.com/catalog/product/765722 (дата обращения: 17.10.2023). — Текст : электронный.</w:t>
      </w:r>
    </w:p>
    <w:p w14:paraId="695C5381" w14:textId="77777777" w:rsidR="0043224F" w:rsidRPr="00CE2B54" w:rsidRDefault="0043224F" w:rsidP="0043224F">
      <w:pPr>
        <w:tabs>
          <w:tab w:val="left" w:pos="-142"/>
        </w:tabs>
        <w:suppressAutoHyphens/>
        <w:ind w:firstLine="709"/>
        <w:jc w:val="both"/>
        <w:rPr>
          <w:color w:val="000000"/>
          <w:sz w:val="28"/>
          <w:szCs w:val="28"/>
          <w:lang w:bidi="ru-RU"/>
        </w:rPr>
      </w:pPr>
      <w:r w:rsidRPr="00CE2B54">
        <w:rPr>
          <w:color w:val="000000"/>
          <w:sz w:val="28"/>
          <w:szCs w:val="28"/>
          <w:lang w:bidi="ru-RU"/>
        </w:rPr>
        <w:t>8. </w:t>
      </w:r>
      <w:r w:rsidRPr="00651F36">
        <w:rPr>
          <w:color w:val="000000"/>
          <w:sz w:val="28"/>
          <w:szCs w:val="28"/>
          <w:lang w:bidi="ru-RU"/>
        </w:rPr>
        <w:t>Ильина, И.Н. Экономика городского хозяйства: учебное пособие / И.Н. Ильина. - Москва: Кнорус, 2016. - 246 с. - Текст : непосредственный. - (Бакалавриат). - То же. - 2021. - ЭБС BOOK.ru. - URL: https://book.ru/book/938303 (дата обращения: 17.10.2023). — Текст : электронный.</w:t>
      </w:r>
    </w:p>
    <w:p w14:paraId="0DA76016" w14:textId="77777777" w:rsidR="001B3630" w:rsidRPr="001B3630" w:rsidRDefault="001B3630" w:rsidP="001B3630">
      <w:pPr>
        <w:widowControl/>
        <w:tabs>
          <w:tab w:val="left" w:pos="-142"/>
        </w:tabs>
        <w:suppressAutoHyphens/>
        <w:autoSpaceDE/>
        <w:autoSpaceDN/>
        <w:adjustRightInd/>
        <w:ind w:firstLine="709"/>
        <w:jc w:val="both"/>
        <w:rPr>
          <w:color w:val="000000"/>
          <w:sz w:val="28"/>
          <w:szCs w:val="28"/>
          <w:lang w:bidi="ru-RU"/>
        </w:rPr>
      </w:pPr>
    </w:p>
    <w:p w14:paraId="691DD487" w14:textId="77777777" w:rsidR="001B3630" w:rsidRPr="001B3630" w:rsidRDefault="001B3630" w:rsidP="001B3630">
      <w:pPr>
        <w:keepNext/>
        <w:keepLines/>
        <w:suppressAutoHyphens/>
        <w:autoSpaceDE/>
        <w:autoSpaceDN/>
        <w:adjustRightInd/>
        <w:jc w:val="center"/>
        <w:outlineLvl w:val="0"/>
        <w:rPr>
          <w:b/>
          <w:bCs/>
          <w:sz w:val="28"/>
          <w:szCs w:val="28"/>
        </w:rPr>
      </w:pPr>
      <w:bookmarkStart w:id="28" w:name="_Toc83629813"/>
      <w:bookmarkStart w:id="29" w:name="_Toc148870269"/>
      <w:r w:rsidRPr="001B3630">
        <w:rPr>
          <w:b/>
          <w:sz w:val="28"/>
          <w:szCs w:val="28"/>
        </w:rPr>
        <w:t>9. П</w:t>
      </w:r>
      <w:r w:rsidRPr="001B3630">
        <w:rPr>
          <w:b/>
          <w:bCs/>
          <w:sz w:val="28"/>
          <w:szCs w:val="28"/>
        </w:rPr>
        <w:t>еречень ресурсов информационно-телекоммуникационной сети «Интернет», необходимых для освоения дисциплины</w:t>
      </w:r>
      <w:bookmarkEnd w:id="28"/>
      <w:bookmarkEnd w:id="29"/>
    </w:p>
    <w:p w14:paraId="386F2326" w14:textId="77777777" w:rsidR="001B3630" w:rsidRPr="001B3630" w:rsidRDefault="001B3630" w:rsidP="0043224F">
      <w:pPr>
        <w:suppressAutoHyphens/>
        <w:autoSpaceDE/>
        <w:autoSpaceDN/>
        <w:adjustRightInd/>
        <w:ind w:firstLine="709"/>
        <w:rPr>
          <w:b/>
          <w:sz w:val="28"/>
          <w:szCs w:val="28"/>
        </w:rPr>
      </w:pPr>
    </w:p>
    <w:p w14:paraId="1AA4360F"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Конгресс муниципальных образований Российской Федерации - https://окмо.рф/</w:t>
      </w:r>
    </w:p>
    <w:p w14:paraId="28BA9B57"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«Российская муниципальная академия» общероссийская общественная организация - </w:t>
      </w:r>
      <w:r w:rsidRPr="001B3630">
        <w:rPr>
          <w:sz w:val="28"/>
          <w:szCs w:val="28"/>
        </w:rPr>
        <w:t>https://ros-ma.ru/</w:t>
      </w:r>
    </w:p>
    <w:p w14:paraId="19E633CC"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Фонд «Институт экономики города» - </w:t>
      </w:r>
      <w:hyperlink r:id="rId8">
        <w:r w:rsidRPr="001B3630">
          <w:rPr>
            <w:rFonts w:eastAsia="Arial Narrow"/>
            <w:sz w:val="28"/>
            <w:szCs w:val="28"/>
            <w:lang w:val="en-US" w:eastAsia="en-US"/>
          </w:rPr>
          <w:t>http</w:t>
        </w:r>
        <w:r w:rsidRPr="001B3630">
          <w:rPr>
            <w:rFonts w:eastAsia="Arial Narrow"/>
            <w:sz w:val="28"/>
            <w:szCs w:val="28"/>
            <w:lang w:eastAsia="en-US"/>
          </w:rPr>
          <w:t>://www.urbaneconomics.ru/</w:t>
        </w:r>
      </w:hyperlink>
    </w:p>
    <w:p w14:paraId="2F5DCEC2"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lastRenderedPageBreak/>
        <w:t>Электронная библиотека Финансового университета (ЭБ) http://elib.fa.ru/</w:t>
      </w:r>
    </w:p>
    <w:p w14:paraId="3CD1C46A"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Электронно-библиотечная система BOOK.RU http://www.book.ru  </w:t>
      </w:r>
    </w:p>
    <w:p w14:paraId="5668EB7A"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Электронно-библиотечная система «Университетская библиотека ОНЛАЙН» http://biblioclub.ru/   </w:t>
      </w:r>
    </w:p>
    <w:p w14:paraId="121E806A"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Электронно-библиотечная система Znanium http://www.znanium.com  </w:t>
      </w:r>
    </w:p>
    <w:p w14:paraId="373114DC"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Образовательная платформа Юрайт </w:t>
      </w:r>
      <w:hyperlink r:id="rId9">
        <w:r w:rsidRPr="001B3630">
          <w:rPr>
            <w:rFonts w:eastAsia="Arial Narrow"/>
            <w:sz w:val="28"/>
            <w:szCs w:val="28"/>
            <w:lang w:eastAsia="en-US"/>
          </w:rPr>
          <w:t>https://urait.ru/</w:t>
        </w:r>
      </w:hyperlink>
    </w:p>
    <w:p w14:paraId="70FA1828" w14:textId="77777777" w:rsidR="001B3630" w:rsidRPr="001B3630" w:rsidRDefault="001B3630" w:rsidP="0043224F">
      <w:pPr>
        <w:widowControl/>
        <w:numPr>
          <w:ilvl w:val="0"/>
          <w:numId w:val="12"/>
        </w:numPr>
        <w:suppressAutoHyphens/>
        <w:autoSpaceDE/>
        <w:autoSpaceDN/>
        <w:adjustRightInd/>
        <w:spacing w:line="276" w:lineRule="auto"/>
        <w:ind w:firstLine="709"/>
        <w:jc w:val="both"/>
        <w:rPr>
          <w:rFonts w:eastAsia="Arial Narrow"/>
          <w:sz w:val="28"/>
          <w:szCs w:val="28"/>
          <w:lang w:eastAsia="en-US"/>
        </w:rPr>
      </w:pPr>
      <w:r w:rsidRPr="001B3630">
        <w:rPr>
          <w:rFonts w:eastAsia="Arial Narrow"/>
          <w:sz w:val="28"/>
          <w:szCs w:val="28"/>
          <w:lang w:eastAsia="en-US"/>
        </w:rPr>
        <w:t xml:space="preserve">Научная электронная библиотека eLibrary.ru http://elibrary.ru  </w:t>
      </w:r>
    </w:p>
    <w:p w14:paraId="457DA760" w14:textId="77777777" w:rsidR="001B3630" w:rsidRPr="001B3630" w:rsidRDefault="001B3630" w:rsidP="001B3630">
      <w:pPr>
        <w:widowControl/>
        <w:suppressAutoHyphens/>
        <w:autoSpaceDE/>
        <w:autoSpaceDN/>
        <w:adjustRightInd/>
        <w:spacing w:after="160" w:line="259" w:lineRule="auto"/>
        <w:jc w:val="center"/>
        <w:rPr>
          <w:rFonts w:ascii="Calibri" w:eastAsia="Calibri" w:hAnsi="Calibri"/>
          <w:sz w:val="22"/>
          <w:szCs w:val="22"/>
          <w:lang w:eastAsia="en-US"/>
        </w:rPr>
      </w:pPr>
    </w:p>
    <w:p w14:paraId="6958C6A3" w14:textId="77777777" w:rsidR="001B3630" w:rsidRPr="001B3630" w:rsidRDefault="001B3630" w:rsidP="001B3630">
      <w:pPr>
        <w:keepNext/>
        <w:keepLines/>
        <w:suppressAutoHyphens/>
        <w:autoSpaceDE/>
        <w:autoSpaceDN/>
        <w:adjustRightInd/>
        <w:ind w:firstLine="709"/>
        <w:jc w:val="both"/>
        <w:outlineLvl w:val="0"/>
        <w:rPr>
          <w:rFonts w:eastAsiaTheme="majorEastAsia"/>
          <w:b/>
          <w:sz w:val="28"/>
          <w:szCs w:val="28"/>
        </w:rPr>
      </w:pPr>
      <w:bookmarkStart w:id="30" w:name="_Toc83629814"/>
      <w:bookmarkStart w:id="31" w:name="_Toc148870270"/>
      <w:bookmarkEnd w:id="25"/>
      <w:r w:rsidRPr="001B3630">
        <w:rPr>
          <w:rFonts w:eastAsiaTheme="majorEastAsia"/>
          <w:b/>
          <w:sz w:val="28"/>
          <w:szCs w:val="28"/>
        </w:rPr>
        <w:t>10. Методические указания для обучающихся по освоению дисциплины</w:t>
      </w:r>
      <w:bookmarkEnd w:id="30"/>
      <w:bookmarkEnd w:id="31"/>
    </w:p>
    <w:p w14:paraId="191E7673" w14:textId="77777777" w:rsidR="00E443F9" w:rsidRDefault="00E443F9" w:rsidP="00E443F9">
      <w:pPr>
        <w:pStyle w:val="af3"/>
        <w:jc w:val="center"/>
        <w:rPr>
          <w:b/>
          <w:bCs/>
          <w:sz w:val="28"/>
          <w:szCs w:val="28"/>
        </w:rPr>
      </w:pPr>
      <w:r>
        <w:rPr>
          <w:b/>
          <w:bCs/>
          <w:sz w:val="28"/>
          <w:szCs w:val="28"/>
        </w:rPr>
        <w:t>Методические рекомендации по написанию эссе</w:t>
      </w:r>
    </w:p>
    <w:p w14:paraId="40B2E767" w14:textId="77777777" w:rsidR="00E443F9" w:rsidRDefault="00E443F9" w:rsidP="00E443F9">
      <w:pPr>
        <w:pStyle w:val="af3"/>
        <w:ind w:firstLine="709"/>
        <w:contextualSpacing/>
        <w:jc w:val="both"/>
        <w:rPr>
          <w:sz w:val="28"/>
          <w:szCs w:val="28"/>
        </w:rPr>
      </w:pPr>
      <w:r w:rsidRPr="007705AD">
        <w:rPr>
          <w:sz w:val="28"/>
          <w:szCs w:val="28"/>
        </w:rPr>
        <w:t xml:space="preserve">Эссе </w:t>
      </w:r>
      <w:r>
        <w:rPr>
          <w:sz w:val="28"/>
          <w:szCs w:val="28"/>
        </w:rPr>
        <w:t>представляет собой самостоятельное аргументированное сочинение размышление студента над поставленной проблемой или вопросом, выражающем точку зрения автора.</w:t>
      </w:r>
    </w:p>
    <w:p w14:paraId="2A643B27" w14:textId="77777777" w:rsidR="00E443F9" w:rsidRDefault="00E443F9" w:rsidP="00E443F9">
      <w:pPr>
        <w:pStyle w:val="af3"/>
        <w:ind w:firstLine="709"/>
        <w:contextualSpacing/>
        <w:jc w:val="both"/>
        <w:rPr>
          <w:sz w:val="28"/>
          <w:szCs w:val="28"/>
        </w:rPr>
      </w:pPr>
      <w:r>
        <w:rPr>
          <w:sz w:val="28"/>
          <w:szCs w:val="28"/>
        </w:rPr>
        <w:t>Цель написания эссе состоит в развитии самостоятельности творческого мышления и письменного изложения собственных мыслей.</w:t>
      </w:r>
    </w:p>
    <w:p w14:paraId="623E0DC0" w14:textId="77777777" w:rsidR="00E443F9" w:rsidRDefault="00E443F9" w:rsidP="00E443F9">
      <w:pPr>
        <w:pStyle w:val="af3"/>
        <w:ind w:firstLine="709"/>
        <w:contextualSpacing/>
        <w:jc w:val="both"/>
        <w:rPr>
          <w:sz w:val="28"/>
          <w:szCs w:val="28"/>
        </w:rPr>
      </w:pPr>
      <w:r>
        <w:rPr>
          <w:sz w:val="28"/>
          <w:szCs w:val="28"/>
        </w:rPr>
        <w:t>Тематика эссе представлена в п. 6.2,</w:t>
      </w:r>
    </w:p>
    <w:p w14:paraId="01A25CA4" w14:textId="77777777" w:rsidR="00E443F9" w:rsidRDefault="00E443F9" w:rsidP="00E443F9">
      <w:pPr>
        <w:pStyle w:val="af3"/>
        <w:ind w:firstLine="709"/>
        <w:contextualSpacing/>
        <w:jc w:val="both"/>
        <w:rPr>
          <w:sz w:val="28"/>
          <w:szCs w:val="28"/>
        </w:rPr>
      </w:pPr>
      <w:r>
        <w:rPr>
          <w:sz w:val="28"/>
          <w:szCs w:val="28"/>
        </w:rPr>
        <w:t>Написание эссе студентом ведется под методическим руководством преподавателя. Ведущего семинарские (практические) занятия.</w:t>
      </w:r>
    </w:p>
    <w:p w14:paraId="4CC8A38B" w14:textId="77777777" w:rsidR="00E443F9" w:rsidRDefault="00E443F9" w:rsidP="00E443F9">
      <w:pPr>
        <w:pStyle w:val="af3"/>
        <w:ind w:firstLine="709"/>
        <w:contextualSpacing/>
        <w:jc w:val="both"/>
        <w:rPr>
          <w:sz w:val="28"/>
          <w:szCs w:val="28"/>
        </w:rPr>
      </w:pPr>
      <w:r>
        <w:rPr>
          <w:sz w:val="28"/>
          <w:szCs w:val="28"/>
        </w:rPr>
        <w:t>Эссе должно содержать:</w:t>
      </w:r>
    </w:p>
    <w:p w14:paraId="4836EC87" w14:textId="77777777" w:rsidR="00E443F9" w:rsidRDefault="00E443F9" w:rsidP="00E443F9">
      <w:pPr>
        <w:pStyle w:val="af3"/>
        <w:ind w:firstLine="709"/>
        <w:contextualSpacing/>
        <w:jc w:val="both"/>
        <w:rPr>
          <w:sz w:val="28"/>
          <w:szCs w:val="28"/>
        </w:rPr>
      </w:pPr>
      <w:r>
        <w:rPr>
          <w:sz w:val="28"/>
          <w:szCs w:val="28"/>
        </w:rPr>
        <w:t>Описание проблемы (вопроса), на который студент отвечает в ходе своего исследования (написать вступление (2-3 предложения, которые служат основой для последующей формулировки проблемы); сформулировать проблему, которая должна быть важна не только для автора, но и для других);</w:t>
      </w:r>
    </w:p>
    <w:p w14:paraId="7E1CE4F6" w14:textId="77777777" w:rsidR="00E443F9" w:rsidRDefault="00E443F9" w:rsidP="00E443F9">
      <w:pPr>
        <w:pStyle w:val="af3"/>
        <w:ind w:firstLine="709"/>
        <w:contextualSpacing/>
        <w:jc w:val="both"/>
        <w:rPr>
          <w:sz w:val="28"/>
          <w:szCs w:val="28"/>
        </w:rPr>
      </w:pPr>
      <w:r>
        <w:rPr>
          <w:sz w:val="28"/>
          <w:szCs w:val="28"/>
        </w:rPr>
        <w:t>Теоретическое обоснование актуальности выбранной проблемы (вопроса) и изложение точки зрения автора относительно выбранной проблемы (вопроса) с использованием литературных источников (дать комментарии к проблеме; сформулировать авторское мнение и привести аргументацию);</w:t>
      </w:r>
    </w:p>
    <w:p w14:paraId="35889D1D" w14:textId="77777777" w:rsidR="00E443F9" w:rsidRDefault="00E443F9" w:rsidP="00E443F9">
      <w:pPr>
        <w:pStyle w:val="af3"/>
        <w:ind w:firstLine="709"/>
        <w:contextualSpacing/>
        <w:jc w:val="both"/>
        <w:rPr>
          <w:sz w:val="28"/>
          <w:szCs w:val="28"/>
        </w:rPr>
      </w:pPr>
      <w:r>
        <w:rPr>
          <w:sz w:val="28"/>
          <w:szCs w:val="28"/>
        </w:rPr>
        <w:t>Выводы, обобщающие авторскую позицию по поставленной проблеме (вопросу),</w:t>
      </w:r>
    </w:p>
    <w:p w14:paraId="5500432A" w14:textId="77777777" w:rsidR="00E443F9" w:rsidRDefault="00E443F9" w:rsidP="00E443F9">
      <w:pPr>
        <w:pStyle w:val="af3"/>
        <w:ind w:firstLine="709"/>
        <w:contextualSpacing/>
        <w:jc w:val="both"/>
        <w:rPr>
          <w:sz w:val="28"/>
          <w:szCs w:val="28"/>
        </w:rPr>
      </w:pPr>
      <w:r>
        <w:rPr>
          <w:sz w:val="28"/>
          <w:szCs w:val="28"/>
        </w:rPr>
        <w:t>Требования к написанию эссе:</w:t>
      </w:r>
    </w:p>
    <w:p w14:paraId="061D961A" w14:textId="77777777" w:rsidR="00E443F9" w:rsidRDefault="00E443F9" w:rsidP="00E443F9">
      <w:pPr>
        <w:pStyle w:val="af3"/>
        <w:ind w:firstLine="709"/>
        <w:contextualSpacing/>
        <w:jc w:val="both"/>
        <w:rPr>
          <w:sz w:val="28"/>
          <w:szCs w:val="28"/>
        </w:rPr>
      </w:pPr>
      <w:r>
        <w:rPr>
          <w:sz w:val="28"/>
          <w:szCs w:val="28"/>
        </w:rPr>
        <w:t>обоснованность и оригинальность постановки и решения проблемы или вопроса;</w:t>
      </w:r>
    </w:p>
    <w:p w14:paraId="38140FE1" w14:textId="77777777" w:rsidR="00E443F9" w:rsidRDefault="00E443F9" w:rsidP="00E443F9">
      <w:pPr>
        <w:pStyle w:val="af3"/>
        <w:ind w:firstLine="709"/>
        <w:contextualSpacing/>
        <w:jc w:val="both"/>
        <w:rPr>
          <w:sz w:val="28"/>
          <w:szCs w:val="28"/>
        </w:rPr>
      </w:pPr>
      <w:r>
        <w:rPr>
          <w:sz w:val="28"/>
          <w:szCs w:val="28"/>
        </w:rPr>
        <w:t>аргументированность основных положений и выводов;</w:t>
      </w:r>
    </w:p>
    <w:p w14:paraId="74B1F98F" w14:textId="77777777" w:rsidR="00E443F9" w:rsidRDefault="00E443F9" w:rsidP="00E443F9">
      <w:pPr>
        <w:pStyle w:val="af3"/>
        <w:ind w:firstLine="709"/>
        <w:contextualSpacing/>
        <w:jc w:val="both"/>
        <w:rPr>
          <w:sz w:val="28"/>
          <w:szCs w:val="28"/>
        </w:rPr>
      </w:pPr>
      <w:r>
        <w:rPr>
          <w:sz w:val="28"/>
          <w:szCs w:val="28"/>
        </w:rPr>
        <w:t>четкость и лаконичность изложения собственных мыслей.</w:t>
      </w:r>
    </w:p>
    <w:p w14:paraId="6ABFE672" w14:textId="77777777" w:rsidR="00E443F9" w:rsidRDefault="00E443F9" w:rsidP="00E443F9">
      <w:pPr>
        <w:pStyle w:val="af3"/>
        <w:ind w:firstLine="709"/>
        <w:contextualSpacing/>
        <w:jc w:val="both"/>
        <w:rPr>
          <w:sz w:val="28"/>
          <w:szCs w:val="28"/>
        </w:rPr>
      </w:pPr>
      <w:r>
        <w:rPr>
          <w:sz w:val="28"/>
          <w:szCs w:val="28"/>
        </w:rPr>
        <w:t>Объем эссе составляет 3-7 страниц.</w:t>
      </w:r>
    </w:p>
    <w:p w14:paraId="5EF89B39" w14:textId="77777777" w:rsidR="00E443F9" w:rsidRDefault="00E443F9" w:rsidP="00E443F9">
      <w:pPr>
        <w:pStyle w:val="af3"/>
        <w:ind w:firstLine="709"/>
        <w:contextualSpacing/>
        <w:jc w:val="both"/>
        <w:rPr>
          <w:sz w:val="28"/>
          <w:szCs w:val="28"/>
        </w:rPr>
      </w:pPr>
      <w:r>
        <w:rPr>
          <w:sz w:val="28"/>
          <w:szCs w:val="28"/>
        </w:rPr>
        <w:t>Оценка выполнения эссе осуществляется в ходе текущего контроля успеваемости студентов.</w:t>
      </w:r>
    </w:p>
    <w:p w14:paraId="160E5C58" w14:textId="77777777" w:rsidR="001B3630" w:rsidRPr="001B3630" w:rsidRDefault="001B3630" w:rsidP="001B3630">
      <w:pPr>
        <w:widowControl/>
        <w:suppressAutoHyphens/>
        <w:autoSpaceDE/>
        <w:autoSpaceDN/>
        <w:adjustRightInd/>
        <w:ind w:firstLine="709"/>
        <w:jc w:val="both"/>
        <w:rPr>
          <w:sz w:val="28"/>
          <w:szCs w:val="28"/>
        </w:rPr>
      </w:pPr>
    </w:p>
    <w:p w14:paraId="3FF9665F" w14:textId="77777777" w:rsidR="001B3630" w:rsidRPr="001B3630" w:rsidRDefault="001B3630" w:rsidP="001B3630">
      <w:pPr>
        <w:keepNext/>
        <w:keepLines/>
        <w:suppressAutoHyphens/>
        <w:autoSpaceDE/>
        <w:autoSpaceDN/>
        <w:adjustRightInd/>
        <w:ind w:firstLine="709"/>
        <w:jc w:val="both"/>
        <w:outlineLvl w:val="0"/>
        <w:rPr>
          <w:rFonts w:eastAsiaTheme="majorEastAsia"/>
          <w:b/>
          <w:bCs/>
          <w:sz w:val="28"/>
          <w:szCs w:val="28"/>
        </w:rPr>
      </w:pPr>
      <w:bookmarkStart w:id="32" w:name="_Toc83629815"/>
      <w:bookmarkStart w:id="33" w:name="_Toc148870271"/>
      <w:r w:rsidRPr="001B3630">
        <w:rPr>
          <w:rFonts w:eastAsiaTheme="majorEastAsia"/>
          <w:b/>
          <w:bCs/>
          <w:sz w:val="28"/>
          <w:szCs w:val="28"/>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32"/>
      <w:bookmarkEnd w:id="33"/>
    </w:p>
    <w:p w14:paraId="5DD93283" w14:textId="77777777" w:rsidR="001B3630" w:rsidRPr="001B3630" w:rsidRDefault="001B3630" w:rsidP="001B3630">
      <w:pPr>
        <w:suppressAutoHyphens/>
        <w:autoSpaceDE/>
        <w:autoSpaceDN/>
        <w:adjustRightInd/>
        <w:ind w:firstLine="709"/>
        <w:rPr>
          <w:rFonts w:eastAsia="Calibri"/>
          <w:b/>
          <w:bCs/>
          <w:kern w:val="2"/>
          <w:sz w:val="28"/>
          <w:szCs w:val="28"/>
        </w:rPr>
      </w:pPr>
      <w:bookmarkStart w:id="34" w:name="_Toc531686467"/>
      <w:bookmarkStart w:id="35" w:name="_Toc531614950"/>
      <w:r w:rsidRPr="001B3630">
        <w:rPr>
          <w:rFonts w:eastAsia="Calibri"/>
          <w:b/>
          <w:bCs/>
          <w:kern w:val="2"/>
          <w:sz w:val="28"/>
          <w:szCs w:val="28"/>
        </w:rPr>
        <w:t>11.1. Комплект лицензионного программного обеспечения:</w:t>
      </w:r>
      <w:bookmarkEnd w:id="34"/>
      <w:bookmarkEnd w:id="35"/>
    </w:p>
    <w:p w14:paraId="7073A9EC" w14:textId="77777777" w:rsidR="001B3630" w:rsidRPr="00B23033" w:rsidRDefault="001B3630" w:rsidP="001B3630">
      <w:pPr>
        <w:suppressAutoHyphens/>
        <w:autoSpaceDE/>
        <w:autoSpaceDN/>
        <w:adjustRightInd/>
        <w:ind w:firstLine="709"/>
        <w:rPr>
          <w:rFonts w:eastAsia="Calibri"/>
          <w:bCs/>
          <w:kern w:val="2"/>
          <w:sz w:val="28"/>
          <w:szCs w:val="28"/>
        </w:rPr>
      </w:pPr>
      <w:bookmarkStart w:id="36" w:name="_Toc531686468"/>
      <w:bookmarkStart w:id="37" w:name="_Toc531614951"/>
      <w:r w:rsidRPr="00B23033">
        <w:rPr>
          <w:rFonts w:eastAsia="Calibri"/>
          <w:bCs/>
          <w:kern w:val="2"/>
          <w:sz w:val="28"/>
          <w:szCs w:val="28"/>
        </w:rPr>
        <w:t xml:space="preserve">1. </w:t>
      </w:r>
      <w:r w:rsidRPr="001B3630">
        <w:rPr>
          <w:rFonts w:eastAsia="Calibri"/>
          <w:bCs/>
          <w:kern w:val="2"/>
          <w:sz w:val="28"/>
          <w:szCs w:val="28"/>
          <w:lang w:val="en-US"/>
        </w:rPr>
        <w:t>Windows</w:t>
      </w:r>
      <w:r w:rsidRPr="00B23033">
        <w:rPr>
          <w:rFonts w:eastAsia="Calibri"/>
          <w:bCs/>
          <w:kern w:val="2"/>
          <w:sz w:val="28"/>
          <w:szCs w:val="28"/>
        </w:rPr>
        <w:t xml:space="preserve">, </w:t>
      </w:r>
      <w:r w:rsidRPr="001B3630">
        <w:rPr>
          <w:rFonts w:eastAsia="Calibri"/>
          <w:bCs/>
          <w:kern w:val="2"/>
          <w:sz w:val="28"/>
          <w:szCs w:val="28"/>
          <w:lang w:val="en-US"/>
        </w:rPr>
        <w:t>Microsoft</w:t>
      </w:r>
      <w:r w:rsidRPr="00B23033">
        <w:rPr>
          <w:rFonts w:eastAsia="Calibri"/>
          <w:bCs/>
          <w:kern w:val="2"/>
          <w:sz w:val="28"/>
          <w:szCs w:val="28"/>
        </w:rPr>
        <w:t xml:space="preserve"> </w:t>
      </w:r>
      <w:r w:rsidRPr="001B3630">
        <w:rPr>
          <w:rFonts w:eastAsia="Calibri"/>
          <w:bCs/>
          <w:kern w:val="2"/>
          <w:sz w:val="28"/>
          <w:szCs w:val="28"/>
          <w:lang w:val="en-US"/>
        </w:rPr>
        <w:t>Office</w:t>
      </w:r>
      <w:r w:rsidRPr="00B23033">
        <w:rPr>
          <w:rFonts w:eastAsia="Calibri"/>
          <w:bCs/>
          <w:kern w:val="2"/>
          <w:sz w:val="28"/>
          <w:szCs w:val="28"/>
        </w:rPr>
        <w:t>.</w:t>
      </w:r>
      <w:bookmarkEnd w:id="36"/>
      <w:bookmarkEnd w:id="37"/>
    </w:p>
    <w:p w14:paraId="204AB6E0" w14:textId="77777777" w:rsidR="001B3630" w:rsidRPr="00B23033" w:rsidRDefault="001B3630" w:rsidP="001B3630">
      <w:pPr>
        <w:suppressAutoHyphens/>
        <w:autoSpaceDE/>
        <w:autoSpaceDN/>
        <w:adjustRightInd/>
        <w:ind w:firstLine="709"/>
        <w:rPr>
          <w:rFonts w:eastAsia="Calibri"/>
          <w:bCs/>
          <w:kern w:val="2"/>
          <w:sz w:val="28"/>
          <w:szCs w:val="28"/>
        </w:rPr>
      </w:pPr>
      <w:bookmarkStart w:id="38" w:name="_Toc531686469"/>
      <w:bookmarkStart w:id="39" w:name="_Toc531614952"/>
      <w:r w:rsidRPr="00B23033">
        <w:rPr>
          <w:rFonts w:eastAsia="Calibri"/>
          <w:bCs/>
          <w:kern w:val="2"/>
          <w:sz w:val="28"/>
          <w:szCs w:val="28"/>
        </w:rPr>
        <w:t xml:space="preserve">2. </w:t>
      </w:r>
      <w:r w:rsidRPr="001B3630">
        <w:rPr>
          <w:rFonts w:eastAsia="Calibri"/>
          <w:bCs/>
          <w:kern w:val="2"/>
          <w:sz w:val="28"/>
          <w:szCs w:val="28"/>
        </w:rPr>
        <w:t>Антивирус</w:t>
      </w:r>
      <w:r w:rsidRPr="00B23033">
        <w:rPr>
          <w:rFonts w:eastAsia="Calibri"/>
          <w:bCs/>
          <w:kern w:val="2"/>
          <w:sz w:val="28"/>
          <w:szCs w:val="28"/>
        </w:rPr>
        <w:t xml:space="preserve"> </w:t>
      </w:r>
      <w:bookmarkEnd w:id="38"/>
      <w:bookmarkEnd w:id="39"/>
      <w:r w:rsidRPr="001B3630">
        <w:rPr>
          <w:rFonts w:eastAsia="Calibri"/>
          <w:bCs/>
          <w:kern w:val="2"/>
          <w:sz w:val="28"/>
          <w:szCs w:val="28"/>
          <w:lang w:val="en-US"/>
        </w:rPr>
        <w:t>Kaspersky</w:t>
      </w:r>
    </w:p>
    <w:p w14:paraId="6D5677D4" w14:textId="77777777" w:rsidR="001B3630" w:rsidRPr="001B3630" w:rsidRDefault="001B3630" w:rsidP="001B3630">
      <w:pPr>
        <w:suppressAutoHyphens/>
        <w:autoSpaceDE/>
        <w:autoSpaceDN/>
        <w:adjustRightInd/>
        <w:ind w:firstLine="709"/>
        <w:jc w:val="both"/>
        <w:rPr>
          <w:rFonts w:eastAsia="Calibri"/>
          <w:bCs/>
          <w:kern w:val="2"/>
          <w:sz w:val="28"/>
          <w:szCs w:val="28"/>
        </w:rPr>
      </w:pPr>
      <w:bookmarkStart w:id="40" w:name="_Toc531686470"/>
      <w:bookmarkStart w:id="41" w:name="_Toc531614953"/>
      <w:r w:rsidRPr="00B23033">
        <w:rPr>
          <w:rFonts w:eastAsia="Calibri"/>
          <w:b/>
          <w:bCs/>
          <w:kern w:val="2"/>
          <w:sz w:val="28"/>
          <w:szCs w:val="28"/>
        </w:rPr>
        <w:t xml:space="preserve">11.2. </w:t>
      </w:r>
      <w:r w:rsidRPr="001B3630">
        <w:rPr>
          <w:rFonts w:eastAsia="Calibri"/>
          <w:b/>
          <w:bCs/>
          <w:kern w:val="2"/>
          <w:sz w:val="28"/>
          <w:szCs w:val="28"/>
        </w:rPr>
        <w:t>Современные профессиональные базы данных и информационные справочные системы</w:t>
      </w:r>
      <w:bookmarkEnd w:id="40"/>
      <w:bookmarkEnd w:id="41"/>
    </w:p>
    <w:p w14:paraId="293FF2A8" w14:textId="77777777" w:rsidR="001B3630" w:rsidRPr="001B3630" w:rsidRDefault="001B3630" w:rsidP="001B3630">
      <w:pPr>
        <w:shd w:val="clear" w:color="auto" w:fill="FFFFFF"/>
        <w:tabs>
          <w:tab w:val="left" w:pos="442"/>
        </w:tabs>
        <w:suppressAutoHyphens/>
        <w:autoSpaceDE/>
        <w:autoSpaceDN/>
        <w:adjustRightInd/>
        <w:ind w:firstLine="709"/>
        <w:jc w:val="both"/>
        <w:rPr>
          <w:rFonts w:eastAsia="Calibri"/>
          <w:bCs/>
          <w:sz w:val="28"/>
          <w:szCs w:val="28"/>
        </w:rPr>
      </w:pPr>
      <w:r w:rsidRPr="001B3630">
        <w:rPr>
          <w:rFonts w:eastAsia="Calibri"/>
          <w:bCs/>
          <w:sz w:val="28"/>
          <w:szCs w:val="28"/>
        </w:rPr>
        <w:t>1. Информационно-правовая система «Гарант»</w:t>
      </w:r>
    </w:p>
    <w:p w14:paraId="154CED94" w14:textId="77777777" w:rsidR="001B3630" w:rsidRPr="001B3630" w:rsidRDefault="001B3630" w:rsidP="001B3630">
      <w:pPr>
        <w:shd w:val="clear" w:color="auto" w:fill="FFFFFF"/>
        <w:tabs>
          <w:tab w:val="left" w:pos="442"/>
        </w:tabs>
        <w:suppressAutoHyphens/>
        <w:autoSpaceDE/>
        <w:autoSpaceDN/>
        <w:adjustRightInd/>
        <w:ind w:firstLine="709"/>
        <w:jc w:val="both"/>
        <w:rPr>
          <w:rFonts w:eastAsia="Calibri"/>
          <w:bCs/>
          <w:sz w:val="28"/>
          <w:szCs w:val="28"/>
        </w:rPr>
      </w:pPr>
      <w:r w:rsidRPr="001B3630">
        <w:rPr>
          <w:rFonts w:eastAsia="Calibri"/>
          <w:bCs/>
          <w:sz w:val="28"/>
          <w:szCs w:val="28"/>
        </w:rPr>
        <w:t>2. Информационно-правовая система «Консультант Плюс»</w:t>
      </w:r>
    </w:p>
    <w:p w14:paraId="4342F260" w14:textId="77777777" w:rsidR="001B3630" w:rsidRPr="001B3630" w:rsidRDefault="001B3630" w:rsidP="001B3630">
      <w:pPr>
        <w:shd w:val="clear" w:color="auto" w:fill="FFFFFF"/>
        <w:tabs>
          <w:tab w:val="left" w:pos="442"/>
        </w:tabs>
        <w:suppressAutoHyphens/>
        <w:autoSpaceDE/>
        <w:autoSpaceDN/>
        <w:adjustRightInd/>
        <w:ind w:firstLine="709"/>
        <w:jc w:val="both"/>
        <w:rPr>
          <w:rFonts w:eastAsia="Calibri"/>
          <w:bCs/>
          <w:sz w:val="28"/>
          <w:szCs w:val="28"/>
        </w:rPr>
      </w:pPr>
      <w:r w:rsidRPr="001B3630">
        <w:rPr>
          <w:rFonts w:eastAsia="Calibri"/>
          <w:bCs/>
          <w:sz w:val="28"/>
          <w:szCs w:val="28"/>
        </w:rPr>
        <w:t xml:space="preserve">3. Электронная энциклопедия: </w:t>
      </w:r>
      <w:hyperlink r:id="rId10">
        <w:r w:rsidRPr="001B3630">
          <w:rPr>
            <w:rFonts w:eastAsia="Calibri"/>
            <w:bCs/>
            <w:color w:val="0000FF"/>
            <w:sz w:val="28"/>
            <w:szCs w:val="28"/>
            <w:u w:val="single"/>
            <w:lang w:val="en-US"/>
          </w:rPr>
          <w:t>http</w:t>
        </w:r>
        <w:r w:rsidRPr="001B3630">
          <w:rPr>
            <w:rFonts w:eastAsia="Calibri"/>
            <w:bCs/>
            <w:color w:val="0000FF"/>
            <w:sz w:val="28"/>
            <w:szCs w:val="28"/>
            <w:u w:val="single"/>
          </w:rPr>
          <w:t>://</w:t>
        </w:r>
        <w:r w:rsidRPr="001B3630">
          <w:rPr>
            <w:rFonts w:eastAsia="Calibri"/>
            <w:bCs/>
            <w:color w:val="0000FF"/>
            <w:sz w:val="28"/>
            <w:szCs w:val="28"/>
            <w:u w:val="single"/>
            <w:lang w:val="en-US"/>
          </w:rPr>
          <w:t>ru</w:t>
        </w:r>
        <w:r w:rsidRPr="001B3630">
          <w:rPr>
            <w:rFonts w:eastAsia="Calibri"/>
            <w:bCs/>
            <w:color w:val="0000FF"/>
            <w:sz w:val="28"/>
            <w:szCs w:val="28"/>
            <w:u w:val="single"/>
          </w:rPr>
          <w:t>.</w:t>
        </w:r>
        <w:r w:rsidRPr="001B3630">
          <w:rPr>
            <w:rFonts w:eastAsia="Calibri"/>
            <w:bCs/>
            <w:color w:val="0000FF"/>
            <w:sz w:val="28"/>
            <w:szCs w:val="28"/>
            <w:u w:val="single"/>
            <w:lang w:val="en-US"/>
          </w:rPr>
          <w:t>wikipedia</w:t>
        </w:r>
        <w:r w:rsidRPr="001B3630">
          <w:rPr>
            <w:rFonts w:eastAsia="Calibri"/>
            <w:bCs/>
            <w:color w:val="0000FF"/>
            <w:sz w:val="28"/>
            <w:szCs w:val="28"/>
            <w:u w:val="single"/>
          </w:rPr>
          <w:t>.</w:t>
        </w:r>
        <w:r w:rsidRPr="001B3630">
          <w:rPr>
            <w:rFonts w:eastAsia="Calibri"/>
            <w:bCs/>
            <w:color w:val="0000FF"/>
            <w:sz w:val="28"/>
            <w:szCs w:val="28"/>
            <w:u w:val="single"/>
            <w:lang w:val="en-US"/>
          </w:rPr>
          <w:t>org</w:t>
        </w:r>
        <w:r w:rsidRPr="001B3630">
          <w:rPr>
            <w:rFonts w:eastAsia="Calibri"/>
            <w:bCs/>
            <w:color w:val="0000FF"/>
            <w:sz w:val="28"/>
            <w:szCs w:val="28"/>
            <w:u w:val="single"/>
          </w:rPr>
          <w:t>/</w:t>
        </w:r>
        <w:r w:rsidRPr="001B3630">
          <w:rPr>
            <w:rFonts w:eastAsia="Calibri"/>
            <w:bCs/>
            <w:color w:val="0000FF"/>
            <w:sz w:val="28"/>
            <w:szCs w:val="28"/>
            <w:u w:val="single"/>
            <w:lang w:val="en-US"/>
          </w:rPr>
          <w:t>wiki</w:t>
        </w:r>
        <w:r w:rsidRPr="001B3630">
          <w:rPr>
            <w:rFonts w:eastAsia="Calibri"/>
            <w:bCs/>
            <w:color w:val="0000FF"/>
            <w:sz w:val="28"/>
            <w:szCs w:val="28"/>
            <w:u w:val="single"/>
          </w:rPr>
          <w:t>/</w:t>
        </w:r>
        <w:r w:rsidRPr="001B3630">
          <w:rPr>
            <w:rFonts w:eastAsia="Calibri"/>
            <w:bCs/>
            <w:color w:val="0000FF"/>
            <w:sz w:val="28"/>
            <w:szCs w:val="28"/>
            <w:u w:val="single"/>
            <w:lang w:val="en-US"/>
          </w:rPr>
          <w:t>Wiki</w:t>
        </w:r>
      </w:hyperlink>
    </w:p>
    <w:p w14:paraId="7A591BC5" w14:textId="77777777" w:rsidR="001B3630" w:rsidRPr="001B3630" w:rsidRDefault="001B3630" w:rsidP="001B3630">
      <w:pPr>
        <w:shd w:val="clear" w:color="auto" w:fill="FFFFFF"/>
        <w:tabs>
          <w:tab w:val="left" w:pos="442"/>
        </w:tabs>
        <w:suppressAutoHyphens/>
        <w:autoSpaceDE/>
        <w:autoSpaceDN/>
        <w:adjustRightInd/>
        <w:ind w:firstLine="709"/>
        <w:jc w:val="both"/>
        <w:rPr>
          <w:rFonts w:eastAsia="Calibri"/>
          <w:bCs/>
          <w:sz w:val="28"/>
          <w:szCs w:val="28"/>
        </w:rPr>
      </w:pPr>
      <w:r w:rsidRPr="001B3630">
        <w:rPr>
          <w:rFonts w:eastAsia="Calibri"/>
          <w:bCs/>
          <w:sz w:val="28"/>
          <w:szCs w:val="28"/>
        </w:rPr>
        <w:t>4. Система комплексного раскрытия информации «СКРИН» -</w:t>
      </w:r>
      <w:r w:rsidRPr="001B3630">
        <w:rPr>
          <w:rFonts w:eastAsia="Calibri"/>
          <w:bCs/>
          <w:sz w:val="28"/>
          <w:szCs w:val="28"/>
          <w:lang w:val="en-US"/>
        </w:rPr>
        <w:t>http</w:t>
      </w:r>
      <w:r w:rsidRPr="001B3630">
        <w:rPr>
          <w:rFonts w:eastAsia="Calibri"/>
          <w:bCs/>
          <w:sz w:val="28"/>
          <w:szCs w:val="28"/>
        </w:rPr>
        <w:t>://</w:t>
      </w:r>
      <w:r w:rsidRPr="001B3630">
        <w:rPr>
          <w:rFonts w:eastAsia="Calibri"/>
          <w:bCs/>
          <w:sz w:val="28"/>
          <w:szCs w:val="28"/>
          <w:lang w:val="en-US"/>
        </w:rPr>
        <w:t>www</w:t>
      </w:r>
      <w:r w:rsidRPr="001B3630">
        <w:rPr>
          <w:rFonts w:eastAsia="Calibri"/>
          <w:bCs/>
          <w:sz w:val="28"/>
          <w:szCs w:val="28"/>
        </w:rPr>
        <w:t>.</w:t>
      </w:r>
      <w:r w:rsidRPr="001B3630">
        <w:rPr>
          <w:rFonts w:eastAsia="Calibri"/>
          <w:bCs/>
          <w:sz w:val="28"/>
          <w:szCs w:val="28"/>
          <w:lang w:val="en-US"/>
        </w:rPr>
        <w:t>skrin</w:t>
      </w:r>
      <w:r w:rsidRPr="001B3630">
        <w:rPr>
          <w:rFonts w:eastAsia="Calibri"/>
          <w:bCs/>
          <w:sz w:val="28"/>
          <w:szCs w:val="28"/>
        </w:rPr>
        <w:t>.</w:t>
      </w:r>
      <w:r w:rsidRPr="001B3630">
        <w:rPr>
          <w:rFonts w:eastAsia="Calibri"/>
          <w:bCs/>
          <w:sz w:val="28"/>
          <w:szCs w:val="28"/>
          <w:lang w:val="en-US"/>
        </w:rPr>
        <w:t>ru</w:t>
      </w:r>
      <w:r w:rsidRPr="001B3630">
        <w:rPr>
          <w:rFonts w:eastAsia="Calibri"/>
          <w:bCs/>
          <w:sz w:val="28"/>
          <w:szCs w:val="28"/>
        </w:rPr>
        <w:t>/</w:t>
      </w:r>
    </w:p>
    <w:p w14:paraId="478B5F09" w14:textId="77777777" w:rsidR="001B3630" w:rsidRPr="001B3630" w:rsidRDefault="001B3630" w:rsidP="001B3630">
      <w:pPr>
        <w:suppressAutoHyphens/>
        <w:autoSpaceDE/>
        <w:autoSpaceDN/>
        <w:adjustRightInd/>
        <w:ind w:firstLine="709"/>
        <w:jc w:val="both"/>
        <w:rPr>
          <w:rFonts w:eastAsia="Calibri"/>
          <w:b/>
          <w:bCs/>
          <w:sz w:val="28"/>
          <w:szCs w:val="28"/>
        </w:rPr>
      </w:pPr>
      <w:r w:rsidRPr="001B3630">
        <w:rPr>
          <w:rFonts w:eastAsia="Calibri"/>
          <w:b/>
          <w:bCs/>
          <w:sz w:val="28"/>
          <w:szCs w:val="28"/>
        </w:rPr>
        <w:t>11.3. Сертифицированные программные и аппаратные средства защиты информации</w:t>
      </w:r>
    </w:p>
    <w:p w14:paraId="48C9A985" w14:textId="77777777" w:rsidR="001B3630" w:rsidRPr="001B3630" w:rsidRDefault="001B3630" w:rsidP="001B3630">
      <w:pPr>
        <w:suppressAutoHyphens/>
        <w:autoSpaceDE/>
        <w:autoSpaceDN/>
        <w:adjustRightInd/>
        <w:ind w:firstLine="709"/>
        <w:jc w:val="both"/>
        <w:rPr>
          <w:bCs/>
          <w:sz w:val="28"/>
          <w:szCs w:val="28"/>
        </w:rPr>
      </w:pPr>
      <w:r w:rsidRPr="001B3630">
        <w:rPr>
          <w:bCs/>
          <w:sz w:val="28"/>
          <w:szCs w:val="28"/>
        </w:rPr>
        <w:t>Сертифицированные программные и аппаратные средства защиты информации – не предусмотрено.</w:t>
      </w:r>
    </w:p>
    <w:p w14:paraId="7B793791" w14:textId="77777777" w:rsidR="001B3630" w:rsidRPr="001B3630" w:rsidRDefault="001B3630" w:rsidP="001B3630">
      <w:pPr>
        <w:suppressAutoHyphens/>
        <w:autoSpaceDE/>
        <w:autoSpaceDN/>
        <w:adjustRightInd/>
        <w:ind w:firstLine="709"/>
        <w:jc w:val="both"/>
        <w:rPr>
          <w:bCs/>
          <w:sz w:val="28"/>
          <w:szCs w:val="28"/>
        </w:rPr>
      </w:pPr>
    </w:p>
    <w:p w14:paraId="7455B739" w14:textId="77777777" w:rsidR="001B3630" w:rsidRPr="001B3630" w:rsidRDefault="001B3630" w:rsidP="001B3630">
      <w:pPr>
        <w:keepNext/>
        <w:keepLines/>
        <w:suppressAutoHyphens/>
        <w:autoSpaceDE/>
        <w:autoSpaceDN/>
        <w:adjustRightInd/>
        <w:ind w:firstLine="709"/>
        <w:jc w:val="both"/>
        <w:outlineLvl w:val="0"/>
        <w:rPr>
          <w:rFonts w:eastAsiaTheme="majorEastAsia"/>
          <w:b/>
          <w:bCs/>
          <w:sz w:val="28"/>
          <w:szCs w:val="28"/>
        </w:rPr>
      </w:pPr>
      <w:bookmarkStart w:id="42" w:name="_Toc83629816"/>
      <w:bookmarkStart w:id="43" w:name="_Toc148870272"/>
      <w:r w:rsidRPr="001B3630">
        <w:rPr>
          <w:rFonts w:eastAsiaTheme="majorEastAsia"/>
          <w:b/>
          <w:bCs/>
          <w:sz w:val="28"/>
          <w:szCs w:val="28"/>
        </w:rPr>
        <w:t>12. Описание материально-технической базы, необходимой для осуществления образовательного процесса по дисциплине.</w:t>
      </w:r>
      <w:bookmarkEnd w:id="42"/>
      <w:bookmarkEnd w:id="43"/>
    </w:p>
    <w:p w14:paraId="17630829" w14:textId="77777777" w:rsidR="001B3630" w:rsidRPr="001B3630" w:rsidRDefault="001B3630" w:rsidP="001B3630">
      <w:pPr>
        <w:suppressAutoHyphens/>
        <w:autoSpaceDE/>
        <w:autoSpaceDN/>
        <w:adjustRightInd/>
        <w:ind w:firstLine="709"/>
        <w:jc w:val="both"/>
        <w:rPr>
          <w:bCs/>
          <w:sz w:val="28"/>
          <w:szCs w:val="28"/>
        </w:rPr>
      </w:pPr>
      <w:r w:rsidRPr="001B3630">
        <w:rPr>
          <w:bCs/>
          <w:sz w:val="28"/>
          <w:szCs w:val="28"/>
        </w:rPr>
        <w:t xml:space="preserve">Помещения для проведения лекций, семинарских занятий, групповых и индивидуальных консультаций, текущего контроля и промежуточной аттестации, а также помещения для самостоятельной работы. </w:t>
      </w:r>
    </w:p>
    <w:p w14:paraId="4295C70D" w14:textId="46BE0F96" w:rsidR="0002181B" w:rsidRPr="00FD3F00" w:rsidRDefault="0002181B" w:rsidP="00FD3F00">
      <w:pPr>
        <w:pStyle w:val="1"/>
        <w:spacing w:before="0"/>
        <w:ind w:firstLine="709"/>
        <w:jc w:val="both"/>
        <w:rPr>
          <w:b/>
          <w:bCs/>
          <w:sz w:val="28"/>
          <w:szCs w:val="28"/>
        </w:rPr>
      </w:pPr>
    </w:p>
    <w:sectPr w:rsidR="0002181B" w:rsidRPr="00FD3F00" w:rsidSect="00AA236F">
      <w:footerReference w:type="default" r:id="rId11"/>
      <w:pgSz w:w="11906" w:h="16838"/>
      <w:pgMar w:top="1134" w:right="567" w:bottom="1134" w:left="1134"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C0944D" w14:textId="77777777" w:rsidR="00A63870" w:rsidRDefault="00A63870" w:rsidP="00C52F7B">
      <w:r>
        <w:separator/>
      </w:r>
    </w:p>
  </w:endnote>
  <w:endnote w:type="continuationSeparator" w:id="0">
    <w:p w14:paraId="46B5DFC1" w14:textId="77777777" w:rsidR="00A63870" w:rsidRDefault="00A63870"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3608366"/>
      <w:docPartObj>
        <w:docPartGallery w:val="Page Numbers (Bottom of Page)"/>
        <w:docPartUnique/>
      </w:docPartObj>
    </w:sdtPr>
    <w:sdtEndPr/>
    <w:sdtContent>
      <w:p w14:paraId="5888232A" w14:textId="3194D038" w:rsidR="008A5DC9" w:rsidRDefault="008A5DC9">
        <w:pPr>
          <w:pStyle w:val="af"/>
          <w:jc w:val="center"/>
        </w:pPr>
        <w:r>
          <w:fldChar w:fldCharType="begin"/>
        </w:r>
        <w:r>
          <w:instrText>PAGE   \* MERGEFORMAT</w:instrText>
        </w:r>
        <w:r>
          <w:fldChar w:fldCharType="separate"/>
        </w:r>
        <w:r w:rsidR="00B23033">
          <w:rPr>
            <w:noProof/>
          </w:rPr>
          <w:t>7</w:t>
        </w:r>
        <w:r>
          <w:fldChar w:fldCharType="end"/>
        </w:r>
      </w:p>
    </w:sdtContent>
  </w:sdt>
  <w:p w14:paraId="1092D5E8" w14:textId="77777777" w:rsidR="008A5DC9" w:rsidRDefault="008A5DC9">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894672" w14:textId="77777777" w:rsidR="00A63870" w:rsidRDefault="00A63870" w:rsidP="00C52F7B">
      <w:r>
        <w:separator/>
      </w:r>
    </w:p>
  </w:footnote>
  <w:footnote w:type="continuationSeparator" w:id="0">
    <w:p w14:paraId="23789AAC" w14:textId="77777777" w:rsidR="00A63870" w:rsidRDefault="00A63870"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484E"/>
    <w:multiLevelType w:val="hybridMultilevel"/>
    <w:tmpl w:val="4BEE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305E32"/>
    <w:multiLevelType w:val="multilevel"/>
    <w:tmpl w:val="ED4AD3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94D71C7"/>
    <w:multiLevelType w:val="multilevel"/>
    <w:tmpl w:val="6194ED28"/>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3" w15:restartNumberingAfterBreak="0">
    <w:nsid w:val="0D6102D8"/>
    <w:multiLevelType w:val="multilevel"/>
    <w:tmpl w:val="931C3AD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00C5A81"/>
    <w:multiLevelType w:val="hybridMultilevel"/>
    <w:tmpl w:val="7E7CE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EB4DC1"/>
    <w:multiLevelType w:val="multilevel"/>
    <w:tmpl w:val="6194ED28"/>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6" w15:restartNumberingAfterBreak="0">
    <w:nsid w:val="2765068B"/>
    <w:multiLevelType w:val="hybridMultilevel"/>
    <w:tmpl w:val="77C89A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AE00F6C"/>
    <w:multiLevelType w:val="multilevel"/>
    <w:tmpl w:val="C35632F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AF778AB"/>
    <w:multiLevelType w:val="hybridMultilevel"/>
    <w:tmpl w:val="368624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07B218E"/>
    <w:multiLevelType w:val="hybridMultilevel"/>
    <w:tmpl w:val="DE946B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28447A"/>
    <w:multiLevelType w:val="multilevel"/>
    <w:tmpl w:val="9598800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1" w15:restartNumberingAfterBreak="0">
    <w:nsid w:val="4D661184"/>
    <w:multiLevelType w:val="hybridMultilevel"/>
    <w:tmpl w:val="6330A8B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51C6080"/>
    <w:multiLevelType w:val="multilevel"/>
    <w:tmpl w:val="92D2E9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CCC3DF1"/>
    <w:multiLevelType w:val="multilevel"/>
    <w:tmpl w:val="31D087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D235F65"/>
    <w:multiLevelType w:val="multilevel"/>
    <w:tmpl w:val="BF9659FA"/>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5" w15:restartNumberingAfterBreak="0">
    <w:nsid w:val="5FB4477E"/>
    <w:multiLevelType w:val="multilevel"/>
    <w:tmpl w:val="D848E28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E1740EF"/>
    <w:multiLevelType w:val="hybridMultilevel"/>
    <w:tmpl w:val="A8BCC2BE"/>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3E43FD5"/>
    <w:multiLevelType w:val="multilevel"/>
    <w:tmpl w:val="396EADD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5FD4F67"/>
    <w:multiLevelType w:val="hybridMultilevel"/>
    <w:tmpl w:val="6330A8BC"/>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86518CB"/>
    <w:multiLevelType w:val="multilevel"/>
    <w:tmpl w:val="6194ED28"/>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num w:numId="1">
    <w:abstractNumId w:val="9"/>
  </w:num>
  <w:num w:numId="2">
    <w:abstractNumId w:val="0"/>
  </w:num>
  <w:num w:numId="3">
    <w:abstractNumId w:val="8"/>
  </w:num>
  <w:num w:numId="4">
    <w:abstractNumId w:val="6"/>
  </w:num>
  <w:num w:numId="5">
    <w:abstractNumId w:val="16"/>
  </w:num>
  <w:num w:numId="6">
    <w:abstractNumId w:val="17"/>
  </w:num>
  <w:num w:numId="7">
    <w:abstractNumId w:val="5"/>
  </w:num>
  <w:num w:numId="8">
    <w:abstractNumId w:val="12"/>
  </w:num>
  <w:num w:numId="9">
    <w:abstractNumId w:val="13"/>
  </w:num>
  <w:num w:numId="10">
    <w:abstractNumId w:val="1"/>
  </w:num>
  <w:num w:numId="11">
    <w:abstractNumId w:val="14"/>
  </w:num>
  <w:num w:numId="12">
    <w:abstractNumId w:val="7"/>
  </w:num>
  <w:num w:numId="13">
    <w:abstractNumId w:val="15"/>
  </w:num>
  <w:num w:numId="14">
    <w:abstractNumId w:val="10"/>
  </w:num>
  <w:num w:numId="15">
    <w:abstractNumId w:val="3"/>
  </w:num>
  <w:num w:numId="16">
    <w:abstractNumId w:val="11"/>
  </w:num>
  <w:num w:numId="17">
    <w:abstractNumId w:val="2"/>
  </w:num>
  <w:num w:numId="18">
    <w:abstractNumId w:val="19"/>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4C1"/>
    <w:rsid w:val="00007F07"/>
    <w:rsid w:val="000102D3"/>
    <w:rsid w:val="00020114"/>
    <w:rsid w:val="0002181B"/>
    <w:rsid w:val="000218DE"/>
    <w:rsid w:val="000246A3"/>
    <w:rsid w:val="00024EEA"/>
    <w:rsid w:val="00026E9C"/>
    <w:rsid w:val="000307CC"/>
    <w:rsid w:val="00035C10"/>
    <w:rsid w:val="00040937"/>
    <w:rsid w:val="00043D7D"/>
    <w:rsid w:val="000460EA"/>
    <w:rsid w:val="00047C02"/>
    <w:rsid w:val="000511A4"/>
    <w:rsid w:val="00056998"/>
    <w:rsid w:val="00070B74"/>
    <w:rsid w:val="000742E0"/>
    <w:rsid w:val="00075A1A"/>
    <w:rsid w:val="00076E9D"/>
    <w:rsid w:val="00080232"/>
    <w:rsid w:val="00081564"/>
    <w:rsid w:val="0008173A"/>
    <w:rsid w:val="000858ED"/>
    <w:rsid w:val="000932A8"/>
    <w:rsid w:val="000948DB"/>
    <w:rsid w:val="000952AF"/>
    <w:rsid w:val="000979E4"/>
    <w:rsid w:val="000A2CCD"/>
    <w:rsid w:val="000A61F1"/>
    <w:rsid w:val="000B77BA"/>
    <w:rsid w:val="000C1AFD"/>
    <w:rsid w:val="000C534D"/>
    <w:rsid w:val="000C5D47"/>
    <w:rsid w:val="000C681C"/>
    <w:rsid w:val="000D1088"/>
    <w:rsid w:val="000D2EC5"/>
    <w:rsid w:val="000E31BA"/>
    <w:rsid w:val="000F4243"/>
    <w:rsid w:val="000F69A4"/>
    <w:rsid w:val="001034C8"/>
    <w:rsid w:val="00103D5A"/>
    <w:rsid w:val="00103F59"/>
    <w:rsid w:val="001065DB"/>
    <w:rsid w:val="001074EA"/>
    <w:rsid w:val="00110B7D"/>
    <w:rsid w:val="00110F5C"/>
    <w:rsid w:val="00114EAC"/>
    <w:rsid w:val="00121560"/>
    <w:rsid w:val="001352B4"/>
    <w:rsid w:val="00136583"/>
    <w:rsid w:val="00141137"/>
    <w:rsid w:val="00145199"/>
    <w:rsid w:val="00152E20"/>
    <w:rsid w:val="00153077"/>
    <w:rsid w:val="0015428F"/>
    <w:rsid w:val="00155216"/>
    <w:rsid w:val="001624A8"/>
    <w:rsid w:val="00165271"/>
    <w:rsid w:val="00167315"/>
    <w:rsid w:val="00167D4C"/>
    <w:rsid w:val="00167F51"/>
    <w:rsid w:val="00170F5B"/>
    <w:rsid w:val="001753A5"/>
    <w:rsid w:val="00183B21"/>
    <w:rsid w:val="00186288"/>
    <w:rsid w:val="00186A69"/>
    <w:rsid w:val="00187EA4"/>
    <w:rsid w:val="00191D66"/>
    <w:rsid w:val="0019486A"/>
    <w:rsid w:val="00196416"/>
    <w:rsid w:val="001A1EF5"/>
    <w:rsid w:val="001A2916"/>
    <w:rsid w:val="001A5DD0"/>
    <w:rsid w:val="001B1049"/>
    <w:rsid w:val="001B3630"/>
    <w:rsid w:val="001B4AEC"/>
    <w:rsid w:val="001B4C63"/>
    <w:rsid w:val="001B5AFF"/>
    <w:rsid w:val="001C5D94"/>
    <w:rsid w:val="001D2169"/>
    <w:rsid w:val="001D5711"/>
    <w:rsid w:val="001F3485"/>
    <w:rsid w:val="002064C7"/>
    <w:rsid w:val="0020777C"/>
    <w:rsid w:val="0021083E"/>
    <w:rsid w:val="00210E5D"/>
    <w:rsid w:val="002110E8"/>
    <w:rsid w:val="00222DB5"/>
    <w:rsid w:val="00227F6A"/>
    <w:rsid w:val="00231417"/>
    <w:rsid w:val="0023630A"/>
    <w:rsid w:val="002427BA"/>
    <w:rsid w:val="002450C3"/>
    <w:rsid w:val="0025075A"/>
    <w:rsid w:val="00251CC2"/>
    <w:rsid w:val="00251E74"/>
    <w:rsid w:val="002569F8"/>
    <w:rsid w:val="00256DF1"/>
    <w:rsid w:val="00256F66"/>
    <w:rsid w:val="00257966"/>
    <w:rsid w:val="00265C02"/>
    <w:rsid w:val="00284DCB"/>
    <w:rsid w:val="00286D22"/>
    <w:rsid w:val="00294606"/>
    <w:rsid w:val="002A2809"/>
    <w:rsid w:val="002A39A6"/>
    <w:rsid w:val="002A481B"/>
    <w:rsid w:val="002B003B"/>
    <w:rsid w:val="002B020D"/>
    <w:rsid w:val="002B17C4"/>
    <w:rsid w:val="002B55DE"/>
    <w:rsid w:val="002B5680"/>
    <w:rsid w:val="002B7698"/>
    <w:rsid w:val="002C2C96"/>
    <w:rsid w:val="002C3B47"/>
    <w:rsid w:val="002C646B"/>
    <w:rsid w:val="002D06D6"/>
    <w:rsid w:val="002D0F8F"/>
    <w:rsid w:val="002D5BCA"/>
    <w:rsid w:val="002D6170"/>
    <w:rsid w:val="002D786A"/>
    <w:rsid w:val="002D7F79"/>
    <w:rsid w:val="002E01B0"/>
    <w:rsid w:val="002E02AB"/>
    <w:rsid w:val="002E11C9"/>
    <w:rsid w:val="002E4576"/>
    <w:rsid w:val="002E7D40"/>
    <w:rsid w:val="00311788"/>
    <w:rsid w:val="00311A81"/>
    <w:rsid w:val="003127E5"/>
    <w:rsid w:val="003136F6"/>
    <w:rsid w:val="00316433"/>
    <w:rsid w:val="00325C45"/>
    <w:rsid w:val="003268F7"/>
    <w:rsid w:val="00327D83"/>
    <w:rsid w:val="00332E79"/>
    <w:rsid w:val="00334DFE"/>
    <w:rsid w:val="00342385"/>
    <w:rsid w:val="003439F5"/>
    <w:rsid w:val="00345DD0"/>
    <w:rsid w:val="0034699C"/>
    <w:rsid w:val="00347E9A"/>
    <w:rsid w:val="0035211C"/>
    <w:rsid w:val="00355CF5"/>
    <w:rsid w:val="003576F1"/>
    <w:rsid w:val="00361002"/>
    <w:rsid w:val="00363A41"/>
    <w:rsid w:val="00373FD2"/>
    <w:rsid w:val="003761B6"/>
    <w:rsid w:val="00381B06"/>
    <w:rsid w:val="00383417"/>
    <w:rsid w:val="00385C43"/>
    <w:rsid w:val="003971AB"/>
    <w:rsid w:val="0039743F"/>
    <w:rsid w:val="003A0414"/>
    <w:rsid w:val="003A61C5"/>
    <w:rsid w:val="003B1458"/>
    <w:rsid w:val="003B3E33"/>
    <w:rsid w:val="003B7068"/>
    <w:rsid w:val="003B77C2"/>
    <w:rsid w:val="003C2C0D"/>
    <w:rsid w:val="003C3C18"/>
    <w:rsid w:val="003C4AD9"/>
    <w:rsid w:val="003D03AC"/>
    <w:rsid w:val="003D05ED"/>
    <w:rsid w:val="003D376D"/>
    <w:rsid w:val="003E6BA6"/>
    <w:rsid w:val="003E77B7"/>
    <w:rsid w:val="003F1F40"/>
    <w:rsid w:val="003F4CB0"/>
    <w:rsid w:val="003F71E6"/>
    <w:rsid w:val="00400154"/>
    <w:rsid w:val="00410103"/>
    <w:rsid w:val="00411845"/>
    <w:rsid w:val="00415637"/>
    <w:rsid w:val="00415D9A"/>
    <w:rsid w:val="00416565"/>
    <w:rsid w:val="0043224F"/>
    <w:rsid w:val="00432FEA"/>
    <w:rsid w:val="00434E67"/>
    <w:rsid w:val="004403AF"/>
    <w:rsid w:val="00450762"/>
    <w:rsid w:val="00452334"/>
    <w:rsid w:val="00466D91"/>
    <w:rsid w:val="00475DE5"/>
    <w:rsid w:val="00483161"/>
    <w:rsid w:val="00483A48"/>
    <w:rsid w:val="00490B3F"/>
    <w:rsid w:val="004915BD"/>
    <w:rsid w:val="00496846"/>
    <w:rsid w:val="004A2C78"/>
    <w:rsid w:val="004A750B"/>
    <w:rsid w:val="004A7BE4"/>
    <w:rsid w:val="004B1870"/>
    <w:rsid w:val="004B4BFE"/>
    <w:rsid w:val="004E3DDF"/>
    <w:rsid w:val="004E443D"/>
    <w:rsid w:val="004E4737"/>
    <w:rsid w:val="004E6E94"/>
    <w:rsid w:val="004F5D8F"/>
    <w:rsid w:val="004F735A"/>
    <w:rsid w:val="0050100C"/>
    <w:rsid w:val="005019CD"/>
    <w:rsid w:val="00501B46"/>
    <w:rsid w:val="00503826"/>
    <w:rsid w:val="00504556"/>
    <w:rsid w:val="00504BDE"/>
    <w:rsid w:val="00507A3A"/>
    <w:rsid w:val="00513259"/>
    <w:rsid w:val="00516599"/>
    <w:rsid w:val="00520388"/>
    <w:rsid w:val="00520A0C"/>
    <w:rsid w:val="005228A4"/>
    <w:rsid w:val="00523BF9"/>
    <w:rsid w:val="00524846"/>
    <w:rsid w:val="0052632F"/>
    <w:rsid w:val="0052666D"/>
    <w:rsid w:val="00526E92"/>
    <w:rsid w:val="005370A7"/>
    <w:rsid w:val="005423CB"/>
    <w:rsid w:val="00543A77"/>
    <w:rsid w:val="005532E3"/>
    <w:rsid w:val="00555ABF"/>
    <w:rsid w:val="0057189E"/>
    <w:rsid w:val="00577CE4"/>
    <w:rsid w:val="0059329F"/>
    <w:rsid w:val="0059504A"/>
    <w:rsid w:val="00596CE9"/>
    <w:rsid w:val="005A0208"/>
    <w:rsid w:val="005B03DE"/>
    <w:rsid w:val="005B5A44"/>
    <w:rsid w:val="005C31BB"/>
    <w:rsid w:val="005D03A1"/>
    <w:rsid w:val="005D21FE"/>
    <w:rsid w:val="005D23BA"/>
    <w:rsid w:val="005D36BA"/>
    <w:rsid w:val="005D462F"/>
    <w:rsid w:val="005D61A1"/>
    <w:rsid w:val="005E46AA"/>
    <w:rsid w:val="005E566C"/>
    <w:rsid w:val="005E5A3B"/>
    <w:rsid w:val="005F0954"/>
    <w:rsid w:val="005F1602"/>
    <w:rsid w:val="005F49FA"/>
    <w:rsid w:val="00602300"/>
    <w:rsid w:val="00602C9C"/>
    <w:rsid w:val="00606047"/>
    <w:rsid w:val="00607EFB"/>
    <w:rsid w:val="0062422A"/>
    <w:rsid w:val="0062424B"/>
    <w:rsid w:val="0062750F"/>
    <w:rsid w:val="0063503E"/>
    <w:rsid w:val="006419C6"/>
    <w:rsid w:val="00642CB5"/>
    <w:rsid w:val="006435B4"/>
    <w:rsid w:val="00643D4B"/>
    <w:rsid w:val="00651E82"/>
    <w:rsid w:val="0065286A"/>
    <w:rsid w:val="00653666"/>
    <w:rsid w:val="00653BFE"/>
    <w:rsid w:val="0066171B"/>
    <w:rsid w:val="00667342"/>
    <w:rsid w:val="00672880"/>
    <w:rsid w:val="00672DE8"/>
    <w:rsid w:val="0068152F"/>
    <w:rsid w:val="006815B6"/>
    <w:rsid w:val="00697B17"/>
    <w:rsid w:val="006A1858"/>
    <w:rsid w:val="006A2253"/>
    <w:rsid w:val="006A2970"/>
    <w:rsid w:val="006A39A3"/>
    <w:rsid w:val="006B3C5B"/>
    <w:rsid w:val="006B5B4D"/>
    <w:rsid w:val="006D1A6A"/>
    <w:rsid w:val="006D2028"/>
    <w:rsid w:val="006D27FF"/>
    <w:rsid w:val="006D6D2D"/>
    <w:rsid w:val="006E12A8"/>
    <w:rsid w:val="006F601F"/>
    <w:rsid w:val="006F780B"/>
    <w:rsid w:val="007022C3"/>
    <w:rsid w:val="00704959"/>
    <w:rsid w:val="007130E6"/>
    <w:rsid w:val="00713E67"/>
    <w:rsid w:val="00714EC8"/>
    <w:rsid w:val="00714EF4"/>
    <w:rsid w:val="00715F8B"/>
    <w:rsid w:val="00722EE9"/>
    <w:rsid w:val="00723437"/>
    <w:rsid w:val="00724F1D"/>
    <w:rsid w:val="00735C15"/>
    <w:rsid w:val="00741CBE"/>
    <w:rsid w:val="007425EF"/>
    <w:rsid w:val="007455EF"/>
    <w:rsid w:val="00747457"/>
    <w:rsid w:val="00750BF5"/>
    <w:rsid w:val="00753CAB"/>
    <w:rsid w:val="00757EEE"/>
    <w:rsid w:val="007603CA"/>
    <w:rsid w:val="00765419"/>
    <w:rsid w:val="00766B13"/>
    <w:rsid w:val="00767D96"/>
    <w:rsid w:val="0077515C"/>
    <w:rsid w:val="00776559"/>
    <w:rsid w:val="00781A43"/>
    <w:rsid w:val="0078522F"/>
    <w:rsid w:val="00790521"/>
    <w:rsid w:val="0079239F"/>
    <w:rsid w:val="007972AA"/>
    <w:rsid w:val="007A2C24"/>
    <w:rsid w:val="007A48AE"/>
    <w:rsid w:val="007A5CA7"/>
    <w:rsid w:val="007A77D0"/>
    <w:rsid w:val="007B275D"/>
    <w:rsid w:val="007C216C"/>
    <w:rsid w:val="007C279D"/>
    <w:rsid w:val="007C6006"/>
    <w:rsid w:val="007C76B2"/>
    <w:rsid w:val="007D0069"/>
    <w:rsid w:val="007D2EFA"/>
    <w:rsid w:val="007D317B"/>
    <w:rsid w:val="007D475C"/>
    <w:rsid w:val="007D6C34"/>
    <w:rsid w:val="007E18A8"/>
    <w:rsid w:val="007E3991"/>
    <w:rsid w:val="007E3FEC"/>
    <w:rsid w:val="007E5A9E"/>
    <w:rsid w:val="007E6680"/>
    <w:rsid w:val="007F43B0"/>
    <w:rsid w:val="007F76D4"/>
    <w:rsid w:val="007F77E1"/>
    <w:rsid w:val="0080014F"/>
    <w:rsid w:val="008001F1"/>
    <w:rsid w:val="00800257"/>
    <w:rsid w:val="00800900"/>
    <w:rsid w:val="008072D6"/>
    <w:rsid w:val="00807654"/>
    <w:rsid w:val="00810918"/>
    <w:rsid w:val="00812C5C"/>
    <w:rsid w:val="00830003"/>
    <w:rsid w:val="0083365F"/>
    <w:rsid w:val="00844710"/>
    <w:rsid w:val="0084556F"/>
    <w:rsid w:val="00846604"/>
    <w:rsid w:val="00850AFD"/>
    <w:rsid w:val="00850DE5"/>
    <w:rsid w:val="008527A4"/>
    <w:rsid w:val="00854C13"/>
    <w:rsid w:val="008569A9"/>
    <w:rsid w:val="00861DB9"/>
    <w:rsid w:val="00862509"/>
    <w:rsid w:val="008657E8"/>
    <w:rsid w:val="008662F9"/>
    <w:rsid w:val="00874020"/>
    <w:rsid w:val="00876D93"/>
    <w:rsid w:val="008809B1"/>
    <w:rsid w:val="0088214D"/>
    <w:rsid w:val="0088321E"/>
    <w:rsid w:val="0088622F"/>
    <w:rsid w:val="008863B4"/>
    <w:rsid w:val="00886470"/>
    <w:rsid w:val="008879AA"/>
    <w:rsid w:val="00890E00"/>
    <w:rsid w:val="00891945"/>
    <w:rsid w:val="0089306C"/>
    <w:rsid w:val="00895124"/>
    <w:rsid w:val="008974EF"/>
    <w:rsid w:val="008A5DC9"/>
    <w:rsid w:val="008A6537"/>
    <w:rsid w:val="008B21F1"/>
    <w:rsid w:val="008B578E"/>
    <w:rsid w:val="008C22B4"/>
    <w:rsid w:val="008C7BCC"/>
    <w:rsid w:val="008D0868"/>
    <w:rsid w:val="008D6227"/>
    <w:rsid w:val="008D6965"/>
    <w:rsid w:val="008D7C13"/>
    <w:rsid w:val="008E2607"/>
    <w:rsid w:val="008E474C"/>
    <w:rsid w:val="008E5DB9"/>
    <w:rsid w:val="008F0FA2"/>
    <w:rsid w:val="00900B00"/>
    <w:rsid w:val="00901E20"/>
    <w:rsid w:val="0090565A"/>
    <w:rsid w:val="00906432"/>
    <w:rsid w:val="00907AFF"/>
    <w:rsid w:val="00910BE5"/>
    <w:rsid w:val="00912E9C"/>
    <w:rsid w:val="00916C16"/>
    <w:rsid w:val="00926AB3"/>
    <w:rsid w:val="009316BA"/>
    <w:rsid w:val="00932FCE"/>
    <w:rsid w:val="0093509E"/>
    <w:rsid w:val="00935105"/>
    <w:rsid w:val="00936571"/>
    <w:rsid w:val="0093660A"/>
    <w:rsid w:val="00942E69"/>
    <w:rsid w:val="00945255"/>
    <w:rsid w:val="00945842"/>
    <w:rsid w:val="00951000"/>
    <w:rsid w:val="009516B6"/>
    <w:rsid w:val="00954C11"/>
    <w:rsid w:val="00956A09"/>
    <w:rsid w:val="0096418C"/>
    <w:rsid w:val="00964ED3"/>
    <w:rsid w:val="009653DD"/>
    <w:rsid w:val="009673A8"/>
    <w:rsid w:val="00975554"/>
    <w:rsid w:val="00975F7D"/>
    <w:rsid w:val="00977005"/>
    <w:rsid w:val="00977A12"/>
    <w:rsid w:val="00984A24"/>
    <w:rsid w:val="0099239A"/>
    <w:rsid w:val="00995ECB"/>
    <w:rsid w:val="00997767"/>
    <w:rsid w:val="009A13B4"/>
    <w:rsid w:val="009A2876"/>
    <w:rsid w:val="009A2B87"/>
    <w:rsid w:val="009B00E1"/>
    <w:rsid w:val="009B4E49"/>
    <w:rsid w:val="009B6F7E"/>
    <w:rsid w:val="009C085C"/>
    <w:rsid w:val="009C22D2"/>
    <w:rsid w:val="009C2B07"/>
    <w:rsid w:val="009C423E"/>
    <w:rsid w:val="009C440A"/>
    <w:rsid w:val="009C4968"/>
    <w:rsid w:val="009D1E84"/>
    <w:rsid w:val="009D34EE"/>
    <w:rsid w:val="009E487B"/>
    <w:rsid w:val="009F113E"/>
    <w:rsid w:val="009F4271"/>
    <w:rsid w:val="009F685D"/>
    <w:rsid w:val="009F73CE"/>
    <w:rsid w:val="00A01D4A"/>
    <w:rsid w:val="00A02793"/>
    <w:rsid w:val="00A0455B"/>
    <w:rsid w:val="00A06B6F"/>
    <w:rsid w:val="00A23C4D"/>
    <w:rsid w:val="00A240FC"/>
    <w:rsid w:val="00A24296"/>
    <w:rsid w:val="00A2699E"/>
    <w:rsid w:val="00A2751F"/>
    <w:rsid w:val="00A3000F"/>
    <w:rsid w:val="00A36257"/>
    <w:rsid w:val="00A42C8A"/>
    <w:rsid w:val="00A42EEC"/>
    <w:rsid w:val="00A4313A"/>
    <w:rsid w:val="00A455C3"/>
    <w:rsid w:val="00A60065"/>
    <w:rsid w:val="00A61C05"/>
    <w:rsid w:val="00A63870"/>
    <w:rsid w:val="00A65EBD"/>
    <w:rsid w:val="00A70D37"/>
    <w:rsid w:val="00A7400F"/>
    <w:rsid w:val="00A76B1C"/>
    <w:rsid w:val="00A812D5"/>
    <w:rsid w:val="00A83CCE"/>
    <w:rsid w:val="00A95021"/>
    <w:rsid w:val="00AA236F"/>
    <w:rsid w:val="00AA765D"/>
    <w:rsid w:val="00AB000F"/>
    <w:rsid w:val="00AB1728"/>
    <w:rsid w:val="00AB3E85"/>
    <w:rsid w:val="00AC6AA5"/>
    <w:rsid w:val="00AC7914"/>
    <w:rsid w:val="00AE5228"/>
    <w:rsid w:val="00AF2B49"/>
    <w:rsid w:val="00AF6AB8"/>
    <w:rsid w:val="00B043F2"/>
    <w:rsid w:val="00B23033"/>
    <w:rsid w:val="00B231C8"/>
    <w:rsid w:val="00B25797"/>
    <w:rsid w:val="00B35E8C"/>
    <w:rsid w:val="00B35FCB"/>
    <w:rsid w:val="00B44E7C"/>
    <w:rsid w:val="00B467AA"/>
    <w:rsid w:val="00B51EFD"/>
    <w:rsid w:val="00B528C8"/>
    <w:rsid w:val="00B53D40"/>
    <w:rsid w:val="00B55859"/>
    <w:rsid w:val="00B60A44"/>
    <w:rsid w:val="00B60EE8"/>
    <w:rsid w:val="00B66A34"/>
    <w:rsid w:val="00B76027"/>
    <w:rsid w:val="00B86F1B"/>
    <w:rsid w:val="00B93EF4"/>
    <w:rsid w:val="00B96776"/>
    <w:rsid w:val="00B975E3"/>
    <w:rsid w:val="00B977EC"/>
    <w:rsid w:val="00BA5E3A"/>
    <w:rsid w:val="00BA6D16"/>
    <w:rsid w:val="00BA6DFF"/>
    <w:rsid w:val="00BB2DC8"/>
    <w:rsid w:val="00BB43B1"/>
    <w:rsid w:val="00BB43EF"/>
    <w:rsid w:val="00BB53C8"/>
    <w:rsid w:val="00BC03D6"/>
    <w:rsid w:val="00BC1293"/>
    <w:rsid w:val="00BC43CA"/>
    <w:rsid w:val="00BC6C5A"/>
    <w:rsid w:val="00BD3969"/>
    <w:rsid w:val="00BD451C"/>
    <w:rsid w:val="00BD4E47"/>
    <w:rsid w:val="00BE4FA1"/>
    <w:rsid w:val="00BE53A3"/>
    <w:rsid w:val="00BE6FCB"/>
    <w:rsid w:val="00BE7E5E"/>
    <w:rsid w:val="00BF3C9C"/>
    <w:rsid w:val="00BF42A5"/>
    <w:rsid w:val="00BF4D99"/>
    <w:rsid w:val="00C00C50"/>
    <w:rsid w:val="00C035EE"/>
    <w:rsid w:val="00C07567"/>
    <w:rsid w:val="00C1188C"/>
    <w:rsid w:val="00C17D12"/>
    <w:rsid w:val="00C24E2A"/>
    <w:rsid w:val="00C25E26"/>
    <w:rsid w:val="00C37E1B"/>
    <w:rsid w:val="00C4513E"/>
    <w:rsid w:val="00C4697F"/>
    <w:rsid w:val="00C52F7B"/>
    <w:rsid w:val="00C53FC7"/>
    <w:rsid w:val="00C54572"/>
    <w:rsid w:val="00C545E0"/>
    <w:rsid w:val="00C5497D"/>
    <w:rsid w:val="00C60475"/>
    <w:rsid w:val="00C63B2E"/>
    <w:rsid w:val="00C70F52"/>
    <w:rsid w:val="00C74FA8"/>
    <w:rsid w:val="00C82C41"/>
    <w:rsid w:val="00C94A6F"/>
    <w:rsid w:val="00CA1920"/>
    <w:rsid w:val="00CA315F"/>
    <w:rsid w:val="00CB1AED"/>
    <w:rsid w:val="00CB2E14"/>
    <w:rsid w:val="00CC37E6"/>
    <w:rsid w:val="00CC5351"/>
    <w:rsid w:val="00CD1D8A"/>
    <w:rsid w:val="00CD1DDC"/>
    <w:rsid w:val="00CD275A"/>
    <w:rsid w:val="00CD6F6E"/>
    <w:rsid w:val="00CE1166"/>
    <w:rsid w:val="00CE6D73"/>
    <w:rsid w:val="00CF548F"/>
    <w:rsid w:val="00CF5CA9"/>
    <w:rsid w:val="00CF5E69"/>
    <w:rsid w:val="00CF784F"/>
    <w:rsid w:val="00D0048E"/>
    <w:rsid w:val="00D01CF6"/>
    <w:rsid w:val="00D020C3"/>
    <w:rsid w:val="00D13EF2"/>
    <w:rsid w:val="00D14E52"/>
    <w:rsid w:val="00D160AD"/>
    <w:rsid w:val="00D17AB0"/>
    <w:rsid w:val="00D23528"/>
    <w:rsid w:val="00D33A96"/>
    <w:rsid w:val="00D34CB9"/>
    <w:rsid w:val="00D4215E"/>
    <w:rsid w:val="00D42298"/>
    <w:rsid w:val="00D42A41"/>
    <w:rsid w:val="00D46DC5"/>
    <w:rsid w:val="00D577C3"/>
    <w:rsid w:val="00D60BBC"/>
    <w:rsid w:val="00D6677C"/>
    <w:rsid w:val="00D67E34"/>
    <w:rsid w:val="00D70C1D"/>
    <w:rsid w:val="00D763C2"/>
    <w:rsid w:val="00D770CE"/>
    <w:rsid w:val="00D81EDB"/>
    <w:rsid w:val="00D9644F"/>
    <w:rsid w:val="00D97927"/>
    <w:rsid w:val="00DA4889"/>
    <w:rsid w:val="00DA6111"/>
    <w:rsid w:val="00DA6F02"/>
    <w:rsid w:val="00DB4F25"/>
    <w:rsid w:val="00DB4F7F"/>
    <w:rsid w:val="00DD114F"/>
    <w:rsid w:val="00DE299F"/>
    <w:rsid w:val="00DE2E70"/>
    <w:rsid w:val="00DE7FDC"/>
    <w:rsid w:val="00DF2237"/>
    <w:rsid w:val="00DF325C"/>
    <w:rsid w:val="00E000BB"/>
    <w:rsid w:val="00E00BE6"/>
    <w:rsid w:val="00E015D1"/>
    <w:rsid w:val="00E0176E"/>
    <w:rsid w:val="00E03A50"/>
    <w:rsid w:val="00E12DC1"/>
    <w:rsid w:val="00E142A0"/>
    <w:rsid w:val="00E14A5B"/>
    <w:rsid w:val="00E2308C"/>
    <w:rsid w:val="00E330E8"/>
    <w:rsid w:val="00E355B9"/>
    <w:rsid w:val="00E3708A"/>
    <w:rsid w:val="00E3710A"/>
    <w:rsid w:val="00E40959"/>
    <w:rsid w:val="00E435E8"/>
    <w:rsid w:val="00E443F9"/>
    <w:rsid w:val="00E46082"/>
    <w:rsid w:val="00E465B8"/>
    <w:rsid w:val="00E520FF"/>
    <w:rsid w:val="00E53725"/>
    <w:rsid w:val="00E57F83"/>
    <w:rsid w:val="00E67EA6"/>
    <w:rsid w:val="00E76E1B"/>
    <w:rsid w:val="00E814DA"/>
    <w:rsid w:val="00E82A40"/>
    <w:rsid w:val="00E8485A"/>
    <w:rsid w:val="00E879B3"/>
    <w:rsid w:val="00E87BE8"/>
    <w:rsid w:val="00EA7477"/>
    <w:rsid w:val="00EB1D94"/>
    <w:rsid w:val="00EB6848"/>
    <w:rsid w:val="00EC1869"/>
    <w:rsid w:val="00EC21F8"/>
    <w:rsid w:val="00EC2ADA"/>
    <w:rsid w:val="00EC3E23"/>
    <w:rsid w:val="00EC45DF"/>
    <w:rsid w:val="00EC5339"/>
    <w:rsid w:val="00EC6B35"/>
    <w:rsid w:val="00EE5224"/>
    <w:rsid w:val="00EE6ED4"/>
    <w:rsid w:val="00EF299A"/>
    <w:rsid w:val="00EF3C2A"/>
    <w:rsid w:val="00EF4178"/>
    <w:rsid w:val="00F00646"/>
    <w:rsid w:val="00F00C6D"/>
    <w:rsid w:val="00F0132A"/>
    <w:rsid w:val="00F035B9"/>
    <w:rsid w:val="00F03E1C"/>
    <w:rsid w:val="00F0485E"/>
    <w:rsid w:val="00F05467"/>
    <w:rsid w:val="00F21250"/>
    <w:rsid w:val="00F355FF"/>
    <w:rsid w:val="00F36684"/>
    <w:rsid w:val="00F371C3"/>
    <w:rsid w:val="00F410AC"/>
    <w:rsid w:val="00F47A5C"/>
    <w:rsid w:val="00F54DC6"/>
    <w:rsid w:val="00F551CB"/>
    <w:rsid w:val="00F61C7E"/>
    <w:rsid w:val="00F65513"/>
    <w:rsid w:val="00F66985"/>
    <w:rsid w:val="00F67042"/>
    <w:rsid w:val="00F670FD"/>
    <w:rsid w:val="00F71EB8"/>
    <w:rsid w:val="00F77CEA"/>
    <w:rsid w:val="00F77D0E"/>
    <w:rsid w:val="00F81BBE"/>
    <w:rsid w:val="00F81BF5"/>
    <w:rsid w:val="00F8671C"/>
    <w:rsid w:val="00F920AD"/>
    <w:rsid w:val="00F95658"/>
    <w:rsid w:val="00F964A4"/>
    <w:rsid w:val="00F969A9"/>
    <w:rsid w:val="00FA1089"/>
    <w:rsid w:val="00FA2183"/>
    <w:rsid w:val="00FA7966"/>
    <w:rsid w:val="00FB19BE"/>
    <w:rsid w:val="00FB4696"/>
    <w:rsid w:val="00FB7056"/>
    <w:rsid w:val="00FC03FE"/>
    <w:rsid w:val="00FC19A4"/>
    <w:rsid w:val="00FC38B2"/>
    <w:rsid w:val="00FC6F38"/>
    <w:rsid w:val="00FD1465"/>
    <w:rsid w:val="00FD19F7"/>
    <w:rsid w:val="00FD3F00"/>
    <w:rsid w:val="00FD5380"/>
    <w:rsid w:val="00FD6B08"/>
    <w:rsid w:val="00FE1827"/>
    <w:rsid w:val="00FE24DA"/>
    <w:rsid w:val="00FE339F"/>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90AA0"/>
  <w15:docId w15:val="{CFFFF23C-1F67-4C6A-AE07-424362D2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FD3F0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FD3F0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basedOn w:val="a0"/>
    <w:uiPriority w:val="99"/>
    <w:semiHidden/>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C52F7B"/>
    <w:pPr>
      <w:ind w:left="708"/>
    </w:pPr>
  </w:style>
  <w:style w:type="table" w:styleId="a8">
    <w:name w:val="Table Grid"/>
    <w:basedOn w:val="a1"/>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sz w:val="28"/>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iPriority w:val="99"/>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paragraph" w:styleId="af1">
    <w:name w:val="Body Text"/>
    <w:basedOn w:val="a"/>
    <w:link w:val="af2"/>
    <w:semiHidden/>
    <w:unhideWhenUsed/>
    <w:rsid w:val="00110F5C"/>
    <w:pPr>
      <w:widowControl/>
      <w:autoSpaceDE/>
      <w:autoSpaceDN/>
      <w:adjustRightInd/>
      <w:spacing w:after="120"/>
    </w:pPr>
  </w:style>
  <w:style w:type="character" w:customStyle="1" w:styleId="af2">
    <w:name w:val="Основной текст Знак"/>
    <w:basedOn w:val="a0"/>
    <w:link w:val="af1"/>
    <w:semiHidden/>
    <w:rsid w:val="00110F5C"/>
    <w:rPr>
      <w:rFonts w:ascii="Times New Roman" w:eastAsia="Times New Roman" w:hAnsi="Times New Roman" w:cs="Times New Roman"/>
      <w:sz w:val="20"/>
      <w:szCs w:val="20"/>
      <w:lang w:eastAsia="ru-RU"/>
    </w:rPr>
  </w:style>
  <w:style w:type="paragraph" w:styleId="af3">
    <w:name w:val="Normal (Web)"/>
    <w:aliases w:val="Обычный (Web)1"/>
    <w:basedOn w:val="a"/>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rsid w:val="00D6677C"/>
  </w:style>
  <w:style w:type="character" w:customStyle="1" w:styleId="10">
    <w:name w:val="Заголовок 1 Знак"/>
    <w:basedOn w:val="a0"/>
    <w:link w:val="1"/>
    <w:uiPriority w:val="9"/>
    <w:rsid w:val="00FD3F00"/>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semiHidden/>
    <w:rsid w:val="00FD3F00"/>
    <w:rPr>
      <w:rFonts w:asciiTheme="majorHAnsi" w:eastAsiaTheme="majorEastAsia" w:hAnsiTheme="majorHAnsi" w:cstheme="majorBidi"/>
      <w:color w:val="365F91" w:themeColor="accent1" w:themeShade="BF"/>
      <w:sz w:val="26"/>
      <w:szCs w:val="26"/>
      <w:lang w:eastAsia="ru-RU"/>
    </w:rPr>
  </w:style>
  <w:style w:type="paragraph" w:styleId="af4">
    <w:name w:val="TOC Heading"/>
    <w:basedOn w:val="1"/>
    <w:next w:val="a"/>
    <w:uiPriority w:val="39"/>
    <w:unhideWhenUsed/>
    <w:qFormat/>
    <w:rsid w:val="00FD3F00"/>
    <w:pPr>
      <w:widowControl/>
      <w:autoSpaceDE/>
      <w:autoSpaceDN/>
      <w:adjustRightInd/>
      <w:spacing w:line="259" w:lineRule="auto"/>
      <w:outlineLvl w:val="9"/>
    </w:pPr>
  </w:style>
  <w:style w:type="paragraph" w:styleId="11">
    <w:name w:val="toc 1"/>
    <w:basedOn w:val="a"/>
    <w:next w:val="a"/>
    <w:autoRedefine/>
    <w:uiPriority w:val="39"/>
    <w:unhideWhenUsed/>
    <w:rsid w:val="00FD3F00"/>
    <w:pPr>
      <w:spacing w:after="100"/>
    </w:pPr>
  </w:style>
  <w:style w:type="paragraph" w:styleId="22">
    <w:name w:val="toc 2"/>
    <w:basedOn w:val="a"/>
    <w:next w:val="a"/>
    <w:autoRedefine/>
    <w:uiPriority w:val="39"/>
    <w:unhideWhenUsed/>
    <w:rsid w:val="00FD3F00"/>
    <w:pPr>
      <w:spacing w:after="100"/>
      <w:ind w:left="200"/>
    </w:pPr>
  </w:style>
  <w:style w:type="character" w:styleId="af5">
    <w:name w:val="Hyperlink"/>
    <w:basedOn w:val="a0"/>
    <w:uiPriority w:val="99"/>
    <w:unhideWhenUsed/>
    <w:rsid w:val="00FD3F00"/>
    <w:rPr>
      <w:color w:val="0000FF" w:themeColor="hyperlink"/>
      <w:u w:val="single"/>
    </w:rPr>
  </w:style>
  <w:style w:type="table" w:customStyle="1" w:styleId="12">
    <w:name w:val="Сетка таблицы1"/>
    <w:basedOn w:val="a1"/>
    <w:next w:val="a8"/>
    <w:rsid w:val="001B3630"/>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1651,bqiaagaaeyqcaaagiaiaaapabqaabegfaaaaaaaaaaaaaaaaaaaaaaaaaaaaaaaaaaaaaaaaaaaaaaaaaaaaaaaaaaaaaaaaaaaaaaaaaaaaaaaaaaaaaaaaaaaaaaaaaaaaaaaaaaaaaaaaaaaaaaaaaaaaaaaaaaaaaaaaaaaaaaaaaaaaaaaaaaaaaaaaaaaaaaaaaaaaaaaaaaaaaaaaaaaaaaaaaaaaaaaa"/>
    <w:basedOn w:val="a"/>
    <w:rsid w:val="003E77B7"/>
    <w:pPr>
      <w:widowControl/>
      <w:autoSpaceDE/>
      <w:autoSpaceDN/>
      <w:adjustRightInd/>
      <w:spacing w:before="100" w:beforeAutospacing="1" w:after="100" w:afterAutospacing="1"/>
    </w:pPr>
    <w:rPr>
      <w:sz w:val="24"/>
      <w:szCs w:val="24"/>
    </w:rPr>
  </w:style>
  <w:style w:type="character" w:customStyle="1" w:styleId="a7">
    <w:name w:val="Абзац списка Знак"/>
    <w:link w:val="a6"/>
    <w:uiPriority w:val="34"/>
    <w:locked/>
    <w:rsid w:val="00E443F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505901">
      <w:bodyDiv w:val="1"/>
      <w:marLeft w:val="0"/>
      <w:marRight w:val="0"/>
      <w:marTop w:val="0"/>
      <w:marBottom w:val="0"/>
      <w:divBdr>
        <w:top w:val="none" w:sz="0" w:space="0" w:color="auto"/>
        <w:left w:val="none" w:sz="0" w:space="0" w:color="auto"/>
        <w:bottom w:val="none" w:sz="0" w:space="0" w:color="auto"/>
        <w:right w:val="none" w:sz="0" w:space="0" w:color="auto"/>
      </w:divBdr>
    </w:div>
    <w:div w:id="801533616">
      <w:bodyDiv w:val="1"/>
      <w:marLeft w:val="0"/>
      <w:marRight w:val="0"/>
      <w:marTop w:val="0"/>
      <w:marBottom w:val="0"/>
      <w:divBdr>
        <w:top w:val="none" w:sz="0" w:space="0" w:color="auto"/>
        <w:left w:val="none" w:sz="0" w:space="0" w:color="auto"/>
        <w:bottom w:val="none" w:sz="0" w:space="0" w:color="auto"/>
        <w:right w:val="none" w:sz="0" w:space="0" w:color="auto"/>
      </w:divBdr>
    </w:div>
    <w:div w:id="1581478976">
      <w:bodyDiv w:val="1"/>
      <w:marLeft w:val="0"/>
      <w:marRight w:val="0"/>
      <w:marTop w:val="0"/>
      <w:marBottom w:val="0"/>
      <w:divBdr>
        <w:top w:val="none" w:sz="0" w:space="0" w:color="auto"/>
        <w:left w:val="none" w:sz="0" w:space="0" w:color="auto"/>
        <w:bottom w:val="none" w:sz="0" w:space="0" w:color="auto"/>
        <w:right w:val="none" w:sz="0" w:space="0" w:color="auto"/>
      </w:divBdr>
    </w:div>
    <w:div w:id="1728451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baneconomic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s://urai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E8521-6ACE-44F6-8B18-837C5307F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26</Pages>
  <Words>8574</Words>
  <Characters>48873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Борисова Екатерина Владимировна</cp:lastModifiedBy>
  <cp:revision>55</cp:revision>
  <cp:lastPrinted>2019-04-15T07:43:00Z</cp:lastPrinted>
  <dcterms:created xsi:type="dcterms:W3CDTF">2019-04-09T08:25:00Z</dcterms:created>
  <dcterms:modified xsi:type="dcterms:W3CDTF">2023-12-07T11:57:00Z</dcterms:modified>
</cp:coreProperties>
</file>