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94" w:rsidRPr="00653DA6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A6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653DA6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653DA6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992"/>
        <w:gridCol w:w="1134"/>
        <w:gridCol w:w="1559"/>
        <w:gridCol w:w="992"/>
        <w:gridCol w:w="1418"/>
        <w:gridCol w:w="1984"/>
        <w:gridCol w:w="993"/>
        <w:gridCol w:w="1842"/>
      </w:tblGrid>
      <w:tr w:rsidR="002F1ED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</w:p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 и (или)</w:t>
            </w:r>
          </w:p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дисциплины, модули</w:t>
            </w:r>
          </w:p>
        </w:tc>
      </w:tr>
      <w:tr w:rsidR="002F1EDB" w:rsidRPr="00653DA6" w:rsidTr="00236224">
        <w:trPr>
          <w:jc w:val="center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</w:rPr>
              <w:t>Профессиональное образование, высшее образование – магистратура, направление подготовки 38.04.01  Экономика</w:t>
            </w:r>
          </w:p>
        </w:tc>
      </w:tr>
      <w:tr w:rsidR="002F1ED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DB" w:rsidRPr="00653DA6" w:rsidRDefault="002F1EDB" w:rsidP="009174A2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Калмакова 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Финансы и кредит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 в области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«Государственное и муниципальное управление»,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«Тьютор в области финансовой грамотности», 2016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Default="002F1EDB" w:rsidP="00D70E5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обучающихся, 2022 год, Федеральный методический центр по финансовой грамотности системы общего и среднего образования НИУ ВШЭ, 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математике, 2021 НИУ «Высшая школа экономики»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современной высшей школе», 2020, Финансовый университет при Правительстве Российской Федерации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4F79AC" w:rsidRDefault="002F1EDB" w:rsidP="004F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Анализ устойчивого развития экономического субъекта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3DA6">
              <w:rPr>
                <w:rFonts w:ascii="Times New Roman" w:hAnsi="Times New Roman"/>
                <w:sz w:val="16"/>
                <w:szCs w:val="16"/>
              </w:rPr>
              <w:t>Управление денежными потоками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3DA6">
              <w:rPr>
                <w:rFonts w:ascii="Times New Roman" w:hAnsi="Times New Roman"/>
                <w:sz w:val="16"/>
                <w:szCs w:val="16"/>
              </w:rPr>
              <w:t>Финансы организаций в инновационной экономике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Финансовое планирование и прогнозирование</w:t>
            </w:r>
          </w:p>
        </w:tc>
      </w:tr>
      <w:tr w:rsidR="002F1ED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DB" w:rsidRPr="00653DA6" w:rsidRDefault="002F1EDB" w:rsidP="009174A2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Механизация сельского хозяйства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2F1EDB" w:rsidRPr="00653DA6" w:rsidRDefault="002F1EDB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2F1EDB" w:rsidRPr="00653DA6" w:rsidRDefault="002F1EDB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2F1EDB" w:rsidRPr="00653DA6" w:rsidRDefault="002F1EDB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Балльно-рейтинговая система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ЮУрГУ в программе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2021 год, Южно-Уральский государственный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университет</w:t>
            </w:r>
          </w:p>
          <w:p w:rsidR="002F1EDB" w:rsidRPr="00653DA6" w:rsidRDefault="002F1EDB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2F1EDB" w:rsidRPr="00653DA6" w:rsidRDefault="002F1EDB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4F79AC" w:rsidRDefault="002F1EDB" w:rsidP="004F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Проектная деятельность на муниципальном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Предпринимательские риски в деятельности корпорации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развития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ED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DB" w:rsidRPr="00653DA6" w:rsidRDefault="002F1EDB" w:rsidP="009174A2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Лысенко </w:t>
            </w:r>
          </w:p>
          <w:p w:rsidR="002F1EDB" w:rsidRPr="00653DA6" w:rsidRDefault="002F1EDB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2F1EDB" w:rsidRPr="00653DA6" w:rsidRDefault="002F1EDB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Финансы и кредит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Повышение квалификации</w:t>
            </w:r>
          </w:p>
          <w:p w:rsidR="002F1EDB" w:rsidRDefault="002F1EDB" w:rsidP="00AE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653DA6" w:rsidRDefault="002F1EDB" w:rsidP="006B79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22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Федерации,</w:t>
            </w:r>
          </w:p>
          <w:p w:rsidR="002F1EDB" w:rsidRDefault="002F1EDB" w:rsidP="00AE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653DA6" w:rsidRDefault="002F1EDB" w:rsidP="00AE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государственный университет,</w:t>
            </w:r>
          </w:p>
          <w:p w:rsidR="002F1EDB" w:rsidRPr="00653DA6" w:rsidRDefault="002F1EDB" w:rsidP="00AE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F1EDB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653DA6" w:rsidRDefault="002F1EDB" w:rsidP="004F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Финансовые и денежно-кредитные методы регулирования экономики</w:t>
            </w:r>
          </w:p>
          <w:p w:rsidR="002F1EDB" w:rsidRPr="00653DA6" w:rsidRDefault="002F1EDB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Финансовая стратегия и финансовая политика компании</w:t>
            </w:r>
          </w:p>
          <w:p w:rsidR="002F1EDB" w:rsidRPr="00653DA6" w:rsidRDefault="002F1EDB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Моделирование финансовой устойчивости компании</w:t>
            </w:r>
          </w:p>
          <w:p w:rsidR="002F1EDB" w:rsidRPr="00653DA6" w:rsidRDefault="002F1EDB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Финансовые трансформации в цифровой экономике</w:t>
            </w:r>
          </w:p>
          <w:p w:rsidR="002F1EDB" w:rsidRPr="00653DA6" w:rsidRDefault="002F1EDB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Финансовое моделирование в фирме</w:t>
            </w:r>
          </w:p>
          <w:p w:rsidR="002F1EDB" w:rsidRPr="00653DA6" w:rsidRDefault="002F1EDB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Дивидендная политика организации</w:t>
            </w:r>
          </w:p>
          <w:p w:rsidR="002F1EDB" w:rsidRPr="00653DA6" w:rsidRDefault="002F1EDB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/>
                <w:sz w:val="16"/>
                <w:szCs w:val="16"/>
              </w:rPr>
              <w:t>Финансовые и денежно-кредитные методы регулирования экономики</w:t>
            </w:r>
          </w:p>
          <w:p w:rsidR="002F1EDB" w:rsidRPr="00653DA6" w:rsidRDefault="002F1EDB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Научно-исследовательский семинар</w:t>
            </w:r>
          </w:p>
        </w:tc>
      </w:tr>
      <w:tr w:rsidR="002F1ED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DB" w:rsidRPr="00653DA6" w:rsidRDefault="002F1EDB" w:rsidP="009174A2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Максимова </w:t>
            </w:r>
          </w:p>
          <w:p w:rsidR="002F1EDB" w:rsidRPr="00653DA6" w:rsidRDefault="002F1EDB" w:rsidP="00DC5D7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:rsidR="002F1EDB" w:rsidRPr="00653DA6" w:rsidRDefault="002F1EDB" w:rsidP="00DC5D7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  <w:p w:rsidR="002F1EDB" w:rsidRPr="00653DA6" w:rsidRDefault="002F1EDB" w:rsidP="00DC5D7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Заведующий кафедрой 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Бухгалтерский учет, анализ и аудит</w:t>
            </w: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«Государственное и муниципальное управление»,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«Бухгалтерский учет, анализ и аудит», 2016 год, </w:t>
            </w: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«Туризм», 2015 год, ФГБОУ ВО «УралГУФК»</w:t>
            </w: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:rsidR="002F1EDB" w:rsidRPr="00653DA6" w:rsidRDefault="002F1EDB" w:rsidP="00DC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2F1EDB" w:rsidRPr="00653DA6" w:rsidRDefault="002F1EDB" w:rsidP="00DC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653DA6" w:rsidRDefault="002F1EDB" w:rsidP="00DC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Правовые и организационные основы профилактики коррупции, 2021 год, Финансовый университет при Правительстве Российской Федерации </w:t>
            </w: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F1EDB" w:rsidRPr="00653DA6" w:rsidRDefault="002F1EDB" w:rsidP="00DC5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4F79AC" w:rsidRDefault="002F1EDB" w:rsidP="00DC5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год, 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DC5D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стандарты финансовой отчетности (продвинутый курс)</w:t>
            </w:r>
          </w:p>
          <w:p w:rsidR="002F1EDB" w:rsidRPr="00653DA6" w:rsidRDefault="002F1EDB" w:rsidP="001358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Учетно-информационное обеспечение управления</w:t>
            </w:r>
          </w:p>
        </w:tc>
      </w:tr>
      <w:tr w:rsidR="002F1ED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DB" w:rsidRPr="00653DA6" w:rsidRDefault="002F1EDB" w:rsidP="009174A2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Финансы и кредит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 в области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Профессиональная  переподготовка  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«Тьютор в области финансовой грамотности», 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F1EDB" w:rsidRDefault="002F1EDB" w:rsidP="002865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обучающихся, 2022 год, Федеральный методический центр по финансовой грамотности системы общего и среднего образования НИУ ВШЭ, 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повышения квалификации специалистов «Информационно-методический цент» Красносельского района Санкт-Петербурга,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Интерактивные форматы в финансовом воспитании школьников 5-8 классов, 2020 год, АНО Институт ДПО «Международный финансовый центр», консультационная компания «ПАКК»,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профессиональных навыков в области прикладных статистических исследований воспроизводства населения  и экономической, финансовой жизни общества,  2019 год, 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Организация и осуществление образовательной деятельности по программе «Налоги и налогообложение» с учетом профессиональных стандартов,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2019 год, Финансовый университет при Правительстве Российской Федерации,</w:t>
            </w: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F1EDB" w:rsidRPr="00653DA6" w:rsidRDefault="002F1EDB" w:rsidP="00AE70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консультирование», 2019 год, Финансовый университет при Правительстве Российской Федерации,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Современная портфельная теория в системе управления корпоративными финансами,</w:t>
            </w:r>
          </w:p>
          <w:p w:rsidR="002F1EDB" w:rsidRPr="00653DA6" w:rsidRDefault="002F1EDB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 платежных систем</w:t>
            </w:r>
          </w:p>
          <w:p w:rsidR="002F1EDB" w:rsidRPr="00653DA6" w:rsidRDefault="002F1EDB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ED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DB" w:rsidRPr="00653DA6" w:rsidRDefault="002F1EDB" w:rsidP="009174A2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Стрелец </w:t>
            </w:r>
          </w:p>
          <w:p w:rsidR="002F1EDB" w:rsidRPr="00653DA6" w:rsidRDefault="002F1EDB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Надежда</w:t>
            </w:r>
          </w:p>
          <w:p w:rsidR="002F1EDB" w:rsidRPr="00653DA6" w:rsidRDefault="002F1EDB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rPr>
                <w:rFonts w:ascii="Times New Roman" w:hAnsi="Times New Roman" w:cs="Times New Roman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По договору ГПХ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232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Социальное и коммерческое страхование</w:t>
            </w:r>
          </w:p>
          <w:p w:rsidR="002F1EDB" w:rsidRPr="00653DA6" w:rsidRDefault="002F1EDB" w:rsidP="00232A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ED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DB" w:rsidRPr="00653DA6" w:rsidRDefault="002F1EDB" w:rsidP="009174A2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Якушев </w:t>
            </w:r>
          </w:p>
          <w:p w:rsidR="002F1EDB" w:rsidRPr="00653DA6" w:rsidRDefault="002F1EDB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Анатолий </w:t>
            </w:r>
          </w:p>
          <w:p w:rsidR="002F1EDB" w:rsidRPr="00653DA6" w:rsidRDefault="002F1EDB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Военный инженер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Вооружение летательных аппаратов</w:t>
            </w: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к.т.н.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2F1EDB" w:rsidRPr="00653DA6" w:rsidRDefault="002F1EDB" w:rsidP="0017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17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«Финансовый менеджмент», 2009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Всероссийский заочный финансово-экономический институт</w:t>
            </w:r>
          </w:p>
          <w:p w:rsidR="002F1EDB" w:rsidRPr="00653DA6" w:rsidRDefault="002F1EDB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F1EDB" w:rsidRPr="00653DA6" w:rsidRDefault="002F1EDB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2F1EDB" w:rsidRPr="00653DA6" w:rsidRDefault="002F1EDB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Реализация управленческих функций в деятельности директора филиала, 2020 год, Финансовый университет при Правительстве Российской Федерации,</w:t>
            </w: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вый университет при Правительстве Российской Федерации,</w:t>
            </w: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2F1EDB" w:rsidRPr="00653DA6" w:rsidRDefault="002F1EDB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2F1EDB" w:rsidRPr="00653DA6" w:rsidRDefault="002F1EDB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F1EDB" w:rsidRPr="00653DA6" w:rsidRDefault="002F1EDB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Организация и осуществление образовательной деятельности по программе «Финансовый менеджмент» в соответствии с ФГОС ВО с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1742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DB" w:rsidRPr="00653DA6" w:rsidRDefault="002F1EDB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Математическое обеспечение финансовых решений</w:t>
            </w:r>
          </w:p>
          <w:p w:rsidR="002F1EDB" w:rsidRPr="00653DA6" w:rsidRDefault="002F1EDB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Эконометрические исследования</w:t>
            </w:r>
          </w:p>
          <w:p w:rsidR="002F1EDB" w:rsidRPr="00653DA6" w:rsidRDefault="002F1EDB" w:rsidP="0023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39EB" w:rsidRPr="00653DA6" w:rsidTr="002F1E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EB" w:rsidRPr="00653DA6" w:rsidRDefault="006739EB" w:rsidP="006739EB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Pr="00F95A9D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08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Письменный Евгений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Pr="007B599D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аф</w:t>
            </w: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едры «Социально-гуманитарные и естественно-научные дисциплины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Default="006739EB" w:rsidP="00673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Pr="009408C6" w:rsidRDefault="006739EB" w:rsidP="006739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Pr="009408C6" w:rsidRDefault="006739EB" w:rsidP="006739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Английский и французский языки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Pr="004629DE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к.культурологии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Pr="00D344DF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10-7-16, от 22.02.2016.</w:t>
            </w: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«Создание образовательного блога как средства электронного обучения в рамках реализации ФГОС». Образовательный портал «Мой университет»</w:t>
            </w: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181/17, от 05.10.17. «Оказание первой помощ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пострадавшим на производстве» , 40 часов,  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АНО ДПО «Образовательный центр ПРОФИ-ПЛЮС»</w:t>
            </w: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№771801741594 от 14.02.2019</w:t>
            </w: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№771801405556 от 02.03.2019</w:t>
            </w: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образовательной деятельности (в т.ч. электронная информационно-образовательная среда Финуниверситета), 16 ч. Финансовый университет при Правительстве РФ.</w:t>
            </w: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№771801729236 от 09.04.2019</w:t>
            </w:r>
          </w:p>
          <w:p w:rsidR="006739EB" w:rsidRPr="00413799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Инновации в педагогике, психологии и методиках преподаваения в современной высшей школе, 36 часов.</w:t>
            </w:r>
          </w:p>
          <w:p w:rsidR="006739EB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Институт повышения квалификации и профессиональной переподготовки работников,  Финансовый университет при Правительстве РФ.</w:t>
            </w:r>
          </w:p>
          <w:p w:rsidR="006739EB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9EB" w:rsidRPr="000277AC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№773301099832 от 28.05.2021</w:t>
            </w:r>
          </w:p>
          <w:p w:rsidR="006739EB" w:rsidRPr="004629DE" w:rsidRDefault="006739EB" w:rsidP="006739E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Default="006739EB" w:rsidP="006739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B" w:rsidRPr="009408C6" w:rsidRDefault="006739EB" w:rsidP="006739E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39EB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Профессиональный иностранный язык</w:t>
            </w:r>
            <w:bookmarkStart w:id="0" w:name="_GoBack"/>
            <w:bookmarkEnd w:id="0"/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 w15:restartNumberingAfterBreak="0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6B44"/>
    <w:rsid w:val="00021A02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224"/>
    <w:rsid w:val="000E5DE6"/>
    <w:rsid w:val="000E600A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FEF"/>
    <w:rsid w:val="001A06A6"/>
    <w:rsid w:val="001A5BB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53BC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70EC"/>
    <w:rsid w:val="002D01CD"/>
    <w:rsid w:val="002D1822"/>
    <w:rsid w:val="002D2D6F"/>
    <w:rsid w:val="002D3A07"/>
    <w:rsid w:val="002E0AF6"/>
    <w:rsid w:val="002E1710"/>
    <w:rsid w:val="002E51C3"/>
    <w:rsid w:val="002F0628"/>
    <w:rsid w:val="002F0A8F"/>
    <w:rsid w:val="002F1EDB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79D9"/>
    <w:rsid w:val="003D11F4"/>
    <w:rsid w:val="003D5FF1"/>
    <w:rsid w:val="003E0BA5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688"/>
    <w:rsid w:val="00401B94"/>
    <w:rsid w:val="00405CCE"/>
    <w:rsid w:val="004063A2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38D0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446B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C1B2C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39EB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3F3E"/>
    <w:rsid w:val="0082786C"/>
    <w:rsid w:val="0082789E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F01EC8"/>
    <w:rsid w:val="00F04E1F"/>
    <w:rsid w:val="00F06C97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F080E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A474D-2BDD-4B01-9659-18A6A2B5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BF3FD-0726-486F-85E3-D04E5493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Кравченко Ирина Александровна</cp:lastModifiedBy>
  <cp:revision>3</cp:revision>
  <cp:lastPrinted>2022-02-01T11:26:00Z</cp:lastPrinted>
  <dcterms:created xsi:type="dcterms:W3CDTF">2022-03-29T12:13:00Z</dcterms:created>
  <dcterms:modified xsi:type="dcterms:W3CDTF">2022-03-31T07:58:00Z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