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3363FE" w:rsidRDefault="007C07AF" w:rsidP="003363FE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3363FE">
        <w:rPr>
          <w:rFonts w:ascii="Times New Roman" w:hAnsi="Times New Roman" w:cs="Times New Roman"/>
          <w:sz w:val="28"/>
          <w:szCs w:val="28"/>
        </w:rPr>
        <w:t xml:space="preserve"> </w:t>
      </w:r>
      <w:r w:rsidR="00FD2C59" w:rsidRPr="003363FE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980167" w:rsidRPr="00EA417A" w:rsidRDefault="00980167" w:rsidP="0098016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E3277">
        <w:rPr>
          <w:b/>
          <w:sz w:val="28"/>
          <w:szCs w:val="28"/>
        </w:rPr>
        <w:t>«</w:t>
      </w:r>
      <w:r w:rsidRPr="00EA417A">
        <w:rPr>
          <w:b/>
          <w:bCs/>
          <w:sz w:val="28"/>
          <w:szCs w:val="28"/>
        </w:rPr>
        <w:t>Основы противодействия коррупции при осуществлении</w:t>
      </w:r>
    </w:p>
    <w:p w:rsidR="00980167" w:rsidRPr="005E3277" w:rsidRDefault="00980167" w:rsidP="00980167">
      <w:pPr>
        <w:autoSpaceDE w:val="0"/>
        <w:autoSpaceDN w:val="0"/>
        <w:adjustRightInd w:val="0"/>
        <w:ind w:right="275"/>
        <w:jc w:val="center"/>
        <w:rPr>
          <w:b/>
          <w:sz w:val="28"/>
          <w:szCs w:val="28"/>
        </w:rPr>
      </w:pPr>
      <w:r w:rsidRPr="00EA417A">
        <w:rPr>
          <w:b/>
          <w:bCs/>
          <w:sz w:val="28"/>
          <w:szCs w:val="28"/>
        </w:rPr>
        <w:t xml:space="preserve"> государственных и муниципальных закупок</w:t>
      </w:r>
      <w:r w:rsidRPr="005E3277">
        <w:rPr>
          <w:b/>
          <w:sz w:val="28"/>
          <w:szCs w:val="28"/>
        </w:rPr>
        <w:t>»</w:t>
      </w:r>
    </w:p>
    <w:p w:rsidR="00FD2C59" w:rsidRPr="003363FE" w:rsidRDefault="00FD2C59" w:rsidP="003363FE">
      <w:pPr>
        <w:widowControl w:val="0"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3F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980167">
        <w:rPr>
          <w:rFonts w:ascii="Times New Roman" w:hAnsi="Times New Roman" w:cs="Times New Roman"/>
          <w:b/>
          <w:sz w:val="28"/>
          <w:szCs w:val="28"/>
        </w:rPr>
        <w:t>18</w:t>
      </w:r>
      <w:r w:rsidRPr="003363FE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6142C2" w:rsidRPr="003363FE" w:rsidRDefault="006142C2" w:rsidP="003363FE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624D">
        <w:rPr>
          <w:rFonts w:ascii="Times New Roman" w:hAnsi="Times New Roman" w:cs="Times New Roman"/>
          <w:b/>
          <w:sz w:val="24"/>
          <w:szCs w:val="24"/>
        </w:rPr>
        <w:t xml:space="preserve">Тема 1. </w:t>
      </w:r>
      <w:r w:rsidRPr="0006624D">
        <w:rPr>
          <w:rFonts w:ascii="Times New Roman" w:eastAsia="Calibri" w:hAnsi="Times New Roman" w:cs="Times New Roman"/>
          <w:b/>
          <w:sz w:val="24"/>
          <w:szCs w:val="24"/>
        </w:rPr>
        <w:t>Понятие коррупции. Нормативно-правовое обеспечение. Система ограничений, запретов и обязанностей, установленных в целях противодействия коррупции.</w:t>
      </w: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4D">
        <w:rPr>
          <w:rFonts w:ascii="Times New Roman" w:eastAsia="Calibri" w:hAnsi="Times New Roman" w:cs="Times New Roman"/>
          <w:sz w:val="24"/>
          <w:szCs w:val="24"/>
        </w:rPr>
        <w:t xml:space="preserve">Понятие коррупции в российском законодательстве: системообразующие элементы коррупции. Определение сущности и характерных черт коррупции как социально-правового явления. Содержание и реализация Основные концепции к определению понятия коррупция. Система противодействия коррупции в Российской Федерации. Признаки коррупционных правонарушений на государственной и муниципальной службе. Роль антикоррупционных технологий на государственной и муниципальной службе в создании правового государства. </w:t>
      </w:r>
      <w:bookmarkStart w:id="0" w:name="_GoBack"/>
      <w:bookmarkEnd w:id="0"/>
    </w:p>
    <w:p w:rsidR="0006624D" w:rsidRPr="0006624D" w:rsidRDefault="0006624D" w:rsidP="000662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24D">
        <w:rPr>
          <w:rFonts w:ascii="Times New Roman" w:eastAsia="Calibri" w:hAnsi="Times New Roman" w:cs="Times New Roman"/>
          <w:b/>
          <w:sz w:val="24"/>
          <w:szCs w:val="24"/>
        </w:rPr>
        <w:t xml:space="preserve">Тема 2. </w:t>
      </w:r>
      <w:r w:rsidRPr="0006624D">
        <w:rPr>
          <w:rFonts w:ascii="Times New Roman" w:hAnsi="Times New Roman" w:cs="Times New Roman"/>
          <w:b/>
          <w:sz w:val="24"/>
          <w:szCs w:val="24"/>
        </w:rPr>
        <w:t>Коррупционные риски в рамках закупочного процесса и методы противодействия коррупции</w:t>
      </w: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4D">
        <w:rPr>
          <w:rFonts w:ascii="Times New Roman" w:hAnsi="Times New Roman" w:cs="Times New Roman"/>
          <w:sz w:val="24"/>
          <w:szCs w:val="24"/>
        </w:rPr>
        <w:t xml:space="preserve">Антикоррупционные механизмы при подготовке закупочной документации в части описания объекта закупки, формирования НМЦК, разработки проекта контракта. Антикоррупционные механизмы при формировании закупочных комиссий. Антикоррупционные механизмы при заключении контракта, в том числе с единственным поставщиком. </w:t>
      </w:r>
    </w:p>
    <w:p w:rsidR="0006624D" w:rsidRPr="0006624D" w:rsidRDefault="0006624D" w:rsidP="0006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24D">
        <w:rPr>
          <w:rFonts w:ascii="Times New Roman" w:hAnsi="Times New Roman" w:cs="Times New Roman"/>
          <w:b/>
          <w:sz w:val="24"/>
          <w:szCs w:val="24"/>
        </w:rPr>
        <w:t>Тема 3. Конфликт интересов при осуществлении закупок: предотвращение, выявление, урегулирование.</w:t>
      </w: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624D">
        <w:rPr>
          <w:rFonts w:ascii="Times New Roman" w:hAnsi="Times New Roman" w:cs="Times New Roman"/>
          <w:sz w:val="24"/>
          <w:szCs w:val="24"/>
        </w:rPr>
        <w:t>Понятие конфликта интересов, правовая природа. Квалифицирующие признаки конфликта интересов при осуществлении закупок. Меры по предотвращению и (или) урегулированию конфликта интересов в сфере закупок. Ответственность участников конфликта интересов, возникшего при осуществлении закупок.</w:t>
      </w:r>
    </w:p>
    <w:p w:rsidR="0006624D" w:rsidRPr="0006624D" w:rsidRDefault="0006624D" w:rsidP="0006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24D">
        <w:rPr>
          <w:rFonts w:ascii="Times New Roman" w:hAnsi="Times New Roman" w:cs="Times New Roman"/>
          <w:b/>
          <w:sz w:val="24"/>
          <w:szCs w:val="24"/>
        </w:rPr>
        <w:t>Тема 4. Меры ответственности за совершение коррупционных нарушений.</w:t>
      </w:r>
    </w:p>
    <w:p w:rsidR="0006624D" w:rsidRPr="0006624D" w:rsidRDefault="0006624D" w:rsidP="0006624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24D">
        <w:rPr>
          <w:rFonts w:ascii="Times New Roman" w:eastAsia="Calibri" w:hAnsi="Times New Roman" w:cs="Times New Roman"/>
          <w:sz w:val="24"/>
          <w:szCs w:val="24"/>
        </w:rPr>
        <w:t>Понятие, виды и основания юридической ответственности. Соотношение понятий коррупции и коррупционного правонарушения в законодательстве Российской Федерации. Дисциплинарная ответственность за коррупционные правонарушения. Административная ответственность за коррупционные правонарушения. Гражданско-правовая ответственность за коррупционные правонарушения.</w:t>
      </w:r>
    </w:p>
    <w:p w:rsidR="0006624D" w:rsidRPr="0006624D" w:rsidRDefault="0006624D" w:rsidP="000662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24D">
        <w:rPr>
          <w:rFonts w:ascii="Times New Roman" w:hAnsi="Times New Roman" w:cs="Times New Roman"/>
          <w:b/>
          <w:sz w:val="24"/>
          <w:szCs w:val="24"/>
        </w:rPr>
        <w:t xml:space="preserve">Тема 5. Антикоррупционный </w:t>
      </w:r>
      <w:proofErr w:type="spellStart"/>
      <w:r w:rsidRPr="0006624D">
        <w:rPr>
          <w:rFonts w:ascii="Times New Roman" w:hAnsi="Times New Roman" w:cs="Times New Roman"/>
          <w:b/>
          <w:sz w:val="24"/>
          <w:szCs w:val="24"/>
        </w:rPr>
        <w:t>комплаенс</w:t>
      </w:r>
      <w:proofErr w:type="spellEnd"/>
      <w:r w:rsidRPr="0006624D">
        <w:rPr>
          <w:rFonts w:ascii="Times New Roman" w:hAnsi="Times New Roman" w:cs="Times New Roman"/>
          <w:b/>
          <w:sz w:val="24"/>
          <w:szCs w:val="24"/>
        </w:rPr>
        <w:t xml:space="preserve"> и закупки: методика составления реестра (карты) коррупционных рисков, возникающих при осуществлении закупок, и (реестра) мер, направленных на минимизацию коррупционных рисков, возникающих при осуществлении закупок.</w:t>
      </w:r>
    </w:p>
    <w:p w:rsidR="0006624D" w:rsidRPr="0006624D" w:rsidRDefault="0006624D" w:rsidP="0006624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F191A"/>
          <w:sz w:val="24"/>
          <w:szCs w:val="24"/>
        </w:rPr>
      </w:pPr>
      <w:r w:rsidRPr="0006624D">
        <w:rPr>
          <w:rFonts w:ascii="Times New Roman" w:hAnsi="Times New Roman" w:cs="Times New Roman"/>
          <w:sz w:val="24"/>
          <w:szCs w:val="24"/>
        </w:rPr>
        <w:t xml:space="preserve">Понятие и общая характеристика антикоррупционного </w:t>
      </w:r>
      <w:proofErr w:type="spellStart"/>
      <w:r w:rsidRPr="0006624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6624D">
        <w:rPr>
          <w:rFonts w:ascii="Times New Roman" w:hAnsi="Times New Roman" w:cs="Times New Roman"/>
          <w:sz w:val="24"/>
          <w:szCs w:val="24"/>
        </w:rPr>
        <w:t xml:space="preserve">. Роль антикоррупционного </w:t>
      </w:r>
      <w:proofErr w:type="spellStart"/>
      <w:r w:rsidRPr="0006624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6624D">
        <w:rPr>
          <w:rFonts w:ascii="Times New Roman" w:hAnsi="Times New Roman" w:cs="Times New Roman"/>
          <w:sz w:val="24"/>
          <w:szCs w:val="24"/>
        </w:rPr>
        <w:t xml:space="preserve"> в противодействии коррупции. Причины внедрения антикоррупционного </w:t>
      </w:r>
      <w:proofErr w:type="spellStart"/>
      <w:r w:rsidRPr="0006624D">
        <w:rPr>
          <w:rFonts w:ascii="Times New Roman" w:hAnsi="Times New Roman" w:cs="Times New Roman"/>
          <w:sz w:val="24"/>
          <w:szCs w:val="24"/>
        </w:rPr>
        <w:t>комплаенса</w:t>
      </w:r>
      <w:proofErr w:type="spellEnd"/>
      <w:r w:rsidRPr="0006624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6624D">
        <w:rPr>
          <w:rFonts w:ascii="Times New Roman" w:hAnsi="Times New Roman" w:cs="Times New Roman"/>
          <w:color w:val="1F191A"/>
          <w:sz w:val="24"/>
          <w:szCs w:val="24"/>
        </w:rPr>
        <w:t>Выявление признаков недобросовестности объявленного закупщиком тендера</w:t>
      </w:r>
      <w:r w:rsidRPr="0006624D">
        <w:rPr>
          <w:rFonts w:ascii="Times New Roman" w:hAnsi="Times New Roman" w:cs="Times New Roman"/>
          <w:b/>
          <w:color w:val="1F191A"/>
          <w:sz w:val="24"/>
          <w:szCs w:val="24"/>
        </w:rPr>
        <w:t xml:space="preserve">. </w:t>
      </w:r>
      <w:r w:rsidRPr="0006624D">
        <w:rPr>
          <w:rFonts w:ascii="Times New Roman" w:hAnsi="Times New Roman" w:cs="Times New Roman"/>
          <w:color w:val="1F191A"/>
          <w:sz w:val="24"/>
          <w:szCs w:val="24"/>
        </w:rPr>
        <w:t>Пресечение мошеннической активности членов тендерного комитета</w:t>
      </w:r>
      <w:r w:rsidRPr="0006624D">
        <w:rPr>
          <w:rFonts w:ascii="Times New Roman" w:hAnsi="Times New Roman" w:cs="Times New Roman"/>
          <w:b/>
          <w:color w:val="1F191A"/>
          <w:sz w:val="24"/>
          <w:szCs w:val="24"/>
        </w:rPr>
        <w:t xml:space="preserve">. </w:t>
      </w:r>
      <w:r w:rsidRPr="0006624D">
        <w:rPr>
          <w:rFonts w:ascii="Times New Roman" w:hAnsi="Times New Roman" w:cs="Times New Roman"/>
          <w:color w:val="1F191A"/>
          <w:sz w:val="24"/>
          <w:szCs w:val="24"/>
        </w:rPr>
        <w:t xml:space="preserve">Выявление скрываемой криминальной </w:t>
      </w:r>
      <w:proofErr w:type="spellStart"/>
      <w:r w:rsidRPr="0006624D">
        <w:rPr>
          <w:rFonts w:ascii="Times New Roman" w:hAnsi="Times New Roman" w:cs="Times New Roman"/>
          <w:color w:val="1F191A"/>
          <w:sz w:val="24"/>
          <w:szCs w:val="24"/>
        </w:rPr>
        <w:t>аффилированности</w:t>
      </w:r>
      <w:proofErr w:type="spellEnd"/>
      <w:r w:rsidRPr="0006624D">
        <w:rPr>
          <w:rFonts w:ascii="Times New Roman" w:hAnsi="Times New Roman" w:cs="Times New Roman"/>
          <w:color w:val="1F191A"/>
          <w:sz w:val="24"/>
          <w:szCs w:val="24"/>
        </w:rPr>
        <w:t xml:space="preserve"> и конфликта интересов</w:t>
      </w:r>
      <w:r w:rsidRPr="0006624D">
        <w:rPr>
          <w:rFonts w:ascii="Times New Roman" w:hAnsi="Times New Roman" w:cs="Times New Roman"/>
          <w:b/>
          <w:color w:val="1F191A"/>
          <w:sz w:val="24"/>
          <w:szCs w:val="24"/>
        </w:rPr>
        <w:t>.</w:t>
      </w:r>
    </w:p>
    <w:p w:rsidR="006142C2" w:rsidRPr="00A300B9" w:rsidRDefault="006142C2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07AF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06624D"/>
    <w:rsid w:val="003363FE"/>
    <w:rsid w:val="006142C2"/>
    <w:rsid w:val="007C07AF"/>
    <w:rsid w:val="00980167"/>
    <w:rsid w:val="009B5C89"/>
    <w:rsid w:val="00A300B9"/>
    <w:rsid w:val="00AF581C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4C27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2025-02-24T08:13:00Z</dcterms:created>
  <dcterms:modified xsi:type="dcterms:W3CDTF">2025-02-24T08:13:00Z</dcterms:modified>
</cp:coreProperties>
</file>