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1F4B2F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Интеллектуальные права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1F4B2F">
        <w:rPr>
          <w:rFonts w:ascii="Times New Roman" w:eastAsia="Calibri" w:hAnsi="Times New Roman" w:cs="Times New Roman"/>
          <w:sz w:val="24"/>
          <w:szCs w:val="24"/>
        </w:rPr>
        <w:t>Интеллектуальные прав</w:t>
      </w:r>
      <w:r w:rsidR="00CF6CB1">
        <w:rPr>
          <w:rFonts w:ascii="Times New Roman" w:eastAsia="Calibri" w:hAnsi="Times New Roman" w:cs="Times New Roman"/>
          <w:sz w:val="24"/>
          <w:szCs w:val="24"/>
        </w:rPr>
        <w:t>а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026C3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F6CB1" w:rsidRDefault="001F4B2F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Интеллектуальные права</w:t>
      </w:r>
      <w:r w:rsidR="00E26CE0">
        <w:rPr>
          <w:rFonts w:ascii="Times New Roman" w:hAnsi="Times New Roman" w:cs="Times New Roman"/>
          <w:bCs/>
          <w:sz w:val="24"/>
          <w:szCs w:val="24"/>
        </w:rPr>
        <w:t>.</w:t>
      </w:r>
    </w:p>
    <w:p w:rsidR="001F4B2F" w:rsidRPr="00162F94" w:rsidRDefault="001F4B2F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1F4B2F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2F" w:rsidRPr="000B0914" w:rsidRDefault="001F4B2F" w:rsidP="001F4B2F">
            <w:pPr>
              <w:tabs>
                <w:tab w:val="left" w:pos="0"/>
              </w:tabs>
              <w:suppressAutoHyphens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2F" w:rsidRPr="00835693" w:rsidRDefault="001F4B2F" w:rsidP="001F4B2F">
            <w:pPr>
              <w:pStyle w:val="60"/>
              <w:shd w:val="clear" w:color="auto" w:fill="auto"/>
              <w:spacing w:line="240" w:lineRule="auto"/>
            </w:pPr>
            <w:r w:rsidRPr="00835693">
              <w:t>Способность</w:t>
            </w:r>
            <w:r>
              <w:t xml:space="preserve"> </w:t>
            </w:r>
            <w:r w:rsidRPr="00835693">
              <w:t>вести</w:t>
            </w:r>
          </w:p>
          <w:p w:rsidR="001F4B2F" w:rsidRPr="00835693" w:rsidRDefault="001F4B2F" w:rsidP="001F4B2F">
            <w:pPr>
              <w:pStyle w:val="60"/>
              <w:shd w:val="clear" w:color="auto" w:fill="auto"/>
              <w:spacing w:line="240" w:lineRule="auto"/>
            </w:pPr>
            <w:r w:rsidRPr="00835693">
              <w:t>консультационную работу, давать</w:t>
            </w:r>
            <w:r>
              <w:t xml:space="preserve"> </w:t>
            </w:r>
            <w:r w:rsidRPr="00835693">
              <w:t>квалифицированные</w:t>
            </w:r>
          </w:p>
          <w:p w:rsidR="001F4B2F" w:rsidRPr="00835693" w:rsidRDefault="001F4B2F" w:rsidP="001F4B2F">
            <w:pPr>
              <w:pStyle w:val="60"/>
              <w:shd w:val="clear" w:color="auto" w:fill="auto"/>
              <w:spacing w:line="240" w:lineRule="auto"/>
            </w:pPr>
            <w:r w:rsidRPr="00835693">
              <w:t>юридические</w:t>
            </w:r>
            <w:r>
              <w:t xml:space="preserve"> </w:t>
            </w:r>
            <w:r w:rsidRPr="00835693">
              <w:t>заключения;</w:t>
            </w:r>
            <w:r>
              <w:t xml:space="preserve"> </w:t>
            </w:r>
            <w:r w:rsidRPr="00835693">
              <w:t>проводить</w:t>
            </w:r>
            <w:r>
              <w:t xml:space="preserve"> </w:t>
            </w:r>
            <w:r w:rsidRPr="00835693">
              <w:t>примирительные процедуры</w:t>
            </w:r>
            <w:r>
              <w:t xml:space="preserve"> </w:t>
            </w:r>
            <w:r w:rsidRPr="00835693">
              <w:t>среди</w:t>
            </w:r>
          </w:p>
          <w:p w:rsidR="001F4B2F" w:rsidRPr="000B0914" w:rsidRDefault="001F4B2F" w:rsidP="001F4B2F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  <w:r w:rsidRPr="00835693">
              <w:t>участников</w:t>
            </w:r>
            <w:r>
              <w:t xml:space="preserve"> </w:t>
            </w:r>
            <w:r w:rsidRPr="00835693">
              <w:t>спорных</w:t>
            </w:r>
            <w:r>
              <w:t xml:space="preserve"> </w:t>
            </w:r>
            <w:r w:rsidRPr="00835693">
              <w:t>правоотношений, представлять интересы граждан и организаций в судах по всем делам гражданского и арбитражного судопроизводства</w:t>
            </w:r>
            <w: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2F" w:rsidRPr="001F4B2F" w:rsidRDefault="001F4B2F" w:rsidP="00E26CE0">
            <w:pPr>
              <w:numPr>
                <w:ilvl w:val="0"/>
                <w:numId w:val="4"/>
              </w:numPr>
              <w:tabs>
                <w:tab w:val="left" w:pos="365"/>
              </w:tabs>
              <w:ind w:left="35" w:firstLine="566"/>
              <w:jc w:val="both"/>
              <w:rPr>
                <w:rStyle w:val="211pt"/>
                <w:rFonts w:eastAsiaTheme="minorHAnsi"/>
                <w:color w:val="auto"/>
                <w:sz w:val="24"/>
                <w:szCs w:val="24"/>
                <w:shd w:val="clear" w:color="auto" w:fill="auto"/>
                <w:lang w:bidi="ar-SA"/>
              </w:rPr>
            </w:pPr>
            <w:r w:rsidRPr="00835693">
              <w:rPr>
                <w:rStyle w:val="211pt"/>
                <w:rFonts w:eastAsiaTheme="minorHAnsi"/>
              </w:rPr>
              <w:t>. 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1F4B2F" w:rsidRPr="001F4B2F" w:rsidRDefault="001F4B2F" w:rsidP="00E26CE0">
            <w:pPr>
              <w:numPr>
                <w:ilvl w:val="0"/>
                <w:numId w:val="4"/>
              </w:numPr>
              <w:tabs>
                <w:tab w:val="left" w:pos="365"/>
              </w:tabs>
              <w:ind w:left="35"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B2F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ru-RU" w:bidi="ru-RU"/>
              </w:rPr>
              <w:t>Проводит примирительные процедуры среди участников спорных правоотношений.</w:t>
            </w:r>
          </w:p>
          <w:p w:rsidR="001F4B2F" w:rsidRPr="000B0914" w:rsidRDefault="001F4B2F" w:rsidP="00E26CE0">
            <w:pPr>
              <w:numPr>
                <w:ilvl w:val="0"/>
                <w:numId w:val="4"/>
              </w:numPr>
              <w:tabs>
                <w:tab w:val="left" w:pos="365"/>
              </w:tabs>
              <w:ind w:left="35"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 интересы граждан и организаций в судах по всем делам гражданского и арбитражного судопроизводства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F4B2F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2F" w:rsidRPr="000B0914" w:rsidRDefault="001F4B2F" w:rsidP="001F4B2F">
            <w:pPr>
              <w:tabs>
                <w:tab w:val="left" w:pos="0"/>
              </w:tabs>
              <w:suppressAutoHyphens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ПКН </w:t>
            </w:r>
            <w:r w:rsidR="00E26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2F" w:rsidRPr="000B0914" w:rsidRDefault="001F4B2F" w:rsidP="001F4B2F">
            <w:pPr>
              <w:tabs>
                <w:tab w:val="left" w:pos="0"/>
              </w:tabs>
              <w:suppressAutoHyphens/>
              <w:ind w:left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Способность применять нормы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материального 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процессуального права в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деятельности, выбирать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оптимальный вариант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правомерного поведения с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учетом фактических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обстоятельств дела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2F" w:rsidRDefault="001F4B2F" w:rsidP="00E26CE0">
            <w:pPr>
              <w:tabs>
                <w:tab w:val="left" w:pos="0"/>
              </w:tabs>
              <w:suppressAutoHyphens/>
              <w:ind w:left="0" w:firstLine="566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1. </w:t>
            </w: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Оценивает юридические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ф</w:t>
            </w:r>
            <w:r w:rsidRPr="008356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акты и возникающие на их основе правоотношения.</w:t>
            </w:r>
          </w:p>
          <w:p w:rsidR="001F4B2F" w:rsidRPr="001F4B2F" w:rsidRDefault="001F4B2F" w:rsidP="00E26CE0">
            <w:pPr>
              <w:tabs>
                <w:tab w:val="left" w:pos="0"/>
              </w:tabs>
              <w:suppressAutoHyphens/>
              <w:ind w:left="0" w:firstLine="566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2. </w:t>
            </w: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Выбирает оптимальный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в</w:t>
            </w: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ариант правомерного</w:t>
            </w:r>
          </w:p>
          <w:p w:rsidR="001F4B2F" w:rsidRDefault="001F4B2F" w:rsidP="00E26CE0">
            <w:pPr>
              <w:tabs>
                <w:tab w:val="left" w:pos="0"/>
              </w:tabs>
              <w:suppressAutoHyphens/>
              <w:ind w:left="0" w:firstLine="566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оведения с учетом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фактических обстоятельств дел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а.</w:t>
            </w:r>
          </w:p>
          <w:p w:rsidR="001F4B2F" w:rsidRDefault="001F4B2F" w:rsidP="00E26CE0">
            <w:pPr>
              <w:tabs>
                <w:tab w:val="left" w:pos="0"/>
              </w:tabs>
              <w:suppressAutoHyphens/>
              <w:ind w:left="0" w:firstLine="566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.Реализует нормы права применительно к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конкретным жизненным ситуациям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</w:t>
            </w:r>
          </w:p>
          <w:p w:rsidR="001F4B2F" w:rsidRPr="001F4B2F" w:rsidRDefault="001F4B2F" w:rsidP="00E26CE0">
            <w:pPr>
              <w:tabs>
                <w:tab w:val="left" w:pos="0"/>
              </w:tabs>
              <w:suppressAutoHyphens/>
              <w:ind w:left="0" w:firstLine="566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4.</w:t>
            </w: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Владеет навыками </w:t>
            </w:r>
            <w:proofErr w:type="gramStart"/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при-</w:t>
            </w:r>
            <w:proofErr w:type="spellStart"/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менения</w:t>
            </w:r>
            <w:proofErr w:type="spellEnd"/>
            <w:proofErr w:type="gramEnd"/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правового</w:t>
            </w:r>
          </w:p>
          <w:p w:rsidR="001F4B2F" w:rsidRPr="000B0914" w:rsidRDefault="001F4B2F" w:rsidP="00E26CE0">
            <w:pPr>
              <w:tabs>
                <w:tab w:val="left" w:pos="0"/>
              </w:tabs>
              <w:suppressAutoHyphens/>
              <w:ind w:left="0" w:firstLine="566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инструментария для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решения </w:t>
            </w:r>
            <w:proofErr w:type="spellStart"/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профессиональ-ных</w:t>
            </w:r>
            <w:proofErr w:type="spellEnd"/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задач и оформления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правопримен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ительных ак</w:t>
            </w:r>
            <w:r w:rsidRPr="001F4B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тов.</w:t>
            </w:r>
          </w:p>
        </w:tc>
      </w:tr>
      <w:tr w:rsidR="001F4B2F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2F" w:rsidRPr="000B0914" w:rsidRDefault="001F4B2F" w:rsidP="001F4B2F">
            <w:pPr>
              <w:tabs>
                <w:tab w:val="left" w:pos="0"/>
              </w:tabs>
              <w:suppressAutoHyphens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ПКП-3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2F" w:rsidRPr="000B0914" w:rsidRDefault="001F4B2F" w:rsidP="001F4B2F">
            <w:pPr>
              <w:tabs>
                <w:tab w:val="left" w:pos="0"/>
              </w:tabs>
              <w:suppressAutoHyphens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формировать юридические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и защиты прав и законных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интересов ее субъектов, а также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-исковую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2F" w:rsidRDefault="001F4B2F" w:rsidP="00E26CE0">
            <w:pPr>
              <w:tabs>
                <w:tab w:val="left" w:pos="318"/>
              </w:tabs>
              <w:ind w:left="0"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1.Составляет юридические документы, необходимые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экономической деятельности и защиты прав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законных интересов ее субъектов.</w:t>
            </w:r>
          </w:p>
          <w:p w:rsidR="001F4B2F" w:rsidRDefault="001F4B2F" w:rsidP="00E26CE0">
            <w:pPr>
              <w:tabs>
                <w:tab w:val="left" w:pos="318"/>
              </w:tabs>
              <w:ind w:left="0"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Разрабатывает, составля</w:t>
            </w:r>
            <w:r w:rsidRPr="001F4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ет, оформляет гражданско-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договоры, участ</w:t>
            </w:r>
            <w:r w:rsidRPr="001F4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вует в их заключении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4B2F" w:rsidRPr="000B0914" w:rsidRDefault="001F4B2F" w:rsidP="00E26CE0">
            <w:pPr>
              <w:widowControl w:val="0"/>
              <w:autoSpaceDE w:val="0"/>
              <w:autoSpaceDN w:val="0"/>
              <w:adjustRightInd w:val="0"/>
              <w:ind w:left="0" w:firstLine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1F4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Ведет</w:t>
            </w:r>
            <w:r w:rsidR="000C0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4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1F4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-исковую</w:t>
            </w:r>
            <w:r w:rsidR="000C0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работу в </w:t>
            </w:r>
            <w:proofErr w:type="spellStart"/>
            <w:r w:rsidRPr="001F4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рганизации</w:t>
            </w:r>
            <w:proofErr w:type="spellEnd"/>
            <w:r w:rsidR="000C0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44" w:rsidRPr="00187644" w:rsidRDefault="00187644" w:rsidP="0018764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Объектами исключительных прав являются следующие результаты </w:t>
            </w:r>
            <w:proofErr w:type="spellStart"/>
            <w:proofErr w:type="gramStart"/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интеллек-туальной</w:t>
            </w:r>
            <w:proofErr w:type="spellEnd"/>
            <w:proofErr w:type="gramEnd"/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деятельности:</w:t>
            </w:r>
          </w:p>
          <w:p w:rsidR="00187644" w:rsidRPr="00187644" w:rsidRDefault="00187644" w:rsidP="0018764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t>а) произведения науки, литературы и искусства;</w:t>
            </w:r>
          </w:p>
          <w:p w:rsidR="00187644" w:rsidRPr="00187644" w:rsidRDefault="00187644" w:rsidP="0018764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сообщения о событиях и фактах в газете и по радио;</w:t>
            </w:r>
          </w:p>
          <w:p w:rsidR="00307B55" w:rsidRPr="006F7688" w:rsidRDefault="00187644" w:rsidP="0018764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t>в) произведение народного творчества.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8764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произведения науки, литературы и искусства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44" w:rsidRPr="00187644" w:rsidRDefault="00187644" w:rsidP="0018764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Четвертая часть Гражданского кодекса РФ вступила в законную силу с:</w:t>
            </w:r>
          </w:p>
          <w:p w:rsidR="00187644" w:rsidRPr="00187644" w:rsidRDefault="00187644" w:rsidP="0018764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t>а) 1 января 2000 года;</w:t>
            </w:r>
          </w:p>
          <w:p w:rsidR="00187644" w:rsidRPr="00187644" w:rsidRDefault="00187644" w:rsidP="0018764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t>б) момента опубликования;</w:t>
            </w:r>
          </w:p>
          <w:p w:rsidR="00307B55" w:rsidRPr="006F7688" w:rsidRDefault="00187644" w:rsidP="0018764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t>в) 1 января 2008 года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8764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644">
              <w:rPr>
                <w:rFonts w:ascii="Times New Roman" w:hAnsi="Times New Roman" w:cs="Times New Roman"/>
                <w:bCs/>
                <w:sz w:val="24"/>
                <w:szCs w:val="24"/>
              </w:rPr>
              <w:t>в) 1 января 2008 года</w:t>
            </w:r>
            <w:r w:rsidR="007D41F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AA" w:rsidRPr="008008AA" w:rsidRDefault="008008AA" w:rsidP="008008A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Срок действия исключительного права на промышленный образец </w:t>
            </w:r>
            <w:proofErr w:type="gramStart"/>
            <w:r w:rsidRPr="008008AA">
              <w:rPr>
                <w:rFonts w:ascii="Times New Roman" w:hAnsi="Times New Roman" w:cs="Times New Roman"/>
                <w:bCs/>
                <w:sz w:val="24"/>
                <w:szCs w:val="24"/>
              </w:rPr>
              <w:t>исчисляет-</w:t>
            </w:r>
            <w:proofErr w:type="spellStart"/>
            <w:r w:rsidRPr="008008AA">
              <w:rPr>
                <w:rFonts w:ascii="Times New Roman" w:hAnsi="Times New Roman" w:cs="Times New Roman"/>
                <w:bCs/>
                <w:sz w:val="24"/>
                <w:szCs w:val="24"/>
              </w:rPr>
              <w:t>ся</w:t>
            </w:r>
            <w:proofErr w:type="spellEnd"/>
            <w:proofErr w:type="gramEnd"/>
            <w:r w:rsidRPr="00800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 дня подачи заявки на выдачу патента и составляет:</w:t>
            </w:r>
          </w:p>
          <w:p w:rsidR="008008AA" w:rsidRPr="008008AA" w:rsidRDefault="008008AA" w:rsidP="008008A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8AA">
              <w:rPr>
                <w:rFonts w:ascii="Times New Roman" w:hAnsi="Times New Roman" w:cs="Times New Roman"/>
                <w:bCs/>
                <w:sz w:val="24"/>
                <w:szCs w:val="24"/>
              </w:rPr>
              <w:t>а) 10 лет;</w:t>
            </w:r>
          </w:p>
          <w:p w:rsidR="008008AA" w:rsidRPr="008008AA" w:rsidRDefault="008008AA" w:rsidP="008008A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8AA">
              <w:rPr>
                <w:rFonts w:ascii="Times New Roman" w:hAnsi="Times New Roman" w:cs="Times New Roman"/>
                <w:bCs/>
                <w:sz w:val="24"/>
                <w:szCs w:val="24"/>
              </w:rPr>
              <w:t>б) 15 лет;</w:t>
            </w:r>
          </w:p>
          <w:p w:rsidR="00307B55" w:rsidRPr="006F7688" w:rsidRDefault="008008AA" w:rsidP="008008A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8AA">
              <w:rPr>
                <w:rFonts w:ascii="Times New Roman" w:hAnsi="Times New Roman" w:cs="Times New Roman"/>
                <w:bCs/>
                <w:sz w:val="24"/>
                <w:szCs w:val="24"/>
              </w:rPr>
              <w:t>в) 7 лет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15 лет.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ареста и изъятия предположительно контрафактных экземпляров </w:t>
            </w:r>
            <w:proofErr w:type="gramStart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ре-</w:t>
            </w:r>
            <w:proofErr w:type="spellStart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гулируется</w:t>
            </w:r>
            <w:proofErr w:type="spellEnd"/>
            <w:proofErr w:type="gramEnd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Гражданским процессуальным кодексом РФ;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ФЗ «Об исполнительном производстве»;</w:t>
            </w:r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Арбитражным процессуальным кодексом РФ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E26CE0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ФЗ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 исполнительном производстве».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Патент на изобретение, полезную модель или промышленный образец может быть признан недействительным в течение срока его действия в случаях: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выдачи патента с нарушением условий;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несоответствия изобретения полезной модели или промышленного образца условиям патентоспособности;</w:t>
            </w:r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других случаях.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26CE0" w:rsidP="00E26CE0">
            <w:pPr>
              <w:pStyle w:val="a9"/>
              <w:tabs>
                <w:tab w:val="left" w:pos="-68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D41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</w:t>
            </w:r>
            <w:r w:rsidR="007D41F8" w:rsidRPr="007D41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 несоответствия изобретения полезной модели или промышленного образца условиям патентоспособности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Имущественные и личные неимущественные отношения, возникающие в связи с созданием и использованием полезной модели, регулируются: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Гражданским кодексом РФ; 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Гражданским процессуальным кодексом РФ;</w:t>
            </w:r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Кодексом об административных </w:t>
            </w: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правонарушениях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E26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Гражданским кодексом РФ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Знак охраны товарного знака состоит из: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латинской буквы (R) и имени правообладателя;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имени правообладателя и его подписи;</w:t>
            </w:r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латинской буквы (R), либо словесного обозначения «товарный знак».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E26CE0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латинской буквы (R), либо словесного обозначения «товарный знак».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Произведениями, перешедшими в общественное достояние, может </w:t>
            </w:r>
            <w:proofErr w:type="spellStart"/>
            <w:proofErr w:type="gramStart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пользо-ваться</w:t>
            </w:r>
            <w:proofErr w:type="spellEnd"/>
            <w:proofErr w:type="gramEnd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любое лицо без выплаты авторского вознаграждения при соблюдении права авторства, права на имя и права на защиту репутации автора; 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только государственные организации с выплатой авторского вознаграждения;</w:t>
            </w:r>
          </w:p>
          <w:p w:rsidR="00D1458C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только государственные организации без выплаты авторского </w:t>
            </w:r>
            <w:proofErr w:type="spellStart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вознагражде-ния</w:t>
            </w:r>
            <w:proofErr w:type="spellEnd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E26CE0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любое лицо без выплаты авторского вознаграждения при соблюдении права авторства, права на имя и права на защиту репутации автора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опубликовании произведения анонимно или под псевдонимом права </w:t>
            </w:r>
            <w:proofErr w:type="spellStart"/>
            <w:proofErr w:type="gramStart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ав</w:t>
            </w:r>
            <w:proofErr w:type="spellEnd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-тора</w:t>
            </w:r>
            <w:proofErr w:type="gramEnd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осуществляет: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выбранный автором представитель;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корректор;</w:t>
            </w:r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издатель, имя (наименование) которого указано на произведении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E26CE0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издатель, имя (наименование) которого указано на произведении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E26CE0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Объектами </w:t>
            </w:r>
            <w:proofErr w:type="spellStart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охраноспособности</w:t>
            </w:r>
            <w:proofErr w:type="spellEnd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полезных моделей являются…:</w:t>
            </w:r>
            <w:bookmarkStart w:id="0" w:name="_GoBack"/>
            <w:bookmarkEnd w:id="0"/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отсутствии письменного согласия лицензиара на заключение </w:t>
            </w:r>
            <w:proofErr w:type="spellStart"/>
            <w:proofErr w:type="gramStart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субси-диарного</w:t>
            </w:r>
            <w:proofErr w:type="spellEnd"/>
            <w:proofErr w:type="gramEnd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договора последующая передача прав является: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неправомерной;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действительной;</w:t>
            </w:r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необоснованной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неправомерной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Обязательным условием возникновения исключительных прав на </w:t>
            </w:r>
            <w:proofErr w:type="spellStart"/>
            <w:proofErr w:type="gramStart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коммерче-ское</w:t>
            </w:r>
            <w:proofErr w:type="spellEnd"/>
            <w:proofErr w:type="gramEnd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обозначение являются способы использования путем: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перечисленные и иные </w:t>
            </w: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способы;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объявлениях и рекламе;</w:t>
            </w:r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в бланках и иной документации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D1458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 в бланках и иной документации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Охраняются ли авторским правом производные произведения и составные произведения: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охраняются;</w:t>
            </w:r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не охраняются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D41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а) охраняются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Переходит ли право следования к наследникам: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в течение 25 лет;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переходит на срок действия исключительного права на </w:t>
            </w:r>
            <w:proofErr w:type="gramStart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произведение ;</w:t>
            </w:r>
            <w:proofErr w:type="gramEnd"/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переходит после его смерти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D1458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7D41F8">
              <w:rPr>
                <w:bCs/>
              </w:rPr>
              <w:t>б) переходит на срок действия исключительного права на произведение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Использование электронно-цифровой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 либо иного аналога, соб</w:t>
            </w: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ственноручной подписи допускается в случаях и порядке, предусмотренном: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соглашением сторон;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иными нормативными актами;</w:t>
            </w:r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ФЗ «Об электронной цифровой подписи»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) ФЗ «Об электронной цифровой подписи».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другим объектам, созданным в результате деятельности, приравнивающейся к </w:t>
            </w:r>
            <w:proofErr w:type="gramStart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интеллектуальной</w:t>
            </w:r>
            <w:proofErr w:type="gramEnd"/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относятся: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товарный знак; </w:t>
            </w:r>
          </w:p>
          <w:p w:rsidR="007D41F8" w:rsidRPr="007D41F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б) фирменные обозначения;</w:t>
            </w:r>
          </w:p>
          <w:p w:rsidR="00307B55" w:rsidRPr="006F7688" w:rsidRDefault="007D41F8" w:rsidP="007D41F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в) литературные произведения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D41F8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F8">
              <w:rPr>
                <w:rFonts w:ascii="Times New Roman" w:hAnsi="Times New Roman" w:cs="Times New Roman"/>
                <w:bCs/>
                <w:sz w:val="24"/>
                <w:szCs w:val="24"/>
              </w:rPr>
              <w:t>а) товарный знак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B2F">
              <w:rPr>
                <w:rFonts w:ascii="Times New Roman" w:hAnsi="Times New Roman" w:cs="Times New Roman"/>
                <w:bCs/>
                <w:sz w:val="24"/>
                <w:szCs w:val="24"/>
              </w:rPr>
              <w:t>ПКП-4, ПКН-4, ПКП-3</w:t>
            </w:r>
          </w:p>
          <w:p w:rsidR="001F4B2F" w:rsidRPr="006F7688" w:rsidRDefault="001F4B2F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26CE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E26CE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26CE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выполнение текущей работы</w:t>
            </w:r>
            <w:r w:rsidR="00E26CE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26CE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E26CE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26CE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E26CE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abstractNum w:abstractNumId="3" w15:restartNumberingAfterBreak="0">
    <w:nsid w:val="6BB12FF1"/>
    <w:multiLevelType w:val="hybridMultilevel"/>
    <w:tmpl w:val="E9089060"/>
    <w:lvl w:ilvl="0" w:tplc="BF06C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26C31"/>
    <w:rsid w:val="00071C14"/>
    <w:rsid w:val="00083AC5"/>
    <w:rsid w:val="000960FC"/>
    <w:rsid w:val="000A1246"/>
    <w:rsid w:val="000B72A9"/>
    <w:rsid w:val="000C04D1"/>
    <w:rsid w:val="000D3FBA"/>
    <w:rsid w:val="00135554"/>
    <w:rsid w:val="0014625C"/>
    <w:rsid w:val="00162F94"/>
    <w:rsid w:val="00171A7F"/>
    <w:rsid w:val="00187644"/>
    <w:rsid w:val="001B0829"/>
    <w:rsid w:val="001C4D03"/>
    <w:rsid w:val="001F4B2F"/>
    <w:rsid w:val="002101D8"/>
    <w:rsid w:val="00263B1C"/>
    <w:rsid w:val="00285296"/>
    <w:rsid w:val="002B0DBE"/>
    <w:rsid w:val="002C146D"/>
    <w:rsid w:val="003026C5"/>
    <w:rsid w:val="00307B55"/>
    <w:rsid w:val="00332525"/>
    <w:rsid w:val="004A15A7"/>
    <w:rsid w:val="004F3BBD"/>
    <w:rsid w:val="00513878"/>
    <w:rsid w:val="00547225"/>
    <w:rsid w:val="00576EDA"/>
    <w:rsid w:val="005E0285"/>
    <w:rsid w:val="006F7688"/>
    <w:rsid w:val="007255D7"/>
    <w:rsid w:val="007A0507"/>
    <w:rsid w:val="007C2486"/>
    <w:rsid w:val="007D41F8"/>
    <w:rsid w:val="007E7224"/>
    <w:rsid w:val="008008AA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6CE0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3191C"/>
  <w15:docId w15:val="{45BF668D-3AA1-4E49-8F96-3F1C4999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customStyle="1" w:styleId="211pt">
    <w:name w:val="Основной текст (2) + 11 pt"/>
    <w:basedOn w:val="21"/>
    <w:rsid w:val="001F4B2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F4B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F4B2F"/>
    <w:pPr>
      <w:widowControl w:val="0"/>
      <w:shd w:val="clear" w:color="auto" w:fill="FFFFFF"/>
      <w:spacing w:line="274" w:lineRule="exact"/>
      <w:ind w:left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4</cp:revision>
  <cp:lastPrinted>2024-05-16T07:15:00Z</cp:lastPrinted>
  <dcterms:created xsi:type="dcterms:W3CDTF">2024-06-21T09:25:00Z</dcterms:created>
  <dcterms:modified xsi:type="dcterms:W3CDTF">2024-12-23T05:33:00Z</dcterms:modified>
</cp:coreProperties>
</file>