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0352C8" w:rsidRPr="00175294" w:rsidRDefault="000352C8" w:rsidP="000352C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175294" w:rsidRDefault="000352C8" w:rsidP="000352C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4D7F19" wp14:editId="4D119C1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FF7A82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352C8" w:rsidRPr="00FF7A82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0960FC" w:rsidRDefault="000352C8" w:rsidP="000352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0352C8" w:rsidRPr="00162F94" w:rsidRDefault="000352C8" w:rsidP="000352C8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</w:t>
      </w:r>
      <w:r w:rsidR="00753940">
        <w:rPr>
          <w:rFonts w:ascii="Times New Roman" w:hAnsi="Times New Roman"/>
          <w:b/>
          <w:sz w:val="28"/>
          <w:szCs w:val="24"/>
        </w:rPr>
        <w:t>ммерческ</w:t>
      </w:r>
      <w:r>
        <w:rPr>
          <w:rFonts w:ascii="Times New Roman" w:hAnsi="Times New Roman"/>
          <w:b/>
          <w:sz w:val="28"/>
          <w:szCs w:val="24"/>
        </w:rPr>
        <w:t>ое  право</w:t>
      </w:r>
    </w:p>
    <w:p w:rsidR="000352C8" w:rsidRPr="00E83CED" w:rsidRDefault="000352C8" w:rsidP="000352C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0352C8" w:rsidRPr="00E83CED" w:rsidRDefault="000352C8" w:rsidP="000352C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0352C8" w:rsidRPr="00E83CED" w:rsidRDefault="000352C8" w:rsidP="000352C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0352C8" w:rsidRPr="00E83CED" w:rsidRDefault="000352C8" w:rsidP="000352C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BD15C2" w:rsidRDefault="000352C8" w:rsidP="000352C8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753940">
        <w:rPr>
          <w:rFonts w:ascii="Times New Roman" w:hAnsi="Times New Roman" w:cs="Times New Roman"/>
          <w:bCs/>
          <w:sz w:val="24"/>
          <w:szCs w:val="24"/>
        </w:rPr>
        <w:t>Коммерческое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DE758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Pr="007A0507" w:rsidRDefault="000352C8" w:rsidP="000352C8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0352C8" w:rsidRPr="00FF7A82" w:rsidRDefault="000352C8" w:rsidP="000352C8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52C8" w:rsidRPr="008E48D7" w:rsidRDefault="000352C8" w:rsidP="000352C8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</w:t>
      </w:r>
      <w:r w:rsidR="00753940">
        <w:rPr>
          <w:rFonts w:ascii="Times New Roman" w:hAnsi="Times New Roman" w:cs="Times New Roman"/>
          <w:bCs/>
          <w:sz w:val="24"/>
          <w:szCs w:val="24"/>
        </w:rPr>
        <w:t>ммерческое право</w:t>
      </w:r>
      <w:r w:rsidR="002A1B23">
        <w:rPr>
          <w:rFonts w:ascii="Times New Roman" w:hAnsi="Times New Roman" w:cs="Times New Roman"/>
          <w:bCs/>
          <w:sz w:val="24"/>
          <w:szCs w:val="24"/>
        </w:rPr>
        <w:t>.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0352C8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753940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753940" w:rsidRDefault="00753940" w:rsidP="0064794F">
            <w:pPr>
              <w:jc w:val="center"/>
              <w:rPr>
                <w:rFonts w:ascii="Times New Roman" w:hAnsi="Times New Roman" w:cs="Times New Roman"/>
              </w:rPr>
            </w:pPr>
            <w:r w:rsidRPr="00753940">
              <w:rPr>
                <w:rFonts w:ascii="Times New Roman" w:hAnsi="Times New Roman" w:cs="Times New Roman"/>
              </w:rPr>
              <w:t>ПКП-1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66A75" w:rsidRDefault="00753940" w:rsidP="0064794F">
            <w:pPr>
              <w:widowControl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366A75">
              <w:rPr>
                <w:rFonts w:ascii="Times New Roman" w:eastAsia="Calibri" w:hAnsi="Times New Roman" w:cs="Times New Roman"/>
                <w:lang w:eastAsia="ru-RU" w:bidi="ru-RU"/>
              </w:rPr>
              <w:t>гражданского оборота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66A75" w:rsidRDefault="00753940" w:rsidP="00753940">
            <w:pPr>
              <w:widowControl w:val="0"/>
              <w:numPr>
                <w:ilvl w:val="0"/>
                <w:numId w:val="2"/>
              </w:numPr>
              <w:tabs>
                <w:tab w:val="left" w:pos="259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753940" w:rsidRPr="00366A75" w:rsidRDefault="00753940" w:rsidP="00753940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753940" w:rsidRPr="00366A75" w:rsidRDefault="00753940" w:rsidP="00753940">
            <w:pPr>
              <w:widowControl w:val="0"/>
              <w:numPr>
                <w:ilvl w:val="0"/>
                <w:numId w:val="2"/>
              </w:numPr>
              <w:tabs>
                <w:tab w:val="left" w:pos="326"/>
              </w:tabs>
              <w:spacing w:line="269" w:lineRule="exact"/>
              <w:ind w:left="0" w:firstLine="437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366A75">
              <w:rPr>
                <w:rFonts w:ascii="Times New Roman" w:hAnsi="Times New Roman" w:cs="Times New Roman"/>
                <w:lang w:eastAsia="ru-RU" w:bidi="ru-RU"/>
              </w:rPr>
              <w:t>Оказывает помощь в реализации правовых норм субъектами гражданского оборота.</w:t>
            </w:r>
          </w:p>
        </w:tc>
      </w:tr>
      <w:tr w:rsidR="00753940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8E48D7" w:rsidRDefault="00753940" w:rsidP="000352C8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8E48D7" w:rsidRDefault="00753940" w:rsidP="000352C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8E48D7" w:rsidRDefault="00753940" w:rsidP="00753940">
            <w:pPr>
              <w:tabs>
                <w:tab w:val="left" w:pos="318"/>
              </w:tabs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:rsidR="00753940" w:rsidRPr="008E48D7" w:rsidRDefault="00753940" w:rsidP="00753940">
            <w:pPr>
              <w:tabs>
                <w:tab w:val="left" w:pos="318"/>
              </w:tabs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 правовые договоры, участвует в их заключении.</w:t>
            </w:r>
          </w:p>
          <w:p w:rsidR="00753940" w:rsidRPr="008E48D7" w:rsidRDefault="00753940" w:rsidP="00753940">
            <w:pPr>
              <w:tabs>
                <w:tab w:val="left" w:pos="318"/>
              </w:tabs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:rsidR="000352C8" w:rsidRPr="008E48D7" w:rsidRDefault="000352C8" w:rsidP="000352C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2C8" w:rsidRPr="008E48D7" w:rsidRDefault="000352C8" w:rsidP="000352C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0352C8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3E07F6" w:rsidRDefault="000352C8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3E07F6" w:rsidRDefault="000352C8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3E07F6" w:rsidRDefault="000352C8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3E07F6" w:rsidRDefault="000352C8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0352C8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3E07F6" w:rsidRDefault="000352C8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Определение коммерческой (торговой) деятельности содержится:</w:t>
            </w:r>
            <w:r w:rsidRPr="003E07F6">
              <w:br/>
              <w:t>a) в Уголовном кодексе РФ;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б) в Гражданском кодексе РФ;</w:t>
            </w:r>
            <w:r w:rsidRPr="003E07F6">
              <w:br/>
              <w:t>в) в Трудовом кодексе РФ;</w:t>
            </w:r>
            <w:r w:rsidRPr="003E07F6">
              <w:br/>
              <w:t>г) в Налоговом кодексе РФ.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б) в Гражданском кодексе РФ;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3E07F6" w:rsidRDefault="000352C8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</w:t>
            </w:r>
            <w:r w:rsidR="00753940"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Российское коммерческое право – это:</w:t>
            </w:r>
            <w:r w:rsidRPr="003E07F6">
              <w:br/>
              <w:t>a) один из элементов российской правовой системы;</w:t>
            </w:r>
            <w:r w:rsidRPr="003E07F6">
              <w:br/>
              <w:t>б) совокупность правовых норм, регулирующих правила торговли;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в) относительно самостоятельное подразделение системы российского права, состоящее из правовых норм и институтов, регулирующих качественно специфический вид общественных отношений;</w:t>
            </w:r>
            <w:r w:rsidRPr="003E07F6">
              <w:br/>
              <w:t>г) совокупность обычаев делового оборота.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в) относительно самостоятельное подразделение системы российского права, состоящее из правовых норм и институтов, регулирующих качественно специфический вид общественных отношений;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</w:pPr>
            <w:r w:rsidRPr="003E07F6">
              <w:rPr>
                <w:rStyle w:val="a4"/>
                <w:b w:val="0"/>
              </w:rPr>
              <w:t>Предметом коммерческого права является:</w:t>
            </w:r>
            <w:r w:rsidRPr="003E07F6">
              <w:br/>
              <w:t>a) управленческие отношения;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б) отношения, возникающие в сфере товарного обращения;</w:t>
            </w:r>
            <w:r w:rsidRPr="003E07F6">
              <w:br/>
              <w:t>в) отношения, возникающие в сфере административного права;</w:t>
            </w:r>
            <w:r w:rsidRPr="003E07F6">
              <w:br/>
              <w:t>г) управленческие отношения и отношения, возникающие в сфере товарного обращения и административного права.</w:t>
            </w:r>
          </w:p>
          <w:p w:rsidR="00753940" w:rsidRPr="003E07F6" w:rsidRDefault="00753940" w:rsidP="003E07F6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б) отношения, возникающие в сфере товарного обращения;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</w:pPr>
            <w:r w:rsidRPr="003E07F6">
              <w:rPr>
                <w:rStyle w:val="a4"/>
                <w:b w:val="0"/>
              </w:rPr>
              <w:t>Цель коммерческой деятельности – это: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a) извлечение прибыли посредством систематического отчуждения товаров;</w:t>
            </w:r>
            <w:r w:rsidRPr="003E07F6">
              <w:br/>
              <w:t>б) просто систематическое отчуждение товаров;</w:t>
            </w:r>
            <w:r w:rsidRPr="003E07F6">
              <w:br/>
              <w:t>в) безвозмездная передача товаров третьим лицам.</w:t>
            </w:r>
            <w:r w:rsidRPr="003E07F6">
              <w:br/>
              <w:t>г) получение прибыли.</w:t>
            </w:r>
          </w:p>
          <w:p w:rsidR="00753940" w:rsidRPr="003E07F6" w:rsidRDefault="00753940" w:rsidP="003E07F6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a) извлечение прибыли посредством систематического отчуждения товаров;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</w:pPr>
            <w:r w:rsidRPr="003E07F6">
              <w:rPr>
                <w:rStyle w:val="a4"/>
                <w:b w:val="0"/>
              </w:rPr>
              <w:t>Источником коммерческого права является: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а) обычай делового оборота;</w:t>
            </w:r>
            <w:r w:rsidRPr="003E07F6">
              <w:br/>
              <w:t>б) судебный прецедент;</w:t>
            </w:r>
            <w:r w:rsidRPr="003E07F6">
              <w:br/>
              <w:t>в) договор поставки;</w:t>
            </w:r>
            <w:r w:rsidRPr="003E07F6">
              <w:br/>
              <w:t>г) договор подряда.</w:t>
            </w:r>
          </w:p>
          <w:p w:rsidR="00753940" w:rsidRPr="003E07F6" w:rsidRDefault="00753940" w:rsidP="003E07F6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5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</w:rPr>
              <w:t>а) обычай делового оборота;</w:t>
            </w:r>
            <w:r w:rsidRPr="003E07F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Императивные нормы права – это такие нормы, которые:</w:t>
            </w:r>
            <w:r w:rsidRPr="003E07F6">
              <w:br/>
              <w:t>a) позволяют субъектам гражданских правоотношений совершать одно из нескольких действий;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б) носят рекомендательный характер;</w:t>
            </w:r>
            <w:r w:rsidRPr="003E07F6">
              <w:br/>
              <w:t>в) обязывают субъектов гражданских правоотношений неукоснительно следовать этим нормам;</w:t>
            </w:r>
            <w:r w:rsidRPr="003E07F6">
              <w:br/>
              <w:t>г) позволяют субъектам гражданских правоотношений изменять их по своему усмотрению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б) носят рекомендательный характер;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Действие закона распространяется на отношения возникающие: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a) после введения его в действие;</w:t>
            </w:r>
            <w:r w:rsidRPr="003E07F6">
              <w:br/>
              <w:t>б) после введения его в действие при согласии участников правоотношения, регулируемого данным законом;</w:t>
            </w:r>
            <w:r w:rsidRPr="003E07F6">
              <w:br/>
              <w:t>в) до введения в действие закона по требованию одной из сторон;</w:t>
            </w:r>
            <w:r w:rsidRPr="003E07F6">
              <w:br/>
              <w:t xml:space="preserve">г) после введение закона в действие </w:t>
            </w:r>
            <w:r w:rsidRPr="003E07F6">
              <w:lastRenderedPageBreak/>
              <w:t>по требованию одной из сторон.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a) после введения его в действие;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В содержание правовой нормы входят следующие элементы:</w:t>
            </w:r>
            <w:r w:rsidRPr="003E07F6">
              <w:br/>
              <w:t>a) гипотеза, санкция, договор;</w:t>
            </w:r>
            <w:r w:rsidRPr="003E07F6">
              <w:br/>
              <w:t>б) диспозиция, гипотеза, правило;</w:t>
            </w:r>
            <w:r w:rsidRPr="003E07F6">
              <w:br/>
              <w:t>в) санкция, диспозиция, соглашение;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г) гипотеза, диспозиция, санкция.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940" w:rsidRPr="003E07F6" w:rsidRDefault="003E07F6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г) гипотеза, диспозиция, санкция.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Правовой институт регулирует определенный вид: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a) однородных отношений;</w:t>
            </w:r>
            <w:r w:rsidRPr="003E07F6">
              <w:br/>
              <w:t>б) разнородных отношений;</w:t>
            </w:r>
            <w:r w:rsidRPr="003E07F6">
              <w:br/>
              <w:t>в) неопределенных отношений;</w:t>
            </w:r>
            <w:r w:rsidRPr="003E07F6">
              <w:br/>
              <w:t>г) определенных отношений.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a) однородных отношений;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Торговый обычай – это:</w:t>
            </w:r>
            <w:r w:rsidRPr="003E07F6">
              <w:br/>
              <w:t>a) правило применяемое по соглашению сторон;</w:t>
            </w:r>
            <w:r w:rsidRPr="003E07F6">
              <w:br/>
              <w:t>б) правило применяемое при наличии разногласий между сторонами;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в) правило, сложившееся в сфере торговли на основе постоянного и единообразного повторения конкретных фактических отношений;</w:t>
            </w:r>
            <w:r w:rsidRPr="003E07F6">
              <w:br/>
              <w:t>г) правило применяемое одной из сторон.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в) правило, сложившееся в сфере торговли на основе постоянного и единообразного повторения конкретных фактических отношений;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Субъект коммерческой деятельности – это:</w:t>
            </w:r>
            <w:r w:rsidRPr="003E07F6">
              <w:br/>
              <w:t>a) несовершеннолетние;</w:t>
            </w:r>
            <w:r w:rsidRPr="003E07F6">
              <w:br/>
              <w:t>б) специалист, работающий в области юриспруденции;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в) юридические лица или индивидуальные предприниматели, занимающиеся торгово-предпринимательской деятельностью и зарегистрированные в установленном законом порядке;</w:t>
            </w:r>
            <w:r w:rsidRPr="003E07F6">
              <w:br/>
              <w:t>г) экономист.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в) юридические лица или индивидуальные предприниматели, занимающиеся торгово-предпринимательской деятельностью и зарегистрированные в установленном законом порядке;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Специальными субъектами товарного рынка являются:</w:t>
            </w:r>
            <w:r w:rsidRPr="003E07F6">
              <w:br/>
              <w:t>a) оптовые продовольственные рынки, торгово-промышленные выставки;</w:t>
            </w:r>
            <w:r w:rsidRPr="003E07F6">
              <w:br/>
              <w:t>б) торгово-промышленные выставки;</w:t>
            </w:r>
            <w:r w:rsidRPr="003E07F6">
              <w:br/>
              <w:t>в) только торгово-промышленные палаты, оптовые продовольственные рынки;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г) оптовые продовольственные рынки, торгово-промышленные выставки, только торгово-промышленные палаты.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г) оптовые продовольственные рынки, торгово-промышленные выставки, только торгово-промышленные палаты.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К коммерческим организациям относится:</w:t>
            </w:r>
            <w:r w:rsidRPr="003E07F6">
              <w:br/>
              <w:t>a) общественная организация;</w:t>
            </w:r>
            <w:r w:rsidRPr="003E07F6">
              <w:br/>
            </w:r>
            <w:r w:rsidRPr="003E07F6">
              <w:lastRenderedPageBreak/>
              <w:t>б) благотворительный фонд;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в) общество с ограниченной ответственностью;</w:t>
            </w:r>
            <w:r w:rsidRPr="003E07F6">
              <w:br/>
              <w:t>г) общественный фонд.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в) общество с ограниченной ответственностью;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ПКП-1, ПКП-3</w:t>
            </w:r>
          </w:p>
        </w:tc>
      </w:tr>
      <w:tr w:rsidR="00753940" w:rsidRPr="003E07F6" w:rsidTr="000352C8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Гражданин признается предпринимателем с момента:</w:t>
            </w:r>
            <w:r w:rsidRPr="003E07F6">
              <w:br/>
              <w:t>a) подачи заявления о регистрации его в качестве индивидуального предпринимателя;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б) государственной регистрации в качестве индивидуального предпринимателя;</w:t>
            </w:r>
            <w:r w:rsidRPr="003E07F6">
              <w:br/>
              <w:t>в) достижения полной дееспособности;</w:t>
            </w:r>
            <w:r w:rsidRPr="003E07F6">
              <w:br/>
              <w:t>г) осуществления предпринимательской деятельности.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б) государственной регистрации в качестве индивидуального предпринимателя;</w:t>
            </w:r>
            <w:r w:rsidRPr="003E07F6"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Объектом торгового оборота являются:</w:t>
            </w:r>
            <w:r w:rsidRPr="003E07F6">
              <w:br/>
              <w:t>a) личные права и обязанности;</w:t>
            </w:r>
            <w:r w:rsidRPr="003E07F6">
              <w:br/>
              <w:t>б) личный капитал;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в) товарораспорядительные документы;</w:t>
            </w:r>
            <w:r w:rsidRPr="003E07F6">
              <w:br/>
              <w:t>г) личные свободы.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в) товарораспорядительные документы;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  <w:tr w:rsidR="00753940" w:rsidRPr="003E07F6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pStyle w:val="a3"/>
              <w:shd w:val="clear" w:color="auto" w:fill="FFFFFF"/>
              <w:spacing w:before="0" w:beforeAutospacing="0" w:after="0" w:afterAutospacing="0"/>
              <w:ind w:left="0"/>
              <w:rPr>
                <w:bCs/>
              </w:rPr>
            </w:pPr>
            <w:r w:rsidRPr="003E07F6">
              <w:rPr>
                <w:rStyle w:val="a4"/>
                <w:b w:val="0"/>
              </w:rPr>
              <w:t>Правовой режим товаров в торговле – это:</w:t>
            </w:r>
            <w:r w:rsidRPr="003E07F6">
              <w:br/>
              <w:t>a) совокупность законов;</w:t>
            </w:r>
            <w:r w:rsidRPr="003E07F6">
              <w:br/>
            </w:r>
            <w:r w:rsidRPr="003E07F6">
              <w:rPr>
                <w:rStyle w:val="a4"/>
                <w:b w:val="0"/>
              </w:rPr>
              <w:t>б) совокупность правил, регулирующих порядок приобретения, использования и отчуждения товаров в торговле;</w:t>
            </w:r>
            <w:r w:rsidRPr="003E07F6">
              <w:br/>
              <w:t>в) совокупность личных прав;</w:t>
            </w:r>
            <w:r w:rsidRPr="003E07F6">
              <w:br/>
              <w:t>г) совокупность законов, правил и личных прав.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3E07F6" w:rsidP="003E07F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б) совокупность правил, регулирующих порядок приобретения, использования и отчуждения товаров в торговле;</w:t>
            </w:r>
            <w:r w:rsidRPr="003E07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40" w:rsidRPr="003E07F6" w:rsidRDefault="00753940" w:rsidP="003E07F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07F6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ПКП-3</w:t>
            </w:r>
          </w:p>
        </w:tc>
      </w:tr>
    </w:tbl>
    <w:p w:rsidR="000352C8" w:rsidRDefault="000352C8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2C8" w:rsidRPr="000352C8" w:rsidRDefault="000352C8" w:rsidP="000352C8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2C8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6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0352C8" w:rsidRPr="008E48D7" w:rsidRDefault="000352C8" w:rsidP="000352C8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p w:rsidR="000352C8" w:rsidRDefault="000352C8" w:rsidP="000352C8"/>
    <w:p w:rsidR="00153601" w:rsidRPr="000352C8" w:rsidRDefault="00153601" w:rsidP="000352C8"/>
    <w:sectPr w:rsidR="00153601" w:rsidRPr="0003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4B"/>
    <w:rsid w:val="000352C8"/>
    <w:rsid w:val="00153601"/>
    <w:rsid w:val="00203FAF"/>
    <w:rsid w:val="002972F9"/>
    <w:rsid w:val="002A1B23"/>
    <w:rsid w:val="003E07F6"/>
    <w:rsid w:val="004766FA"/>
    <w:rsid w:val="005B6B4B"/>
    <w:rsid w:val="00753940"/>
    <w:rsid w:val="00DE7586"/>
    <w:rsid w:val="00E7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9060"/>
  <w15:docId w15:val="{909D3B28-089C-4655-9583-FFABD603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2C8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6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66FA"/>
    <w:rPr>
      <w:b/>
      <w:bCs/>
    </w:rPr>
  </w:style>
  <w:style w:type="paragraph" w:styleId="a5">
    <w:name w:val="List Paragraph"/>
    <w:basedOn w:val="a"/>
    <w:uiPriority w:val="1"/>
    <w:qFormat/>
    <w:rsid w:val="000352C8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6">
    <w:name w:val="Table Grid"/>
    <w:basedOn w:val="a1"/>
    <w:uiPriority w:val="39"/>
    <w:rsid w:val="0003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52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5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Андрей Ю. Петров</cp:lastModifiedBy>
  <cp:revision>8</cp:revision>
  <dcterms:created xsi:type="dcterms:W3CDTF">2024-06-17T11:49:00Z</dcterms:created>
  <dcterms:modified xsi:type="dcterms:W3CDTF">2024-12-23T05:37:00Z</dcterms:modified>
</cp:coreProperties>
</file>