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15685B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Корпоративное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15685B">
        <w:rPr>
          <w:rFonts w:ascii="Times New Roman" w:eastAsia="Calibri" w:hAnsi="Times New Roman" w:cs="Times New Roman"/>
          <w:sz w:val="24"/>
          <w:szCs w:val="24"/>
        </w:rPr>
        <w:t>Корпоративное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895600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EF3AE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15685B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Корпоративное право</w:t>
      </w:r>
      <w:r w:rsidR="00895600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15685B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5B" w:rsidRDefault="0015685B" w:rsidP="0015685B">
            <w:pPr>
              <w:tabs>
                <w:tab w:val="left" w:pos="0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5B" w:rsidRPr="00BB3F3C" w:rsidRDefault="0015685B" w:rsidP="0015685B">
            <w:pPr>
              <w:tabs>
                <w:tab w:val="left" w:pos="0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5B" w:rsidRDefault="0015685B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1. 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:rsidR="0015685B" w:rsidRDefault="0015685B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685B">
              <w:rPr>
                <w:rFonts w:ascii="Times New Roman" w:hAnsi="Times New Roman"/>
                <w:spacing w:val="-6"/>
                <w:sz w:val="24"/>
                <w:szCs w:val="24"/>
              </w:rPr>
              <w:t>2. Принимает решения и совершает юридические действия в точном соответствии с законом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15685B" w:rsidRDefault="0015685B" w:rsidP="00895600">
            <w:pPr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685B">
              <w:rPr>
                <w:rFonts w:ascii="Times New Roman" w:hAnsi="Times New Roman"/>
                <w:spacing w:val="-6"/>
                <w:sz w:val="24"/>
                <w:szCs w:val="24"/>
              </w:rPr>
              <w:t>3. Демонстрирует навыки анализа правоприменительной практики, обеспечивает реализацию норм материального и процессуального права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15685B" w:rsidRPr="0015685B" w:rsidRDefault="0015685B" w:rsidP="00895600">
            <w:pPr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685B">
              <w:rPr>
                <w:rFonts w:ascii="Times New Roman" w:hAnsi="Times New Roman"/>
                <w:spacing w:val="-6"/>
                <w:sz w:val="24"/>
                <w:szCs w:val="24"/>
              </w:rPr>
              <w:t>4. Решает поставленную задачу, обеспечивая защиту прав и свобод человека и гражданина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15685B" w:rsidRDefault="0015685B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15685B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5B" w:rsidRDefault="0015685B" w:rsidP="0015685B">
            <w:pPr>
              <w:tabs>
                <w:tab w:val="left" w:pos="0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ПКП-1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5B" w:rsidRPr="00BB3F3C" w:rsidRDefault="0015685B" w:rsidP="0015685B">
            <w:pPr>
              <w:tabs>
                <w:tab w:val="left" w:pos="0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  <w:r w:rsidR="008956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5B" w:rsidRDefault="0015685B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1. Демонстрирует знания нормативных правовых актов, а также прогнозирует результат экономической деятельности  для решения практических задач.</w:t>
            </w:r>
          </w:p>
          <w:p w:rsidR="0015685B" w:rsidRDefault="0015685B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685B">
              <w:rPr>
                <w:rFonts w:ascii="Times New Roman" w:hAnsi="Times New Roman"/>
                <w:spacing w:val="-6"/>
                <w:sz w:val="24"/>
                <w:szCs w:val="24"/>
              </w:rPr>
              <w:t>2. Использует фундаментальные знания в области частного и публичного права в современных условиях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15685B" w:rsidRDefault="006E2A9C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6E2A9C">
              <w:rPr>
                <w:rFonts w:ascii="Times New Roman" w:hAnsi="Times New Roman"/>
                <w:spacing w:val="-6"/>
                <w:sz w:val="24"/>
                <w:szCs w:val="24"/>
              </w:rPr>
              <w:t>3. Оказывает помощь в реализации правовых норм субъектами гражданского оборота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</w:tr>
      <w:tr w:rsidR="006E2A9C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9C" w:rsidRPr="009204E2" w:rsidRDefault="006E2A9C" w:rsidP="006E2A9C">
            <w:pPr>
              <w:tabs>
                <w:tab w:val="left" w:pos="0"/>
              </w:tabs>
              <w:suppressAutoHyphens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ПКП-3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9C" w:rsidRPr="00BB3F3C" w:rsidRDefault="006E2A9C" w:rsidP="006E2A9C">
            <w:pPr>
              <w:tabs>
                <w:tab w:val="left" w:pos="0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B3F3C"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претензионно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-исковую работу в организации</w:t>
            </w:r>
            <w:r w:rsidR="008956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9C" w:rsidRDefault="006E2A9C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1. Составляет юридические документы, необходимые для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 экономической деятельности и защиты прав и законных интересов ее субъектов.</w:t>
            </w:r>
          </w:p>
          <w:p w:rsidR="006E2A9C" w:rsidRDefault="006E2A9C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6E2A9C">
              <w:rPr>
                <w:rFonts w:ascii="Times New Roman" w:hAnsi="Times New Roman"/>
                <w:spacing w:val="-6"/>
                <w:sz w:val="24"/>
                <w:szCs w:val="24"/>
              </w:rPr>
              <w:t>2. Разрабатывает, составляет, оформляет гражданско-правовые договоры, участвует в их заключении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6E2A9C" w:rsidRDefault="006E2A9C" w:rsidP="00895600">
            <w:pPr>
              <w:tabs>
                <w:tab w:val="left" w:pos="0"/>
              </w:tabs>
              <w:suppressAutoHyphens/>
              <w:ind w:firstLine="510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  <w:r w:rsidRPr="006E2A9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. Ведет </w:t>
            </w:r>
            <w:proofErr w:type="spellStart"/>
            <w:r w:rsidRPr="006E2A9C">
              <w:rPr>
                <w:rFonts w:ascii="Times New Roman" w:hAnsi="Times New Roman"/>
                <w:spacing w:val="-6"/>
                <w:sz w:val="24"/>
                <w:szCs w:val="24"/>
              </w:rPr>
              <w:t>претензионно</w:t>
            </w:r>
            <w:proofErr w:type="spellEnd"/>
            <w:r w:rsidRPr="006E2A9C">
              <w:rPr>
                <w:rFonts w:ascii="Times New Roman" w:hAnsi="Times New Roman"/>
                <w:spacing w:val="-6"/>
                <w:sz w:val="24"/>
                <w:szCs w:val="24"/>
              </w:rPr>
              <w:t>-исковую работу в организации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8" w:rsidRPr="003C3D78" w:rsidRDefault="003C3D78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D78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управления является высшим внутренним органом управления акционерного общества?</w:t>
            </w:r>
          </w:p>
          <w:p w:rsidR="003C3D78" w:rsidRPr="003C3D78" w:rsidRDefault="003C3D78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с</w:t>
            </w:r>
            <w:r w:rsidRPr="003C3D78">
              <w:rPr>
                <w:rFonts w:ascii="Times New Roman" w:hAnsi="Times New Roman" w:cs="Times New Roman"/>
                <w:bCs/>
                <w:sz w:val="24"/>
                <w:szCs w:val="24"/>
              </w:rPr>
              <w:t>обрание акционеров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C3D78" w:rsidRPr="003C3D78" w:rsidRDefault="003C3D78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Pr="003C3D78">
              <w:rPr>
                <w:rFonts w:ascii="Times New Roman" w:hAnsi="Times New Roman" w:cs="Times New Roman"/>
                <w:bCs/>
                <w:sz w:val="24"/>
                <w:szCs w:val="24"/>
              </w:rPr>
              <w:t>аблюдательный совет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C3D78" w:rsidRPr="003C3D78" w:rsidRDefault="003C3D78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г</w:t>
            </w:r>
            <w:r w:rsidRPr="003C3D78">
              <w:rPr>
                <w:rFonts w:ascii="Times New Roman" w:hAnsi="Times New Roman" w:cs="Times New Roman"/>
                <w:bCs/>
                <w:sz w:val="24"/>
                <w:szCs w:val="24"/>
              </w:rPr>
              <w:t>енеральный директор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C3D78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а</w:t>
            </w:r>
            <w:r w:rsidRPr="003C3D78">
              <w:rPr>
                <w:rFonts w:ascii="Times New Roman" w:hAnsi="Times New Roman" w:cs="Times New Roman"/>
                <w:bCs/>
                <w:sz w:val="24"/>
                <w:szCs w:val="24"/>
              </w:rPr>
              <w:t>удитор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F4AF7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А) собрание акционеров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общества характеризуется тем, что участники не несут ответственности по его обязательствам исключительно в пределах их вкладов?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307B55" w:rsidRPr="006F7688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F4AF7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Какой документ регламентирует основные правила организации и функционирования общества с ограниченной ответственностью?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А) устав;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Б) положение о наблюдательном совете;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В) хартия предприятия;</w:t>
            </w:r>
          </w:p>
          <w:p w:rsidR="00307B55" w:rsidRPr="006F7688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Г) учредительный договор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F4AF7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А) устав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общества характеризуется тем, что его уставом предусмотрено разделение участников на две или более категорий, имеющих различные права?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DF4AF7" w:rsidRPr="00DF4AF7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307B55" w:rsidRPr="006F7688" w:rsidRDefault="00DF4AF7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AF7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управления является обязательным для акционерного общества, но не является обязательным для общества с ограниченной ответственностью?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наблюдательный совет;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генеральный директор;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учредитель;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ревизионная комиссия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pStyle w:val="a9"/>
              <w:tabs>
                <w:tab w:val="left" w:pos="569"/>
              </w:tabs>
              <w:ind w:left="119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51A5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А) наблюдательный совет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общества характеризуется тем, что его уставом предусмотрено разделение участников на две категории: управляющих и молчаливых?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вид общества характеризуется тем, что его уставом предусмотрено, </w:t>
            </w: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что один или несколько участников (коммандитисты) несут ответственность по обязательствам общества только в пределах своих вкладов?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коммандитное общество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общества характеризуется тем, что его уставом предусмотрено, что все участники несут субсидиарную ответственность по обязательствам общества?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D1458C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 с дополнительной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управления осуществляет оперативное руководство деятельностью общества и отвечает за достижение его целей?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собрание участников (акционеров);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наблюдательный совет;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генеральный директор;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учредитель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генеральный директор.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процедура, при которой акционеры могут принять решение без проведения собрания акционеров?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проведение голосования по почте;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принятие решения в письменной форме;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принятие решения на внеочередном собрании акционеров;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принятие решения на закрытом собрании акционеров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прин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ятие решения в письменной форме.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процедура, при которой акционеры имеют право требовать выкуп своих акций обществом?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процедура выкупа акций;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процедура реструктуризации капитала;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процедура ликвидации общества;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процедура реорганизации общества.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процедура выкупа акций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вид общества характеризуется </w:t>
            </w: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тем, что его уставом предусмотрено, что участники несут ответственность по его обязательствам в пределах своих долей и могут передавать свои доли другим лицам только с согласия других участников?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Б) общество с </w:t>
            </w: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ограниченной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ПКН-3, ПКП-1, </w:t>
            </w: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общества характеризуется тем, что его уставом предусмотрено разделение участников на две категории: управляющих и участников, не участвующих в управлении (коммандитистов)?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1A5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В) коммандитное общество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общества характеризуется тем, что его уставом предусмотрено, что все участники несут субсидиарную ответственность по обязательствам общества?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акционерное общество;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общество с ограниченной ответственностью;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коммандитное общество;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общество с дополнительной ответственностью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51A52">
              <w:rPr>
                <w:bCs/>
              </w:rPr>
              <w:t>Г) общество с дополнительной ответственностью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процедура, при которой акционеры могут принять решение на специально организованном мероприятии, не являющемся собранием акционеров?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принятие решения путем консультации акционеров;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Б) принятие решения на открытом собрании акционеров;</w:t>
            </w:r>
          </w:p>
          <w:p w:rsidR="00A51A52" w:rsidRPr="00A51A52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В) принятие решения на закрытом собрании акционеров;</w:t>
            </w:r>
          </w:p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Г) принятие решения на внеочередном собрании акционеров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51A52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A52">
              <w:rPr>
                <w:rFonts w:ascii="Times New Roman" w:hAnsi="Times New Roman" w:cs="Times New Roman"/>
                <w:bCs/>
                <w:sz w:val="24"/>
                <w:szCs w:val="24"/>
              </w:rPr>
              <w:t>А) принятие решения путем консультации акционеров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33" w:rsidRPr="00745533" w:rsidRDefault="00745533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533">
              <w:rPr>
                <w:rFonts w:ascii="Times New Roman" w:hAnsi="Times New Roman" w:cs="Times New Roman"/>
                <w:bCs/>
                <w:sz w:val="24"/>
                <w:szCs w:val="24"/>
              </w:rPr>
              <w:t>Корпоративное право является частью:</w:t>
            </w:r>
          </w:p>
          <w:p w:rsidR="00745533" w:rsidRPr="00745533" w:rsidRDefault="00745533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533">
              <w:rPr>
                <w:rFonts w:ascii="Times New Roman" w:hAnsi="Times New Roman" w:cs="Times New Roman"/>
                <w:bCs/>
                <w:sz w:val="24"/>
                <w:szCs w:val="24"/>
              </w:rPr>
              <w:t>А) предпринимательского права;</w:t>
            </w:r>
          </w:p>
          <w:p w:rsidR="00745533" w:rsidRPr="00745533" w:rsidRDefault="00745533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533">
              <w:rPr>
                <w:rFonts w:ascii="Times New Roman" w:hAnsi="Times New Roman" w:cs="Times New Roman"/>
                <w:bCs/>
                <w:sz w:val="24"/>
                <w:szCs w:val="24"/>
              </w:rPr>
              <w:t>Б) административного права;</w:t>
            </w:r>
          </w:p>
          <w:p w:rsidR="00307B55" w:rsidRPr="006F7688" w:rsidRDefault="00745533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533">
              <w:rPr>
                <w:rFonts w:ascii="Times New Roman" w:hAnsi="Times New Roman" w:cs="Times New Roman"/>
                <w:bCs/>
                <w:sz w:val="24"/>
                <w:szCs w:val="24"/>
              </w:rPr>
              <w:t>В) самостоятельной отраслью права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745533" w:rsidP="0074553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proofErr w:type="spellStart"/>
            <w:r w:rsidRPr="00745533">
              <w:rPr>
                <w:rFonts w:ascii="Times New Roman" w:hAnsi="Times New Roman" w:cs="Times New Roman"/>
                <w:bCs/>
                <w:sz w:val="24"/>
                <w:szCs w:val="24"/>
              </w:rPr>
              <w:t>редпринимательского</w:t>
            </w:r>
            <w:proofErr w:type="spellEnd"/>
            <w:r w:rsidRPr="00745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6E2A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A9C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ПКП-1, ПКП-3</w:t>
            </w:r>
          </w:p>
        </w:tc>
      </w:tr>
    </w:tbl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45533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45533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45533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45533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5685B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C3D78"/>
    <w:rsid w:val="004A15A7"/>
    <w:rsid w:val="004F3BBD"/>
    <w:rsid w:val="00513878"/>
    <w:rsid w:val="00547225"/>
    <w:rsid w:val="00576EDA"/>
    <w:rsid w:val="005E0285"/>
    <w:rsid w:val="006E2A9C"/>
    <w:rsid w:val="006F7688"/>
    <w:rsid w:val="007255D7"/>
    <w:rsid w:val="00745533"/>
    <w:rsid w:val="007A0507"/>
    <w:rsid w:val="007C2486"/>
    <w:rsid w:val="007E7224"/>
    <w:rsid w:val="00895600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1A52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4AF7"/>
    <w:rsid w:val="00DF76F4"/>
    <w:rsid w:val="00E27A74"/>
    <w:rsid w:val="00E91220"/>
    <w:rsid w:val="00EB3126"/>
    <w:rsid w:val="00EC5F96"/>
    <w:rsid w:val="00EE2009"/>
    <w:rsid w:val="00EF3AEF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D696B"/>
  <w15:docId w15:val="{0C43CB82-EB09-4C77-BFEB-318B7088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4</cp:revision>
  <cp:lastPrinted>2024-05-16T07:15:00Z</cp:lastPrinted>
  <dcterms:created xsi:type="dcterms:W3CDTF">2024-06-21T08:24:00Z</dcterms:created>
  <dcterms:modified xsi:type="dcterms:W3CDTF">2024-12-23T05:32:00Z</dcterms:modified>
</cp:coreProperties>
</file>