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13DE" w:rsidRPr="00175294" w:rsidRDefault="004313DE" w:rsidP="004313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4313DE" w:rsidRPr="00175294" w:rsidRDefault="004313DE" w:rsidP="004313DE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313DE" w:rsidRPr="00175294" w:rsidRDefault="004313DE" w:rsidP="004313DE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973FB4" wp14:editId="5973A9F1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13DE" w:rsidRDefault="004313DE" w:rsidP="004313D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13DE" w:rsidRPr="00175294" w:rsidRDefault="004313DE" w:rsidP="004313D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13DE" w:rsidRPr="00FF7A82" w:rsidRDefault="004313DE" w:rsidP="004313D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313DE" w:rsidRPr="00FF7A82" w:rsidRDefault="004313DE" w:rsidP="004313D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13DE" w:rsidRDefault="004313DE" w:rsidP="004313D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13DE" w:rsidRPr="000960FC" w:rsidRDefault="004313DE" w:rsidP="004313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4313DE" w:rsidRPr="00162F94" w:rsidRDefault="004313DE" w:rsidP="004313DE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Бюджетное право</w:t>
      </w:r>
    </w:p>
    <w:p w:rsidR="004313DE" w:rsidRPr="00E83CED" w:rsidRDefault="004313DE" w:rsidP="004313DE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4313DE" w:rsidRPr="00E83CED" w:rsidRDefault="004313DE" w:rsidP="004313DE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4313DE" w:rsidRPr="00E83CED" w:rsidRDefault="004313DE" w:rsidP="004313DE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4313DE" w:rsidRPr="00E83CED" w:rsidRDefault="004313DE" w:rsidP="004313DE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4313DE" w:rsidRPr="00E83CED" w:rsidRDefault="004313DE" w:rsidP="004313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3DE" w:rsidRPr="00E83CED" w:rsidRDefault="004313DE" w:rsidP="004313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3DE" w:rsidRDefault="004313DE" w:rsidP="004313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3DE" w:rsidRPr="00E83CED" w:rsidRDefault="004313DE" w:rsidP="004313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3DE" w:rsidRPr="00BD15C2" w:rsidRDefault="004313DE" w:rsidP="004313DE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Бюджетн</w:t>
      </w:r>
      <w:r>
        <w:rPr>
          <w:rFonts w:ascii="Times New Roman" w:eastAsia="Calibri" w:hAnsi="Times New Roman" w:cs="Times New Roman"/>
          <w:sz w:val="24"/>
          <w:szCs w:val="24"/>
        </w:rPr>
        <w:t>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EC3A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4313DE" w:rsidRDefault="004313DE" w:rsidP="004313D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313DE" w:rsidRDefault="004313DE" w:rsidP="004313D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313DE" w:rsidRDefault="004313DE" w:rsidP="004313D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313DE" w:rsidRDefault="004313DE" w:rsidP="004313D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313DE" w:rsidRDefault="004313DE" w:rsidP="004313D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313DE" w:rsidRPr="007A0507" w:rsidRDefault="004313DE" w:rsidP="004313D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4313DE" w:rsidRPr="00FF7A82" w:rsidRDefault="004313DE" w:rsidP="004313DE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13DE" w:rsidRPr="008E48D7" w:rsidRDefault="004313DE" w:rsidP="004313DE">
      <w:p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8E48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13DE" w:rsidRPr="008E48D7" w:rsidRDefault="004313DE" w:rsidP="004313DE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48D7">
        <w:rPr>
          <w:rFonts w:ascii="Times New Roman" w:hAnsi="Times New Roman" w:cs="Times New Roman"/>
          <w:bCs/>
          <w:sz w:val="24"/>
          <w:szCs w:val="24"/>
        </w:rPr>
        <w:t>Бюджетное право</w:t>
      </w:r>
      <w:r w:rsidR="00A93A54">
        <w:rPr>
          <w:rFonts w:ascii="Times New Roman" w:hAnsi="Times New Roman" w:cs="Times New Roman"/>
          <w:bCs/>
          <w:sz w:val="24"/>
          <w:szCs w:val="24"/>
        </w:rPr>
        <w:t>.</w:t>
      </w:r>
    </w:p>
    <w:p w:rsidR="004313DE" w:rsidRPr="008E48D7" w:rsidRDefault="004313DE" w:rsidP="004313DE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13DE" w:rsidRPr="008E48D7" w:rsidRDefault="004313DE" w:rsidP="004313DE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4313DE" w:rsidRPr="008E48D7" w:rsidRDefault="004313DE" w:rsidP="004313DE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4313DE" w:rsidRPr="008E48D7" w:rsidTr="00A93A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4313DE" w:rsidRPr="008E48D7" w:rsidTr="00A93A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tabs>
                <w:tab w:val="left" w:pos="365"/>
              </w:tabs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:rsidR="004313DE" w:rsidRPr="008E48D7" w:rsidRDefault="004313DE" w:rsidP="00A93A54">
            <w:pPr>
              <w:tabs>
                <w:tab w:val="left" w:pos="365"/>
              </w:tabs>
              <w:ind w:firstLine="5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Выявляет правонарушения при осуществлении предпринимательской деятельности. </w:t>
            </w:r>
          </w:p>
          <w:p w:rsidR="004313DE" w:rsidRPr="008E48D7" w:rsidRDefault="004313DE" w:rsidP="00A93A54">
            <w:pPr>
              <w:tabs>
                <w:tab w:val="left" w:pos="365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Pr="008E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tr w:rsidR="004313DE" w:rsidRPr="008E48D7" w:rsidTr="00A93A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:rsidR="004313DE" w:rsidRPr="008E48D7" w:rsidRDefault="004313DE" w:rsidP="00A93A54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гражданско- правовые договоры, участвует в их заключении.</w:t>
            </w:r>
          </w:p>
          <w:p w:rsidR="004313DE" w:rsidRPr="008E48D7" w:rsidRDefault="004313DE" w:rsidP="00A93A54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</w:tr>
    </w:tbl>
    <w:p w:rsidR="004313DE" w:rsidRPr="008E48D7" w:rsidRDefault="004313DE" w:rsidP="004313D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3DE" w:rsidRPr="008E48D7" w:rsidRDefault="004313DE" w:rsidP="004313D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3DE" w:rsidRPr="008E48D7" w:rsidRDefault="004313DE" w:rsidP="004313D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Какие из перечисленных органов имеют право на принятие бюджетных решений?</w:t>
            </w:r>
          </w:p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Правительство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Парламент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Правительство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Парламент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 называется основной контролирующий орган бюджета в стране?</w:t>
            </w:r>
          </w:p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а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удитор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б) Контрольно-счетная палата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ф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искальная служба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 Счетная палата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б) Контрольно-счетная палата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Какой из принципов бюджетного права означает равномерность распределения бюджетных средств?</w:t>
            </w:r>
          </w:p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п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ринцип сбалансированности бюджета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п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ринцип единства казны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п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ринцип законности бюджета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 п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ринцип целевого использования средств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п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ринцип сбалансированности бюджета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4313D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Какие органы осуществляют контроль за исполнение Федерального бюджета?</w:t>
            </w:r>
          </w:p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Счетная палата РФ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редставительные органы власти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ф</w:t>
            </w:r>
            <w:r w:rsidR="004313DE"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инансовые и налоговые органы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 контрольно-счетные палаты на местах</w:t>
            </w:r>
            <w:r w:rsid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54" w:rsidRPr="00A93A54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Счетная палата РФ;</w:t>
            </w:r>
          </w:p>
          <w:p w:rsidR="00A93A54" w:rsidRPr="00A93A54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представительные органы власти;</w:t>
            </w:r>
          </w:p>
          <w:p w:rsidR="00A93A54" w:rsidRPr="00A93A54" w:rsidRDefault="00A93A54" w:rsidP="00A93A54">
            <w:pPr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финансовые и налоговые органы;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 контрольно-счетные палаты на местах</w:t>
            </w:r>
            <w:r w:rsidR="00A277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виды бюджетных доходов вы знаете?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54" w:rsidRPr="008E48D7" w:rsidRDefault="004313DE" w:rsidP="00A277D7">
            <w:pPr>
              <w:pStyle w:val="a6"/>
              <w:tabs>
                <w:tab w:val="left" w:pos="569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E48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Налоги, сборы, платежи, штрафы, дивиденды, кредиты</w:t>
            </w:r>
            <w:r w:rsidR="00A93A5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Какие виды расходов обычно включаются в бюджет страны?</w:t>
            </w:r>
          </w:p>
          <w:p w:rsidR="0038183A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оциальные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оенное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бразование и здравоохранение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54" w:rsidRPr="00A93A54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4">
              <w:rPr>
                <w:rFonts w:ascii="Times New Roman" w:hAnsi="Times New Roman" w:cs="Times New Roman"/>
                <w:sz w:val="24"/>
                <w:szCs w:val="24"/>
              </w:rPr>
              <w:t xml:space="preserve">а) социальные выплаты; </w:t>
            </w:r>
          </w:p>
          <w:p w:rsidR="00A93A54" w:rsidRPr="00A93A54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4">
              <w:rPr>
                <w:rFonts w:ascii="Times New Roman" w:hAnsi="Times New Roman" w:cs="Times New Roman"/>
                <w:sz w:val="24"/>
                <w:szCs w:val="24"/>
              </w:rPr>
              <w:t xml:space="preserve">б) военное оборудование;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A54">
              <w:rPr>
                <w:rFonts w:ascii="Times New Roman" w:hAnsi="Times New Roman" w:cs="Times New Roman"/>
                <w:sz w:val="24"/>
                <w:szCs w:val="24"/>
              </w:rPr>
              <w:t>в) образование и здравоохранение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Что представляет собой бюджетный дефицит?</w:t>
            </w:r>
          </w:p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а) превышение расходов над доходами</w:t>
            </w:r>
            <w:r w:rsidR="00A277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ревышение доходов над расходами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едостаток средств на финансирование отдельной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277D7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ерациональное использование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а) превышение расходов над доходами</w:t>
            </w:r>
            <w:r w:rsidR="00A27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Какой документ является основой для формирования государственного бюджета?</w:t>
            </w:r>
          </w:p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а) Конституция </w:t>
            </w:r>
            <w:r w:rsidR="00A277D7">
              <w:rPr>
                <w:rFonts w:ascii="Times New Roman" w:hAnsi="Times New Roman" w:cs="Times New Roman"/>
                <w:sz w:val="24"/>
                <w:szCs w:val="24"/>
              </w:rPr>
              <w:t xml:space="preserve"> РФ;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рограмма развития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лан экономических реформ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277D7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федеральный закон о </w:t>
            </w:r>
            <w:r w:rsidR="0038183A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A277D7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ф</w:t>
            </w:r>
            <w:r w:rsidR="0038183A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едеральный закон о  бюджете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Какие источники доходов обычно включаются в государственный бюджет?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277D7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редиты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277D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277D7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редиты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Что такое налоговая база?</w:t>
            </w:r>
          </w:p>
          <w:p w:rsidR="0038183A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умма налоговых выплат граждан</w:t>
            </w:r>
            <w:r w:rsidR="00A277D7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бщая сумма доходов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83A" w:rsidRPr="008E48D7" w:rsidRDefault="0038183A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в) объем товаров и услуг, нал</w:t>
            </w:r>
            <w:r w:rsidR="00A277D7">
              <w:rPr>
                <w:rFonts w:ascii="Times New Roman" w:hAnsi="Times New Roman" w:cs="Times New Roman"/>
                <w:bCs/>
                <w:sz w:val="24"/>
                <w:szCs w:val="24"/>
              </w:rPr>
              <w:t>оги с которых подлежат взиманию;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д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>окумент, подтверждающий уплату налогов</w:t>
            </w:r>
            <w:r w:rsidR="00A27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183A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38183A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в) объем товаров и услуг, нал</w:t>
            </w:r>
            <w:r w:rsidR="00A277D7">
              <w:rPr>
                <w:rFonts w:ascii="Times New Roman" w:hAnsi="Times New Roman" w:cs="Times New Roman"/>
                <w:bCs/>
                <w:sz w:val="24"/>
                <w:szCs w:val="24"/>
              </w:rPr>
              <w:t>оги с которых подлежат взиманию.</w:t>
            </w: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8" w:rsidRPr="008E48D7" w:rsidRDefault="00FA3D18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Что такое бюджетное планирование?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приоритетов для расходования бюджетных средств 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остановка целей и задач для использования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18" w:rsidRPr="008E48D7" w:rsidRDefault="00FA3D18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в) разработка детального плана доходов и расходов бюджета на определенный период</w:t>
            </w:r>
            <w:r w:rsidR="00A93A5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у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чет и контроль за исполнением бюджетных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FA3D18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в) разработка детального плана доходов и расходов бюджета на определенный период</w:t>
            </w:r>
            <w:r w:rsidR="00A93A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8" w:rsidRPr="008E48D7" w:rsidRDefault="00FA3D18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мероприятий могут помочь государству увеличить доходы от налогов?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нижение налоговых ставок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18" w:rsidRPr="008E48D7" w:rsidRDefault="00FA3D18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б) расширение налоговой базы</w:t>
            </w:r>
            <w:r w:rsidR="00A93A5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величение налоговых льгот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все вышеперечисленные.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FA3D18" w:rsidP="00A93A5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б) расширение налоговой базы</w:t>
            </w:r>
            <w:r w:rsidR="00A93A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8" w:rsidRPr="008E48D7" w:rsidRDefault="00FA3D18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Что означает поняти</w:t>
            </w:r>
            <w:r w:rsidR="00A277D7">
              <w:rPr>
                <w:rFonts w:ascii="Times New Roman" w:hAnsi="Times New Roman" w:cs="Times New Roman"/>
                <w:sz w:val="24"/>
                <w:szCs w:val="24"/>
              </w:rPr>
              <w:t>е «налоговый кредит»</w:t>
            </w: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озвращение части заплаченных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б) с</w:t>
            </w:r>
            <w:r w:rsidR="00FA3D18" w:rsidRPr="008E48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нижение налоговых обязательств за счет уменьшения дохода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тсутствие необходимости уплачивать налоги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о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дин из видов налоговых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A93A54" w:rsidP="00A93A5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б) с</w:t>
            </w:r>
            <w:r w:rsidR="00FA3D18" w:rsidRPr="008E48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нижение налоговых обязательств за счет уменьшения дохода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8" w:rsidRPr="008E48D7" w:rsidRDefault="00FA3D18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Чем отличается прогрессивная налоговая ставка от пропорциональной?</w:t>
            </w:r>
          </w:p>
          <w:p w:rsidR="00D61847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D61847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рогрессивная ставка растет с увеличением дохода, пропорциональная остается одинаковой независимо от дохода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18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ропорциональная ставка растет с увеличением дохода, прогрессивная остается одинаковой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FA3D18" w:rsidRPr="008E48D7">
              <w:rPr>
                <w:rFonts w:ascii="Times New Roman" w:hAnsi="Times New Roman" w:cs="Times New Roman"/>
                <w:sz w:val="24"/>
                <w:szCs w:val="24"/>
              </w:rPr>
              <w:t>рогрессивная ставка применяется к определенным видам товаров, пропорциональная ко всем товарам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A93A54" w:rsidP="00A93A54">
            <w:pPr>
              <w:pStyle w:val="a5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а) п</w:t>
            </w:r>
            <w:r w:rsidR="00FA3D18" w:rsidRPr="008E48D7">
              <w:rPr>
                <w:bCs/>
              </w:rPr>
              <w:t>рогрессивная ставка растет с увеличением дохода</w:t>
            </w:r>
            <w:r w:rsidR="00D61847" w:rsidRPr="008E48D7">
              <w:rPr>
                <w:bCs/>
              </w:rPr>
              <w:t>, пропорциональная остается одинаковой независимо от дохода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47" w:rsidRPr="008E48D7" w:rsidRDefault="00D6184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Какие утверждения верны относительно налогового вычета?</w:t>
            </w:r>
          </w:p>
          <w:p w:rsidR="00D61847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н</w:t>
            </w:r>
            <w:r w:rsidR="00D61847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алоговый вычет уменьшает общую сумму налога, подлежащую </w:t>
            </w:r>
            <w:r w:rsidR="00D61847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уплате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847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алоговый вычет позволяет полностью избежать уплаты налогов </w:t>
            </w:r>
          </w:p>
          <w:p w:rsidR="00D61847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>алоговый вычет применяется только к определенным категориям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>алоговый вычет увеличивает сумму налога, подлежащую уплате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A93A54" w:rsidP="00A93A5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н</w:t>
            </w:r>
            <w:r w:rsidR="00D61847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алоговый вычет уменьшает общую сумму налога, </w:t>
            </w:r>
            <w:r w:rsidR="00D61847"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подлежащую уплате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ПКП-2, ПКП-3</w:t>
            </w:r>
          </w:p>
        </w:tc>
      </w:tr>
      <w:tr w:rsidR="004313DE" w:rsidRPr="008E48D7" w:rsidTr="00A93A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47" w:rsidRPr="008E48D7" w:rsidRDefault="00D61847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Какие виды налогов могут быть частью налоговой системы государства?</w:t>
            </w:r>
          </w:p>
          <w:p w:rsidR="00D61847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>рямые налоги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847" w:rsidRPr="008E48D7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>отребительские налоги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3DE" w:rsidRPr="008E48D7" w:rsidRDefault="00A93A54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</w:t>
            </w:r>
            <w:r w:rsidR="00D61847" w:rsidRPr="008E48D7">
              <w:rPr>
                <w:rFonts w:ascii="Times New Roman" w:hAnsi="Times New Roman" w:cs="Times New Roman"/>
                <w:sz w:val="24"/>
                <w:szCs w:val="24"/>
              </w:rPr>
              <w:t>алоги с продаж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54" w:rsidRPr="00A93A54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4">
              <w:rPr>
                <w:rFonts w:ascii="Times New Roman" w:hAnsi="Times New Roman" w:cs="Times New Roman"/>
                <w:sz w:val="24"/>
                <w:szCs w:val="24"/>
              </w:rPr>
              <w:t xml:space="preserve">а) прямые налоги; </w:t>
            </w:r>
          </w:p>
          <w:p w:rsidR="00A93A54" w:rsidRPr="00A93A54" w:rsidRDefault="00A93A54" w:rsidP="00A93A5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4">
              <w:rPr>
                <w:rFonts w:ascii="Times New Roman" w:hAnsi="Times New Roman" w:cs="Times New Roman"/>
                <w:sz w:val="24"/>
                <w:szCs w:val="24"/>
              </w:rPr>
              <w:t xml:space="preserve">б) потребительские налоги; </w:t>
            </w:r>
          </w:p>
          <w:p w:rsidR="004313DE" w:rsidRPr="008E48D7" w:rsidRDefault="00A93A54" w:rsidP="00A93A5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A54">
              <w:rPr>
                <w:rFonts w:ascii="Times New Roman" w:hAnsi="Times New Roman" w:cs="Times New Roman"/>
                <w:sz w:val="24"/>
                <w:szCs w:val="24"/>
              </w:rPr>
              <w:t>в) налоги с продаж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DE" w:rsidRPr="008E48D7" w:rsidRDefault="004313DE" w:rsidP="00A93A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</w:tbl>
    <w:p w:rsidR="004313DE" w:rsidRPr="008E48D7" w:rsidRDefault="004313DE" w:rsidP="004313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13DE" w:rsidRPr="008E48D7" w:rsidRDefault="004313DE" w:rsidP="004313DE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7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4313DE" w:rsidRPr="008E48D7" w:rsidTr="00A93A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313DE" w:rsidRPr="008E48D7" w:rsidTr="00A93A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277D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A277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313DE" w:rsidRPr="008E48D7" w:rsidTr="00A93A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277D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A277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313DE" w:rsidRPr="008E48D7" w:rsidTr="00A93A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277D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A277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313DE" w:rsidRPr="008E48D7" w:rsidTr="00A93A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DE" w:rsidRPr="008E48D7" w:rsidRDefault="004313DE" w:rsidP="00A277D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A277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3DE" w:rsidRPr="008E48D7" w:rsidRDefault="004313DE" w:rsidP="00A93A54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4313DE" w:rsidRPr="008E48D7" w:rsidRDefault="004313DE" w:rsidP="004313DE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p w:rsidR="000864DE" w:rsidRDefault="000864DE"/>
    <w:sectPr w:rsidR="000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EC"/>
    <w:rsid w:val="000864DE"/>
    <w:rsid w:val="0038183A"/>
    <w:rsid w:val="003B06EC"/>
    <w:rsid w:val="003B391F"/>
    <w:rsid w:val="004313DE"/>
    <w:rsid w:val="008E48D7"/>
    <w:rsid w:val="00A277D7"/>
    <w:rsid w:val="00A93A54"/>
    <w:rsid w:val="00D61847"/>
    <w:rsid w:val="00EC3AEA"/>
    <w:rsid w:val="00FA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0A160"/>
  <w15:docId w15:val="{F385AC3C-82E0-49D4-B2CB-AEA2BC5D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3D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3D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313D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4313DE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7">
    <w:name w:val="Table Grid"/>
    <w:basedOn w:val="a1"/>
    <w:uiPriority w:val="39"/>
    <w:rsid w:val="0043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Андрей Ю. Петров</cp:lastModifiedBy>
  <cp:revision>8</cp:revision>
  <dcterms:created xsi:type="dcterms:W3CDTF">2024-06-22T08:31:00Z</dcterms:created>
  <dcterms:modified xsi:type="dcterms:W3CDTF">2024-12-23T05:36:00Z</dcterms:modified>
</cp:coreProperties>
</file>