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5B5F3" w14:textId="77777777" w:rsidR="00F26129" w:rsidRPr="008153DE" w:rsidRDefault="00F26129" w:rsidP="00F26129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53DE">
        <w:rPr>
          <w:rFonts w:ascii="Times New Roman" w:hAnsi="Times New Roman"/>
          <w:sz w:val="28"/>
          <w:szCs w:val="28"/>
          <w:lang w:eastAsia="ru-RU"/>
        </w:rPr>
        <w:t xml:space="preserve">Федеральное государственное образовательное бюджетное учреждение </w:t>
      </w:r>
    </w:p>
    <w:p w14:paraId="3FF1EEF0" w14:textId="77777777" w:rsidR="00F26129" w:rsidRPr="008153DE" w:rsidRDefault="00F26129" w:rsidP="00F26129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53DE">
        <w:rPr>
          <w:rFonts w:ascii="Times New Roman" w:hAnsi="Times New Roman"/>
          <w:sz w:val="28"/>
          <w:szCs w:val="28"/>
          <w:lang w:eastAsia="ru-RU"/>
        </w:rPr>
        <w:t>высшего образования</w:t>
      </w:r>
    </w:p>
    <w:p w14:paraId="3F6847DA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8153D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14:paraId="1E9947CB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8153D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(Финансовый университет)</w:t>
      </w:r>
    </w:p>
    <w:p w14:paraId="7964092A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</w:p>
    <w:p w14:paraId="0DC088F8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  <w:r w:rsidRPr="008153D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Уральский филиал Финуниверситета</w:t>
      </w:r>
    </w:p>
    <w:p w14:paraId="2E535D8C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ru-RU"/>
        </w:rPr>
      </w:pPr>
    </w:p>
    <w:p w14:paraId="4F389A53" w14:textId="77777777" w:rsidR="00F26129" w:rsidRPr="008153DE" w:rsidRDefault="00F26129" w:rsidP="00F26129">
      <w:pPr>
        <w:ind w:firstLine="709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8153DE">
        <w:rPr>
          <w:rFonts w:ascii="Times New Roman" w:eastAsia="Calibri" w:hAnsi="Times New Roman"/>
          <w:sz w:val="28"/>
          <w:szCs w:val="28"/>
          <w:lang w:eastAsia="ru-RU"/>
        </w:rPr>
        <w:t>Кафедра «</w:t>
      </w:r>
      <w:r>
        <w:rPr>
          <w:rFonts w:ascii="Times New Roman" w:eastAsia="Calibri" w:hAnsi="Times New Roman"/>
          <w:sz w:val="28"/>
          <w:szCs w:val="28"/>
          <w:lang w:eastAsia="ru-RU"/>
        </w:rPr>
        <w:t>Социально-гуманитарные и естественно-научные дисциплины</w:t>
      </w:r>
      <w:r w:rsidRPr="008153DE">
        <w:rPr>
          <w:rFonts w:ascii="Times New Roman" w:eastAsia="Calibri" w:hAnsi="Times New Roman"/>
          <w:sz w:val="28"/>
          <w:szCs w:val="28"/>
          <w:lang w:eastAsia="ru-RU"/>
        </w:rPr>
        <w:t>»</w:t>
      </w:r>
    </w:p>
    <w:p w14:paraId="49855385" w14:textId="77777777" w:rsidR="00F26129" w:rsidRPr="0080091B" w:rsidRDefault="00F26129" w:rsidP="00F26129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9923" w:type="dxa"/>
        <w:tblInd w:w="250" w:type="dxa"/>
        <w:tblLook w:val="00A0" w:firstRow="1" w:lastRow="0" w:firstColumn="1" w:lastColumn="0" w:noHBand="0" w:noVBand="0"/>
      </w:tblPr>
      <w:tblGrid>
        <w:gridCol w:w="9322"/>
        <w:gridCol w:w="601"/>
      </w:tblGrid>
      <w:tr w:rsidR="00F26129" w:rsidRPr="008153DE" w14:paraId="66BBC7D2" w14:textId="77777777" w:rsidTr="004E13A4">
        <w:trPr>
          <w:trHeight w:val="3282"/>
        </w:trPr>
        <w:tc>
          <w:tcPr>
            <w:tcW w:w="5028" w:type="dxa"/>
          </w:tcPr>
          <w:tbl>
            <w:tblPr>
              <w:tblW w:w="9106" w:type="dxa"/>
              <w:tblLook w:val="04A0" w:firstRow="1" w:lastRow="0" w:firstColumn="1" w:lastColumn="0" w:noHBand="0" w:noVBand="1"/>
            </w:tblPr>
            <w:tblGrid>
              <w:gridCol w:w="4570"/>
              <w:gridCol w:w="4536"/>
            </w:tblGrid>
            <w:tr w:rsidR="00F26129" w:rsidRPr="00955BA4" w14:paraId="12DE62AD" w14:textId="77777777" w:rsidTr="004E13A4">
              <w:tc>
                <w:tcPr>
                  <w:tcW w:w="4570" w:type="dxa"/>
                  <w:shd w:val="clear" w:color="auto" w:fill="auto"/>
                </w:tcPr>
                <w:p w14:paraId="1AE1E857" w14:textId="77777777" w:rsidR="00F26129" w:rsidRPr="00955BA4" w:rsidRDefault="00F26129" w:rsidP="004E13A4">
                  <w:pPr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>СОГЛАСОВАНО</w:t>
                  </w:r>
                </w:p>
                <w:p w14:paraId="679B0EF8" w14:textId="77777777" w:rsidR="00F26129" w:rsidRPr="00955BA4" w:rsidRDefault="00F26129" w:rsidP="004E13A4">
                  <w:pPr>
                    <w:spacing w:line="276" w:lineRule="auto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14:paraId="429A373B" w14:textId="77777777" w:rsidR="00F26129" w:rsidRPr="00203252" w:rsidRDefault="00F26129" w:rsidP="004E13A4">
                  <w:pPr>
                    <w:spacing w:line="276" w:lineRule="auto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03252">
                    <w:rPr>
                      <w:rFonts w:ascii="Times New Roman" w:hAnsi="Times New Roman"/>
                      <w:sz w:val="28"/>
                      <w:szCs w:val="28"/>
                    </w:rPr>
                    <w:t>ООО ПРОФИ Ресурс.</w:t>
                  </w:r>
                </w:p>
                <w:p w14:paraId="3145A4EE" w14:textId="77777777" w:rsidR="00F26129" w:rsidRPr="00203252" w:rsidRDefault="00F26129" w:rsidP="004E13A4">
                  <w:pPr>
                    <w:spacing w:line="276" w:lineRule="auto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57D517C6" w14:textId="77777777" w:rsidR="00F26129" w:rsidRPr="00203252" w:rsidRDefault="00F26129" w:rsidP="004E13A4">
                  <w:pPr>
                    <w:spacing w:line="276" w:lineRule="auto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24FDF48D" w14:textId="77777777" w:rsidR="00F26129" w:rsidRPr="00203252" w:rsidRDefault="00F26129" w:rsidP="004E13A4">
                  <w:pPr>
                    <w:spacing w:line="276" w:lineRule="auto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03252">
                    <w:rPr>
                      <w:rFonts w:ascii="Times New Roman" w:hAnsi="Times New Roman"/>
                      <w:sz w:val="28"/>
                      <w:szCs w:val="28"/>
                    </w:rPr>
                    <w:t>Директор</w:t>
                  </w:r>
                </w:p>
                <w:p w14:paraId="3D9B9519" w14:textId="77777777" w:rsidR="00F26129" w:rsidRDefault="00F26129" w:rsidP="004E13A4">
                  <w:pPr>
                    <w:spacing w:line="276" w:lineRule="auto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03252">
                    <w:rPr>
                      <w:rFonts w:ascii="Times New Roman" w:hAnsi="Times New Roman"/>
                      <w:sz w:val="28"/>
                      <w:szCs w:val="28"/>
                    </w:rPr>
                    <w:t>_______________Д.Г.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03252">
                    <w:rPr>
                      <w:rFonts w:ascii="Times New Roman" w:hAnsi="Times New Roman"/>
                      <w:sz w:val="28"/>
                      <w:szCs w:val="28"/>
                    </w:rPr>
                    <w:t xml:space="preserve">Юсупова </w:t>
                  </w:r>
                </w:p>
                <w:p w14:paraId="14B3ABB0" w14:textId="77777777" w:rsidR="00F26129" w:rsidRPr="00955BA4" w:rsidRDefault="00F26129" w:rsidP="004E13A4">
                  <w:pPr>
                    <w:spacing w:line="276" w:lineRule="auto"/>
                    <w:ind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01</w:t>
                  </w: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 xml:space="preserve">»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сентября </w:t>
                  </w: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>2023 г.</w:t>
                  </w:r>
                </w:p>
                <w:p w14:paraId="4BCE3CFA" w14:textId="77777777" w:rsidR="00F26129" w:rsidRPr="00955BA4" w:rsidRDefault="00F26129" w:rsidP="004E13A4">
                  <w:pPr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536" w:type="dxa"/>
                  <w:shd w:val="clear" w:color="auto" w:fill="auto"/>
                </w:tcPr>
                <w:p w14:paraId="42062BF2" w14:textId="77777777" w:rsidR="00F26129" w:rsidRPr="00955BA4" w:rsidRDefault="00F26129" w:rsidP="004E13A4">
                  <w:pPr>
                    <w:spacing w:before="100" w:beforeAutospacing="1" w:after="200"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>УТВЕРЖДАЮ</w:t>
                  </w:r>
                </w:p>
                <w:p w14:paraId="01D0B6B0" w14:textId="77777777" w:rsidR="00F26129" w:rsidRPr="00955BA4" w:rsidRDefault="00F26129" w:rsidP="004E13A4">
                  <w:pPr>
                    <w:spacing w:after="200" w:line="276" w:lineRule="auto"/>
                    <w:ind w:firstLine="34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>И.о. директора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 xml:space="preserve">Уральского филиала Финуниверситета </w:t>
                  </w:r>
                </w:p>
                <w:p w14:paraId="3EFD3443" w14:textId="77777777" w:rsidR="00F26129" w:rsidRPr="00955BA4" w:rsidRDefault="00F26129" w:rsidP="004E13A4">
                  <w:pPr>
                    <w:spacing w:after="200" w:line="276" w:lineRule="auto"/>
                    <w:ind w:firstLine="34"/>
                    <w:jc w:val="left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14:paraId="12CABC45" w14:textId="77777777" w:rsidR="00F26129" w:rsidRPr="00955BA4" w:rsidRDefault="00F26129" w:rsidP="004E13A4">
                  <w:pPr>
                    <w:spacing w:line="276" w:lineRule="auto"/>
                    <w:ind w:firstLine="34"/>
                    <w:jc w:val="left"/>
                    <w:rPr>
                      <w:rFonts w:ascii="Times New Roman" w:hAnsi="Times New Roman"/>
                    </w:rPr>
                  </w:pP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 xml:space="preserve">______________И.А. Кетова </w:t>
                  </w:r>
                </w:p>
                <w:p w14:paraId="06A569F4" w14:textId="77777777" w:rsidR="00F26129" w:rsidRPr="00955BA4" w:rsidRDefault="00F26129" w:rsidP="004E13A4">
                  <w:pPr>
                    <w:spacing w:line="276" w:lineRule="auto"/>
                    <w:ind w:firstLine="3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«27</w:t>
                  </w: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 xml:space="preserve">»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сентября </w:t>
                  </w:r>
                  <w:r w:rsidRPr="00955BA4">
                    <w:rPr>
                      <w:rFonts w:ascii="Times New Roman" w:hAnsi="Times New Roman"/>
                      <w:sz w:val="28"/>
                      <w:szCs w:val="28"/>
                    </w:rPr>
                    <w:t>2023 г.</w:t>
                  </w:r>
                </w:p>
              </w:tc>
            </w:tr>
          </w:tbl>
          <w:p w14:paraId="787C40B0" w14:textId="77777777" w:rsidR="00F26129" w:rsidRPr="001F32D7" w:rsidRDefault="00F26129" w:rsidP="004E13A4">
            <w:pPr>
              <w:ind w:firstLine="0"/>
              <w:rPr>
                <w:rFonts w:ascii="Times New Roman" w:eastAsia="Calibri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4895" w:type="dxa"/>
          </w:tcPr>
          <w:p w14:paraId="51CAA8D5" w14:textId="77777777" w:rsidR="00F26129" w:rsidRPr="008153DE" w:rsidRDefault="00F26129" w:rsidP="004E13A4">
            <w:pPr>
              <w:ind w:firstLine="709"/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14:paraId="4CEDB854" w14:textId="77777777" w:rsidR="00F26129" w:rsidRDefault="00F26129" w:rsidP="00F26129">
      <w:pPr>
        <w:ind w:firstLine="709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14:paraId="56C53DB7" w14:textId="4891808A" w:rsidR="00F26129" w:rsidRPr="008153DE" w:rsidRDefault="004C6FDB" w:rsidP="00F26129">
      <w:pPr>
        <w:ind w:firstLine="709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Ме</w:t>
      </w:r>
      <w:r w:rsidR="004B6C63">
        <w:rPr>
          <w:rFonts w:ascii="Times New Roman" w:eastAsia="Calibri" w:hAnsi="Times New Roman"/>
          <w:sz w:val="28"/>
          <w:szCs w:val="28"/>
          <w:lang w:eastAsia="ru-RU"/>
        </w:rPr>
        <w:t>дведева Д.И.</w:t>
      </w:r>
    </w:p>
    <w:p w14:paraId="67DD6F18" w14:textId="77777777" w:rsidR="00F26129" w:rsidRDefault="00F26129" w:rsidP="00F26129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ascii="Times New Roman" w:hAnsi="Times New Roman"/>
          <w:b/>
          <w:sz w:val="32"/>
          <w:szCs w:val="32"/>
        </w:rPr>
      </w:pPr>
    </w:p>
    <w:p w14:paraId="3B3B4096" w14:textId="073325D2" w:rsidR="00F26129" w:rsidRPr="0080091B" w:rsidRDefault="00291D0F" w:rsidP="00F26129">
      <w:pPr>
        <w:tabs>
          <w:tab w:val="left" w:pos="709"/>
          <w:tab w:val="left" w:pos="993"/>
        </w:tabs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6"/>
          <w:lang w:eastAsia="ru-RU" w:bidi="ru-RU"/>
        </w:rPr>
        <w:t>Философия</w:t>
      </w:r>
    </w:p>
    <w:p w14:paraId="6B298797" w14:textId="77777777" w:rsidR="00F26129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80091B">
        <w:rPr>
          <w:rFonts w:ascii="Times New Roman" w:hAnsi="Times New Roman"/>
          <w:sz w:val="28"/>
          <w:szCs w:val="28"/>
        </w:rPr>
        <w:t xml:space="preserve">для студентов, обучающихся </w:t>
      </w:r>
      <w:r w:rsidRPr="00703DCD">
        <w:rPr>
          <w:rFonts w:ascii="Times New Roman" w:hAnsi="Times New Roman"/>
          <w:sz w:val="28"/>
          <w:szCs w:val="28"/>
        </w:rPr>
        <w:t>по направлению подготовки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343A88A" w14:textId="77777777" w:rsidR="00F26129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sz w:val="28"/>
          <w:szCs w:val="28"/>
          <w:lang w:eastAsia="ru-RU"/>
        </w:rPr>
      </w:pPr>
      <w:r w:rsidRPr="00237940">
        <w:rPr>
          <w:rFonts w:ascii="Times New Roman" w:eastAsia="ヒラギノ角ゴ Pro W3" w:hAnsi="Times New Roman"/>
          <w:sz w:val="28"/>
          <w:szCs w:val="28"/>
          <w:lang w:eastAsia="ru-RU"/>
        </w:rPr>
        <w:t>42.03.01 Реклама и связи с общественностью</w:t>
      </w:r>
      <w:r>
        <w:rPr>
          <w:rFonts w:ascii="Times New Roman" w:eastAsia="ヒラギノ角ゴ Pro W3" w:hAnsi="Times New Roman"/>
          <w:sz w:val="28"/>
          <w:szCs w:val="28"/>
          <w:lang w:eastAsia="ru-RU"/>
        </w:rPr>
        <w:t xml:space="preserve">, </w:t>
      </w:r>
    </w:p>
    <w:p w14:paraId="45A57333" w14:textId="77777777" w:rsidR="00F26129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sz w:val="28"/>
          <w:szCs w:val="28"/>
          <w:lang w:eastAsia="ru-RU"/>
        </w:rPr>
      </w:pPr>
      <w:r>
        <w:rPr>
          <w:rFonts w:ascii="Times New Roman" w:eastAsia="ヒラギノ角ゴ Pro W3" w:hAnsi="Times New Roman"/>
          <w:sz w:val="28"/>
          <w:szCs w:val="28"/>
          <w:lang w:eastAsia="ru-RU"/>
        </w:rPr>
        <w:t>профиль «Интегрированные коммуникации»</w:t>
      </w:r>
    </w:p>
    <w:p w14:paraId="774146C9" w14:textId="77777777" w:rsidR="00F26129" w:rsidRPr="00237940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eastAsia="ヒラギノ角ゴ Pro W3" w:hAnsi="Times New Roman"/>
          <w:sz w:val="28"/>
          <w:szCs w:val="28"/>
          <w:lang w:eastAsia="ru-RU"/>
        </w:rPr>
      </w:pPr>
    </w:p>
    <w:p w14:paraId="1E45965E" w14:textId="5A9099D1" w:rsidR="00F26129" w:rsidRDefault="00F26129" w:rsidP="00F26129">
      <w:pPr>
        <w:tabs>
          <w:tab w:val="left" w:pos="709"/>
          <w:tab w:val="left" w:pos="993"/>
        </w:tabs>
        <w:spacing w:line="360" w:lineRule="auto"/>
        <w:ind w:firstLine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очная форма обучения </w:t>
      </w:r>
    </w:p>
    <w:p w14:paraId="6EA645AC" w14:textId="77777777" w:rsidR="00F26129" w:rsidRPr="004B6A72" w:rsidRDefault="00F26129" w:rsidP="00F26129">
      <w:pPr>
        <w:tabs>
          <w:tab w:val="left" w:pos="709"/>
          <w:tab w:val="left" w:pos="993"/>
        </w:tabs>
        <w:spacing w:line="360" w:lineRule="auto"/>
        <w:ind w:firstLine="0"/>
        <w:jc w:val="center"/>
        <w:rPr>
          <w:rFonts w:ascii="Times New Roman" w:hAnsi="Times New Roman"/>
          <w:i/>
          <w:sz w:val="28"/>
          <w:szCs w:val="28"/>
        </w:rPr>
      </w:pPr>
    </w:p>
    <w:p w14:paraId="7BCBDA28" w14:textId="23B6D318" w:rsidR="00F26129" w:rsidRPr="002B6608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sz w:val="28"/>
          <w:szCs w:val="24"/>
        </w:rPr>
      </w:pPr>
      <w:r w:rsidRPr="002B6608">
        <w:rPr>
          <w:rFonts w:ascii="Times New Roman" w:hAnsi="Times New Roman"/>
          <w:i/>
          <w:sz w:val="28"/>
          <w:szCs w:val="24"/>
        </w:rPr>
        <w:t>Рекомендовано Ученым советом Уральского филиала Финуниверситета (Протокол № 05 от «26»</w:t>
      </w:r>
      <w:r w:rsidR="00642D12">
        <w:rPr>
          <w:rFonts w:ascii="Times New Roman" w:hAnsi="Times New Roman"/>
          <w:i/>
          <w:sz w:val="28"/>
          <w:szCs w:val="24"/>
        </w:rPr>
        <w:t xml:space="preserve"> </w:t>
      </w:r>
      <w:r w:rsidRPr="002B6608">
        <w:rPr>
          <w:rFonts w:ascii="Times New Roman" w:hAnsi="Times New Roman"/>
          <w:i/>
          <w:sz w:val="28"/>
          <w:szCs w:val="24"/>
        </w:rPr>
        <w:t>сентября 2023 г.)</w:t>
      </w:r>
    </w:p>
    <w:p w14:paraId="567D2857" w14:textId="77777777" w:rsidR="00F26129" w:rsidRPr="002B6608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sz w:val="28"/>
          <w:szCs w:val="24"/>
        </w:rPr>
      </w:pPr>
    </w:p>
    <w:p w14:paraId="1A817C88" w14:textId="77777777" w:rsidR="00F26129" w:rsidRPr="002B6608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i/>
          <w:sz w:val="28"/>
          <w:szCs w:val="24"/>
        </w:rPr>
      </w:pPr>
      <w:r w:rsidRPr="002B6608">
        <w:rPr>
          <w:rFonts w:ascii="Times New Roman" w:hAnsi="Times New Roman"/>
          <w:i/>
          <w:sz w:val="28"/>
          <w:szCs w:val="24"/>
        </w:rPr>
        <w:t>Одобрено кафедрой «Социально-гуманитарные и естественно-научные дисциплины»</w:t>
      </w:r>
    </w:p>
    <w:p w14:paraId="74932899" w14:textId="3B366EB7" w:rsidR="00F26129" w:rsidRDefault="00F26129" w:rsidP="00F26129">
      <w:pPr>
        <w:tabs>
          <w:tab w:val="left" w:pos="709"/>
          <w:tab w:val="left" w:pos="993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 w:rsidRPr="002B6608">
        <w:rPr>
          <w:rFonts w:ascii="Times New Roman" w:hAnsi="Times New Roman"/>
          <w:i/>
          <w:sz w:val="28"/>
          <w:szCs w:val="24"/>
        </w:rPr>
        <w:t>(Протокол № 01 от «01» сентября 2023 г.)</w:t>
      </w:r>
    </w:p>
    <w:p w14:paraId="4C896274" w14:textId="77777777" w:rsidR="00F26129" w:rsidRDefault="00F26129" w:rsidP="00F26129">
      <w:pPr>
        <w:ind w:firstLine="0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</w:p>
    <w:p w14:paraId="4D92D322" w14:textId="77777777" w:rsidR="00F26129" w:rsidRDefault="00F26129" w:rsidP="00F26129">
      <w:pPr>
        <w:ind w:firstLine="0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542087" wp14:editId="54709BA2">
                <wp:simplePos x="0" y="0"/>
                <wp:positionH relativeFrom="margin">
                  <wp:align>center</wp:align>
                </wp:positionH>
                <wp:positionV relativeFrom="paragraph">
                  <wp:posOffset>264795</wp:posOffset>
                </wp:positionV>
                <wp:extent cx="437515" cy="369570"/>
                <wp:effectExtent l="0" t="0" r="63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515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16257C" id="Прямоугольник 3" o:spid="_x0000_s1026" style="position:absolute;margin-left:0;margin-top:20.85pt;width:34.45pt;height:29.1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" stroked="f" strokeweight="2pt">
                <w10:wrap anchorx="margin"/>
              </v:rect>
            </w:pict>
          </mc:Fallback>
        </mc:AlternateContent>
      </w:r>
      <w:r w:rsidRPr="008153DE">
        <w:rPr>
          <w:rFonts w:ascii="Times New Roman" w:eastAsia="Calibri" w:hAnsi="Times New Roman"/>
          <w:sz w:val="28"/>
          <w:szCs w:val="28"/>
          <w:lang w:eastAsia="ru-RU"/>
        </w:rPr>
        <w:t>Челябинск, 202</w:t>
      </w: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</w:p>
    <w:p w14:paraId="14BA94C6" w14:textId="77777777" w:rsidR="001A38CF" w:rsidRDefault="001A38CF"/>
    <w:p w14:paraId="67B70B6A" w14:textId="77777777" w:rsidR="00291D0F" w:rsidRDefault="00291D0F"/>
    <w:tbl>
      <w:tblPr>
        <w:tblW w:w="10085" w:type="dxa"/>
        <w:tblInd w:w="-318" w:type="dxa"/>
        <w:tblLook w:val="04A0" w:firstRow="1" w:lastRow="0" w:firstColumn="1" w:lastColumn="0" w:noHBand="0" w:noVBand="1"/>
      </w:tblPr>
      <w:tblGrid>
        <w:gridCol w:w="9385"/>
        <w:gridCol w:w="700"/>
      </w:tblGrid>
      <w:tr w:rsidR="00247D07" w:rsidRPr="00247D07" w14:paraId="541367F4" w14:textId="77777777" w:rsidTr="00DF6AEB">
        <w:trPr>
          <w:trHeight w:val="346"/>
        </w:trPr>
        <w:tc>
          <w:tcPr>
            <w:tcW w:w="9385" w:type="dxa"/>
          </w:tcPr>
          <w:p w14:paraId="03C194E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lastRenderedPageBreak/>
              <w:t>1. Наименование дисциплины…………...………………………………………</w:t>
            </w:r>
            <w:proofErr w:type="gramStart"/>
            <w:r w:rsidRPr="00247D07">
              <w:rPr>
                <w:rFonts w:ascii="Times New Roman" w:eastAsia="Calibri" w:hAnsi="Times New Roman"/>
              </w:rPr>
              <w:t>…….</w:t>
            </w:r>
            <w:proofErr w:type="gramEnd"/>
            <w:r w:rsidRPr="00247D07">
              <w:rPr>
                <w:rFonts w:ascii="Times New Roman" w:eastAsia="Calibri" w:hAnsi="Times New Roman"/>
              </w:rPr>
              <w:t>…….</w:t>
            </w:r>
          </w:p>
        </w:tc>
        <w:tc>
          <w:tcPr>
            <w:tcW w:w="700" w:type="dxa"/>
          </w:tcPr>
          <w:p w14:paraId="347A54C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552D48C8" w14:textId="77777777" w:rsidTr="00DF6AEB">
        <w:trPr>
          <w:trHeight w:val="346"/>
        </w:trPr>
        <w:tc>
          <w:tcPr>
            <w:tcW w:w="9385" w:type="dxa"/>
          </w:tcPr>
          <w:p w14:paraId="0787D9A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2. Перечень планируемых результатов освоения образовательной программы (компетенций) с указанием индикаторов их достижения, соотнесенных с планируемыми результатами обучения по дисциплине....................................................</w:t>
            </w:r>
          </w:p>
        </w:tc>
        <w:tc>
          <w:tcPr>
            <w:tcW w:w="700" w:type="dxa"/>
          </w:tcPr>
          <w:p w14:paraId="01B69A1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43235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0BAF0A5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3</w:t>
            </w:r>
          </w:p>
        </w:tc>
      </w:tr>
      <w:tr w:rsidR="00247D07" w:rsidRPr="00247D07" w14:paraId="3367A771" w14:textId="77777777" w:rsidTr="00DF6AEB">
        <w:trPr>
          <w:trHeight w:val="346"/>
        </w:trPr>
        <w:tc>
          <w:tcPr>
            <w:tcW w:w="9385" w:type="dxa"/>
          </w:tcPr>
          <w:p w14:paraId="454E06E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 xml:space="preserve">3. Место дисциплины в структуре образовательной </w:t>
            </w:r>
            <w:proofErr w:type="gramStart"/>
            <w:r w:rsidRPr="00247D07">
              <w:rPr>
                <w:rFonts w:ascii="Times New Roman" w:hAnsi="Times New Roman"/>
              </w:rPr>
              <w:t>программы..</w:t>
            </w:r>
            <w:proofErr w:type="gramEnd"/>
            <w:r w:rsidRPr="00247D07">
              <w:rPr>
                <w:rFonts w:ascii="Times New Roman" w:hAnsi="Times New Roman"/>
              </w:rPr>
              <w:t>………………..………</w:t>
            </w:r>
          </w:p>
        </w:tc>
        <w:tc>
          <w:tcPr>
            <w:tcW w:w="700" w:type="dxa"/>
          </w:tcPr>
          <w:p w14:paraId="5D6CD65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5C4D0C0F" w14:textId="77777777" w:rsidTr="00DF6AEB">
        <w:trPr>
          <w:trHeight w:val="346"/>
        </w:trPr>
        <w:tc>
          <w:tcPr>
            <w:tcW w:w="9385" w:type="dxa"/>
          </w:tcPr>
          <w:p w14:paraId="2A8F59B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4. Объём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обучающихся………………………………………………………………………………</w:t>
            </w:r>
            <w:proofErr w:type="gramStart"/>
            <w:r w:rsidRPr="00247D07">
              <w:rPr>
                <w:rFonts w:ascii="Times New Roman" w:hAnsi="Times New Roman"/>
              </w:rPr>
              <w:t>…....</w:t>
            </w:r>
            <w:proofErr w:type="gramEnd"/>
          </w:p>
        </w:tc>
        <w:tc>
          <w:tcPr>
            <w:tcW w:w="700" w:type="dxa"/>
          </w:tcPr>
          <w:p w14:paraId="587290A2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E23830C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367484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72425FDA" w14:textId="77777777" w:rsidTr="00DF6AEB">
        <w:trPr>
          <w:trHeight w:val="346"/>
        </w:trPr>
        <w:tc>
          <w:tcPr>
            <w:tcW w:w="9385" w:type="dxa"/>
          </w:tcPr>
          <w:p w14:paraId="12D478E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 …………</w:t>
            </w:r>
            <w:proofErr w:type="gramStart"/>
            <w:r w:rsidRPr="00247D07">
              <w:rPr>
                <w:rFonts w:ascii="Times New Roman" w:hAnsi="Times New Roman"/>
              </w:rPr>
              <w:t>…….</w:t>
            </w:r>
            <w:proofErr w:type="gramEnd"/>
            <w:r w:rsidRPr="00247D07">
              <w:rPr>
                <w:rFonts w:ascii="Times New Roman" w:hAnsi="Times New Roman"/>
              </w:rPr>
              <w:t>.</w:t>
            </w:r>
          </w:p>
        </w:tc>
        <w:tc>
          <w:tcPr>
            <w:tcW w:w="700" w:type="dxa"/>
          </w:tcPr>
          <w:p w14:paraId="7C2E635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AA620BB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2080F42A" w14:textId="77777777" w:rsidTr="00DF6AEB">
        <w:trPr>
          <w:trHeight w:val="346"/>
        </w:trPr>
        <w:tc>
          <w:tcPr>
            <w:tcW w:w="9385" w:type="dxa"/>
          </w:tcPr>
          <w:p w14:paraId="776417B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5.1. Содержание дисциплины………………………………………………….........................</w:t>
            </w:r>
          </w:p>
        </w:tc>
        <w:tc>
          <w:tcPr>
            <w:tcW w:w="700" w:type="dxa"/>
          </w:tcPr>
          <w:p w14:paraId="55EDD7E9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38C4F0FC" w14:textId="77777777" w:rsidTr="00DF6AEB">
        <w:trPr>
          <w:trHeight w:val="346"/>
        </w:trPr>
        <w:tc>
          <w:tcPr>
            <w:tcW w:w="9385" w:type="dxa"/>
          </w:tcPr>
          <w:p w14:paraId="0E23C60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eastAsia="Calibri" w:hAnsi="Times New Roman"/>
              </w:rPr>
              <w:t>5.2 Учебнотематический план………………………………………………...........................</w:t>
            </w:r>
          </w:p>
        </w:tc>
        <w:tc>
          <w:tcPr>
            <w:tcW w:w="700" w:type="dxa"/>
          </w:tcPr>
          <w:p w14:paraId="0D70BB0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</w:t>
            </w:r>
          </w:p>
        </w:tc>
      </w:tr>
      <w:tr w:rsidR="00247D07" w:rsidRPr="00247D07" w14:paraId="2BC8C623" w14:textId="77777777" w:rsidTr="00DF6AEB">
        <w:trPr>
          <w:trHeight w:val="346"/>
        </w:trPr>
        <w:tc>
          <w:tcPr>
            <w:tcW w:w="9385" w:type="dxa"/>
          </w:tcPr>
          <w:p w14:paraId="765DD8C6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5.3 Содержание семинаров, практических занятий………………………………</w:t>
            </w:r>
            <w:proofErr w:type="gramStart"/>
            <w:r w:rsidRPr="00247D07">
              <w:rPr>
                <w:rFonts w:ascii="Times New Roman" w:hAnsi="Times New Roman"/>
              </w:rPr>
              <w:t>…….</w:t>
            </w:r>
            <w:proofErr w:type="gramEnd"/>
            <w:r w:rsidRPr="00247D07">
              <w:rPr>
                <w:rFonts w:ascii="Times New Roman" w:hAnsi="Times New Roman"/>
              </w:rPr>
              <w:t>.……</w:t>
            </w:r>
          </w:p>
        </w:tc>
        <w:tc>
          <w:tcPr>
            <w:tcW w:w="700" w:type="dxa"/>
          </w:tcPr>
          <w:p w14:paraId="09520CFC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8</w:t>
            </w:r>
          </w:p>
        </w:tc>
      </w:tr>
      <w:tr w:rsidR="00247D07" w:rsidRPr="00247D07" w14:paraId="2BDF4D21" w14:textId="77777777" w:rsidTr="00DF6AEB">
        <w:trPr>
          <w:trHeight w:val="346"/>
        </w:trPr>
        <w:tc>
          <w:tcPr>
            <w:tcW w:w="9385" w:type="dxa"/>
          </w:tcPr>
          <w:p w14:paraId="5065F51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 Перечень учебнометодического обеспечения для самостоятельной работы обучающихся по дисциплине ……………………………………………………………</w:t>
            </w:r>
            <w:proofErr w:type="gramStart"/>
            <w:r w:rsidRPr="00247D07">
              <w:rPr>
                <w:rFonts w:ascii="Times New Roman" w:hAnsi="Times New Roman"/>
              </w:rPr>
              <w:t>…….</w:t>
            </w:r>
            <w:proofErr w:type="gramEnd"/>
          </w:p>
        </w:tc>
        <w:tc>
          <w:tcPr>
            <w:tcW w:w="700" w:type="dxa"/>
          </w:tcPr>
          <w:p w14:paraId="72788563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4A227D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</w:t>
            </w:r>
          </w:p>
        </w:tc>
      </w:tr>
      <w:tr w:rsidR="00247D07" w:rsidRPr="00247D07" w14:paraId="221025F9" w14:textId="77777777" w:rsidTr="00DF6AEB">
        <w:trPr>
          <w:trHeight w:val="588"/>
        </w:trPr>
        <w:tc>
          <w:tcPr>
            <w:tcW w:w="9385" w:type="dxa"/>
          </w:tcPr>
          <w:p w14:paraId="309EC5A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6.1 Перечень вопросов, отводимых на самостоятельное освоение дисциплины, формы внеаудиторной самостоятельной работы……………………………………………………...</w:t>
            </w:r>
          </w:p>
        </w:tc>
        <w:tc>
          <w:tcPr>
            <w:tcW w:w="700" w:type="dxa"/>
          </w:tcPr>
          <w:p w14:paraId="56116944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7500281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</w:t>
            </w:r>
          </w:p>
        </w:tc>
      </w:tr>
      <w:tr w:rsidR="00247D07" w:rsidRPr="00247D07" w14:paraId="70AC7D27" w14:textId="77777777" w:rsidTr="00DF6AEB">
        <w:trPr>
          <w:trHeight w:val="297"/>
        </w:trPr>
        <w:tc>
          <w:tcPr>
            <w:tcW w:w="9385" w:type="dxa"/>
          </w:tcPr>
          <w:p w14:paraId="608D8CE8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6.2 Перечень вопросов, заданий, тем для подготовки к текущему контролю………………………………………………………………</w:t>
            </w:r>
            <w:proofErr w:type="gramStart"/>
            <w:r w:rsidRPr="00247D07">
              <w:rPr>
                <w:rFonts w:ascii="Times New Roman" w:hAnsi="Times New Roman"/>
              </w:rPr>
              <w:t>…….</w:t>
            </w:r>
            <w:proofErr w:type="gramEnd"/>
            <w:r w:rsidRPr="00247D07">
              <w:rPr>
                <w:rFonts w:ascii="Times New Roman" w:hAnsi="Times New Roman"/>
              </w:rPr>
              <w:t>…………………..</w:t>
            </w:r>
          </w:p>
        </w:tc>
        <w:tc>
          <w:tcPr>
            <w:tcW w:w="700" w:type="dxa"/>
          </w:tcPr>
          <w:p w14:paraId="31639D1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58F2C8A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13</w:t>
            </w:r>
          </w:p>
        </w:tc>
      </w:tr>
      <w:tr w:rsidR="00247D07" w:rsidRPr="00247D07" w14:paraId="6CFF174B" w14:textId="77777777" w:rsidTr="00DF6AEB">
        <w:trPr>
          <w:trHeight w:val="297"/>
        </w:trPr>
        <w:tc>
          <w:tcPr>
            <w:tcW w:w="9385" w:type="dxa"/>
          </w:tcPr>
          <w:p w14:paraId="244A24E6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 Фонд оценочных средств для проведения промежуточной аттестации обучающихся по дисциплине………………………………………………………………………………………</w:t>
            </w:r>
          </w:p>
        </w:tc>
        <w:tc>
          <w:tcPr>
            <w:tcW w:w="700" w:type="dxa"/>
          </w:tcPr>
          <w:p w14:paraId="4B765C6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16C3B4E3" w14:textId="7D856816" w:rsidR="00247D07" w:rsidRPr="00247D07" w:rsidRDefault="00CC185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247D07" w:rsidRPr="00247D07" w14:paraId="3483EC93" w14:textId="77777777" w:rsidTr="00DF6AEB">
        <w:trPr>
          <w:trHeight w:val="536"/>
        </w:trPr>
        <w:tc>
          <w:tcPr>
            <w:tcW w:w="9385" w:type="dxa"/>
          </w:tcPr>
          <w:p w14:paraId="112D863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7.1 Типовые контрольные задания или иные материалы, необходимые для оценки индикаторов достижения компетенций, умений и знаний………………………</w:t>
            </w:r>
            <w:proofErr w:type="gramStart"/>
            <w:r w:rsidRPr="00247D07">
              <w:rPr>
                <w:rFonts w:ascii="Times New Roman" w:hAnsi="Times New Roman"/>
              </w:rPr>
              <w:t>…….</w:t>
            </w:r>
            <w:proofErr w:type="gramEnd"/>
            <w:r w:rsidRPr="00247D07">
              <w:rPr>
                <w:rFonts w:ascii="Times New Roman" w:hAnsi="Times New Roman"/>
              </w:rPr>
              <w:t>.……</w:t>
            </w:r>
          </w:p>
        </w:tc>
        <w:tc>
          <w:tcPr>
            <w:tcW w:w="700" w:type="dxa"/>
          </w:tcPr>
          <w:p w14:paraId="1A83C4E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4C24A2BC" w14:textId="4435E4A3" w:rsidR="00247D07" w:rsidRPr="00247D07" w:rsidRDefault="00B24A12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247D07" w:rsidRPr="00247D07" w14:paraId="39580787" w14:textId="77777777" w:rsidTr="00DF6AEB">
        <w:trPr>
          <w:trHeight w:val="580"/>
        </w:trPr>
        <w:tc>
          <w:tcPr>
            <w:tcW w:w="9385" w:type="dxa"/>
          </w:tcPr>
          <w:p w14:paraId="44179AEB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8. Перечень основной и дополнительной учебной литературы, необходимой для освоения дисциплины …………………………………………………</w:t>
            </w:r>
            <w:proofErr w:type="gramStart"/>
            <w:r w:rsidRPr="00247D07">
              <w:rPr>
                <w:rFonts w:ascii="Times New Roman" w:hAnsi="Times New Roman"/>
              </w:rPr>
              <w:t>…….</w:t>
            </w:r>
            <w:proofErr w:type="gramEnd"/>
            <w:r w:rsidRPr="00247D07">
              <w:rPr>
                <w:rFonts w:ascii="Times New Roman" w:hAnsi="Times New Roman"/>
              </w:rPr>
              <w:t>………………...</w:t>
            </w:r>
          </w:p>
        </w:tc>
        <w:tc>
          <w:tcPr>
            <w:tcW w:w="700" w:type="dxa"/>
          </w:tcPr>
          <w:p w14:paraId="589F0934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830F5F1" w14:textId="73380039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B24A12">
              <w:rPr>
                <w:rFonts w:ascii="Times New Roman" w:hAnsi="Times New Roman"/>
              </w:rPr>
              <w:t>4</w:t>
            </w:r>
          </w:p>
        </w:tc>
      </w:tr>
      <w:tr w:rsidR="00247D07" w:rsidRPr="00247D07" w14:paraId="2F805061" w14:textId="77777777" w:rsidTr="00DF6AEB">
        <w:trPr>
          <w:trHeight w:val="546"/>
        </w:trPr>
        <w:tc>
          <w:tcPr>
            <w:tcW w:w="9385" w:type="dxa"/>
          </w:tcPr>
          <w:p w14:paraId="01258BE1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9. Перечень ресурсов информационно коммуникационной сети «Интернет», необходимых для освоения дисциплины………………………………………………</w:t>
            </w:r>
            <w:proofErr w:type="gramStart"/>
            <w:r w:rsidRPr="00247D07">
              <w:rPr>
                <w:rFonts w:ascii="Times New Roman" w:hAnsi="Times New Roman"/>
              </w:rPr>
              <w:t>…….</w:t>
            </w:r>
            <w:proofErr w:type="gramEnd"/>
          </w:p>
        </w:tc>
        <w:tc>
          <w:tcPr>
            <w:tcW w:w="700" w:type="dxa"/>
          </w:tcPr>
          <w:p w14:paraId="1873F54E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33967E84" w14:textId="6FC808CF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B24A12">
              <w:rPr>
                <w:rFonts w:ascii="Times New Roman" w:hAnsi="Times New Roman"/>
              </w:rPr>
              <w:t>5</w:t>
            </w:r>
          </w:p>
        </w:tc>
      </w:tr>
      <w:tr w:rsidR="00247D07" w:rsidRPr="00247D07" w14:paraId="5E6EF33D" w14:textId="77777777" w:rsidTr="00DF6AEB">
        <w:trPr>
          <w:trHeight w:val="413"/>
        </w:trPr>
        <w:tc>
          <w:tcPr>
            <w:tcW w:w="9385" w:type="dxa"/>
          </w:tcPr>
          <w:p w14:paraId="689860D5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10. Методические указания для обучающихся по освоению дисциплины……………</w:t>
            </w:r>
            <w:proofErr w:type="gramStart"/>
            <w:r w:rsidRPr="00247D07">
              <w:rPr>
                <w:rFonts w:ascii="Times New Roman" w:hAnsi="Times New Roman"/>
              </w:rPr>
              <w:t>…....</w:t>
            </w:r>
            <w:proofErr w:type="gramEnd"/>
          </w:p>
        </w:tc>
        <w:tc>
          <w:tcPr>
            <w:tcW w:w="700" w:type="dxa"/>
          </w:tcPr>
          <w:p w14:paraId="38C7A76E" w14:textId="1F960C15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0A3B9F">
              <w:rPr>
                <w:rFonts w:ascii="Times New Roman" w:hAnsi="Times New Roman"/>
              </w:rPr>
              <w:t>6</w:t>
            </w:r>
          </w:p>
        </w:tc>
      </w:tr>
      <w:tr w:rsidR="00247D07" w:rsidRPr="00247D07" w14:paraId="36BEF0BA" w14:textId="77777777" w:rsidTr="00DF6AEB">
        <w:trPr>
          <w:trHeight w:val="858"/>
        </w:trPr>
        <w:tc>
          <w:tcPr>
            <w:tcW w:w="9385" w:type="dxa"/>
          </w:tcPr>
          <w:p w14:paraId="6176418D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систем………</w:t>
            </w:r>
            <w:proofErr w:type="gramStart"/>
            <w:r w:rsidRPr="00247D07">
              <w:rPr>
                <w:rFonts w:ascii="Times New Roman" w:hAnsi="Times New Roman"/>
              </w:rPr>
              <w:t>…….</w:t>
            </w:r>
            <w:proofErr w:type="gramEnd"/>
            <w:r w:rsidRPr="00247D07">
              <w:rPr>
                <w:rFonts w:ascii="Times New Roman" w:hAnsi="Times New Roman"/>
              </w:rPr>
              <w:t>………...</w:t>
            </w:r>
          </w:p>
        </w:tc>
        <w:tc>
          <w:tcPr>
            <w:tcW w:w="700" w:type="dxa"/>
          </w:tcPr>
          <w:p w14:paraId="10BDA8A0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6FAB2E7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6AAE2B45" w14:textId="56E7029A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0A3B9F">
              <w:rPr>
                <w:rFonts w:ascii="Times New Roman" w:hAnsi="Times New Roman"/>
              </w:rPr>
              <w:t>6</w:t>
            </w:r>
          </w:p>
        </w:tc>
      </w:tr>
      <w:tr w:rsidR="00247D07" w:rsidRPr="00247D07" w14:paraId="1FF2DEBA" w14:textId="77777777" w:rsidTr="00DF6AEB">
        <w:trPr>
          <w:trHeight w:val="544"/>
        </w:trPr>
        <w:tc>
          <w:tcPr>
            <w:tcW w:w="9385" w:type="dxa"/>
          </w:tcPr>
          <w:p w14:paraId="5625D04F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12. Описание материальной базы, необходимой для осуществления образовательного процесса по дисциплине…………………………………………………………………</w:t>
            </w:r>
            <w:proofErr w:type="gramStart"/>
            <w:r w:rsidRPr="00247D07">
              <w:rPr>
                <w:rFonts w:ascii="Times New Roman" w:hAnsi="Times New Roman"/>
              </w:rPr>
              <w:t>…….</w:t>
            </w:r>
            <w:proofErr w:type="gramEnd"/>
          </w:p>
        </w:tc>
        <w:tc>
          <w:tcPr>
            <w:tcW w:w="700" w:type="dxa"/>
          </w:tcPr>
          <w:p w14:paraId="03B53E25" w14:textId="77777777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</w:p>
          <w:p w14:paraId="5B1DC3F1" w14:textId="75548F01" w:rsidR="00247D07" w:rsidRPr="00247D07" w:rsidRDefault="00247D07" w:rsidP="00247D07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/>
              </w:rPr>
            </w:pPr>
            <w:r w:rsidRPr="00247D07">
              <w:rPr>
                <w:rFonts w:ascii="Times New Roman" w:hAnsi="Times New Roman"/>
              </w:rPr>
              <w:t>2</w:t>
            </w:r>
            <w:r w:rsidR="000A3B9F">
              <w:rPr>
                <w:rFonts w:ascii="Times New Roman" w:hAnsi="Times New Roman"/>
              </w:rPr>
              <w:t>6</w:t>
            </w:r>
          </w:p>
        </w:tc>
      </w:tr>
    </w:tbl>
    <w:p w14:paraId="5DE3593C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5E34908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B75A9E0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C02B47D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ED30F80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2069783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EF59BA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65205F2" w14:textId="77777777" w:rsid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087BE3F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11B6628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F2DE3B0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F00C7B3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9A7D662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E7F36A9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761E57C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33C5B4C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587DA43" w14:textId="77777777" w:rsidR="00247D07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9A0930D" w14:textId="77777777" w:rsidR="00247D07" w:rsidRPr="00291D0F" w:rsidRDefault="00247D07" w:rsidP="00291D0F">
      <w:pPr>
        <w:shd w:val="clear" w:color="auto" w:fill="FFFFFF"/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922DFC9" w14:textId="77777777" w:rsidR="00291D0F" w:rsidRPr="00291D0F" w:rsidRDefault="00291D0F" w:rsidP="00291D0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200" w:line="276" w:lineRule="auto"/>
        <w:ind w:firstLine="0"/>
        <w:contextualSpacing/>
        <w:rPr>
          <w:rFonts w:ascii="Times New Roman" w:hAnsi="Times New Roman"/>
          <w:b/>
          <w:sz w:val="24"/>
          <w:szCs w:val="24"/>
        </w:rPr>
      </w:pPr>
      <w:r w:rsidRPr="00291D0F">
        <w:rPr>
          <w:rFonts w:ascii="Times New Roman" w:hAnsi="Times New Roman"/>
          <w:b/>
          <w:sz w:val="24"/>
          <w:szCs w:val="24"/>
        </w:rPr>
        <w:lastRenderedPageBreak/>
        <w:t>1.</w:t>
      </w:r>
      <w:r w:rsidRPr="00291D0F">
        <w:rPr>
          <w:rFonts w:ascii="Times New Roman" w:hAnsi="Times New Roman"/>
          <w:b/>
          <w:sz w:val="24"/>
          <w:szCs w:val="24"/>
        </w:rPr>
        <w:tab/>
        <w:t>Наименование дисциплины</w:t>
      </w:r>
    </w:p>
    <w:p w14:paraId="59EFEF0B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709"/>
        <w:contextualSpacing/>
        <w:jc w:val="left"/>
        <w:rPr>
          <w:rFonts w:ascii="Times New Roman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Философия</w:t>
      </w:r>
    </w:p>
    <w:p w14:paraId="64B26EB5" w14:textId="77777777" w:rsidR="00291D0F" w:rsidRPr="00291D0F" w:rsidRDefault="00291D0F" w:rsidP="00291D0F">
      <w:pPr>
        <w:tabs>
          <w:tab w:val="left" w:pos="709"/>
        </w:tabs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2. Перечень планируемых результатов обучения по дисциплине, соотнесенных с планируемыми результатами освоения ОП</w:t>
      </w:r>
    </w:p>
    <w:p w14:paraId="2C4DFD4E" w14:textId="3F8061D8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eastAsia="Calibri" w:hAnsi="Times New Roman"/>
          <w:sz w:val="24"/>
          <w:szCs w:val="24"/>
          <w:lang w:eastAsia="zh-CN"/>
        </w:rPr>
        <w:t>направление подготовки: 42.03.01 - Реклама и связи с общественностью, Профиль: "Интегрированные коммуникации"</w:t>
      </w:r>
      <w:r w:rsidRPr="00291D0F">
        <w:rPr>
          <w:rFonts w:ascii="Times New Roman" w:eastAsia="Calibri" w:hAnsi="Times New Roman"/>
          <w:sz w:val="24"/>
          <w:szCs w:val="24"/>
          <w:lang w:eastAsia="zh-CN"/>
        </w:rPr>
        <w:t xml:space="preserve"> </w:t>
      </w:r>
      <w:r w:rsidRPr="00291D0F">
        <w:rPr>
          <w:rFonts w:ascii="Times New Roman" w:hAnsi="Times New Roman"/>
          <w:sz w:val="24"/>
          <w:szCs w:val="24"/>
          <w:lang w:eastAsia="ru-RU"/>
        </w:rPr>
        <w:t>следующих компетенций:</w:t>
      </w:r>
    </w:p>
    <w:p w14:paraId="46FB7439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firstLine="0"/>
        <w:jc w:val="left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TableGrid"/>
        <w:tblW w:w="9639" w:type="dxa"/>
        <w:tblInd w:w="-5" w:type="dxa"/>
        <w:tblCellMar>
          <w:top w:w="7" w:type="dxa"/>
          <w:left w:w="106" w:type="dxa"/>
          <w:right w:w="49" w:type="dxa"/>
        </w:tblCellMar>
        <w:tblLook w:val="04A0" w:firstRow="1" w:lastRow="0" w:firstColumn="1" w:lastColumn="0" w:noHBand="0" w:noVBand="1"/>
      </w:tblPr>
      <w:tblGrid>
        <w:gridCol w:w="1104"/>
        <w:gridCol w:w="2214"/>
        <w:gridCol w:w="2774"/>
        <w:gridCol w:w="3547"/>
      </w:tblGrid>
      <w:tr w:rsidR="00291D0F" w:rsidRPr="00291D0F" w14:paraId="2B76F806" w14:textId="77777777" w:rsidTr="00FC54D3">
        <w:trPr>
          <w:trHeight w:val="111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69536" w14:textId="77777777" w:rsidR="00291D0F" w:rsidRPr="00291D0F" w:rsidRDefault="00291D0F" w:rsidP="00291D0F">
            <w:pPr>
              <w:widowControl w:val="0"/>
              <w:spacing w:line="278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Код компе-</w:t>
            </w:r>
          </w:p>
          <w:p w14:paraId="0CB6FEAE" w14:textId="77777777" w:rsidR="00291D0F" w:rsidRPr="00291D0F" w:rsidRDefault="00291D0F" w:rsidP="00291D0F">
            <w:pPr>
              <w:widowControl w:val="0"/>
              <w:spacing w:line="259" w:lineRule="auto"/>
              <w:ind w:left="3" w:right="59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тенции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50651" w14:textId="77777777" w:rsidR="00291D0F" w:rsidRPr="00291D0F" w:rsidRDefault="00291D0F" w:rsidP="00291D0F">
            <w:pPr>
              <w:widowControl w:val="0"/>
              <w:spacing w:line="259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Наименование компетенции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0389A" w14:textId="77777777" w:rsidR="00291D0F" w:rsidRPr="00291D0F" w:rsidRDefault="00291D0F" w:rsidP="00291D0F">
            <w:pPr>
              <w:widowControl w:val="0"/>
              <w:spacing w:line="259" w:lineRule="auto"/>
              <w:ind w:left="660" w:hanging="658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Индикаторы достижения компетенции</w:t>
            </w: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vertAlign w:val="superscript"/>
                <w:lang w:bidi="ru-RU"/>
              </w:rPr>
              <w:footnoteReference w:id="1"/>
            </w: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4A5A" w14:textId="77777777" w:rsidR="00291D0F" w:rsidRPr="00291D0F" w:rsidRDefault="00291D0F" w:rsidP="00291D0F">
            <w:pPr>
              <w:widowControl w:val="0"/>
              <w:spacing w:line="263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>Результаты обучения (владения</w:t>
            </w: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vertAlign w:val="superscript"/>
                <w:lang w:bidi="ru-RU"/>
              </w:rPr>
              <w:footnoteReference w:id="2"/>
            </w: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, умения и знания), соотнесенные с </w:t>
            </w:r>
          </w:p>
          <w:p w14:paraId="557959CD" w14:textId="77777777" w:rsidR="00291D0F" w:rsidRPr="00291D0F" w:rsidRDefault="00291D0F" w:rsidP="00291D0F">
            <w:pPr>
              <w:widowControl w:val="0"/>
              <w:spacing w:line="259" w:lineRule="auto"/>
              <w:ind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bidi="ru-RU"/>
              </w:rPr>
              <w:t xml:space="preserve">компетенциями/индикаторами достижения компетенции </w:t>
            </w:r>
          </w:p>
        </w:tc>
      </w:tr>
      <w:tr w:rsidR="00291D0F" w:rsidRPr="00291D0F" w14:paraId="05C60214" w14:textId="77777777" w:rsidTr="00FC54D3">
        <w:trPr>
          <w:trHeight w:val="28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BCE6" w14:textId="77777777" w:rsidR="00291D0F" w:rsidRPr="00291D0F" w:rsidRDefault="00291D0F" w:rsidP="00291D0F">
            <w:pPr>
              <w:widowControl w:val="0"/>
              <w:spacing w:line="259" w:lineRule="auto"/>
              <w:ind w:right="57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1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784D" w14:textId="77777777" w:rsidR="00291D0F" w:rsidRPr="00291D0F" w:rsidRDefault="00291D0F" w:rsidP="00291D0F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2 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01D61" w14:textId="77777777" w:rsidR="00291D0F" w:rsidRPr="00291D0F" w:rsidRDefault="00291D0F" w:rsidP="00291D0F">
            <w:pPr>
              <w:widowControl w:val="0"/>
              <w:spacing w:line="259" w:lineRule="auto"/>
              <w:ind w:right="60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3 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3F25F" w14:textId="77777777" w:rsidR="00291D0F" w:rsidRPr="00291D0F" w:rsidRDefault="00291D0F" w:rsidP="00291D0F">
            <w:pPr>
              <w:widowControl w:val="0"/>
              <w:spacing w:line="259" w:lineRule="auto"/>
              <w:ind w:right="64" w:firstLine="0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4 </w:t>
            </w:r>
          </w:p>
        </w:tc>
      </w:tr>
      <w:tr w:rsidR="00291D0F" w:rsidRPr="00291D0F" w14:paraId="3F18293E" w14:textId="77777777" w:rsidTr="00FC54D3">
        <w:trPr>
          <w:trHeight w:val="565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A6B65" w14:textId="77777777" w:rsidR="00291D0F" w:rsidRPr="00291D0F" w:rsidRDefault="00291D0F" w:rsidP="00291D0F">
            <w:pPr>
              <w:widowControl w:val="0"/>
              <w:spacing w:line="259" w:lineRule="auto"/>
              <w:ind w:left="46" w:firstLine="0"/>
              <w:jc w:val="left"/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  <w:lang w:bidi="ru-RU"/>
              </w:rPr>
              <w:t xml:space="preserve">УК – 1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C905" w14:textId="77777777" w:rsidR="00291D0F" w:rsidRPr="00291D0F" w:rsidRDefault="00291D0F" w:rsidP="00291D0F">
            <w:pPr>
              <w:widowControl w:val="0"/>
              <w:spacing w:line="259" w:lineRule="auto"/>
              <w:ind w:left="2" w:right="60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Способность к восприятию межкультурного разнообразия общества, в социально 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C205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1.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Использует знания о закономерностях развития природы, межкультурного разнообразия общества для формирования мировоззренческой оценки происходящих процессов.</w:t>
            </w:r>
          </w:p>
          <w:p w14:paraId="41D227BD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364B431F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005ABE5A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34453E1D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5F6CB9F3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69267837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03DEC72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1489D4BE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06B346C2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26AE29C4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0284FAE8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429A3A52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31BC43CB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1E8191B9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6BC02AEA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2.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463B428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6A730D2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5ACB82A7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4C602E7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20E25C80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27035DDD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4734A613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49D408FC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3.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ab/>
              <w:t>Работает с различными массивами информации для выявления закономерностей функционирования человека, природы и общества в социально- историческом и этическом контекстах.</w:t>
            </w:r>
          </w:p>
          <w:p w14:paraId="66697C78" w14:textId="77777777" w:rsidR="00291D0F" w:rsidRPr="00291D0F" w:rsidRDefault="00291D0F" w:rsidP="00291D0F">
            <w:pPr>
              <w:widowControl w:val="0"/>
              <w:ind w:left="2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8E806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lastRenderedPageBreak/>
              <w:t>Знать:</w:t>
            </w:r>
          </w:p>
          <w:p w14:paraId="574A259D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законы и закономерности общественных явлений, социокультурных различий и особенностей современных этносов и социальных групп людей, основных философских концепций прошлого и современности.</w:t>
            </w:r>
          </w:p>
          <w:p w14:paraId="5291E68E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Уметь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:</w:t>
            </w:r>
          </w:p>
          <w:p w14:paraId="4246AC5A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Умение использовать полученные знания о социокультурных различиях в практике социальной, экономической и организационной деятельности.</w:t>
            </w:r>
          </w:p>
          <w:p w14:paraId="2C4EDF93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68E3CCF0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Знать:</w:t>
            </w:r>
          </w:p>
          <w:p w14:paraId="0639F86B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законы мышления, основы логики для формирования аргументированных суждений и умозаключений в профессиональной деятельности.</w:t>
            </w:r>
          </w:p>
          <w:p w14:paraId="78FBE38E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Уметь:</w:t>
            </w:r>
          </w:p>
          <w:p w14:paraId="7255B1BF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использовать законы мышления, основы логики для формирования </w:t>
            </w: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lastRenderedPageBreak/>
              <w:t>аргументированных суждений и умозаключений в профессиональной деятельности.</w:t>
            </w:r>
          </w:p>
          <w:p w14:paraId="5C90F3A2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</w:p>
          <w:p w14:paraId="3FDF6272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Знать:</w:t>
            </w:r>
          </w:p>
          <w:p w14:paraId="77D08C06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 xml:space="preserve">закономерности функционирования человека, природы и общества в социально-историческом и этическом контекстах </w:t>
            </w:r>
          </w:p>
          <w:p w14:paraId="1698AF81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b/>
                <w:bCs/>
                <w:i/>
                <w:iCs/>
                <w:color w:val="000000"/>
                <w:sz w:val="24"/>
                <w:szCs w:val="24"/>
                <w:lang w:bidi="ru-RU"/>
              </w:rPr>
              <w:t>Уметь:</w:t>
            </w:r>
          </w:p>
          <w:p w14:paraId="7A919BEF" w14:textId="77777777" w:rsidR="00291D0F" w:rsidRPr="00291D0F" w:rsidRDefault="00291D0F" w:rsidP="00291D0F">
            <w:pPr>
              <w:widowControl w:val="0"/>
              <w:spacing w:after="206" w:line="238" w:lineRule="auto"/>
              <w:ind w:left="-118" w:right="439"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bidi="ru-RU"/>
              </w:rPr>
              <w:t>использовать полученные знания о мире, человеке и обществе в практике социальной, экономической и организационной деятельности, при работе с массивами данных.</w:t>
            </w:r>
          </w:p>
        </w:tc>
      </w:tr>
    </w:tbl>
    <w:p w14:paraId="1CF30E76" w14:textId="77777777" w:rsidR="00291D0F" w:rsidRPr="00291D0F" w:rsidRDefault="00291D0F" w:rsidP="00291D0F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4"/>
          <w:szCs w:val="24"/>
          <w:lang w:eastAsia="zh-CN"/>
        </w:rPr>
      </w:pPr>
    </w:p>
    <w:p w14:paraId="16A7B076" w14:textId="77777777" w:rsidR="00291D0F" w:rsidRPr="00291D0F" w:rsidRDefault="00291D0F" w:rsidP="00291D0F">
      <w:pPr>
        <w:tabs>
          <w:tab w:val="left" w:pos="1335"/>
        </w:tabs>
        <w:suppressAutoHyphens/>
        <w:ind w:right="424" w:firstLine="0"/>
        <w:jc w:val="left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zh-CN"/>
        </w:rPr>
        <w:t xml:space="preserve">3. </w:t>
      </w: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Место дисциплины в структуре ООП</w:t>
      </w:r>
    </w:p>
    <w:p w14:paraId="2F9FF016" w14:textId="7DB9440D" w:rsidR="00291D0F" w:rsidRPr="00544657" w:rsidRDefault="00291D0F" w:rsidP="00291D0F">
      <w:pPr>
        <w:spacing w:after="120"/>
        <w:ind w:right="424" w:firstLine="0"/>
        <w:rPr>
          <w:rFonts w:ascii="Times New Roman" w:eastAsia="Calibri" w:hAnsi="Times New Roman"/>
          <w:sz w:val="24"/>
          <w:szCs w:val="24"/>
          <w:lang w:eastAsia="ar-SA"/>
        </w:rPr>
      </w:pPr>
      <w:r w:rsidRPr="00291D0F">
        <w:rPr>
          <w:rFonts w:ascii="Times New Roman" w:eastAsia="Calibri" w:hAnsi="Times New Roman"/>
          <w:sz w:val="24"/>
          <w:szCs w:val="24"/>
          <w:lang w:eastAsia="ar-SA"/>
        </w:rPr>
        <w:t xml:space="preserve">дисциплина «Философия» является дисциплиной базовой части </w:t>
      </w:r>
      <w:r w:rsidR="00283D71" w:rsidRPr="00283D71">
        <w:rPr>
          <w:rFonts w:ascii="Times New Roman" w:eastAsia="Calibri" w:hAnsi="Times New Roman"/>
          <w:sz w:val="24"/>
          <w:szCs w:val="24"/>
          <w:lang w:eastAsia="ar-SA"/>
        </w:rPr>
        <w:t>Б.1.1.1.6</w:t>
      </w:r>
      <w:r w:rsidR="00283D71">
        <w:rPr>
          <w:rFonts w:ascii="Times New Roman" w:eastAsia="Calibri" w:hAnsi="Times New Roman"/>
          <w:sz w:val="24"/>
          <w:szCs w:val="24"/>
          <w:lang w:eastAsia="ar-SA"/>
        </w:rPr>
        <w:t xml:space="preserve">, </w:t>
      </w:r>
      <w:r w:rsidR="00B25D92" w:rsidRPr="00544657">
        <w:rPr>
          <w:rFonts w:ascii="Times New Roman" w:eastAsia="Calibri" w:hAnsi="Times New Roman"/>
          <w:sz w:val="24"/>
          <w:szCs w:val="24"/>
          <w:lang w:eastAsia="ar-SA"/>
        </w:rPr>
        <w:t>ОП "Реклама и связи с общественностью", Профиль: "Интегрированные коммуникации"</w:t>
      </w:r>
    </w:p>
    <w:p w14:paraId="605C93B7" w14:textId="649E7FF6" w:rsidR="00291D0F" w:rsidRPr="00291D0F" w:rsidRDefault="00291D0F" w:rsidP="00291D0F">
      <w:pPr>
        <w:spacing w:after="120"/>
        <w:ind w:right="424" w:firstLine="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4. Объем дисциплины в зачетных единицах и в академических часах с выделением объема (лекции, семинара) и самостоятельной работы обучающихся (в семестре, в сессию)</w:t>
      </w:r>
    </w:p>
    <w:p w14:paraId="5A9BB1BD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1C7A8234" w14:textId="77777777" w:rsidR="00283D71" w:rsidRDefault="00B25D92" w:rsidP="00291D0F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544657">
        <w:rPr>
          <w:rFonts w:ascii="Times New Roman" w:hAnsi="Times New Roman"/>
          <w:b/>
          <w:i/>
          <w:sz w:val="24"/>
          <w:szCs w:val="24"/>
        </w:rPr>
        <w:t xml:space="preserve">Для направления подготовки: 42.03.01 - Реклама и связи с общественностью, Профиль: "Интегрированные коммуникации": </w:t>
      </w:r>
      <w:r w:rsidR="00283D71">
        <w:rPr>
          <w:rFonts w:ascii="Times New Roman" w:hAnsi="Times New Roman"/>
          <w:b/>
          <w:i/>
          <w:sz w:val="24"/>
          <w:szCs w:val="24"/>
        </w:rPr>
        <w:t>о</w:t>
      </w:r>
      <w:r w:rsidRPr="00291D0F">
        <w:rPr>
          <w:rFonts w:ascii="Times New Roman" w:hAnsi="Times New Roman"/>
          <w:b/>
          <w:i/>
          <w:sz w:val="24"/>
          <w:szCs w:val="24"/>
        </w:rPr>
        <w:t>чной формы обучения</w:t>
      </w:r>
      <w:r w:rsidRPr="00544657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3D6D93CE" w14:textId="51FAC593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291D0F">
        <w:rPr>
          <w:rFonts w:ascii="Times New Roman" w:hAnsi="Times New Roman"/>
          <w:b/>
          <w:i/>
          <w:sz w:val="24"/>
          <w:szCs w:val="24"/>
        </w:rPr>
        <w:t>Форма текущего контроля - эссе</w:t>
      </w:r>
    </w:p>
    <w:tbl>
      <w:tblPr>
        <w:tblStyle w:val="TableNormal"/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2"/>
        <w:gridCol w:w="1943"/>
        <w:gridCol w:w="2194"/>
      </w:tblGrid>
      <w:tr w:rsidR="00291D0F" w:rsidRPr="00291D0F" w14:paraId="111AEB12" w14:textId="77777777" w:rsidTr="00FC54D3">
        <w:trPr>
          <w:trHeight w:val="801"/>
        </w:trPr>
        <w:tc>
          <w:tcPr>
            <w:tcW w:w="5502" w:type="dxa"/>
          </w:tcPr>
          <w:p w14:paraId="2FCC2A2B" w14:textId="77777777" w:rsidR="00291D0F" w:rsidRPr="00291D0F" w:rsidRDefault="00291D0F" w:rsidP="00291D0F">
            <w:pPr>
              <w:spacing w:before="5"/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</w:p>
          <w:p w14:paraId="467A6F6A" w14:textId="77777777" w:rsidR="00291D0F" w:rsidRPr="00291D0F" w:rsidRDefault="00291D0F" w:rsidP="00291D0F">
            <w:pPr>
              <w:ind w:left="460" w:firstLine="0"/>
              <w:jc w:val="left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Вид учебной работы по дисциплине</w:t>
            </w:r>
          </w:p>
        </w:tc>
        <w:tc>
          <w:tcPr>
            <w:tcW w:w="1943" w:type="dxa"/>
          </w:tcPr>
          <w:p w14:paraId="62110D66" w14:textId="77777777" w:rsidR="00291D0F" w:rsidRPr="00291D0F" w:rsidRDefault="00291D0F" w:rsidP="00291D0F">
            <w:pPr>
              <w:spacing w:before="121"/>
              <w:ind w:left="88" w:right="80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Всего</w:t>
            </w:r>
          </w:p>
          <w:p w14:paraId="433BDE5E" w14:textId="77777777" w:rsidR="00291D0F" w:rsidRPr="00291D0F" w:rsidRDefault="00291D0F" w:rsidP="00291D0F">
            <w:pPr>
              <w:ind w:left="88" w:right="82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val="ru-RU" w:bidi="ru-RU"/>
              </w:rPr>
              <w:t>(в з/е и часах)</w:t>
            </w:r>
          </w:p>
        </w:tc>
        <w:tc>
          <w:tcPr>
            <w:tcW w:w="2194" w:type="dxa"/>
          </w:tcPr>
          <w:p w14:paraId="6ACE8D98" w14:textId="2CA9BB4C" w:rsidR="00291D0F" w:rsidRPr="00291D0F" w:rsidRDefault="00291D0F" w:rsidP="00291D0F">
            <w:pPr>
              <w:spacing w:before="114"/>
              <w:ind w:left="334" w:right="231" w:hanging="72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2 Семестр (в часах)</w:t>
            </w:r>
          </w:p>
        </w:tc>
      </w:tr>
      <w:tr w:rsidR="00291D0F" w:rsidRPr="00291D0F" w14:paraId="7D93F71C" w14:textId="77777777" w:rsidTr="008A3034">
        <w:trPr>
          <w:trHeight w:val="262"/>
        </w:trPr>
        <w:tc>
          <w:tcPr>
            <w:tcW w:w="5502" w:type="dxa"/>
            <w:shd w:val="clear" w:color="auto" w:fill="auto"/>
          </w:tcPr>
          <w:p w14:paraId="50B8C5EA" w14:textId="77777777" w:rsidR="00291D0F" w:rsidRPr="00291D0F" w:rsidRDefault="00291D0F" w:rsidP="00291D0F">
            <w:pPr>
              <w:spacing w:line="241" w:lineRule="exact"/>
              <w:ind w:left="107" w:firstLine="0"/>
              <w:jc w:val="left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Общая трудоёмкость дисциплины</w:t>
            </w:r>
          </w:p>
        </w:tc>
        <w:tc>
          <w:tcPr>
            <w:tcW w:w="1943" w:type="dxa"/>
            <w:shd w:val="clear" w:color="auto" w:fill="auto"/>
          </w:tcPr>
          <w:p w14:paraId="5B8D7A92" w14:textId="77777777" w:rsidR="00291D0F" w:rsidRPr="00291D0F" w:rsidRDefault="00291D0F" w:rsidP="00291D0F">
            <w:pPr>
              <w:spacing w:line="241" w:lineRule="exact"/>
              <w:ind w:left="88" w:right="8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4</w:t>
            </w:r>
            <w:bookmarkStart w:id="0" w:name="_Hlk55306038"/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/</w:t>
            </w:r>
            <w:bookmarkEnd w:id="0"/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144</w:t>
            </w:r>
          </w:p>
        </w:tc>
        <w:tc>
          <w:tcPr>
            <w:tcW w:w="2194" w:type="dxa"/>
            <w:shd w:val="clear" w:color="auto" w:fill="auto"/>
          </w:tcPr>
          <w:p w14:paraId="5DA427B3" w14:textId="77777777" w:rsidR="00291D0F" w:rsidRPr="00291D0F" w:rsidRDefault="00291D0F" w:rsidP="00291D0F">
            <w:pPr>
              <w:spacing w:line="241" w:lineRule="exact"/>
              <w:ind w:left="353" w:right="341" w:firstLine="0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  <w:lang w:bidi="ru-RU"/>
              </w:rPr>
              <w:t>144</w:t>
            </w:r>
          </w:p>
        </w:tc>
      </w:tr>
      <w:tr w:rsidR="00291D0F" w:rsidRPr="00291D0F" w14:paraId="16E717B4" w14:textId="77777777" w:rsidTr="008A3034">
        <w:trPr>
          <w:trHeight w:val="276"/>
        </w:trPr>
        <w:tc>
          <w:tcPr>
            <w:tcW w:w="5502" w:type="dxa"/>
            <w:shd w:val="clear" w:color="auto" w:fill="auto"/>
          </w:tcPr>
          <w:p w14:paraId="307BDB65" w14:textId="77777777" w:rsidR="00291D0F" w:rsidRPr="00291D0F" w:rsidRDefault="00291D0F" w:rsidP="00291D0F">
            <w:pPr>
              <w:spacing w:line="256" w:lineRule="exact"/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Аудиторные занятия</w:t>
            </w:r>
          </w:p>
        </w:tc>
        <w:tc>
          <w:tcPr>
            <w:tcW w:w="1943" w:type="dxa"/>
            <w:shd w:val="clear" w:color="auto" w:fill="auto"/>
          </w:tcPr>
          <w:p w14:paraId="1A9C6CAA" w14:textId="0DF09D74" w:rsidR="00291D0F" w:rsidRPr="00291D0F" w:rsidRDefault="008A3034" w:rsidP="00291D0F">
            <w:pPr>
              <w:spacing w:line="256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68</w:t>
            </w:r>
          </w:p>
        </w:tc>
        <w:tc>
          <w:tcPr>
            <w:tcW w:w="2194" w:type="dxa"/>
            <w:shd w:val="clear" w:color="auto" w:fill="auto"/>
          </w:tcPr>
          <w:p w14:paraId="7E01675B" w14:textId="1706DA03" w:rsidR="00291D0F" w:rsidRPr="00291D0F" w:rsidRDefault="008A3034" w:rsidP="00291D0F">
            <w:pPr>
              <w:spacing w:line="256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68</w:t>
            </w:r>
          </w:p>
        </w:tc>
      </w:tr>
      <w:tr w:rsidR="00291D0F" w:rsidRPr="00291D0F" w14:paraId="420A3918" w14:textId="77777777" w:rsidTr="008A3034">
        <w:trPr>
          <w:trHeight w:val="278"/>
        </w:trPr>
        <w:tc>
          <w:tcPr>
            <w:tcW w:w="5502" w:type="dxa"/>
            <w:shd w:val="clear" w:color="auto" w:fill="auto"/>
          </w:tcPr>
          <w:p w14:paraId="3A8521CB" w14:textId="77777777" w:rsidR="00291D0F" w:rsidRPr="00291D0F" w:rsidRDefault="00291D0F" w:rsidP="00291D0F">
            <w:pPr>
              <w:spacing w:line="258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Лекции</w:t>
            </w:r>
          </w:p>
        </w:tc>
        <w:tc>
          <w:tcPr>
            <w:tcW w:w="1943" w:type="dxa"/>
            <w:shd w:val="clear" w:color="auto" w:fill="auto"/>
          </w:tcPr>
          <w:p w14:paraId="206E3493" w14:textId="089FD7E9" w:rsidR="00291D0F" w:rsidRPr="00291D0F" w:rsidRDefault="008A3034" w:rsidP="00291D0F">
            <w:pPr>
              <w:spacing w:line="25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34</w:t>
            </w:r>
          </w:p>
        </w:tc>
        <w:tc>
          <w:tcPr>
            <w:tcW w:w="2194" w:type="dxa"/>
            <w:shd w:val="clear" w:color="auto" w:fill="auto"/>
          </w:tcPr>
          <w:p w14:paraId="3EE3BE59" w14:textId="2439E2CF" w:rsidR="00291D0F" w:rsidRPr="00291D0F" w:rsidRDefault="008A3034" w:rsidP="00291D0F">
            <w:pPr>
              <w:spacing w:line="25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34</w:t>
            </w:r>
          </w:p>
        </w:tc>
      </w:tr>
      <w:tr w:rsidR="00291D0F" w:rsidRPr="00291D0F" w14:paraId="24770C03" w14:textId="77777777" w:rsidTr="008A3034">
        <w:trPr>
          <w:trHeight w:val="439"/>
        </w:trPr>
        <w:tc>
          <w:tcPr>
            <w:tcW w:w="5502" w:type="dxa"/>
            <w:shd w:val="clear" w:color="auto" w:fill="auto"/>
          </w:tcPr>
          <w:p w14:paraId="1D3D229D" w14:textId="77777777" w:rsidR="00291D0F" w:rsidRPr="00291D0F" w:rsidRDefault="00291D0F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i/>
                <w:sz w:val="24"/>
                <w:szCs w:val="24"/>
                <w:lang w:bidi="ru-RU"/>
              </w:rPr>
              <w:t>Практические и семинарские занятия,</w:t>
            </w:r>
          </w:p>
        </w:tc>
        <w:tc>
          <w:tcPr>
            <w:tcW w:w="1943" w:type="dxa"/>
            <w:shd w:val="clear" w:color="auto" w:fill="auto"/>
          </w:tcPr>
          <w:p w14:paraId="4D65B328" w14:textId="7AB7DAA4" w:rsidR="00291D0F" w:rsidRPr="00291D0F" w:rsidRDefault="008A3034" w:rsidP="00291D0F">
            <w:pPr>
              <w:spacing w:line="26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34</w:t>
            </w:r>
          </w:p>
        </w:tc>
        <w:tc>
          <w:tcPr>
            <w:tcW w:w="2194" w:type="dxa"/>
            <w:shd w:val="clear" w:color="auto" w:fill="auto"/>
          </w:tcPr>
          <w:p w14:paraId="5196E25E" w14:textId="20E0F86C" w:rsidR="00291D0F" w:rsidRPr="00291D0F" w:rsidRDefault="008A3034" w:rsidP="00291D0F">
            <w:pPr>
              <w:spacing w:line="26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34</w:t>
            </w:r>
          </w:p>
        </w:tc>
      </w:tr>
      <w:tr w:rsidR="00291D0F" w:rsidRPr="00291D0F" w14:paraId="739EF835" w14:textId="77777777" w:rsidTr="008A3034">
        <w:trPr>
          <w:trHeight w:val="420"/>
        </w:trPr>
        <w:tc>
          <w:tcPr>
            <w:tcW w:w="5502" w:type="dxa"/>
            <w:shd w:val="clear" w:color="auto" w:fill="auto"/>
          </w:tcPr>
          <w:p w14:paraId="06149D18" w14:textId="77777777" w:rsidR="00291D0F" w:rsidRPr="00291D0F" w:rsidRDefault="00291D0F" w:rsidP="00291D0F">
            <w:pPr>
              <w:spacing w:line="270" w:lineRule="exact"/>
              <w:ind w:left="107" w:firstLine="0"/>
              <w:jc w:val="left"/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</w:pPr>
            <w:r w:rsidRPr="00291D0F">
              <w:rPr>
                <w:rFonts w:ascii="Times New Roman" w:hAnsi="Times New Roman"/>
                <w:i/>
                <w:sz w:val="24"/>
                <w:szCs w:val="24"/>
                <w:lang w:val="ru-RU" w:bidi="ru-RU"/>
              </w:rPr>
              <w:t>т.ч. занятия в интерактивных формах</w:t>
            </w:r>
          </w:p>
        </w:tc>
        <w:tc>
          <w:tcPr>
            <w:tcW w:w="1943" w:type="dxa"/>
            <w:shd w:val="clear" w:color="auto" w:fill="auto"/>
          </w:tcPr>
          <w:p w14:paraId="5FDB5891" w14:textId="4F589675" w:rsidR="00291D0F" w:rsidRPr="00291D0F" w:rsidRDefault="008A3034" w:rsidP="00291D0F">
            <w:pPr>
              <w:spacing w:line="270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17</w:t>
            </w:r>
          </w:p>
        </w:tc>
        <w:tc>
          <w:tcPr>
            <w:tcW w:w="2194" w:type="dxa"/>
            <w:shd w:val="clear" w:color="auto" w:fill="auto"/>
          </w:tcPr>
          <w:p w14:paraId="7CE18B03" w14:textId="1A7221CD" w:rsidR="00291D0F" w:rsidRPr="00291D0F" w:rsidRDefault="008A3034" w:rsidP="00291D0F">
            <w:pPr>
              <w:spacing w:line="270" w:lineRule="exact"/>
              <w:ind w:left="12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17</w:t>
            </w:r>
          </w:p>
        </w:tc>
      </w:tr>
      <w:tr w:rsidR="00291D0F" w:rsidRPr="00291D0F" w14:paraId="6FF5CB5F" w14:textId="77777777" w:rsidTr="008A3034">
        <w:trPr>
          <w:trHeight w:val="411"/>
        </w:trPr>
        <w:tc>
          <w:tcPr>
            <w:tcW w:w="5502" w:type="dxa"/>
            <w:shd w:val="clear" w:color="auto" w:fill="auto"/>
          </w:tcPr>
          <w:p w14:paraId="34A50EDA" w14:textId="77777777" w:rsidR="00291D0F" w:rsidRPr="00291D0F" w:rsidRDefault="00291D0F" w:rsidP="00291D0F">
            <w:pPr>
              <w:spacing w:line="273" w:lineRule="exact"/>
              <w:ind w:left="107" w:firstLine="0"/>
              <w:jc w:val="left"/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b/>
                <w:i/>
                <w:sz w:val="24"/>
                <w:szCs w:val="24"/>
                <w:lang w:bidi="ru-RU"/>
              </w:rPr>
              <w:t>Самостоятельная работа</w:t>
            </w:r>
          </w:p>
        </w:tc>
        <w:tc>
          <w:tcPr>
            <w:tcW w:w="1943" w:type="dxa"/>
            <w:shd w:val="clear" w:color="auto" w:fill="auto"/>
          </w:tcPr>
          <w:p w14:paraId="3B3795F1" w14:textId="6D3294C5" w:rsidR="00291D0F" w:rsidRPr="00291D0F" w:rsidRDefault="008A3034" w:rsidP="00291D0F">
            <w:pPr>
              <w:spacing w:line="268" w:lineRule="exact"/>
              <w:ind w:left="88" w:right="80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76</w:t>
            </w:r>
          </w:p>
        </w:tc>
        <w:tc>
          <w:tcPr>
            <w:tcW w:w="2194" w:type="dxa"/>
            <w:shd w:val="clear" w:color="auto" w:fill="auto"/>
          </w:tcPr>
          <w:p w14:paraId="5E8002BC" w14:textId="1ACF56B6" w:rsidR="00291D0F" w:rsidRPr="00291D0F" w:rsidRDefault="008A3034" w:rsidP="00291D0F">
            <w:pPr>
              <w:spacing w:line="268" w:lineRule="exact"/>
              <w:ind w:left="353" w:right="341" w:firstLine="0"/>
              <w:jc w:val="center"/>
              <w:rPr>
                <w:rFonts w:ascii="Times New Roman" w:hAnsi="Times New Roman"/>
                <w:sz w:val="24"/>
                <w:szCs w:val="24"/>
                <w:lang w:val="ru-RU" w:bidi="ru-RU"/>
              </w:rPr>
            </w:pPr>
            <w:r w:rsidRPr="00544657">
              <w:rPr>
                <w:rFonts w:ascii="Times New Roman" w:hAnsi="Times New Roman"/>
                <w:sz w:val="24"/>
                <w:szCs w:val="24"/>
                <w:lang w:val="ru-RU" w:bidi="ru-RU"/>
              </w:rPr>
              <w:t>76</w:t>
            </w:r>
          </w:p>
        </w:tc>
      </w:tr>
      <w:tr w:rsidR="00291D0F" w:rsidRPr="00291D0F" w14:paraId="286271A0" w14:textId="77777777" w:rsidTr="008A3034">
        <w:trPr>
          <w:trHeight w:val="331"/>
        </w:trPr>
        <w:tc>
          <w:tcPr>
            <w:tcW w:w="5502" w:type="dxa"/>
            <w:shd w:val="clear" w:color="auto" w:fill="auto"/>
          </w:tcPr>
          <w:p w14:paraId="4387FCFD" w14:textId="77777777" w:rsidR="00291D0F" w:rsidRPr="00291D0F" w:rsidRDefault="00291D0F" w:rsidP="00291D0F">
            <w:pPr>
              <w:spacing w:line="268" w:lineRule="exact"/>
              <w:ind w:left="107" w:firstLine="0"/>
              <w:jc w:val="left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bidi="ru-RU"/>
              </w:rPr>
              <w:t>Виды промежуточной аттестации</w:t>
            </w:r>
          </w:p>
        </w:tc>
        <w:tc>
          <w:tcPr>
            <w:tcW w:w="1943" w:type="dxa"/>
            <w:shd w:val="clear" w:color="auto" w:fill="auto"/>
          </w:tcPr>
          <w:p w14:paraId="53014AF4" w14:textId="77777777" w:rsidR="00291D0F" w:rsidRPr="00291D0F" w:rsidRDefault="00291D0F" w:rsidP="00291D0F">
            <w:pPr>
              <w:spacing w:line="268" w:lineRule="exact"/>
              <w:ind w:left="88" w:right="79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bidi="ru-RU"/>
              </w:rPr>
              <w:t>экзамен</w:t>
            </w:r>
          </w:p>
        </w:tc>
        <w:tc>
          <w:tcPr>
            <w:tcW w:w="2194" w:type="dxa"/>
            <w:shd w:val="clear" w:color="auto" w:fill="auto"/>
          </w:tcPr>
          <w:p w14:paraId="73A552B2" w14:textId="77777777" w:rsidR="00291D0F" w:rsidRPr="00291D0F" w:rsidRDefault="00291D0F" w:rsidP="00291D0F">
            <w:pPr>
              <w:spacing w:line="268" w:lineRule="exact"/>
              <w:ind w:left="353" w:right="343" w:firstLine="0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bidi="ru-RU"/>
              </w:rPr>
              <w:t>экзамен</w:t>
            </w:r>
          </w:p>
        </w:tc>
      </w:tr>
    </w:tbl>
    <w:p w14:paraId="63ADBD72" w14:textId="77777777" w:rsidR="00291D0F" w:rsidRDefault="00291D0F" w:rsidP="00291D0F">
      <w:pPr>
        <w:ind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5600FB0C" w14:textId="77777777" w:rsidR="00B1395E" w:rsidRPr="00291D0F" w:rsidRDefault="00B1395E" w:rsidP="00291D0F">
      <w:pPr>
        <w:ind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755979A1" w14:textId="77777777" w:rsidR="00291D0F" w:rsidRPr="00291D0F" w:rsidRDefault="00291D0F" w:rsidP="00291D0F">
      <w:pPr>
        <w:ind w:right="283" w:firstLine="0"/>
        <w:rPr>
          <w:rFonts w:ascii="Times New Roman" w:eastAsia="Calibri" w:hAnsi="Times New Roman"/>
          <w:b/>
          <w:sz w:val="24"/>
          <w:szCs w:val="24"/>
          <w:lang w:eastAsia="ar-SA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lastRenderedPageBreak/>
        <w:t>5.</w:t>
      </w:r>
      <w:r w:rsidRPr="00291D0F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Содержание дисциплины, структурированное по темам (разделам) дисциплины с указанием их объемов (в академических часах) и видов учебных занятий.</w:t>
      </w:r>
    </w:p>
    <w:p w14:paraId="049C1851" w14:textId="77777777" w:rsidR="00291D0F" w:rsidRPr="00291D0F" w:rsidRDefault="00291D0F" w:rsidP="00291D0F">
      <w:pPr>
        <w:spacing w:line="360" w:lineRule="auto"/>
        <w:ind w:right="283"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5.1. СОДЕРЖАНИЕ ДИСЦИПЛИНЫ</w:t>
      </w:r>
    </w:p>
    <w:p w14:paraId="735D9498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1. Философия, ее предмет и место в культуре</w:t>
      </w:r>
      <w:r w:rsidRPr="00291D0F"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</w:p>
    <w:p w14:paraId="681A7BC2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Предмет философии и его изменение в процессе исторического развития научного познания. Основной вопрос и центральные проблемы философии. Мировоззрение как социокультурный феномен. Исторические типы мировоззрения. Мифологическое сознание, его особенности и функции. Формы отношения человека к миру. Общественно-исторические предпосылки возникновения философии. Структура философского знания: онтология, гносеология, социальная философия, антропология. Специфика философского знания. Философия как наука. Место философии в общей системе научных знаний и ее взаимосвязь с экономикой.</w:t>
      </w:r>
    </w:p>
    <w:p w14:paraId="5B0ABB15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45B80D43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Тема 2. Исторические типы философии </w:t>
      </w:r>
    </w:p>
    <w:p w14:paraId="40E1AE1D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Философские традиции и современные дискуссии. Историческое место и значение древнеиндийской и китайской философии и истории философской мысли, ее актуальность и жизненность в современном мире. Социальные и духовные условия формирования античной философии. Классический век древнегреческой философии. Антропологическая революция в античной философии. Эллинизм как этап в развитии Античности, его социокультурная, мировоззренческая и философская специфика. Догматы христианской религии, их влияние на характер постановки и решения философских проблем. Отношение философских идей Возрождения к антично-средневековой традиции. Крушение схоластической иерархии и десакрализация природы. Практически-инструментальный характер новоевропейской трактовки знания. Сущность просветительского движения. Его основные направления и представители. Главные проблемы и задачи немецкой классической философии. К. Маркс и Ф. Энгельс об общественно-исторической сущности практики, мышления и языка. Специфические особенности и национальное своеобразие русского философского мышления. Современная Западная философия.</w:t>
      </w:r>
    </w:p>
    <w:p w14:paraId="2CE16228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D7F6748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3. Философская онтология</w:t>
      </w:r>
    </w:p>
    <w:p w14:paraId="7BAA0B52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Методологическая роль понятия онтологии. Категория «бытие» и многообразие его определений. Бытие, небытие, ничто. Внутренняя противоречивость и активность бытия, структура, иерархия форм бытия. Бытие и разум. Категория материи как преодоление ограниченности категории бытия. Развитие представлений о материи: материя как субстанция, материя как вещество, материя как философская категория. Пространство и время как универсальные формы бытия материи. Материалистические и идеалистические трактовки пространства и времени. Категория «сознание» в философии. Эволюция представлений о происхождении и сущности сознания в историко-философской мысли: многообразие подходов.</w:t>
      </w:r>
    </w:p>
    <w:p w14:paraId="458144A5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0B335186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4. Теория познания</w:t>
      </w:r>
    </w:p>
    <w:p w14:paraId="4ACB4484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</w:t>
      </w:r>
    </w:p>
    <w:p w14:paraId="54DA9CDD" w14:textId="24E67BE2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lastRenderedPageBreak/>
        <w:t>Тема 5. Философия и методология науки</w:t>
      </w:r>
    </w:p>
    <w:p w14:paraId="61C0BF19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 xml:space="preserve"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 </w:t>
      </w:r>
    </w:p>
    <w:p w14:paraId="3A7002BD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7625F2A2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6. Социальная философия и философия истории</w:t>
      </w:r>
    </w:p>
    <w:p w14:paraId="28DA3939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Материализм и идеализм в социальной философии. Общество как предмет философского исследования. Категория «общественный прогресс», ее эволюция. Проблема критерия общественного прогресса, его динамики и направленности. Проблема типологии истории. Природа как естественная среда обитания и колыбель человечества. Понятие «естественной основы» жизни общества. Многовариантность ее содержания. Естественная природа, окружающая среда, географическая среда, «вторая природа», биосфера. Проблема периодизации исторического процесса. Понятие социального противоречия. Типы и виды социальных противоречий, способы их разрешения. Социальный конфликт как открытое проявление социального противоречия. Социальные противоречия как источник развития общества. Проблема плюралистичности общественных систем и образования единой мировой цивилизации, ее решение в работах современных отечественных и зарубежных авторов.</w:t>
      </w:r>
    </w:p>
    <w:p w14:paraId="56D209A9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2C97CF3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>Тема 7. Философская антропология</w:t>
      </w:r>
    </w:p>
    <w:p w14:paraId="16CB46FA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Человек как проблема для себя самого. Социокультурный смысл проблемы человека в философии. Проблема человека и ее эволюция в истории философской мысли. Проблема природы человека и его сущности. Диалектика социального и биологического в человеке: традиционные и современные взгляды. Понятие индивида, индивидуальности и личности. Человек в зеркале саморефлексии. Концепция Фрейда и неофрейдизма. Человек в философии персонализма, экзистенциализма и философской антропологии. Нравственное измерение человека и его эстетическое отношение к миру. Творчество как способ бытия человека. Категории и основания творческой деятельности. Необходимость и творчество, свобода и творчество. Проблема идеала. Человек в мире повседневности. Идентификация, проблема «Я».</w:t>
      </w:r>
    </w:p>
    <w:p w14:paraId="0F6EB05A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247023C5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t xml:space="preserve">Тема 8. Философия экономики </w:t>
      </w:r>
    </w:p>
    <w:p w14:paraId="7D190372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  <w:lang w:eastAsia="ru-RU"/>
        </w:rPr>
        <w:t>Исторический контекст: проблема формирования философии экономики от античности до наших дней. Натуралистическая и антинатуралистическая культурцентристская исследовательские программы в экономической науке. Регулирование и управление общественными системами как актуальная проблема современной философии и науки. Системный подход, его цели и задачи. Философское осмысление современных геополитических процессов. Мораль и право – две универсально значимые ценностно-нормативные системы общества.</w:t>
      </w:r>
    </w:p>
    <w:p w14:paraId="43A6262C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8134644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767B8833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7C250323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32F6443C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2CA488A4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3F1AC30F" w14:textId="77777777" w:rsidR="00291D0F" w:rsidRPr="00291D0F" w:rsidRDefault="00291D0F" w:rsidP="00291D0F">
      <w:pPr>
        <w:suppressAutoHyphens/>
        <w:ind w:right="283" w:firstLine="720"/>
        <w:rPr>
          <w:rFonts w:ascii="Times New Roman" w:eastAsia="Calibri" w:hAnsi="Times New Roman"/>
          <w:sz w:val="24"/>
          <w:szCs w:val="24"/>
          <w:lang w:eastAsia="ru-RU"/>
        </w:rPr>
      </w:pPr>
    </w:p>
    <w:p w14:paraId="5CA0A211" w14:textId="77777777" w:rsidR="00952D1C" w:rsidRPr="00544657" w:rsidRDefault="00291D0F" w:rsidP="00952D1C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ru-RU"/>
        </w:rPr>
        <w:lastRenderedPageBreak/>
        <w:t xml:space="preserve">5.2. УЧЕБНО-ТЕМАТИЧЕСКИЙ ПЛАН </w:t>
      </w:r>
    </w:p>
    <w:p w14:paraId="79E7C5AB" w14:textId="4ABD5632" w:rsidR="00291D0F" w:rsidRDefault="00952D1C" w:rsidP="00952D1C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eastAsia="Calibri" w:hAnsi="Times New Roman"/>
          <w:b/>
          <w:bCs/>
          <w:sz w:val="24"/>
          <w:szCs w:val="24"/>
          <w:lang w:eastAsia="ru-RU"/>
        </w:rPr>
      </w:pPr>
      <w:r w:rsidRPr="00544657">
        <w:rPr>
          <w:rFonts w:ascii="Times New Roman" w:eastAsia="Calibri" w:hAnsi="Times New Roman"/>
          <w:b/>
          <w:bCs/>
          <w:sz w:val="24"/>
          <w:szCs w:val="24"/>
          <w:lang w:eastAsia="ru-RU"/>
        </w:rPr>
        <w:t>42.03.01 - Реклама и связи с общественностью, Профиль: "Интегрированные коммуникации"</w:t>
      </w:r>
    </w:p>
    <w:p w14:paraId="5CB336AF" w14:textId="26CCB39F" w:rsidR="004727BF" w:rsidRPr="004727BF" w:rsidRDefault="004727BF" w:rsidP="00952D1C">
      <w:pPr>
        <w:shd w:val="clear" w:color="auto" w:fill="FFFFFF"/>
        <w:autoSpaceDE w:val="0"/>
        <w:autoSpaceDN w:val="0"/>
        <w:adjustRightInd w:val="0"/>
        <w:spacing w:after="200" w:line="276" w:lineRule="auto"/>
        <w:ind w:firstLine="0"/>
        <w:jc w:val="left"/>
        <w:rPr>
          <w:rFonts w:ascii="Times New Roman" w:eastAsia="Calibri" w:hAnsi="Times New Roman"/>
          <w:i/>
          <w:iCs/>
          <w:sz w:val="24"/>
          <w:szCs w:val="24"/>
        </w:rPr>
      </w:pPr>
      <w:r w:rsidRPr="004727BF">
        <w:rPr>
          <w:rFonts w:ascii="Times New Roman" w:eastAsia="Calibri" w:hAnsi="Times New Roman"/>
          <w:i/>
          <w:iCs/>
          <w:sz w:val="24"/>
          <w:szCs w:val="24"/>
          <w:lang w:eastAsia="ru-RU"/>
        </w:rPr>
        <w:t>Очная форма обучения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2060"/>
        <w:gridCol w:w="1163"/>
        <w:gridCol w:w="822"/>
        <w:gridCol w:w="1097"/>
        <w:gridCol w:w="1029"/>
        <w:gridCol w:w="850"/>
        <w:gridCol w:w="993"/>
        <w:gridCol w:w="1275"/>
      </w:tblGrid>
      <w:tr w:rsidR="00291D0F" w:rsidRPr="00291D0F" w14:paraId="50B3C587" w14:textId="77777777" w:rsidTr="00FC54D3">
        <w:trPr>
          <w:trHeight w:val="330"/>
        </w:trPr>
        <w:tc>
          <w:tcPr>
            <w:tcW w:w="458" w:type="dxa"/>
            <w:vMerge w:val="restart"/>
            <w:shd w:val="clear" w:color="auto" w:fill="auto"/>
          </w:tcPr>
          <w:p w14:paraId="4B973D03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№Темы</w:t>
            </w:r>
          </w:p>
        </w:tc>
        <w:tc>
          <w:tcPr>
            <w:tcW w:w="2060" w:type="dxa"/>
            <w:vMerge w:val="restart"/>
            <w:shd w:val="clear" w:color="auto" w:fill="auto"/>
          </w:tcPr>
          <w:p w14:paraId="040C8644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5954" w:type="dxa"/>
            <w:gridSpan w:val="6"/>
            <w:shd w:val="clear" w:color="auto" w:fill="auto"/>
          </w:tcPr>
          <w:p w14:paraId="6F87A0F0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Трудоемкость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413606E8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291D0F" w:rsidRPr="00291D0F" w14:paraId="1C10759C" w14:textId="77777777" w:rsidTr="00FC54D3">
        <w:trPr>
          <w:trHeight w:val="315"/>
        </w:trPr>
        <w:tc>
          <w:tcPr>
            <w:tcW w:w="458" w:type="dxa"/>
            <w:vMerge/>
            <w:shd w:val="clear" w:color="auto" w:fill="auto"/>
          </w:tcPr>
          <w:p w14:paraId="1BAD9E51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6E9F4DD5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vMerge w:val="restart"/>
            <w:shd w:val="clear" w:color="auto" w:fill="auto"/>
          </w:tcPr>
          <w:p w14:paraId="7079DE5C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798" w:type="dxa"/>
            <w:gridSpan w:val="4"/>
            <w:shd w:val="clear" w:color="auto" w:fill="auto"/>
          </w:tcPr>
          <w:p w14:paraId="0E54648A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Аудиторная работа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56A1B203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Сам. работа</w:t>
            </w:r>
          </w:p>
        </w:tc>
        <w:tc>
          <w:tcPr>
            <w:tcW w:w="1275" w:type="dxa"/>
            <w:vMerge/>
            <w:shd w:val="clear" w:color="auto" w:fill="auto"/>
          </w:tcPr>
          <w:p w14:paraId="1436F98E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1D0F" w:rsidRPr="00291D0F" w14:paraId="48182BDA" w14:textId="77777777" w:rsidTr="00FC54D3">
        <w:trPr>
          <w:trHeight w:val="165"/>
        </w:trPr>
        <w:tc>
          <w:tcPr>
            <w:tcW w:w="458" w:type="dxa"/>
            <w:vMerge/>
            <w:shd w:val="clear" w:color="auto" w:fill="auto"/>
          </w:tcPr>
          <w:p w14:paraId="3E7C9DEA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14:paraId="4DC2F558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14:paraId="4B4B1AEB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14:paraId="1B547D12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</w:p>
        </w:tc>
        <w:tc>
          <w:tcPr>
            <w:tcW w:w="1097" w:type="dxa"/>
            <w:shd w:val="clear" w:color="auto" w:fill="auto"/>
          </w:tcPr>
          <w:p w14:paraId="134ECAE6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029" w:type="dxa"/>
            <w:shd w:val="clear" w:color="auto" w:fill="auto"/>
          </w:tcPr>
          <w:p w14:paraId="50CA853D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Практ.</w:t>
            </w:r>
          </w:p>
        </w:tc>
        <w:tc>
          <w:tcPr>
            <w:tcW w:w="850" w:type="dxa"/>
            <w:shd w:val="clear" w:color="auto" w:fill="auto"/>
          </w:tcPr>
          <w:p w14:paraId="04664B08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91D0F">
              <w:rPr>
                <w:rFonts w:ascii="Times New Roman" w:hAnsi="Times New Roman"/>
                <w:b/>
                <w:sz w:val="24"/>
                <w:szCs w:val="24"/>
              </w:rPr>
              <w:t>Занят в интер. формах</w:t>
            </w:r>
          </w:p>
        </w:tc>
        <w:tc>
          <w:tcPr>
            <w:tcW w:w="993" w:type="dxa"/>
            <w:vMerge/>
            <w:shd w:val="clear" w:color="auto" w:fill="auto"/>
          </w:tcPr>
          <w:p w14:paraId="63592B86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EE7A7AB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35A9" w:rsidRPr="00291D0F" w14:paraId="66985F2E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62573737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60" w:type="dxa"/>
          </w:tcPr>
          <w:p w14:paraId="46EE1DD5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Философия, ее предмет и место в культуре</w:t>
            </w:r>
          </w:p>
        </w:tc>
        <w:tc>
          <w:tcPr>
            <w:tcW w:w="1163" w:type="dxa"/>
            <w:shd w:val="clear" w:color="auto" w:fill="auto"/>
          </w:tcPr>
          <w:p w14:paraId="37FB60F3" w14:textId="6220940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41C32BAF" w14:textId="7B838862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97" w:type="dxa"/>
            <w:shd w:val="clear" w:color="auto" w:fill="auto"/>
          </w:tcPr>
          <w:p w14:paraId="776FB781" w14:textId="3CA6604C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9" w:type="dxa"/>
            <w:shd w:val="clear" w:color="auto" w:fill="auto"/>
          </w:tcPr>
          <w:p w14:paraId="13DFD563" w14:textId="0F068E9C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0D0A04D2" w14:textId="55C559A4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14:paraId="54679533" w14:textId="72DBEAFE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24D3A61D" w14:textId="5D519AD2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Опро</w:t>
            </w:r>
            <w:r w:rsidR="006E751F">
              <w:rPr>
                <w:rFonts w:ascii="Times New Roman" w:hAnsi="Times New Roman"/>
                <w:sz w:val="24"/>
                <w:szCs w:val="24"/>
              </w:rPr>
              <w:t>с, доклады</w:t>
            </w:r>
          </w:p>
        </w:tc>
      </w:tr>
      <w:tr w:rsidR="00E335A9" w:rsidRPr="00291D0F" w14:paraId="3DE7628E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E884DD6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60" w:type="dxa"/>
          </w:tcPr>
          <w:p w14:paraId="4E1EFAAF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Исторические типы философии. Философские традиции и современные дискуссии</w:t>
            </w:r>
          </w:p>
        </w:tc>
        <w:tc>
          <w:tcPr>
            <w:tcW w:w="1163" w:type="dxa"/>
            <w:shd w:val="clear" w:color="auto" w:fill="auto"/>
          </w:tcPr>
          <w:p w14:paraId="1583F3CD" w14:textId="3286D7E9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022CCC5A" w14:textId="1D977BF6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0BA85A1C" w14:textId="1CAA16EA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9" w:type="dxa"/>
            <w:shd w:val="clear" w:color="auto" w:fill="auto"/>
          </w:tcPr>
          <w:p w14:paraId="5495AD9A" w14:textId="68DBF18F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0D31DE15" w14:textId="7A3A55A1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4D217A75" w14:textId="5EF74914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470FA2DA" w14:textId="09B2EB7A" w:rsidR="00E335A9" w:rsidRPr="00291D0F" w:rsidRDefault="006E751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751F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291D0F" w14:paraId="6E8427D0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0BCC7DC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0" w:type="dxa"/>
          </w:tcPr>
          <w:p w14:paraId="154C40CE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 онтология</w:t>
            </w:r>
          </w:p>
        </w:tc>
        <w:tc>
          <w:tcPr>
            <w:tcW w:w="1163" w:type="dxa"/>
            <w:shd w:val="clear" w:color="auto" w:fill="auto"/>
          </w:tcPr>
          <w:p w14:paraId="295ED84F" w14:textId="308AC4D4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369D0E64" w14:textId="6F1F43DC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423DD4F1" w14:textId="101303F5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9" w:type="dxa"/>
            <w:shd w:val="clear" w:color="auto" w:fill="auto"/>
          </w:tcPr>
          <w:p w14:paraId="591EE762" w14:textId="14557D92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119F7F88" w14:textId="6FC08026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2EEC5195" w14:textId="1FE7C801" w:rsidR="00E335A9" w:rsidRPr="00291D0F" w:rsidRDefault="00057E42" w:rsidP="00E335A9">
            <w:pPr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B029E6A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E335A9" w:rsidRPr="00291D0F" w14:paraId="5D72A3E5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5EF85890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60" w:type="dxa"/>
          </w:tcPr>
          <w:p w14:paraId="786A6BD8" w14:textId="77777777" w:rsidR="00E335A9" w:rsidRPr="00291D0F" w:rsidRDefault="00E335A9" w:rsidP="00E335A9">
            <w:pPr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Теория познания</w:t>
            </w:r>
          </w:p>
        </w:tc>
        <w:tc>
          <w:tcPr>
            <w:tcW w:w="1163" w:type="dxa"/>
            <w:shd w:val="clear" w:color="auto" w:fill="auto"/>
          </w:tcPr>
          <w:p w14:paraId="25B82E03" w14:textId="0560750D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25C9FC56" w14:textId="5F5E3210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50E24183" w14:textId="351312F4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9" w:type="dxa"/>
            <w:shd w:val="clear" w:color="auto" w:fill="auto"/>
          </w:tcPr>
          <w:p w14:paraId="12F8295E" w14:textId="72EAA1C6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5557A867" w14:textId="1224FCDB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1EE46C89" w14:textId="70D602EF" w:rsidR="00E335A9" w:rsidRPr="00291D0F" w:rsidRDefault="00057E4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C247393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291D0F" w14:paraId="500F2A3C" w14:textId="77777777" w:rsidTr="00FC54D3">
        <w:trPr>
          <w:trHeight w:val="1096"/>
        </w:trPr>
        <w:tc>
          <w:tcPr>
            <w:tcW w:w="458" w:type="dxa"/>
            <w:shd w:val="clear" w:color="auto" w:fill="auto"/>
          </w:tcPr>
          <w:p w14:paraId="12066BB3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60" w:type="dxa"/>
          </w:tcPr>
          <w:p w14:paraId="1B5E6DE6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 и методология науки</w:t>
            </w:r>
          </w:p>
        </w:tc>
        <w:tc>
          <w:tcPr>
            <w:tcW w:w="1163" w:type="dxa"/>
            <w:shd w:val="clear" w:color="auto" w:fill="auto"/>
          </w:tcPr>
          <w:p w14:paraId="10AAC90E" w14:textId="572495D1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02EFCFEB" w14:textId="0619D644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450815D4" w14:textId="7FA78923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9" w:type="dxa"/>
            <w:shd w:val="clear" w:color="auto" w:fill="auto"/>
          </w:tcPr>
          <w:p w14:paraId="623A4D58" w14:textId="5F7AE2C1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71B605F4" w14:textId="4EAA6996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6F0F4B70" w14:textId="030429AD" w:rsidR="00E335A9" w:rsidRPr="00291D0F" w:rsidRDefault="00057E4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38CDF3CF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291D0F" w14:paraId="1C76F219" w14:textId="77777777" w:rsidTr="00FC54D3">
        <w:trPr>
          <w:trHeight w:val="1316"/>
        </w:trPr>
        <w:tc>
          <w:tcPr>
            <w:tcW w:w="458" w:type="dxa"/>
            <w:shd w:val="clear" w:color="auto" w:fill="auto"/>
          </w:tcPr>
          <w:p w14:paraId="70D4180F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60" w:type="dxa"/>
          </w:tcPr>
          <w:p w14:paraId="13ABF69B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 философия и философия истории</w:t>
            </w:r>
          </w:p>
        </w:tc>
        <w:tc>
          <w:tcPr>
            <w:tcW w:w="1163" w:type="dxa"/>
            <w:shd w:val="clear" w:color="auto" w:fill="auto"/>
          </w:tcPr>
          <w:p w14:paraId="4720553A" w14:textId="24656971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2" w:type="dxa"/>
            <w:shd w:val="clear" w:color="auto" w:fill="auto"/>
          </w:tcPr>
          <w:p w14:paraId="3E725F66" w14:textId="7D837A70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44C290EA" w14:textId="477D8280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9" w:type="dxa"/>
            <w:shd w:val="clear" w:color="auto" w:fill="auto"/>
          </w:tcPr>
          <w:p w14:paraId="773E3812" w14:textId="7DCE6455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28FA0D4A" w14:textId="20175F49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1BDCA860" w14:textId="673AE727" w:rsidR="00E335A9" w:rsidRPr="00291D0F" w:rsidRDefault="00057E4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7B343234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Опрос, дискуссия решение задач</w:t>
            </w:r>
          </w:p>
        </w:tc>
      </w:tr>
      <w:tr w:rsidR="00E335A9" w:rsidRPr="00291D0F" w14:paraId="2CC21E51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1A3270A4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60" w:type="dxa"/>
          </w:tcPr>
          <w:p w14:paraId="1C1808F7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 антропология</w:t>
            </w:r>
          </w:p>
        </w:tc>
        <w:tc>
          <w:tcPr>
            <w:tcW w:w="1163" w:type="dxa"/>
            <w:shd w:val="clear" w:color="auto" w:fill="auto"/>
          </w:tcPr>
          <w:p w14:paraId="611CA6D9" w14:textId="1182E866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" w:type="dxa"/>
            <w:shd w:val="clear" w:color="auto" w:fill="auto"/>
          </w:tcPr>
          <w:p w14:paraId="2339B8BD" w14:textId="09CC7EF5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7870DF55" w14:textId="7F9CF355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9" w:type="dxa"/>
            <w:shd w:val="clear" w:color="auto" w:fill="auto"/>
          </w:tcPr>
          <w:p w14:paraId="1D34B452" w14:textId="06051F13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09F66BC2" w14:textId="4C0738D2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4D90AD45" w14:textId="65F4245E" w:rsidR="00E335A9" w:rsidRPr="00291D0F" w:rsidRDefault="00057E42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425407F5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 xml:space="preserve">Опрос, дискуссия </w:t>
            </w:r>
          </w:p>
        </w:tc>
      </w:tr>
      <w:tr w:rsidR="00E335A9" w:rsidRPr="00291D0F" w14:paraId="74EE47FD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2E11DAE0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60" w:type="dxa"/>
          </w:tcPr>
          <w:p w14:paraId="7E0687DB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hAnsi="Times New Roman"/>
                <w:sz w:val="24"/>
                <w:szCs w:val="24"/>
                <w:lang w:eastAsia="ru-RU"/>
              </w:rPr>
              <w:t>Философия экономики</w:t>
            </w:r>
          </w:p>
        </w:tc>
        <w:tc>
          <w:tcPr>
            <w:tcW w:w="1163" w:type="dxa"/>
            <w:shd w:val="clear" w:color="auto" w:fill="auto"/>
          </w:tcPr>
          <w:p w14:paraId="5B96DD82" w14:textId="661A425B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" w:type="dxa"/>
            <w:shd w:val="clear" w:color="auto" w:fill="auto"/>
          </w:tcPr>
          <w:p w14:paraId="45BCB54B" w14:textId="1B556805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97" w:type="dxa"/>
            <w:shd w:val="clear" w:color="auto" w:fill="auto"/>
          </w:tcPr>
          <w:p w14:paraId="7383DBC1" w14:textId="26443258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9" w:type="dxa"/>
            <w:shd w:val="clear" w:color="auto" w:fill="auto"/>
          </w:tcPr>
          <w:p w14:paraId="24926F54" w14:textId="62BEFEE8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20C5B8DE" w14:textId="5F34A4CF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5C51DDD6" w14:textId="6D726E49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4BB835A1" w14:textId="365CA7FB" w:rsidR="00E335A9" w:rsidRPr="00291D0F" w:rsidRDefault="006E751F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751F">
              <w:rPr>
                <w:rFonts w:ascii="Times New Roman" w:hAnsi="Times New Roman"/>
                <w:sz w:val="24"/>
                <w:szCs w:val="24"/>
              </w:rPr>
              <w:t>Опрос, дискуссия обсуждение докладов</w:t>
            </w:r>
          </w:p>
        </w:tc>
      </w:tr>
      <w:tr w:rsidR="00E335A9" w:rsidRPr="00291D0F" w14:paraId="7EE270C9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744CA154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  <w:shd w:val="clear" w:color="auto" w:fill="auto"/>
          </w:tcPr>
          <w:p w14:paraId="3AD60D6D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63" w:type="dxa"/>
            <w:shd w:val="clear" w:color="auto" w:fill="auto"/>
          </w:tcPr>
          <w:p w14:paraId="40CDD674" w14:textId="19F083CA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822" w:type="dxa"/>
            <w:shd w:val="clear" w:color="auto" w:fill="auto"/>
          </w:tcPr>
          <w:p w14:paraId="33A90166" w14:textId="5FC28B1B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65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97" w:type="dxa"/>
            <w:shd w:val="clear" w:color="auto" w:fill="auto"/>
          </w:tcPr>
          <w:p w14:paraId="75A7770D" w14:textId="37C6BE3D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65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29" w:type="dxa"/>
            <w:shd w:val="clear" w:color="auto" w:fill="auto"/>
          </w:tcPr>
          <w:p w14:paraId="348F1520" w14:textId="78F8F4BE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shd w:val="clear" w:color="auto" w:fill="auto"/>
          </w:tcPr>
          <w:p w14:paraId="702A3993" w14:textId="643AA8A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  <w:shd w:val="clear" w:color="auto" w:fill="auto"/>
          </w:tcPr>
          <w:p w14:paraId="1EEFAB26" w14:textId="20B1ACD3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657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275" w:type="dxa"/>
            <w:shd w:val="clear" w:color="auto" w:fill="auto"/>
          </w:tcPr>
          <w:p w14:paraId="6B859643" w14:textId="77777777" w:rsidR="00E335A9" w:rsidRPr="00291D0F" w:rsidRDefault="00E335A9" w:rsidP="00E335A9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D0F" w:rsidRPr="00291D0F" w14:paraId="37A2FCF3" w14:textId="77777777" w:rsidTr="00FC54D3">
        <w:trPr>
          <w:trHeight w:val="165"/>
        </w:trPr>
        <w:tc>
          <w:tcPr>
            <w:tcW w:w="458" w:type="dxa"/>
            <w:shd w:val="clear" w:color="auto" w:fill="auto"/>
          </w:tcPr>
          <w:p w14:paraId="500DD750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0" w:type="dxa"/>
          </w:tcPr>
          <w:p w14:paraId="3E0A017D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Итого в %</w:t>
            </w:r>
          </w:p>
        </w:tc>
        <w:tc>
          <w:tcPr>
            <w:tcW w:w="1163" w:type="dxa"/>
          </w:tcPr>
          <w:p w14:paraId="20E7E1B1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14:paraId="7ACA0F80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14:paraId="34C1974A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01D5BA0B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4EE865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993" w:type="dxa"/>
          </w:tcPr>
          <w:p w14:paraId="113677F0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1A3E55C" w14:textId="77777777" w:rsidR="00291D0F" w:rsidRPr="00291D0F" w:rsidRDefault="00291D0F" w:rsidP="00291D0F">
            <w:pPr>
              <w:autoSpaceDE w:val="0"/>
              <w:autoSpaceDN w:val="0"/>
              <w:adjustRightInd w:val="0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CEB9F1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4FC006DA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14D3AACC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</w:p>
    <w:p w14:paraId="724048E7" w14:textId="77777777" w:rsidR="00291D0F" w:rsidRPr="00291D0F" w:rsidRDefault="00291D0F" w:rsidP="00291D0F">
      <w:pPr>
        <w:spacing w:line="276" w:lineRule="auto"/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lastRenderedPageBreak/>
        <w:t>5.3. СОДЕРЖАНИЕ ПРАКТИЧЕСКИХ И СЕМИНАРСКИХ ЗАНЯТИЙ</w:t>
      </w:r>
    </w:p>
    <w:p w14:paraId="2739BBB5" w14:textId="1BA505ED" w:rsidR="00291D0F" w:rsidRPr="00291D0F" w:rsidRDefault="00291D0F" w:rsidP="00291D0F">
      <w:pPr>
        <w:spacing w:line="276" w:lineRule="auto"/>
        <w:ind w:firstLine="0"/>
        <w:jc w:val="left"/>
        <w:rPr>
          <w:rFonts w:ascii="Times New Roman" w:eastAsia="Calibri" w:hAnsi="Times New Roman"/>
          <w:sz w:val="24"/>
          <w:szCs w:val="24"/>
          <w:lang w:eastAsia="zh-CN"/>
        </w:rPr>
      </w:pP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2405"/>
        <w:gridCol w:w="5245"/>
        <w:gridCol w:w="1984"/>
      </w:tblGrid>
      <w:tr w:rsidR="00291D0F" w:rsidRPr="00291D0F" w14:paraId="07465676" w14:textId="77777777" w:rsidTr="00FC54D3">
        <w:tc>
          <w:tcPr>
            <w:tcW w:w="2405" w:type="dxa"/>
          </w:tcPr>
          <w:p w14:paraId="6CE2D6E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Наименование тем </w:t>
            </w:r>
          </w:p>
        </w:tc>
        <w:tc>
          <w:tcPr>
            <w:tcW w:w="5245" w:type="dxa"/>
          </w:tcPr>
          <w:p w14:paraId="555B7F69" w14:textId="0A93A929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Перечень вопросов для обсуждения на семинарских, практических занятиях, рекомендуемые источники из разделов 8,</w:t>
            </w:r>
            <w:r w:rsidR="00E125B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9 (указывается раздел и порядковый номер источника</w:t>
            </w:r>
          </w:p>
        </w:tc>
        <w:tc>
          <w:tcPr>
            <w:tcW w:w="1984" w:type="dxa"/>
          </w:tcPr>
          <w:p w14:paraId="3233C62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Формы проведения занятий</w:t>
            </w:r>
          </w:p>
        </w:tc>
      </w:tr>
      <w:tr w:rsidR="00291D0F" w:rsidRPr="00291D0F" w14:paraId="630B008B" w14:textId="77777777" w:rsidTr="00FC54D3">
        <w:tc>
          <w:tcPr>
            <w:tcW w:w="2405" w:type="dxa"/>
          </w:tcPr>
          <w:p w14:paraId="306FA37E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1. Философия, ее предмет и место в культуре</w:t>
            </w:r>
          </w:p>
        </w:tc>
        <w:tc>
          <w:tcPr>
            <w:tcW w:w="5245" w:type="dxa"/>
          </w:tcPr>
          <w:p w14:paraId="45DFDC35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Предмет философии и его изменение в процессе исторического развития научного познания. Основной вопрос и центральные проблемы философии. Мировоззрение как социокультурный феномен. Исторические типы мировоззрения. Мифологическое сознание, его особенности и функции. Формы отношения человека к миру. Общественно-исторические предпосылки возникновения философии. Структура философского знания: онтология, гносеология, социальная философия, антропология. Специфика философского знания. Философия как наука. Место философии в общей системе научных знаний и ее взаимосвязь с экономикой.</w:t>
            </w:r>
          </w:p>
          <w:p w14:paraId="380FC96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2, 3, 4, 7, 8 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разд.8.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0AD45D6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225CF40B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1807DF66" w14:textId="77777777" w:rsidTr="00FC54D3">
        <w:tc>
          <w:tcPr>
            <w:tcW w:w="2405" w:type="dxa"/>
          </w:tcPr>
          <w:p w14:paraId="3820B75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2. Исторические типы философии. Философские традиции и современные дискуссии.</w:t>
            </w:r>
          </w:p>
        </w:tc>
        <w:tc>
          <w:tcPr>
            <w:tcW w:w="5245" w:type="dxa"/>
          </w:tcPr>
          <w:p w14:paraId="5A25DB65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Историческое место и значение древнеиндийской и китайской философии и истории философской мысли, ее актуальность и жизненность в современном мире. Социальные и духовные условия формирования античной философии. Классический век древнегреческой философии. Антропологическая революция в античной философии. Эллинизм как этап в развитии Античности, его социокультурная, мировоззренческая и философская специфика. Догматы христианской религии, их влияние на характер постановки и решения философских проблем. Отношение философских идей Возрождения к антично-средневековой традиции. Крушение схоластической иерархии и десакрализация природы. Практически-инструментальный характер новоевропейской трактовки знания. Сущность просветительского движения. Его основные направления и представители. Главные проблемы и задачи немецкой классической философии. К. Маркс и Ф. Энгельс об общественно-исторической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сущности практики, мышления и языка. Специфические особенности и национальное своеобразие русского философского мышления. Современная Западная философия.</w:t>
            </w:r>
          </w:p>
          <w:p w14:paraId="795E8F46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3, 5 разд.8.</w:t>
            </w:r>
          </w:p>
        </w:tc>
        <w:tc>
          <w:tcPr>
            <w:tcW w:w="1984" w:type="dxa"/>
          </w:tcPr>
          <w:p w14:paraId="3BAB6B9D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индивидуальные выступления с презентациями</w:t>
            </w:r>
          </w:p>
          <w:p w14:paraId="3A4C313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211E3423" w14:textId="77777777" w:rsidTr="00FC54D3">
        <w:tc>
          <w:tcPr>
            <w:tcW w:w="2405" w:type="dxa"/>
          </w:tcPr>
          <w:p w14:paraId="0112012F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3. Философская онтология</w:t>
            </w:r>
          </w:p>
        </w:tc>
        <w:tc>
          <w:tcPr>
            <w:tcW w:w="5245" w:type="dxa"/>
          </w:tcPr>
          <w:p w14:paraId="2AC4133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Методологическая роль понятия онтологии. Категория «бытие» и многообразие его определений. Бытие, небытие, ничто. Внутренняя противоречивость и активность бытия, структура, иерархия форм бытия. Бытие и разум. Категория материи как преодоление ограниченности категории бытия. Развитие представлений о материи: материя как субстанция, материя как вещество, материя как философская категория. Пространство и время как универсальные формы бытия материи. Материалистические и идеалистические трактовки пространства и времени. Категория «сознание» в философии. Эволюция представлений о происхождении и сущности сознания в историко-философской мысли: многообразие подходов</w:t>
            </w:r>
          </w:p>
          <w:p w14:paraId="3F22B04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2, 5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 разд.8.</w:t>
            </w:r>
          </w:p>
        </w:tc>
        <w:tc>
          <w:tcPr>
            <w:tcW w:w="1984" w:type="dxa"/>
          </w:tcPr>
          <w:p w14:paraId="30D0693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466162F5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6AD9CA7D" w14:textId="77777777" w:rsidTr="00FC54D3">
        <w:tc>
          <w:tcPr>
            <w:tcW w:w="2405" w:type="dxa"/>
          </w:tcPr>
          <w:p w14:paraId="1EC2E21B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4. Теория познания</w:t>
            </w:r>
          </w:p>
        </w:tc>
        <w:tc>
          <w:tcPr>
            <w:tcW w:w="5245" w:type="dxa"/>
          </w:tcPr>
          <w:p w14:paraId="3568F2E9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Гносеологическая проблематика в системе философского знания. Общественно-историческая практика как субстанциальное 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</w:t>
            </w:r>
          </w:p>
          <w:p w14:paraId="163BAAF7" w14:textId="738C0632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Литература: 1, 2, 9, 10 разд.8.</w:t>
            </w:r>
          </w:p>
        </w:tc>
        <w:tc>
          <w:tcPr>
            <w:tcW w:w="1984" w:type="dxa"/>
          </w:tcPr>
          <w:p w14:paraId="0A1A82CD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3618A75F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5BD59CE1" w14:textId="77777777" w:rsidTr="00FC54D3">
        <w:tc>
          <w:tcPr>
            <w:tcW w:w="2405" w:type="dxa"/>
          </w:tcPr>
          <w:p w14:paraId="403A1B97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5. Философия и методология науки</w:t>
            </w:r>
          </w:p>
        </w:tc>
        <w:tc>
          <w:tcPr>
            <w:tcW w:w="5245" w:type="dxa"/>
          </w:tcPr>
          <w:p w14:paraId="1041453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Гносеологическая проблематика в системе философского знания. Общественно-историческая практика как субстанциальное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 xml:space="preserve">основание познания, определяющее объект, цели и задачи познания. Взаимосвязь чувственного и рационального в познании. Объективные основания единства чувственного и рационального в познании. Специфика и формы чувственного познания, его возможности и границы. Специфика научного познания, его форм и методологии. Понятие метода. Предметно-содержательный и аксиологический аспекты метода. Специальные, общенаучные и универсальные методы. Закономерности и формы развития теоретических знаний. Гипотеза как форма развития научного знания. Построение, проверка и способы доказательства гипотезы. </w:t>
            </w:r>
          </w:p>
          <w:p w14:paraId="33088B19" w14:textId="5DD6ABB1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9 разд.8.</w:t>
            </w:r>
          </w:p>
        </w:tc>
        <w:tc>
          <w:tcPr>
            <w:tcW w:w="1984" w:type="dxa"/>
          </w:tcPr>
          <w:p w14:paraId="69CD0231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индивидуальные выступления с презентациями</w:t>
            </w:r>
          </w:p>
          <w:p w14:paraId="78D9EFE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186BE163" w14:textId="77777777" w:rsidTr="00FC54D3">
        <w:tc>
          <w:tcPr>
            <w:tcW w:w="2405" w:type="dxa"/>
          </w:tcPr>
          <w:p w14:paraId="2CF0387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6. Социальная философия и философия истории</w:t>
            </w:r>
          </w:p>
        </w:tc>
        <w:tc>
          <w:tcPr>
            <w:tcW w:w="5245" w:type="dxa"/>
          </w:tcPr>
          <w:p w14:paraId="16B3B13C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Материализм и идеализм в социальной философии. Общество как предмет философского исследования. Категория «общественный прогресс», ее эволюция. Проблема критерия общественного прогресса, его динамики и направленности. Проблема типологии истории. Природа как естественная среда обитания и колыбель человечества. Понятие «естественной основы» жизни общества. Многовариантность ее содержания. Естественная природа, окружающая среда, географическая среда, «вторая природа», биосфера. Проблема периодизации исторического процесса. Понятие социального противоречия. Типы и виды социальных противоречий, способы их разрешения. Социальный конфликт как открытое проявление социального противоречия. Социальные противоречия как источник развития общества. Проблема плюралистичности общественных систем и образования единой мировой цивилизации, ее решение в работах современных отечественных и зарубежных авторов.</w:t>
            </w:r>
          </w:p>
          <w:p w14:paraId="06A3098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>Литература: 2, 3, 8 разд.8.</w:t>
            </w:r>
          </w:p>
        </w:tc>
        <w:tc>
          <w:tcPr>
            <w:tcW w:w="1984" w:type="dxa"/>
          </w:tcPr>
          <w:p w14:paraId="37B0C1B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1303EB7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  <w:tr w:rsidR="00291D0F" w:rsidRPr="00291D0F" w14:paraId="6CF9DC2A" w14:textId="77777777" w:rsidTr="00FC54D3">
        <w:tc>
          <w:tcPr>
            <w:tcW w:w="2405" w:type="dxa"/>
          </w:tcPr>
          <w:p w14:paraId="7DB24131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7. Философская антропология</w:t>
            </w:r>
          </w:p>
        </w:tc>
        <w:tc>
          <w:tcPr>
            <w:tcW w:w="5245" w:type="dxa"/>
          </w:tcPr>
          <w:p w14:paraId="3A7BF7C7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Человек как проблема для себя самого. Социокультурный смысл проблемы человека в философии. Проблема человека и ее эволюция в истории философской мысли. Проблема природы человека и его сущности. Диалектика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социального и биологического в человеке: традиционные и современные взгляды. Понятие индивида, индивидуальности и личности. Человек в зеркале саморефлексии. Концепция Фрейда и неофрейдизма. Человек в философии персонализма, экзистенциализма и философской антропологии. Нравственное измерение человека и его эстетическое отношение к миру. Творчество как способ бытия человека. Категории и основания творческой деятельности. Необходимость и творчество, свобода и творчество. Проблема идеала. Человек в мире повседневности. Идентификация, проблема «Я».</w:t>
            </w:r>
          </w:p>
          <w:p w14:paraId="40DD5440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>Литература: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3, 6, 11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 xml:space="preserve"> разд.8.</w:t>
            </w:r>
          </w:p>
        </w:tc>
        <w:tc>
          <w:tcPr>
            <w:tcW w:w="1984" w:type="dxa"/>
          </w:tcPr>
          <w:p w14:paraId="05F5F59E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индивидуальные выступления с презентациями</w:t>
            </w:r>
          </w:p>
          <w:p w14:paraId="47DC641F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 xml:space="preserve">по вопросам темы; групповое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lastRenderedPageBreak/>
              <w:t>обсуждение вопросов и проблемных ситуаций.</w:t>
            </w:r>
          </w:p>
        </w:tc>
      </w:tr>
      <w:tr w:rsidR="00291D0F" w:rsidRPr="00291D0F" w14:paraId="403C43A0" w14:textId="77777777" w:rsidTr="00FC54D3">
        <w:tc>
          <w:tcPr>
            <w:tcW w:w="2405" w:type="dxa"/>
          </w:tcPr>
          <w:p w14:paraId="48802E78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>8. Философия экономики</w:t>
            </w:r>
          </w:p>
        </w:tc>
        <w:tc>
          <w:tcPr>
            <w:tcW w:w="5245" w:type="dxa"/>
          </w:tcPr>
          <w:p w14:paraId="78838B21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Исторический контекст: проблема формирования философии экономики от античности до наших дней. Натуралистическая и антинатуралистическая культурцентристская исследовательские программы в экономической науке. Регулирование и управление общественными системами как актуальная проблема современной философии и науки. Системный подход, его цели и задачи. Философское осмысление современных геополитических процессов. Мораль и право – две универсально значимые ценностно-нормативные системы общества.</w:t>
            </w:r>
          </w:p>
          <w:p w14:paraId="697D7383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</w:rPr>
              <w:t xml:space="preserve">Литература: </w:t>
            </w:r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 </w:t>
            </w:r>
            <w:proofErr w:type="gramEnd"/>
            <w:r w:rsidRPr="00291D0F">
              <w:rPr>
                <w:rFonts w:ascii="Times New Roman" w:eastAsia="Calibri" w:hAnsi="Times New Roman"/>
                <w:bCs/>
                <w:sz w:val="24"/>
                <w:szCs w:val="24"/>
              </w:rPr>
              <w:t>2, 3</w:t>
            </w:r>
            <w:r w:rsidRPr="00291D0F">
              <w:rPr>
                <w:rFonts w:ascii="Times New Roman" w:eastAsia="Calibri" w:hAnsi="Times New Roman"/>
                <w:bCs/>
                <w:i/>
                <w:sz w:val="24"/>
                <w:szCs w:val="24"/>
                <w:lang w:bidi="ru-RU"/>
              </w:rPr>
              <w:t xml:space="preserve"> разд.8.</w:t>
            </w:r>
          </w:p>
        </w:tc>
        <w:tc>
          <w:tcPr>
            <w:tcW w:w="1984" w:type="dxa"/>
          </w:tcPr>
          <w:p w14:paraId="0CC5529E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индивидуальные выступления с презентациями</w:t>
            </w:r>
          </w:p>
          <w:p w14:paraId="08FF2BB4" w14:textId="77777777" w:rsidR="00291D0F" w:rsidRPr="00291D0F" w:rsidRDefault="00291D0F" w:rsidP="00291D0F">
            <w:pPr>
              <w:spacing w:line="276" w:lineRule="auto"/>
              <w:ind w:firstLine="0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 w:rsidRPr="00291D0F"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по вопросам темы; групповое обсуждение вопросов и проблемных ситуаций.</w:t>
            </w:r>
          </w:p>
        </w:tc>
      </w:tr>
    </w:tbl>
    <w:p w14:paraId="62FB238B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14:paraId="7DAF827A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>6. Перечень учебно-методического обеспечения для самостоятельной работы обучающихся по дисциплине</w:t>
      </w:r>
    </w:p>
    <w:p w14:paraId="512D85E5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sz w:val="24"/>
          <w:szCs w:val="24"/>
          <w:lang w:eastAsia="ru-RU" w:bidi="ru-RU"/>
        </w:rPr>
        <w:t xml:space="preserve">6.1. Перечень вопросов, отводимых на самостоятельное освоение дисциплины, формы внеаудиторной самостоятельной работы </w:t>
      </w:r>
    </w:p>
    <w:p w14:paraId="5A767A88" w14:textId="77777777" w:rsidR="00291D0F" w:rsidRPr="00291D0F" w:rsidRDefault="00291D0F" w:rsidP="00291D0F">
      <w:pPr>
        <w:widowControl w:val="0"/>
        <w:ind w:firstLine="709"/>
        <w:rPr>
          <w:rFonts w:ascii="Times New Roman" w:hAnsi="Times New Roman"/>
          <w:bCs/>
          <w:sz w:val="24"/>
          <w:szCs w:val="24"/>
          <w:lang w:eastAsia="ru-RU" w:bidi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3715"/>
        <w:gridCol w:w="3543"/>
      </w:tblGrid>
      <w:tr w:rsidR="00291D0F" w:rsidRPr="00291D0F" w14:paraId="6765F5D9" w14:textId="77777777" w:rsidTr="00FC54D3">
        <w:trPr>
          <w:trHeight w:val="414"/>
        </w:trPr>
        <w:tc>
          <w:tcPr>
            <w:tcW w:w="2376" w:type="dxa"/>
          </w:tcPr>
          <w:p w14:paraId="0E47932B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Наименование разделов, тем входящих в дисциплину </w:t>
            </w:r>
          </w:p>
        </w:tc>
        <w:tc>
          <w:tcPr>
            <w:tcW w:w="3715" w:type="dxa"/>
          </w:tcPr>
          <w:p w14:paraId="6AE59157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Перечень вопросов, отводимых на самостоятельное освоение</w:t>
            </w:r>
          </w:p>
        </w:tc>
        <w:tc>
          <w:tcPr>
            <w:tcW w:w="3543" w:type="dxa"/>
          </w:tcPr>
          <w:p w14:paraId="0405A3B4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  <w:t xml:space="preserve">Формы внеаудиторной самостоятельной работы </w:t>
            </w:r>
          </w:p>
        </w:tc>
      </w:tr>
      <w:tr w:rsidR="00291D0F" w:rsidRPr="00291D0F" w14:paraId="7ABB917F" w14:textId="77777777" w:rsidTr="00FC54D3">
        <w:trPr>
          <w:trHeight w:val="414"/>
        </w:trPr>
        <w:tc>
          <w:tcPr>
            <w:tcW w:w="2376" w:type="dxa"/>
          </w:tcPr>
          <w:p w14:paraId="4D956E4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1. Философия, ее предмет и место в культуре</w:t>
            </w:r>
          </w:p>
        </w:tc>
        <w:tc>
          <w:tcPr>
            <w:tcW w:w="3715" w:type="dxa"/>
          </w:tcPr>
          <w:p w14:paraId="78B4A1EF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Значение философских размышлений для самопознаний и совершенствования личности, формирования у нее гуманистических идеалов и ценностей. </w:t>
            </w:r>
          </w:p>
        </w:tc>
        <w:tc>
          <w:tcPr>
            <w:tcW w:w="3543" w:type="dxa"/>
          </w:tcPr>
          <w:p w14:paraId="44B54F9A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 xml:space="preserve">решению ситуационных задач и тестированию </w:t>
            </w:r>
          </w:p>
        </w:tc>
      </w:tr>
      <w:tr w:rsidR="00291D0F" w:rsidRPr="00291D0F" w14:paraId="3B34A64D" w14:textId="77777777" w:rsidTr="00FC54D3">
        <w:trPr>
          <w:trHeight w:val="414"/>
        </w:trPr>
        <w:tc>
          <w:tcPr>
            <w:tcW w:w="2376" w:type="dxa"/>
          </w:tcPr>
          <w:p w14:paraId="08C9AB14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lastRenderedPageBreak/>
              <w:t>Тема 2. Исторические типы философии. Философские традиции и современные дискуссии</w:t>
            </w:r>
          </w:p>
        </w:tc>
        <w:tc>
          <w:tcPr>
            <w:tcW w:w="3715" w:type="dxa"/>
          </w:tcPr>
          <w:p w14:paraId="3BB4CE25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Социокультурные предпосылки русского религиозного ренессанса конца 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ru-RU"/>
              </w:rPr>
              <w:t>XIX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 начала 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val="en-US" w:eastAsia="ru-RU"/>
              </w:rPr>
              <w:t>XX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 века </w:t>
            </w:r>
          </w:p>
        </w:tc>
        <w:tc>
          <w:tcPr>
            <w:tcW w:w="3543" w:type="dxa"/>
          </w:tcPr>
          <w:p w14:paraId="22553DE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291D0F" w:rsidRPr="00291D0F" w14:paraId="34D50193" w14:textId="77777777" w:rsidTr="00FC54D3">
        <w:trPr>
          <w:trHeight w:val="414"/>
        </w:trPr>
        <w:tc>
          <w:tcPr>
            <w:tcW w:w="2376" w:type="dxa"/>
          </w:tcPr>
          <w:p w14:paraId="6DDCBA93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3. Философская онтология</w:t>
            </w:r>
          </w:p>
          <w:p w14:paraId="47EE9B1A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15" w:type="dxa"/>
          </w:tcPr>
          <w:p w14:paraId="27C11E7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Идея развития в философии</w:t>
            </w:r>
          </w:p>
        </w:tc>
        <w:tc>
          <w:tcPr>
            <w:tcW w:w="3543" w:type="dxa"/>
          </w:tcPr>
          <w:p w14:paraId="36BABC42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291D0F" w14:paraId="5AB7DEBC" w14:textId="77777777" w:rsidTr="00FC54D3">
        <w:trPr>
          <w:trHeight w:val="414"/>
        </w:trPr>
        <w:tc>
          <w:tcPr>
            <w:tcW w:w="2376" w:type="dxa"/>
          </w:tcPr>
          <w:p w14:paraId="6AAA36D2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4.</w:t>
            </w:r>
            <w:r w:rsidRPr="00291D0F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Теория познания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0F00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Односторонность и гносеологическая ограниченность сенсуализма, эмпиризма и рационализма. </w:t>
            </w:r>
          </w:p>
        </w:tc>
        <w:tc>
          <w:tcPr>
            <w:tcW w:w="3543" w:type="dxa"/>
          </w:tcPr>
          <w:p w14:paraId="467A3E61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Подготовка к семинарским и практическим занятиям, изучение литературы и нормативного материала; подбор материала для групповой дискуссии </w:t>
            </w:r>
          </w:p>
        </w:tc>
      </w:tr>
      <w:tr w:rsidR="00291D0F" w:rsidRPr="00291D0F" w14:paraId="290C8B1B" w14:textId="77777777" w:rsidTr="00FC54D3">
        <w:trPr>
          <w:trHeight w:val="414"/>
        </w:trPr>
        <w:tc>
          <w:tcPr>
            <w:tcW w:w="2376" w:type="dxa"/>
          </w:tcPr>
          <w:p w14:paraId="5AE8C7C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5. Философия и методология науки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3CAB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Значения гипотетического метода в экономическом планировании.</w:t>
            </w:r>
          </w:p>
        </w:tc>
        <w:tc>
          <w:tcPr>
            <w:tcW w:w="3543" w:type="dxa"/>
          </w:tcPr>
          <w:p w14:paraId="0E352D03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291D0F" w14:paraId="7A3D59E6" w14:textId="77777777" w:rsidTr="00FC54D3">
        <w:trPr>
          <w:trHeight w:val="414"/>
        </w:trPr>
        <w:tc>
          <w:tcPr>
            <w:tcW w:w="2376" w:type="dxa"/>
          </w:tcPr>
          <w:p w14:paraId="61415B6E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6. Социальная философия и философия истории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75E3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Правовое государство и его сущность</w:t>
            </w:r>
          </w:p>
        </w:tc>
        <w:tc>
          <w:tcPr>
            <w:tcW w:w="3543" w:type="dxa"/>
          </w:tcPr>
          <w:p w14:paraId="538040A8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  <w:tr w:rsidR="00291D0F" w:rsidRPr="00291D0F" w14:paraId="5AD4937B" w14:textId="77777777" w:rsidTr="00FC54D3">
        <w:trPr>
          <w:trHeight w:val="414"/>
        </w:trPr>
        <w:tc>
          <w:tcPr>
            <w:tcW w:w="2376" w:type="dxa"/>
          </w:tcPr>
          <w:p w14:paraId="1EAEC9D6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lastRenderedPageBreak/>
              <w:t>Тема 7. Философская антропология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E531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Концепция Фрейда и неофрейдизма. </w:t>
            </w:r>
          </w:p>
        </w:tc>
        <w:tc>
          <w:tcPr>
            <w:tcW w:w="3543" w:type="dxa"/>
          </w:tcPr>
          <w:p w14:paraId="3C426975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 </w:t>
            </w:r>
          </w:p>
        </w:tc>
      </w:tr>
      <w:tr w:rsidR="00291D0F" w:rsidRPr="00291D0F" w14:paraId="53137F51" w14:textId="77777777" w:rsidTr="00FC54D3">
        <w:trPr>
          <w:trHeight w:val="414"/>
        </w:trPr>
        <w:tc>
          <w:tcPr>
            <w:tcW w:w="2376" w:type="dxa"/>
          </w:tcPr>
          <w:p w14:paraId="282AB7B1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Тема 8. Философия экономики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CB42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Хозяйство как ценность, хозяйствующий субъект как творец культуры.</w:t>
            </w:r>
          </w:p>
        </w:tc>
        <w:tc>
          <w:tcPr>
            <w:tcW w:w="3543" w:type="dxa"/>
          </w:tcPr>
          <w:p w14:paraId="69E3612A" w14:textId="77777777" w:rsidR="00291D0F" w:rsidRPr="00291D0F" w:rsidRDefault="00291D0F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</w:rPr>
            </w:pPr>
            <w:r w:rsidRPr="00291D0F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Выполнение домашних заданий, разбор вопросов по теме занятия из рабочей программы дисциплины, изучение рекомендованных к занятию нормативных правовых актов и литературных источников, подготовка докладов, подготовка к решению ситуационных задач и тестированию</w:t>
            </w:r>
          </w:p>
        </w:tc>
      </w:tr>
    </w:tbl>
    <w:p w14:paraId="2E08385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270EDD2B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6.2. Перечень вопросов, заданий, тем для подготовки к текущему контролю</w:t>
      </w:r>
    </w:p>
    <w:p w14:paraId="00478E0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bookmarkStart w:id="1" w:name="_Hlk54096274"/>
    </w:p>
    <w:p w14:paraId="54200FA9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В рамках дисциплины «Философия» студент выполняет эссе.</w:t>
      </w:r>
    </w:p>
    <w:p w14:paraId="6D05A8ED" w14:textId="77777777" w:rsid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Данная работа охватывает основной материал дисциплины. Тема предоставляется преподавателем каждому студенту.</w:t>
      </w:r>
    </w:p>
    <w:p w14:paraId="123DCE8C" w14:textId="77777777" w:rsidR="00E335A9" w:rsidRPr="00291D0F" w:rsidRDefault="00E335A9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</w:p>
    <w:p w14:paraId="0D2E6EDB" w14:textId="77777777" w:rsidR="00291D0F" w:rsidRPr="00291D0F" w:rsidRDefault="00291D0F" w:rsidP="00291D0F">
      <w:pPr>
        <w:spacing w:line="276" w:lineRule="auto"/>
        <w:ind w:right="283" w:firstLine="0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t>Темы для эссе:</w:t>
      </w:r>
    </w:p>
    <w:p w14:paraId="495F8A9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Русские пословицы и поговорки</w:t>
      </w:r>
    </w:p>
    <w:p w14:paraId="7155BF0A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1. Без корня и полынь не растет.</w:t>
      </w:r>
    </w:p>
    <w:p w14:paraId="018ED53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2. Бел снег, да ногами топчут, черен мак, да люди едят.</w:t>
      </w:r>
    </w:p>
    <w:p w14:paraId="5F95D506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3. Был бы обед, а ложка сыщется.</w:t>
      </w:r>
    </w:p>
    <w:p w14:paraId="121A3CAC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4. Все равны детки - и пареньки, и девки.</w:t>
      </w:r>
    </w:p>
    <w:p w14:paraId="13964A3C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5. Вся семья вместе, так и душа на месте.</w:t>
      </w:r>
    </w:p>
    <w:p w14:paraId="07AA98AC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6. Где сосна взросла, там она и красна.</w:t>
      </w:r>
    </w:p>
    <w:p w14:paraId="36AFACCA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7. Гроза бьет по высокому дереву.</w:t>
      </w:r>
    </w:p>
    <w:p w14:paraId="0C84A4F7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8. Детей учи без людей.</w:t>
      </w:r>
    </w:p>
    <w:p w14:paraId="57B95A9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9. Друг спорит, а враг поддакивает.</w:t>
      </w:r>
    </w:p>
    <w:p w14:paraId="7CD44769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10. Жало остро, а язык острей.</w:t>
      </w:r>
    </w:p>
    <w:p w14:paraId="76C48612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11. Жизнь дана на добрые дела.</w:t>
      </w:r>
    </w:p>
    <w:p w14:paraId="6C58555A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12. Жизнь прожить - не поле перейти.</w:t>
      </w:r>
    </w:p>
    <w:p w14:paraId="13CF3E6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13. За всякое дело берись умело.</w:t>
      </w:r>
    </w:p>
    <w:p w14:paraId="109AC89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14. Из одной печи, да неодинаковы калачи.</w:t>
      </w:r>
    </w:p>
    <w:p w14:paraId="1D0F3A4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15. Лучше десятерых виноватых простить, чем одного невинного казнить.</w:t>
      </w:r>
    </w:p>
    <w:p w14:paraId="6C3A95D2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16. Мокрый дождя не боится.</w:t>
      </w:r>
    </w:p>
    <w:p w14:paraId="1E927AB3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17. На чужой сторонушке рад своей воронушке.</w:t>
      </w:r>
    </w:p>
    <w:p w14:paraId="7479DD98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lastRenderedPageBreak/>
        <w:t>18. Не умеешь шить золотом, так бей молотом.</w:t>
      </w:r>
    </w:p>
    <w:p w14:paraId="023715B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19. Ремесло пить-есть не просит, а само кормит.</w:t>
      </w:r>
    </w:p>
    <w:p w14:paraId="1649E7E0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20. У умной головы сто рук.</w:t>
      </w:r>
    </w:p>
    <w:p w14:paraId="2C514BA7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Грузинские пословицы и поговорки</w:t>
      </w:r>
    </w:p>
    <w:p w14:paraId="45D016E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21. Богатство - грех перед Богом, бедность - перед людьми</w:t>
      </w:r>
    </w:p>
    <w:p w14:paraId="5B0AFEC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22. Богатство слепо, оно словно муха: то на навоз садится, то на розу</w:t>
      </w:r>
    </w:p>
    <w:p w14:paraId="4FDCB28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23. Если не видел мрака - не оценишь света</w:t>
      </w:r>
    </w:p>
    <w:p w14:paraId="60B961D2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24. Как будешь в ладоши хлопать, так и буду для тебя плясать</w:t>
      </w:r>
    </w:p>
    <w:p w14:paraId="42EA966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25. Когда приходит голод, уходит стыд</w:t>
      </w:r>
    </w:p>
    <w:p w14:paraId="3C988A1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26. Кто задирает голову, тот спотыкается</w:t>
      </w:r>
    </w:p>
    <w:p w14:paraId="42F76A2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27. Лекарство проси у того, кто перенес болезнь</w:t>
      </w:r>
    </w:p>
    <w:p w14:paraId="28B132EA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28. Лучше жить в нужде, но быть человеком, чем жить в достатке, но быть свиньей</w:t>
      </w:r>
    </w:p>
    <w:p w14:paraId="30FB0A6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29. Мой враг - моя совесть</w:t>
      </w:r>
    </w:p>
    <w:p w14:paraId="29CC0C7B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30. Не срывай незрелых плодов: поспеют - сами упадут</w:t>
      </w:r>
    </w:p>
    <w:p w14:paraId="1407A17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Японские пословицы и поговорки</w:t>
      </w:r>
    </w:p>
    <w:p w14:paraId="03C99FA8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31. Близ умного дети, не учась, читают.</w:t>
      </w:r>
    </w:p>
    <w:p w14:paraId="68FEB29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32. Где права сила, там бессильно право.</w:t>
      </w:r>
    </w:p>
    <w:p w14:paraId="0E1549E8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33. Когда насилие входит во двор - справедливость уходит.</w:t>
      </w:r>
    </w:p>
    <w:p w14:paraId="61C10BF7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34. Писатель писателя не признает.</w:t>
      </w:r>
    </w:p>
    <w:p w14:paraId="45F4F5E5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35. Рождают тело, но не характер.</w:t>
      </w:r>
    </w:p>
    <w:p w14:paraId="618A32FF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36. Слугу, как и сокола, надо кормить.</w:t>
      </w:r>
    </w:p>
    <w:p w14:paraId="0DD3548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37. Сострадание - начало человеколюбия.</w:t>
      </w:r>
    </w:p>
    <w:p w14:paraId="7F5F7EFC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38. Таланты не наследуют.</w:t>
      </w:r>
    </w:p>
    <w:p w14:paraId="0D977A9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39. Хочешь узнать себя - спроси других.</w:t>
      </w:r>
    </w:p>
    <w:p w14:paraId="0747B6A0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40. Эгоист всегда недоволен.</w:t>
      </w:r>
    </w:p>
    <w:p w14:paraId="6535C69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Индийские пословицы и поговорки</w:t>
      </w:r>
    </w:p>
    <w:p w14:paraId="5B100D48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41. Безумный утешается прошедшим, слабоумный - будущим, умный - настоящим.</w:t>
      </w:r>
    </w:p>
    <w:p w14:paraId="11DA641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42. В молодости человек тратит свое здоровье на то, чтобы заработать деньги, а в старости тратит деньги, чтобы выкупить здоровье, но никому пока это не удавалось.</w:t>
      </w:r>
    </w:p>
    <w:p w14:paraId="023F8807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43. Глупец суетится вовсю, затеяв пустяк, - умный сохраняет спокойствие, берясь за великое дело.</w:t>
      </w:r>
    </w:p>
    <w:p w14:paraId="5A521FB3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44. Даже тот, кто далеко, стоит рядом, если он в твоем сердце; даже тот, кто стоит рядом, далек, если твои мысли далеки от него.</w:t>
      </w:r>
    </w:p>
    <w:p w14:paraId="1B9707D9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45. Два упущения возможны при владении богатством: давать недостойному и не давать достойному.</w:t>
      </w:r>
    </w:p>
    <w:p w14:paraId="0C14D6F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46. Думай при каждом пробуждении: "Какое добро совершить мне сегодня? Зайдет солнце и унесет с собой часть моей жизни".</w:t>
      </w:r>
    </w:p>
    <w:p w14:paraId="16869D7E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47. Если один человек победил тысячу раз тысячу людей в сражении, а другой победил себя, - он победил больше. Лучше победить себя, чем всех других людей.</w:t>
      </w:r>
    </w:p>
    <w:p w14:paraId="45549841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48. Кто не отвечает гневом на гнев, спасает обоих - и себя и другого.</w:t>
      </w:r>
    </w:p>
    <w:p w14:paraId="5961D944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49. Не прерывай грубо нить дружбы, ибо если придется опять ее связать, то останется узел.</w:t>
      </w:r>
    </w:p>
    <w:p w14:paraId="19D8F5E0" w14:textId="77777777" w:rsidR="00291D0F" w:rsidRPr="00291D0F" w:rsidRDefault="00291D0F" w:rsidP="00291D0F">
      <w:pPr>
        <w:spacing w:line="276" w:lineRule="auto"/>
        <w:ind w:right="283" w:firstLine="0"/>
        <w:rPr>
          <w:rFonts w:ascii="Times New Roman" w:eastAsia="Calibri" w:hAnsi="Times New Roman"/>
          <w:bCs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Cs/>
          <w:sz w:val="24"/>
          <w:szCs w:val="24"/>
          <w:lang w:eastAsia="ru-RU"/>
        </w:rPr>
        <w:t>50. Подобно любящему отцу, король должен охранять свой народ от воров, от чиновников, от нашествия вражеских полчищ, от своего фаворита и от собственной жадности.</w:t>
      </w:r>
    </w:p>
    <w:bookmarkEnd w:id="1"/>
    <w:p w14:paraId="1BD1F36E" w14:textId="77777777" w:rsidR="00291D0F" w:rsidRPr="00291D0F" w:rsidRDefault="00291D0F" w:rsidP="00291D0F">
      <w:pPr>
        <w:spacing w:line="276" w:lineRule="auto"/>
        <w:ind w:firstLine="0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b/>
          <w:sz w:val="24"/>
          <w:szCs w:val="24"/>
          <w:lang w:eastAsia="ru-RU"/>
        </w:rPr>
        <w:lastRenderedPageBreak/>
        <w:t>Пример тестового задания</w:t>
      </w:r>
    </w:p>
    <w:p w14:paraId="60748DB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В каком из приведенных ниже суждений дано правильное определение бытия?</w:t>
      </w:r>
    </w:p>
    <w:p w14:paraId="726E702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Бытие – это окружающий человека мир.</w:t>
      </w:r>
    </w:p>
    <w:p w14:paraId="11D0DED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Бытие и материя тождественные понятия.</w:t>
      </w:r>
    </w:p>
    <w:p w14:paraId="15007AD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Бытие – это психический мир человека.</w:t>
      </w:r>
    </w:p>
    <w:p w14:paraId="4E75B3E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4. Бытие – включает в себя все существующее.</w:t>
      </w:r>
    </w:p>
    <w:p w14:paraId="1483229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05D3093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Что изучает онтология?</w:t>
      </w:r>
    </w:p>
    <w:p w14:paraId="0C1587A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Проблему диалога человека с природой;</w:t>
      </w:r>
    </w:p>
    <w:p w14:paraId="3102EBF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Проблему бытия;</w:t>
      </w:r>
    </w:p>
    <w:p w14:paraId="5824113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Вопросы смысла жизни.</w:t>
      </w:r>
    </w:p>
    <w:p w14:paraId="7AB54FA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18BECB3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Кто из философов считал бытие реальным, а небытие иллюзорным:</w:t>
      </w:r>
    </w:p>
    <w:p w14:paraId="6A8699F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Демокрит</w:t>
      </w:r>
    </w:p>
    <w:p w14:paraId="48CDF0F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Парменид</w:t>
      </w:r>
    </w:p>
    <w:p w14:paraId="1FA2628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Диоген</w:t>
      </w:r>
    </w:p>
    <w:p w14:paraId="33AB190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Гераклит</w:t>
      </w:r>
    </w:p>
    <w:p w14:paraId="45ED0E8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3252D56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Проблема бытия была впервые сформулирована в философии…</w:t>
      </w:r>
    </w:p>
    <w:p w14:paraId="2ED1255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1) Античности</w:t>
      </w:r>
    </w:p>
    <w:p w14:paraId="28921D1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2) Средних веков</w:t>
      </w:r>
    </w:p>
    <w:p w14:paraId="08722AA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3) Эпохи Возрождения</w:t>
      </w:r>
    </w:p>
    <w:p w14:paraId="1EDB572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4) Нового времени</w:t>
      </w:r>
    </w:p>
    <w:p w14:paraId="5FAC6BF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74B7681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«Субстанция есть причина самой себя» - писал:</w:t>
      </w:r>
    </w:p>
    <w:p w14:paraId="3B20B6A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Р.Декарт</w:t>
      </w:r>
    </w:p>
    <w:p w14:paraId="710D354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Г.Лейбниц</w:t>
      </w:r>
    </w:p>
    <w:p w14:paraId="22C2FA7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Б.Спиноза</w:t>
      </w:r>
    </w:p>
    <w:p w14:paraId="2D0F1D9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Ф.Бэкон.</w:t>
      </w:r>
    </w:p>
    <w:p w14:paraId="37EE0CF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4273DF3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Представители какого философского направления высказывают точку зрения на природу пространства и времени, подобную приведенной ниже: «…Пространство и время представляют собой в физиологическом отношении особые ряды ощущений, а в физическом отношении – функциональные зависимости друг от друга элементов, охарактеризованных чувственными ощущениями».</w:t>
      </w:r>
    </w:p>
    <w:p w14:paraId="7246C3A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диалектический материализм</w:t>
      </w:r>
    </w:p>
    <w:p w14:paraId="1FCDB25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неотомизм</w:t>
      </w:r>
    </w:p>
    <w:p w14:paraId="314096F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эмпириокритицизм</w:t>
      </w:r>
    </w:p>
    <w:p w14:paraId="15ED55C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экзистенциализм.</w:t>
      </w:r>
    </w:p>
    <w:p w14:paraId="4CFFB1E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08585D6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Кому из философов принадлежит определение движения как изменения вообще:</w:t>
      </w:r>
    </w:p>
    <w:p w14:paraId="41052A7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А) Ф.Энгельсу</w:t>
      </w:r>
    </w:p>
    <w:p w14:paraId="7E3BDBF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Г.Гегелю</w:t>
      </w:r>
    </w:p>
    <w:p w14:paraId="59729BC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В) Ф.Шеллингу</w:t>
      </w:r>
    </w:p>
    <w:p w14:paraId="1CCEDD5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Ж.Ламетри.</w:t>
      </w:r>
    </w:p>
    <w:p w14:paraId="470D0C7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5AA5341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Какие характеристики пространства 1-я либо 2-я соответствуют:</w:t>
      </w:r>
    </w:p>
    <w:p w14:paraId="0ECC029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Реляционной концепции. (2)</w:t>
      </w:r>
    </w:p>
    <w:p w14:paraId="438B2E9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Субстанциальной концепции. (1)</w:t>
      </w:r>
    </w:p>
    <w:p w14:paraId="4D8766B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1) Пространство и время есть самостоятельные сущности, существующие наряду с материей и независимо от нее.</w:t>
      </w:r>
    </w:p>
    <w:p w14:paraId="5E7C711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lastRenderedPageBreak/>
        <w:t>2) Пространство и время понимаются не как самостоятельные сущности, а как системы отношений, образуемых взаимодействующими материальными объектами.</w:t>
      </w:r>
    </w:p>
    <w:p w14:paraId="670B6DC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3C80214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Вопрос о том познаваем ли мир исследуется в …</w:t>
      </w:r>
    </w:p>
    <w:p w14:paraId="1A893F1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1) онтологии</w:t>
      </w:r>
    </w:p>
    <w:p w14:paraId="1E45315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2) гносеологии</w:t>
      </w:r>
    </w:p>
    <w:p w14:paraId="5F8298F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3) логике</w:t>
      </w:r>
    </w:p>
    <w:p w14:paraId="30341F9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4) аксиологии</w:t>
      </w:r>
    </w:p>
    <w:p w14:paraId="5AABC89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0B3BAE5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В древнегреческой философии впервые возникло течение …………, выражающее сомнение в достоверности знания:</w:t>
      </w:r>
    </w:p>
    <w:p w14:paraId="0B9CE74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1) рационализм</w:t>
      </w:r>
    </w:p>
    <w:p w14:paraId="1D6138D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2) сенсуализм</w:t>
      </w:r>
    </w:p>
    <w:p w14:paraId="35CDF30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3) скептицизм</w:t>
      </w:r>
    </w:p>
    <w:p w14:paraId="38F167D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4) интуитивизм</w:t>
      </w:r>
    </w:p>
    <w:p w14:paraId="2028F56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5E5B2B8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Средневековые философы верили, что истина дается в …</w:t>
      </w:r>
    </w:p>
    <w:p w14:paraId="6AA20CA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ощущениях</w:t>
      </w:r>
    </w:p>
    <w:p w14:paraId="65CCFD8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откровении</w:t>
      </w:r>
    </w:p>
    <w:p w14:paraId="0426CBC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интуиции</w:t>
      </w:r>
    </w:p>
    <w:p w14:paraId="5F638F4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интеллекте.</w:t>
      </w:r>
    </w:p>
    <w:p w14:paraId="097D047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1C21295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Кто из ученых Нового времени выразил реляционную концепцию пространства и времени в следующем высказывании: «Я вовсе не говорю, что материя и пространство одно и то же, а лишь утверждаю, что без материи нет пространства, и что пространство само по себе не представляет собой абсолютной реальности. Пространство и материя отличаются друг от друга так же, как время и движение: оба они, хотя и различны, но все же неразделимы»:</w:t>
      </w:r>
    </w:p>
    <w:p w14:paraId="3F3CB05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1. Г.Лейбниц</w:t>
      </w:r>
    </w:p>
    <w:p w14:paraId="16461ED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Т.Гоббс</w:t>
      </w:r>
    </w:p>
    <w:p w14:paraId="1B194BF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Д.Локк</w:t>
      </w:r>
    </w:p>
    <w:p w14:paraId="3484D96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И.Ньютон.</w:t>
      </w:r>
    </w:p>
    <w:p w14:paraId="679498C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4AB721F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 какому философскому направлению следует отнести автора следующего высказывания:</w:t>
      </w:r>
    </w:p>
    <w:p w14:paraId="6E9F596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«Электрон – это комплекс физических величин, которые мы вводим, чтобы установить систему принципов, из которых мы можем логически вывести показания измерительных приборов»:</w:t>
      </w:r>
    </w:p>
    <w:p w14:paraId="723669C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Диалектический материализм.</w:t>
      </w:r>
    </w:p>
    <w:p w14:paraId="2C843C7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Неопозитивизм.</w:t>
      </w:r>
    </w:p>
    <w:p w14:paraId="6810D7A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Экзистенциализм.</w:t>
      </w:r>
    </w:p>
    <w:p w14:paraId="692F135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Прагматизм.</w:t>
      </w:r>
    </w:p>
    <w:p w14:paraId="4E06B8D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72EEED9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bookmarkStart w:id="2" w:name="_Hlk60064657"/>
      <w:r w:rsidRPr="00291D0F">
        <w:rPr>
          <w:rFonts w:ascii="Times New Roman" w:eastAsia="Calibri" w:hAnsi="Times New Roman"/>
          <w:b/>
          <w:sz w:val="24"/>
          <w:szCs w:val="24"/>
        </w:rPr>
        <w:t xml:space="preserve">Что представляет собой «движение» с точки зрения диалектического </w:t>
      </w:r>
      <w:proofErr w:type="gramStart"/>
      <w:r w:rsidRPr="00291D0F">
        <w:rPr>
          <w:rFonts w:ascii="Times New Roman" w:eastAsia="Calibri" w:hAnsi="Times New Roman"/>
          <w:b/>
          <w:sz w:val="24"/>
          <w:szCs w:val="24"/>
        </w:rPr>
        <w:t>материализма?:</w:t>
      </w:r>
      <w:proofErr w:type="gramEnd"/>
    </w:p>
    <w:p w14:paraId="531CDA7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1. Способ существования материи.</w:t>
      </w:r>
    </w:p>
    <w:p w14:paraId="14F6251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Перемещение в пространстве.</w:t>
      </w:r>
    </w:p>
    <w:p w14:paraId="41FA4BC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Всякое изменение вообще.</w:t>
      </w:r>
    </w:p>
    <w:p w14:paraId="3A3A22B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Последовательность событий.</w:t>
      </w:r>
    </w:p>
    <w:p w14:paraId="6353291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085B2F7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lastRenderedPageBreak/>
        <w:t>Кому из философов, приведенных ниже, принадлежит данное высказывание: «Если бы Бог перенес мир в другое место, пространство не последовало бы за миром…»</w:t>
      </w:r>
    </w:p>
    <w:p w14:paraId="2D37D9B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Г.Лейбниц.</w:t>
      </w:r>
    </w:p>
    <w:p w14:paraId="52A82F4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И.Кант.</w:t>
      </w:r>
    </w:p>
    <w:p w14:paraId="1929881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П.Гассенди.</w:t>
      </w:r>
    </w:p>
    <w:p w14:paraId="6955912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Г.Гегель.</w:t>
      </w:r>
    </w:p>
    <w:p w14:paraId="12AF2A2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Гносеология – это учение:</w:t>
      </w:r>
    </w:p>
    <w:p w14:paraId="64F062C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о развитии Вселенной</w:t>
      </w:r>
    </w:p>
    <w:p w14:paraId="750AFD0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о природе</w:t>
      </w:r>
    </w:p>
    <w:p w14:paraId="4199FC5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В) о природе и возможности знания, его границах и условиях достоверности</w:t>
      </w:r>
    </w:p>
    <w:p w14:paraId="4B7266C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изучающее общество, его законы, его исторические формы, выявляющее логику социальных процессов.</w:t>
      </w:r>
    </w:p>
    <w:p w14:paraId="7EDCC91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Что изучает гносеология?</w:t>
      </w:r>
    </w:p>
    <w:p w14:paraId="771B3C1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Проблему ценностей;</w:t>
      </w:r>
    </w:p>
    <w:p w14:paraId="6ADC216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Проблему бытия;</w:t>
      </w:r>
    </w:p>
    <w:p w14:paraId="19F971E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Проблему познания;</w:t>
      </w:r>
    </w:p>
    <w:p w14:paraId="1193D23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Проблему общения.</w:t>
      </w:r>
    </w:p>
    <w:bookmarkEnd w:id="2"/>
    <w:p w14:paraId="6EF5126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</w:p>
    <w:p w14:paraId="4AD0B62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Какое из приведенных ниже высказываний об истине правильно:</w:t>
      </w:r>
    </w:p>
    <w:p w14:paraId="43E8552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Истинно то, что является очевидным (небо голубое, трава зеленая, соль соленая, сахар сладкий и т.п.);</w:t>
      </w:r>
    </w:p>
    <w:p w14:paraId="4316827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Истинно то, что не вызывает сомнения, как 2х2 = 4;</w:t>
      </w:r>
    </w:p>
    <w:p w14:paraId="5198FBC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Истинно то, что обеспечивает успех деятельности, что полезно;</w:t>
      </w:r>
    </w:p>
    <w:p w14:paraId="74FF0F1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Истинно то, что просто. Простота теории – гарантия ее истинности;</w:t>
      </w:r>
    </w:p>
    <w:p w14:paraId="77F3392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5. Истинно то, что общезначимо, что принимается всеми или большинством людей;</w:t>
      </w:r>
    </w:p>
    <w:p w14:paraId="48E5605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6. Истинна та сторона человеческих знаний, которая подтверждается общественно-исторической практикой.</w:t>
      </w:r>
    </w:p>
    <w:p w14:paraId="22AEDB1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29175B7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bookmarkStart w:id="3" w:name="_Hlk60064610"/>
      <w:r w:rsidRPr="00291D0F">
        <w:rPr>
          <w:rFonts w:ascii="Times New Roman" w:eastAsia="Calibri" w:hAnsi="Times New Roman"/>
          <w:b/>
          <w:sz w:val="24"/>
          <w:szCs w:val="24"/>
        </w:rPr>
        <w:t>Каким образом определяет познание теория анамнесиса:</w:t>
      </w:r>
    </w:p>
    <w:p w14:paraId="001BDB5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познание как самопознание</w:t>
      </w:r>
    </w:p>
    <w:p w14:paraId="47BA518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познание как мистическое озарение</w:t>
      </w:r>
    </w:p>
    <w:p w14:paraId="51D769D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В) познание как припоминание</w:t>
      </w:r>
    </w:p>
    <w:p w14:paraId="50050AC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Г) познание как получение 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значений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соответствующих действительности.</w:t>
      </w:r>
    </w:p>
    <w:p w14:paraId="6C7AE5F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41D5B3C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Каково первоначальное значение термина «диалектика»:</w:t>
      </w:r>
    </w:p>
    <w:p w14:paraId="3E5F0B8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Учение о развитии.</w:t>
      </w:r>
    </w:p>
    <w:p w14:paraId="5F4AD86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Искусство вести беседу, спор.</w:t>
      </w:r>
    </w:p>
    <w:p w14:paraId="555D638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Учение о морали.</w:t>
      </w:r>
    </w:p>
    <w:p w14:paraId="7AC0FA8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5857F2D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Кто является автором афоризма «Я мыслю, значит существую…»</w:t>
      </w:r>
    </w:p>
    <w:p w14:paraId="410D292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Ф.Бэкон</w:t>
      </w:r>
    </w:p>
    <w:p w14:paraId="30F0BCB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Р.Декарт</w:t>
      </w:r>
    </w:p>
    <w:p w14:paraId="1E83D85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Г.Лейбниц</w:t>
      </w:r>
    </w:p>
    <w:p w14:paraId="430FA67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Б.Спиноза.</w:t>
      </w:r>
    </w:p>
    <w:p w14:paraId="4A7154A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78C88FE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Какое утверждение из приведенных ниже характерно для эмпиризма:</w:t>
      </w:r>
    </w:p>
    <w:p w14:paraId="4146AFC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Знание человека основывается на божественном откровении</w:t>
      </w:r>
    </w:p>
    <w:p w14:paraId="4FD2F53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Источником знания выступает интеллектальная интуиция</w:t>
      </w:r>
    </w:p>
    <w:p w14:paraId="6B15D2C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Определяющую роль в познании играет разум</w:t>
      </w:r>
    </w:p>
    <w:p w14:paraId="3F435AE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4. Познание действительности должно опираться на опыт.</w:t>
      </w:r>
    </w:p>
    <w:bookmarkEnd w:id="3"/>
    <w:p w14:paraId="16025410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</w:p>
    <w:p w14:paraId="725FB9F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lastRenderedPageBreak/>
        <w:t xml:space="preserve">Как называется подобное решение вопроса о соотношении материи и </w:t>
      </w:r>
      <w:proofErr w:type="gramStart"/>
      <w:r w:rsidRPr="00291D0F">
        <w:rPr>
          <w:rFonts w:ascii="Times New Roman" w:eastAsia="Calibri" w:hAnsi="Times New Roman"/>
          <w:b/>
          <w:sz w:val="24"/>
          <w:szCs w:val="24"/>
        </w:rPr>
        <w:t>сознания?:</w:t>
      </w:r>
      <w:proofErr w:type="gramEnd"/>
      <w:r w:rsidRPr="00291D0F">
        <w:rPr>
          <w:rFonts w:ascii="Times New Roman" w:eastAsia="Calibri" w:hAnsi="Times New Roman"/>
          <w:b/>
          <w:sz w:val="24"/>
          <w:szCs w:val="24"/>
        </w:rPr>
        <w:t xml:space="preserve"> «Дух и тело, субстанция мыслящая и субстанция протяженная, два рода существ, совершненно различных и прямо противовположных; что присуще одной, не свойственно другой»</w:t>
      </w:r>
    </w:p>
    <w:p w14:paraId="5D6EE00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Плюрализм.</w:t>
      </w:r>
    </w:p>
    <w:p w14:paraId="01951A2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Монизм.</w:t>
      </w:r>
    </w:p>
    <w:p w14:paraId="5019FB9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3. Дуализм.</w:t>
      </w:r>
    </w:p>
    <w:p w14:paraId="0FD51E5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Эмпиризм.</w:t>
      </w:r>
    </w:p>
    <w:p w14:paraId="7DF95F5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 xml:space="preserve">Теоретическим предшественником какого философского течения середины </w:t>
      </w:r>
      <w:r w:rsidRPr="00291D0F">
        <w:rPr>
          <w:rFonts w:ascii="Times New Roman" w:eastAsia="Calibri" w:hAnsi="Times New Roman"/>
          <w:b/>
          <w:sz w:val="24"/>
          <w:szCs w:val="24"/>
          <w:lang w:val="en-US"/>
        </w:rPr>
        <w:t>XIX</w:t>
      </w:r>
      <w:r w:rsidRPr="00291D0F">
        <w:rPr>
          <w:rFonts w:ascii="Times New Roman" w:eastAsia="Calibri" w:hAnsi="Times New Roman"/>
          <w:b/>
          <w:sz w:val="24"/>
          <w:szCs w:val="24"/>
        </w:rPr>
        <w:t xml:space="preserve"> века был автор следующего высказывания: «Чтобы составить себе точное понятие об отправлениях результатом которых является мысль, следует рассматривать головной мозг как отдельный орган, предназначенный исключительно для ее производства, подобно тому, как желудок и кишки совершают пищеварение, печень вырабатывает желчь, околоушные, подчелюстные и подъязычные железы отделяют слюну»:</w:t>
      </w:r>
    </w:p>
    <w:p w14:paraId="62CBA336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Позитивизм</w:t>
      </w:r>
    </w:p>
    <w:p w14:paraId="39412C5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Вульгарный материализм</w:t>
      </w:r>
    </w:p>
    <w:p w14:paraId="144F5B7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Диалектический материализм</w:t>
      </w:r>
    </w:p>
    <w:p w14:paraId="4374340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Прагматизм</w:t>
      </w:r>
    </w:p>
    <w:p w14:paraId="5BFDB86E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В каком из приведенных ниже философских направлений сознание рассматривается как свойство высокоорганизованной материи:</w:t>
      </w:r>
    </w:p>
    <w:p w14:paraId="2F99286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философия жизни</w:t>
      </w:r>
    </w:p>
    <w:p w14:paraId="21AFEC7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Б) диалектический материализм</w:t>
      </w:r>
    </w:p>
    <w:p w14:paraId="750F13B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В) экзистенциализм</w:t>
      </w:r>
    </w:p>
    <w:p w14:paraId="5E73BA01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объективный идеализм.</w:t>
      </w:r>
    </w:p>
    <w:p w14:paraId="18B39B7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Кто из философов Нового времени назвал человеческое сознание «</w:t>
      </w:r>
      <w:r w:rsidRPr="00291D0F">
        <w:rPr>
          <w:rFonts w:ascii="Times New Roman" w:eastAsia="Calibri" w:hAnsi="Times New Roman"/>
          <w:b/>
          <w:sz w:val="24"/>
          <w:szCs w:val="24"/>
          <w:lang w:val="en-US"/>
        </w:rPr>
        <w:t>tabula</w:t>
      </w:r>
      <w:r w:rsidRPr="00291D0F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291D0F">
        <w:rPr>
          <w:rFonts w:ascii="Times New Roman" w:eastAsia="Calibri" w:hAnsi="Times New Roman"/>
          <w:b/>
          <w:sz w:val="24"/>
          <w:szCs w:val="24"/>
          <w:lang w:val="en-US"/>
        </w:rPr>
        <w:t>rasa</w:t>
      </w:r>
      <w:r w:rsidRPr="00291D0F">
        <w:rPr>
          <w:rFonts w:ascii="Times New Roman" w:eastAsia="Calibri" w:hAnsi="Times New Roman"/>
          <w:b/>
          <w:sz w:val="24"/>
          <w:szCs w:val="24"/>
        </w:rPr>
        <w:t>», т.е. «чистая доска»:</w:t>
      </w:r>
    </w:p>
    <w:p w14:paraId="3D61168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Ф.Бэкон</w:t>
      </w:r>
    </w:p>
    <w:p w14:paraId="50AA062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Д.Локк</w:t>
      </w:r>
    </w:p>
    <w:p w14:paraId="25BA8FC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Р.Декарт</w:t>
      </w:r>
    </w:p>
    <w:p w14:paraId="0129E8E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Б.Спиноза.</w:t>
      </w:r>
    </w:p>
    <w:p w14:paraId="3FD8E78B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 какому направлению следует отнести философа, утверждающего, что мир есть «воля и представление»:</w:t>
      </w:r>
    </w:p>
    <w:p w14:paraId="7F37A27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рационализм</w:t>
      </w:r>
    </w:p>
    <w:p w14:paraId="1461059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2. иррационализм</w:t>
      </w:r>
    </w:p>
    <w:p w14:paraId="6920B25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сенсуализм</w:t>
      </w:r>
    </w:p>
    <w:p w14:paraId="2666CC29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4. интуитивизм.</w:t>
      </w:r>
    </w:p>
    <w:p w14:paraId="50B313D7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Кому из философов принадлежит следующее высказывание:</w:t>
      </w:r>
    </w:p>
    <w:p w14:paraId="010CFBD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«Человек – самый слабый тростник в природе, но тростник мыслящий. Незачем всей Вселенной ополчаться, чтобы раздавить его; пара, капли воды достаточно, чтобы убить его. Но если бы Вселенная раздавила его, то все равно человек был бы благороднее того, что его убивает, поскольку он знает, что умирает, знает и о том преимуществе, которое она имеет над ним. Вселенная же ничего об этом не знает. Итак, все наше достоинство состоит в мысли. Только она возвышает нас, а не пространство и время, которых нам не заполнить. Будем же стремиться хорошо мыслить: вот основание морали».</w:t>
      </w:r>
    </w:p>
    <w:p w14:paraId="6A27488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Б.Спиноза</w:t>
      </w:r>
    </w:p>
    <w:p w14:paraId="0016CE9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М.Монтень</w:t>
      </w:r>
    </w:p>
    <w:p w14:paraId="06016BB4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Д.Локк</w:t>
      </w:r>
    </w:p>
    <w:p w14:paraId="7F8D85D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4. Б.Паскаль.</w:t>
      </w:r>
    </w:p>
    <w:p w14:paraId="7355AD52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Что относится к основным формам научного знания:</w:t>
      </w:r>
    </w:p>
    <w:p w14:paraId="38E70D6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А) гипотеза</w:t>
      </w:r>
    </w:p>
    <w:p w14:paraId="12FA614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lastRenderedPageBreak/>
        <w:t>Б) научная дискуссия</w:t>
      </w:r>
    </w:p>
    <w:p w14:paraId="2A724BAA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В) научная теория</w:t>
      </w:r>
    </w:p>
    <w:p w14:paraId="7DCD8A0D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Г) научные тесты</w:t>
      </w:r>
    </w:p>
    <w:p w14:paraId="513617FF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Д) научный факт</w:t>
      </w:r>
    </w:p>
    <w:p w14:paraId="2343747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Е) закон науки.</w:t>
      </w:r>
    </w:p>
    <w:p w14:paraId="6DD7E978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b/>
          <w:sz w:val="24"/>
          <w:szCs w:val="24"/>
        </w:rPr>
      </w:pPr>
      <w:r w:rsidRPr="00291D0F">
        <w:rPr>
          <w:rFonts w:ascii="Times New Roman" w:eastAsia="Calibri" w:hAnsi="Times New Roman"/>
          <w:b/>
          <w:sz w:val="24"/>
          <w:szCs w:val="24"/>
        </w:rPr>
        <w:t>Пространство и время – это</w:t>
      </w:r>
      <w:proofErr w:type="gramStart"/>
      <w:r w:rsidRPr="00291D0F">
        <w:rPr>
          <w:rFonts w:ascii="Times New Roman" w:eastAsia="Calibri" w:hAnsi="Times New Roman"/>
          <w:b/>
          <w:sz w:val="24"/>
          <w:szCs w:val="24"/>
        </w:rPr>
        <w:t xml:space="preserve"> ….</w:t>
      </w:r>
      <w:proofErr w:type="gramEnd"/>
      <w:r w:rsidRPr="00291D0F">
        <w:rPr>
          <w:rFonts w:ascii="Times New Roman" w:eastAsia="Calibri" w:hAnsi="Times New Roman"/>
          <w:b/>
          <w:sz w:val="24"/>
          <w:szCs w:val="24"/>
        </w:rPr>
        <w:t>. бытия</w:t>
      </w:r>
    </w:p>
    <w:p w14:paraId="0F24A48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1. функции</w:t>
      </w:r>
    </w:p>
    <w:p w14:paraId="0BC93D65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2. признаки</w:t>
      </w:r>
    </w:p>
    <w:p w14:paraId="4244F773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3. атрибуты</w:t>
      </w:r>
    </w:p>
    <w:p w14:paraId="6AD5D39C" w14:textId="77777777" w:rsidR="00291D0F" w:rsidRPr="00291D0F" w:rsidRDefault="00291D0F" w:rsidP="00291D0F">
      <w:pPr>
        <w:ind w:firstLine="567"/>
        <w:rPr>
          <w:rFonts w:ascii="Times New Roman" w:eastAsia="Calibri" w:hAnsi="Times New Roman"/>
          <w:i/>
          <w:sz w:val="24"/>
          <w:szCs w:val="24"/>
        </w:rPr>
      </w:pPr>
      <w:r w:rsidRPr="00291D0F">
        <w:rPr>
          <w:rFonts w:ascii="Times New Roman" w:eastAsia="Calibri" w:hAnsi="Times New Roman"/>
          <w:i/>
          <w:sz w:val="24"/>
          <w:szCs w:val="24"/>
        </w:rPr>
        <w:t>4. формы.</w:t>
      </w:r>
    </w:p>
    <w:p w14:paraId="282409E6" w14:textId="77777777" w:rsidR="00291D0F" w:rsidRPr="00291D0F" w:rsidRDefault="00291D0F" w:rsidP="00291D0F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423B003" w14:textId="77777777" w:rsidR="00291D0F" w:rsidRPr="00291D0F" w:rsidRDefault="00291D0F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Примеры задач</w:t>
      </w:r>
    </w:p>
    <w:p w14:paraId="18244EB1" w14:textId="77777777" w:rsidR="00291D0F" w:rsidRPr="00291D0F" w:rsidRDefault="00291D0F" w:rsidP="00291D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3EB9506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№1. </w:t>
      </w:r>
    </w:p>
    <w:p w14:paraId="3FC0CDEA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bookmarkStart w:id="4" w:name="_Hlk60064524"/>
      <w:r w:rsidRPr="00291D0F">
        <w:rPr>
          <w:rFonts w:ascii="Times New Roman" w:eastAsia="Calibri" w:hAnsi="Times New Roman"/>
          <w:sz w:val="24"/>
          <w:szCs w:val="24"/>
        </w:rPr>
        <w:t xml:space="preserve">На семинарском занятии один студент заявил, что тезис о всеобщей связи явлений не соответствует действительности. Он привел при этом следующий аргумент: как связано мое выступление на семинаре с приходом судна в Марсельский порт или взрывом сверхновой звезды в глубинах Вселенной, свет которой дойдет до нас через несколько сот лет, как связаны между собой дорожное происшествие с падением курса акций на Лондонской бирже? </w:t>
      </w:r>
    </w:p>
    <w:p w14:paraId="62A84F77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  <w:lang w:eastAsia="ru-RU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eastAsia="Calibri" w:hAnsi="Times New Roman"/>
          <w:sz w:val="24"/>
          <w:szCs w:val="24"/>
          <w:lang w:eastAsia="ru-RU"/>
        </w:rPr>
        <w:t>- Что бы вы ответили студенту? Почему? Какие вопросы возникли в процессе рассуждения?</w:t>
      </w:r>
    </w:p>
    <w:p w14:paraId="6DFD70AE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bookmarkEnd w:id="4"/>
    <w:p w14:paraId="2ED8A4FE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№2.</w:t>
      </w:r>
    </w:p>
    <w:p w14:paraId="483E7FC3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bookmarkStart w:id="5" w:name="_Hlk60064251"/>
      <w:r w:rsidRPr="00291D0F">
        <w:rPr>
          <w:rFonts w:ascii="Times New Roman" w:eastAsia="Calibri" w:hAnsi="Times New Roman"/>
          <w:sz w:val="24"/>
          <w:szCs w:val="24"/>
        </w:rPr>
        <w:t>Философ Антисфен, критикуя платоновскую теорию идей, как-то сказал ее создателю: «Я видел огромное количество лошадей, Платон, но я никогда не видел идею лошади, о которой ты так настойчиво говоришь». Платон ответил ему: «У тебя, Антисфен, есть глаза, чтобы увидеть каждую конкретную лошадь, но, видимо, у тебя нет разума, с помощью которого ты бы мог усмотреть идею лошади».</w:t>
      </w:r>
    </w:p>
    <w:p w14:paraId="20B82D5D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Прокомментируйте эти платоновские слова. Каким образом в них выражена основная мысль его учения?</w:t>
      </w:r>
    </w:p>
    <w:bookmarkEnd w:id="5"/>
    <w:p w14:paraId="54B1143D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№3. </w:t>
      </w:r>
    </w:p>
    <w:p w14:paraId="28623EA1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Прочтите высказывания философов:</w:t>
      </w:r>
    </w:p>
    <w:p w14:paraId="5C09717D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"Верую потому, что это нелепо" (Тертуллиан).</w:t>
      </w:r>
    </w:p>
    <w:p w14:paraId="7153C1CB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"Разумей, чтобы верить, верь, чтобы разуметь" (Августин).</w:t>
      </w:r>
    </w:p>
    <w:p w14:paraId="353E6C7A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"Верую, а потому знаю" (Ансельм).</w:t>
      </w:r>
    </w:p>
    <w:p w14:paraId="36D4552B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"Познавай то, во что веришь" (Абеляр).</w:t>
      </w:r>
    </w:p>
    <w:p w14:paraId="0AD42C17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"Хотя человек не обязан испытывать разумом то, что превышает возможности человеческого познания, однако же, то, что преподано Богом в откровении, следует принять на веру" (Аквинский).</w:t>
      </w:r>
    </w:p>
    <w:p w14:paraId="08AC1D30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Ответьте на вопросы:</w:t>
      </w:r>
    </w:p>
    <w:p w14:paraId="4DE88212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bookmarkStart w:id="6" w:name="_Hlk60064284"/>
      <w:r w:rsidRPr="00291D0F">
        <w:rPr>
          <w:rFonts w:ascii="Times New Roman" w:eastAsia="Calibri" w:hAnsi="Times New Roman"/>
          <w:sz w:val="24"/>
          <w:szCs w:val="24"/>
        </w:rPr>
        <w:t>а) Какую функцию выполняет вера в религиозной гносеологии?</w:t>
      </w:r>
    </w:p>
    <w:p w14:paraId="6BD2B8E3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Свидетельствует ли исторический опыт, что вера и упование на божественное откровение позволяют лучше решать практические задачи и овладевать наукой и культурой, чем стремление к знанию, самопознанию и собственной активной деятельности?</w:t>
      </w:r>
    </w:p>
    <w:p w14:paraId="0E0BE031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в) Как вы оцените с позиций религиозной гносеологии "социальную активность "верующих" и "неверующих"?</w:t>
      </w:r>
    </w:p>
    <w:bookmarkEnd w:id="6"/>
    <w:p w14:paraId="10514F68" w14:textId="77777777" w:rsidR="00071E5F" w:rsidRDefault="00071E5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71A1E786" w14:textId="77777777" w:rsidR="00071E5F" w:rsidRDefault="00071E5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73BE01EC" w14:textId="77777777" w:rsidR="00071E5F" w:rsidRDefault="00071E5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</w:p>
    <w:p w14:paraId="78A477DD" w14:textId="6B3BE49B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color w:val="000000"/>
          <w:sz w:val="24"/>
          <w:szCs w:val="24"/>
        </w:rPr>
        <w:lastRenderedPageBreak/>
        <w:t xml:space="preserve">№4. </w:t>
      </w:r>
    </w:p>
    <w:p w14:paraId="58973EBD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Французский философ XVII в. К. Гельвеций сравнивал процесс познания с судебным процессом: пять органов чувств — это пять свидетелей, только они могут дать истину. Его оппоненты, однако, возражали ему, заявляя, что он забыл судью. </w:t>
      </w:r>
    </w:p>
    <w:p w14:paraId="3D4EB067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а) Что имели в виду оппоненты под судьей?</w:t>
      </w:r>
    </w:p>
    <w:p w14:paraId="0ED22DCC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б) На какой гносеологической позиции стоит Гельвеций?</w:t>
      </w:r>
    </w:p>
    <w:p w14:paraId="30339E70" w14:textId="77777777" w:rsidR="00291D0F" w:rsidRP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в) В чем достоинство такой позиции? В чем ее односторонность?</w:t>
      </w:r>
    </w:p>
    <w:p w14:paraId="4751F26C" w14:textId="77777777" w:rsidR="00291D0F" w:rsidRPr="00291D0F" w:rsidRDefault="00291D0F" w:rsidP="00291D0F">
      <w:pPr>
        <w:autoSpaceDE w:val="0"/>
        <w:autoSpaceDN w:val="0"/>
        <w:adjustRightInd w:val="0"/>
        <w:ind w:firstLine="0"/>
        <w:rPr>
          <w:rFonts w:ascii="Times New Roman" w:eastAsia="Calibri" w:hAnsi="Times New Roman"/>
          <w:color w:val="000000"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№5. </w:t>
      </w:r>
    </w:p>
    <w:p w14:paraId="2DCDFADE" w14:textId="612419AE" w:rsidR="00291D0F" w:rsidRPr="00291D0F" w:rsidRDefault="00291D0F" w:rsidP="00291D0F">
      <w:pPr>
        <w:ind w:firstLine="0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В.И. Вернадский верил в то, что природа, дойдя в человеке до разумной стадии, не может пойти вспять, а значит, наука и разум помогут человечеству рано или поздно решить все стоящие перед ним проблемы. Поэтому он уверенно заявлял: «Цивилизация «культурного </w:t>
      </w:r>
      <w:r w:rsidR="006E751F" w:rsidRPr="00291D0F">
        <w:rPr>
          <w:rFonts w:ascii="Times New Roman" w:eastAsia="Calibri" w:hAnsi="Times New Roman"/>
          <w:sz w:val="24"/>
          <w:szCs w:val="24"/>
        </w:rPr>
        <w:t>человечества» …</w:t>
      </w:r>
      <w:r w:rsidRPr="00291D0F">
        <w:rPr>
          <w:rFonts w:ascii="Times New Roman" w:eastAsia="Calibri" w:hAnsi="Times New Roman"/>
          <w:sz w:val="24"/>
          <w:szCs w:val="24"/>
        </w:rPr>
        <w:t xml:space="preserve"> не может прерваться и уничтожиться». Однако нарастающая глобальная экологическая катастрофа, широкое использование науки для порабощения и уничтожения людей и природы говорят об обратном.</w:t>
      </w:r>
    </w:p>
    <w:p w14:paraId="521DE420" w14:textId="77777777" w:rsidR="00291D0F" w:rsidRDefault="00291D0F" w:rsidP="00291D0F">
      <w:pPr>
        <w:ind w:firstLine="425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Согласны ли вы с мнением В.И. Вернадского? Обоснуйте свой ответ.</w:t>
      </w:r>
    </w:p>
    <w:p w14:paraId="0B4F0B0C" w14:textId="77777777" w:rsidR="00071E5F" w:rsidRDefault="00071E5F" w:rsidP="00291D0F">
      <w:pPr>
        <w:ind w:firstLine="425"/>
        <w:rPr>
          <w:rFonts w:ascii="Times New Roman" w:eastAsia="Calibri" w:hAnsi="Times New Roman"/>
          <w:sz w:val="24"/>
          <w:szCs w:val="24"/>
        </w:rPr>
      </w:pPr>
    </w:p>
    <w:p w14:paraId="76FD1FDC" w14:textId="77777777" w:rsidR="00291D0F" w:rsidRPr="00291D0F" w:rsidRDefault="00291D0F" w:rsidP="00291D0F">
      <w:pPr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bookmarkStart w:id="7" w:name="bookmark16"/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7. Фонд оценочных средств для проведения промежуточной аттестации</w:t>
      </w:r>
      <w:bookmarkEnd w:id="7"/>
    </w:p>
    <w:p w14:paraId="67BC452A" w14:textId="77777777" w:rsidR="00291D0F" w:rsidRPr="00291D0F" w:rsidRDefault="00291D0F" w:rsidP="00291D0F">
      <w:pPr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обучающихся по дисциплине</w:t>
      </w:r>
    </w:p>
    <w:p w14:paraId="3CB63B0B" w14:textId="77777777" w:rsidR="00291D0F" w:rsidRPr="00291D0F" w:rsidRDefault="00291D0F" w:rsidP="00291D0F">
      <w:pPr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3603E638" w14:textId="77777777" w:rsidR="00291D0F" w:rsidRPr="00291D0F" w:rsidRDefault="00291D0F" w:rsidP="00291D0F">
      <w:pPr>
        <w:ind w:firstLine="708"/>
        <w:rPr>
          <w:rFonts w:ascii="Times New Roman" w:hAnsi="Times New Roman"/>
          <w:bCs/>
          <w:color w:val="000000"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Cs/>
          <w:color w:val="000000"/>
          <w:sz w:val="24"/>
          <w:szCs w:val="24"/>
          <w:lang w:eastAsia="ru-RU" w:bidi="ru-RU"/>
        </w:rPr>
        <w:t>Перечень компетенций, формируемых в процессе освоения дисциплины, содержится в Разделе 2 «Перечень планируемых результатов освоения образовательной программы с указанием индикаторов их достижения, соотнесенных с планируемыми результатами обучения по дисциплине».</w:t>
      </w:r>
    </w:p>
    <w:p w14:paraId="4EA3C849" w14:textId="77777777" w:rsidR="00291D0F" w:rsidRDefault="00291D0F" w:rsidP="00291D0F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313C61A3" w14:textId="77777777" w:rsidR="00E335A9" w:rsidRPr="00291D0F" w:rsidRDefault="00E335A9" w:rsidP="00071E5F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7C477F78" w14:textId="7A8FDCC6" w:rsidR="00291D0F" w:rsidRPr="00291D0F" w:rsidRDefault="00BE5C7B" w:rsidP="00BE5C7B">
      <w:pPr>
        <w:ind w:firstLine="0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  <w:r w:rsidRPr="00BE5C7B"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>7.1. Типовые контрольные задания или иные материалы, необходимые для оценки индикаторов достижения компетенций, умений и знаний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  <w:t xml:space="preserve"> </w:t>
      </w:r>
    </w:p>
    <w:p w14:paraId="5DF20E76" w14:textId="77777777" w:rsidR="00291D0F" w:rsidRPr="00291D0F" w:rsidRDefault="00291D0F" w:rsidP="00291D0F">
      <w:pPr>
        <w:ind w:firstLine="70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32"/>
        <w:gridCol w:w="5794"/>
      </w:tblGrid>
      <w:tr w:rsidR="00411340" w:rsidRPr="00291D0F" w14:paraId="7B387101" w14:textId="77777777" w:rsidTr="00411340">
        <w:trPr>
          <w:trHeight w:val="247"/>
        </w:trPr>
        <w:tc>
          <w:tcPr>
            <w:tcW w:w="3132" w:type="dxa"/>
          </w:tcPr>
          <w:p w14:paraId="2A21A60D" w14:textId="77777777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Код компетенции</w:t>
            </w:r>
          </w:p>
        </w:tc>
        <w:tc>
          <w:tcPr>
            <w:tcW w:w="5794" w:type="dxa"/>
          </w:tcPr>
          <w:p w14:paraId="65655345" w14:textId="77777777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  <w:lang w:eastAsia="ru-RU"/>
              </w:rPr>
              <w:t>Примеры заданий для оценки сформированности компетенций</w:t>
            </w:r>
          </w:p>
        </w:tc>
      </w:tr>
      <w:tr w:rsidR="00411340" w:rsidRPr="00291D0F" w14:paraId="1E106904" w14:textId="77777777" w:rsidTr="00411340">
        <w:trPr>
          <w:trHeight w:val="741"/>
        </w:trPr>
        <w:tc>
          <w:tcPr>
            <w:tcW w:w="3132" w:type="dxa"/>
          </w:tcPr>
          <w:p w14:paraId="3F5425A1" w14:textId="3F3F41B8" w:rsidR="00411340" w:rsidRPr="00291D0F" w:rsidRDefault="00411340" w:rsidP="00411340">
            <w:pPr>
              <w:widowControl w:val="0"/>
              <w:spacing w:line="220" w:lineRule="exact"/>
              <w:ind w:firstLine="0"/>
              <w:jc w:val="left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4113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УК-1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41134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Способность к восприятию межкультурного разнообразия общества, в социально 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</w:tc>
        <w:tc>
          <w:tcPr>
            <w:tcW w:w="5794" w:type="dxa"/>
          </w:tcPr>
          <w:p w14:paraId="1F4C60A1" w14:textId="6F030717" w:rsidR="007446A9" w:rsidRPr="007446A9" w:rsidRDefault="007446A9" w:rsidP="007446A9">
            <w:pPr>
              <w:shd w:val="clear" w:color="auto" w:fill="FFFFFF"/>
              <w:ind w:firstLine="0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7446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1.Использует знания о закономерностях развития природы, межкультурного разнообразия общества для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446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формирования мировоззренческой оценки</w:t>
            </w:r>
            <w:r w:rsidR="000B3318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7446A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происходящих процессов.</w:t>
            </w:r>
          </w:p>
          <w:p w14:paraId="680C06ED" w14:textId="22977ADD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3072A99C" w14:textId="77777777" w:rsidR="00411340" w:rsidRPr="00291D0F" w:rsidRDefault="00411340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Философ Антисфен, критикуя платоновскую теорию идей, как-то сказал ее создателю: «Я видел огромное количество лошадей, Платон, но я никогда не видел идею лошади, о которой ты так настойчиво говоришь». Платон ответил ему: «У тебя, Антисфен, есть глаза, чтобы увидеть каждую конкретную лошадь, но, видимо, у тебя нет разума, с помощью которого ты бы мог усмотреть идею лошади».</w:t>
            </w:r>
          </w:p>
          <w:p w14:paraId="4788D49E" w14:textId="77777777" w:rsidR="00411340" w:rsidRDefault="00411340" w:rsidP="00291D0F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291D0F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Прокомментируйте эти платоновские слова. Каким образом в них выражена основная мысль его учения?</w:t>
            </w:r>
          </w:p>
          <w:p w14:paraId="7BC2656F" w14:textId="77777777" w:rsidR="000B3318" w:rsidRDefault="00F304BE" w:rsidP="00F304BE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304BE"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  <w:t>2. Использует навыки философского мышления и логики для формулировки аргументированных суждений и умозаключений в профессиональной деятельности.</w:t>
            </w:r>
          </w:p>
          <w:p w14:paraId="60283D9F" w14:textId="77777777" w:rsidR="000C2E4B" w:rsidRDefault="008E3293" w:rsidP="00F304BE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2079F745" w14:textId="77777777" w:rsidR="008E3293" w:rsidRPr="008E3293" w:rsidRDefault="008E3293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E329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 xml:space="preserve">Дидро считал, что человека в процессе познания можно уподобить "фортепиано": "Мы — </w:t>
            </w:r>
            <w:r w:rsidRPr="008E329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lastRenderedPageBreak/>
              <w:t>инструменты, одаренные способностью ощущать и памятью. Наши чувства — клавиши, по которым ударяет окружающая нас природа".</w:t>
            </w:r>
          </w:p>
          <w:p w14:paraId="020FD74E" w14:textId="77777777" w:rsidR="008E3293" w:rsidRPr="008E3293" w:rsidRDefault="008E3293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E329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а) Что неверно в такой модели?</w:t>
            </w:r>
          </w:p>
          <w:p w14:paraId="5C16A3DD" w14:textId="77777777" w:rsidR="008E3293" w:rsidRDefault="008E3293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E3293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б) Как рассматривается проблема субъекта и объекта познания в этом процессе?</w:t>
            </w:r>
          </w:p>
          <w:p w14:paraId="0FA85ED9" w14:textId="77777777" w:rsidR="008E3293" w:rsidRDefault="00DF0094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F0094">
              <w:rPr>
                <w:rFonts w:ascii="Times New Roman" w:eastAsia="Arial Unicode MS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3. 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контекстах.</w:t>
            </w:r>
          </w:p>
          <w:p w14:paraId="679A2B30" w14:textId="5A090290" w:rsidR="00871854" w:rsidRPr="00871854" w:rsidRDefault="00871854" w:rsidP="008E3293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Задача</w:t>
            </w:r>
          </w:p>
          <w:p w14:paraId="48EDF215" w14:textId="77777777" w:rsidR="00871854" w:rsidRPr="00871854" w:rsidRDefault="00871854" w:rsidP="0087185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7185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В.И. Вернадский верил в то, что природа, дойдя в человеке до разумной стадии, не может пойти вспять, а значит, наука и разум помогут человечеству рано или поздно решить все стоящие перед ним проблемы. Поэтому он уверенно заявлял: «Цивилизация «культурного человечества» не может прерваться и уничтожиться». Однако нарастающая глобальная экологическая катастрофа, широкое использование науки для порабощения и уничтожения людей и природы говорят об обратном.</w:t>
            </w:r>
          </w:p>
          <w:p w14:paraId="6B6CF5E7" w14:textId="6B8E8E25" w:rsidR="00871854" w:rsidRPr="00871854" w:rsidRDefault="00871854" w:rsidP="0087185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7185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Согласны ли вы с мнением В.И. Вернадского?</w:t>
            </w:r>
          </w:p>
          <w:p w14:paraId="39E194A6" w14:textId="4E229CCC" w:rsidR="00DF0094" w:rsidRPr="00DF0094" w:rsidRDefault="00871854" w:rsidP="00871854">
            <w:pPr>
              <w:autoSpaceDE w:val="0"/>
              <w:autoSpaceDN w:val="0"/>
              <w:adjustRightInd w:val="0"/>
              <w:ind w:firstLine="0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</w:pPr>
            <w:r w:rsidRPr="00871854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ru-RU"/>
              </w:rPr>
              <w:t>Обоснуйте свой ответ.</w:t>
            </w:r>
          </w:p>
        </w:tc>
      </w:tr>
    </w:tbl>
    <w:p w14:paraId="76998795" w14:textId="77777777" w:rsidR="00291D0F" w:rsidRPr="00291D0F" w:rsidRDefault="00291D0F" w:rsidP="00291D0F">
      <w:pPr>
        <w:ind w:firstLine="0"/>
        <w:rPr>
          <w:rFonts w:ascii="Times New Roman" w:hAnsi="Times New Roman"/>
          <w:b/>
          <w:bCs/>
          <w:color w:val="000000"/>
          <w:sz w:val="24"/>
          <w:szCs w:val="24"/>
          <w:lang w:eastAsia="ru-RU" w:bidi="ru-RU"/>
        </w:rPr>
      </w:pPr>
    </w:p>
    <w:p w14:paraId="12AF2B50" w14:textId="77777777" w:rsidR="00544657" w:rsidRDefault="00544657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p w14:paraId="25D8989F" w14:textId="2C59F8EB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  <w:lang w:eastAsia="zh-CN"/>
        </w:rPr>
        <w:t>Шкала оценки сформированных компетенций</w:t>
      </w:r>
    </w:p>
    <w:p w14:paraId="0163C53C" w14:textId="77777777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tbl>
      <w:tblPr>
        <w:tblW w:w="9378" w:type="dxa"/>
        <w:tblInd w:w="1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2694"/>
        <w:gridCol w:w="2551"/>
        <w:gridCol w:w="2572"/>
      </w:tblGrid>
      <w:tr w:rsidR="00291D0F" w:rsidRPr="00291D0F" w14:paraId="4431D20C" w14:textId="77777777" w:rsidTr="00FC54D3">
        <w:trPr>
          <w:trHeight w:val="60"/>
        </w:trPr>
        <w:tc>
          <w:tcPr>
            <w:tcW w:w="156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B924E7C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6D9D405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Эссе</w:t>
            </w:r>
          </w:p>
        </w:tc>
        <w:tc>
          <w:tcPr>
            <w:tcW w:w="2551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7BBA0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Эссе</w:t>
            </w:r>
          </w:p>
        </w:tc>
        <w:tc>
          <w:tcPr>
            <w:tcW w:w="2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5D3F9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Эссе</w:t>
            </w:r>
          </w:p>
        </w:tc>
      </w:tr>
      <w:tr w:rsidR="00291D0F" w:rsidRPr="00291D0F" w14:paraId="76D5256D" w14:textId="77777777" w:rsidTr="00FC54D3">
        <w:trPr>
          <w:trHeight w:val="276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4653E0FD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14:paraId="1AEB2074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4948D41D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  <w:tc>
          <w:tcPr>
            <w:tcW w:w="2572" w:type="dxa"/>
            <w:tcBorders>
              <w:top w:val="single" w:sz="4" w:space="0" w:color="auto"/>
              <w:right w:val="single" w:sz="8" w:space="0" w:color="auto"/>
            </w:tcBorders>
            <w:vAlign w:val="bottom"/>
          </w:tcPr>
          <w:p w14:paraId="09FE2B70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Обсуждение</w:t>
            </w:r>
          </w:p>
        </w:tc>
      </w:tr>
      <w:tr w:rsidR="00291D0F" w:rsidRPr="00291D0F" w14:paraId="432B1146" w14:textId="77777777" w:rsidTr="00FC54D3">
        <w:trPr>
          <w:trHeight w:val="200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A09BA36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98DF3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темам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75F12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темам</w:t>
            </w:r>
          </w:p>
        </w:tc>
        <w:tc>
          <w:tcPr>
            <w:tcW w:w="2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70D6E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вопросов по темам</w:t>
            </w:r>
          </w:p>
        </w:tc>
      </w:tr>
      <w:tr w:rsidR="00291D0F" w:rsidRPr="00291D0F" w14:paraId="213BCF5D" w14:textId="77777777" w:rsidTr="00FC54D3">
        <w:trPr>
          <w:trHeight w:val="110"/>
        </w:trPr>
        <w:tc>
          <w:tcPr>
            <w:tcW w:w="1561" w:type="dxa"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14:paraId="66427BE0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zh-CN"/>
              </w:rPr>
              <w:t>УК-1</w:t>
            </w:r>
          </w:p>
          <w:p w14:paraId="1F972B3A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562044D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C4BA23E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Тест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C9BD4B4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Решение задач.</w:t>
            </w:r>
          </w:p>
        </w:tc>
      </w:tr>
      <w:tr w:rsidR="00291D0F" w:rsidRPr="00291D0F" w14:paraId="26FA1974" w14:textId="77777777" w:rsidTr="00FC54D3">
        <w:trPr>
          <w:trHeight w:val="281"/>
        </w:trPr>
        <w:tc>
          <w:tcPr>
            <w:tcW w:w="156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EF1B0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AAAAE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2A277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AF6D1F" w14:textId="77777777" w:rsidR="00291D0F" w:rsidRPr="00291D0F" w:rsidRDefault="00291D0F" w:rsidP="00291D0F">
            <w:pPr>
              <w:suppressAutoHyphens/>
              <w:ind w:firstLine="720"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 w:rsidRPr="00291D0F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zh-CN"/>
              </w:rPr>
              <w:t>Тест</w:t>
            </w:r>
          </w:p>
        </w:tc>
      </w:tr>
    </w:tbl>
    <w:p w14:paraId="63AF2CCA" w14:textId="77777777" w:rsidR="00291D0F" w:rsidRPr="00291D0F" w:rsidRDefault="00291D0F" w:rsidP="00291D0F">
      <w:pPr>
        <w:suppressAutoHyphens/>
        <w:ind w:firstLine="720"/>
        <w:rPr>
          <w:rFonts w:ascii="Times New Roman" w:eastAsia="Calibri" w:hAnsi="Times New Roman"/>
          <w:b/>
          <w:bCs/>
          <w:sz w:val="24"/>
          <w:szCs w:val="24"/>
          <w:lang w:eastAsia="zh-CN"/>
        </w:rPr>
      </w:pPr>
    </w:p>
    <w:p w14:paraId="09C39692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right="283"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291D0F">
        <w:rPr>
          <w:rFonts w:ascii="Times New Roman" w:hAnsi="Times New Roman"/>
          <w:b/>
          <w:i/>
          <w:sz w:val="24"/>
          <w:szCs w:val="24"/>
        </w:rPr>
        <w:t>Вопросы к экзамену</w:t>
      </w:r>
    </w:p>
    <w:p w14:paraId="2F741164" w14:textId="77777777" w:rsidR="00291D0F" w:rsidRPr="00291D0F" w:rsidRDefault="00291D0F" w:rsidP="00291D0F">
      <w:pPr>
        <w:shd w:val="clear" w:color="auto" w:fill="FFFFFF"/>
        <w:autoSpaceDE w:val="0"/>
        <w:autoSpaceDN w:val="0"/>
        <w:adjustRightInd w:val="0"/>
        <w:ind w:right="283" w:firstLine="709"/>
        <w:rPr>
          <w:rFonts w:ascii="Times New Roman" w:hAnsi="Times New Roman"/>
          <w:b/>
          <w:i/>
          <w:sz w:val="24"/>
          <w:szCs w:val="24"/>
        </w:rPr>
      </w:pPr>
    </w:p>
    <w:p w14:paraId="12CC0591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Предмет философии и ее функции. Философские вопросы в жизни современного человека.</w:t>
      </w:r>
    </w:p>
    <w:p w14:paraId="37FE5628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Основные характеристики философского знания, его структура. Основной вопрос философии.</w:t>
      </w:r>
    </w:p>
    <w:p w14:paraId="333C0523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Мировоззрение как социокультурный феномен. Понятие и структура мировоззрения. Исторические типы мировоззрения. Специфика философского мировоззрения.</w:t>
      </w:r>
    </w:p>
    <w:p w14:paraId="209DE9EE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 как форма духовной культуры. Философия и экономика.</w:t>
      </w:r>
    </w:p>
    <w:p w14:paraId="65241D9C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Возникновение философии. Философия Древнего мира.</w:t>
      </w:r>
    </w:p>
    <w:p w14:paraId="3590D4D2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Специфика античной философии и основные этапы ее развития.</w:t>
      </w:r>
    </w:p>
    <w:p w14:paraId="10414C64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Материалистические и диалектические идеи в учениях ранней античности. Проблема первоначала.</w:t>
      </w:r>
    </w:p>
    <w:p w14:paraId="341C5279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Афинская школа философии: Сократ, Платон и Аристотель.</w:t>
      </w:r>
    </w:p>
    <w:p w14:paraId="3D94C400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lastRenderedPageBreak/>
        <w:t>Эллинистическо-римская философия: стоицизм, эпикуриизм, неоплатонизм.</w:t>
      </w:r>
    </w:p>
    <w:p w14:paraId="0F2FF7E3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Возникновение, основные этапы, характерные черты и проблемы средневековой философии.</w:t>
      </w:r>
    </w:p>
    <w:p w14:paraId="3E4588AC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Спор об универсалиях: реализм и номинализм в средневековой европейской философии.</w:t>
      </w:r>
    </w:p>
    <w:p w14:paraId="0C98F3B9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Ф. Аквинский и его учение о гармонии веры и разума.</w:t>
      </w:r>
    </w:p>
    <w:p w14:paraId="62CAAD63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Характерные черты философии Возрождения.</w:t>
      </w:r>
    </w:p>
    <w:p w14:paraId="146A9D1D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Процесс секуляризации и автономизации философского знания в Новое время.</w:t>
      </w:r>
    </w:p>
    <w:p w14:paraId="591A1576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Материализм и эмпиризм Ф. Бэкона.</w:t>
      </w:r>
    </w:p>
    <w:p w14:paraId="58B624FC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Дуализм и рационализм Р. Декарта.</w:t>
      </w:r>
    </w:p>
    <w:p w14:paraId="5EB5BE92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Т. Гоббс и Дж. Локк о государстве и естественных правах человека.</w:t>
      </w:r>
    </w:p>
    <w:p w14:paraId="7D5CDDDF" w14:textId="019B6849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Основные идеи социальной философии Просвещения (Франция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XVIII</w:t>
      </w:r>
      <w:r w:rsidRPr="00291D0F">
        <w:rPr>
          <w:rFonts w:ascii="Times New Roman" w:eastAsia="Calibri" w:hAnsi="Times New Roman"/>
          <w:sz w:val="24"/>
          <w:szCs w:val="24"/>
        </w:rPr>
        <w:t>в.).</w:t>
      </w:r>
    </w:p>
    <w:p w14:paraId="6EB8B75C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Классическая немецкая философия (И.Кант, Г.Гегель, Л.Фейербах) и ее открытия.</w:t>
      </w:r>
    </w:p>
    <w:p w14:paraId="3F5F2E4C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Основные идеи марксистской философии.</w:t>
      </w:r>
    </w:p>
    <w:p w14:paraId="417FE669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Философский позитивизм в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XIX</w:t>
      </w:r>
      <w:r w:rsidRPr="00291D0F">
        <w:rPr>
          <w:rFonts w:ascii="Times New Roman" w:eastAsia="Calibri" w:hAnsi="Times New Roman"/>
          <w:sz w:val="24"/>
          <w:szCs w:val="24"/>
        </w:rPr>
        <w:t xml:space="preserve"> –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XX</w:t>
      </w:r>
      <w:r w:rsidRPr="00291D0F">
        <w:rPr>
          <w:rFonts w:ascii="Times New Roman" w:eastAsia="Calibri" w:hAnsi="Times New Roman"/>
          <w:sz w:val="24"/>
          <w:szCs w:val="24"/>
        </w:rPr>
        <w:t xml:space="preserve"> веках.</w:t>
      </w:r>
    </w:p>
    <w:p w14:paraId="62B72AF3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Постклассическая философия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XIX</w:t>
      </w:r>
      <w:r w:rsidRPr="00291D0F">
        <w:rPr>
          <w:rFonts w:ascii="Times New Roman" w:eastAsia="Calibri" w:hAnsi="Times New Roman"/>
          <w:sz w:val="24"/>
          <w:szCs w:val="24"/>
        </w:rPr>
        <w:t xml:space="preserve"> – начала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XX</w:t>
      </w:r>
      <w:r w:rsidRPr="00291D0F">
        <w:rPr>
          <w:rFonts w:ascii="Times New Roman" w:eastAsia="Calibri" w:hAnsi="Times New Roman"/>
          <w:sz w:val="24"/>
          <w:szCs w:val="24"/>
        </w:rPr>
        <w:t xml:space="preserve"> в. (А.Шопенгауэр, Фр.Ницше и др.).</w:t>
      </w:r>
    </w:p>
    <w:p w14:paraId="27F7A031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Возникновение, основные этапы развития и характерные черты русской философии.</w:t>
      </w:r>
    </w:p>
    <w:p w14:paraId="61C95190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Россия в диалоге культур. Славянофильство и западничество в русской – философии.</w:t>
      </w:r>
    </w:p>
    <w:p w14:paraId="034AF262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Теория «культурно-исторических типов» Н.Данилевского.</w:t>
      </w:r>
    </w:p>
    <w:p w14:paraId="6D4150BF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Проблема человека в творчестве Ф.М. Достоевского.</w:t>
      </w:r>
    </w:p>
    <w:p w14:paraId="7DC3A399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Социокультурные предпосылки русского религиозного ренессанса конца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XIX</w:t>
      </w:r>
      <w:r w:rsidRPr="00291D0F">
        <w:rPr>
          <w:rFonts w:ascii="Times New Roman" w:eastAsia="Calibri" w:hAnsi="Times New Roman"/>
          <w:sz w:val="24"/>
          <w:szCs w:val="24"/>
        </w:rPr>
        <w:t xml:space="preserve"> – начала </w:t>
      </w:r>
      <w:r w:rsidRPr="00291D0F">
        <w:rPr>
          <w:rFonts w:ascii="Times New Roman" w:eastAsia="Calibri" w:hAnsi="Times New Roman"/>
          <w:sz w:val="24"/>
          <w:szCs w:val="24"/>
          <w:lang w:val="en-US"/>
        </w:rPr>
        <w:t>XX</w:t>
      </w:r>
      <w:r w:rsidRPr="00291D0F">
        <w:rPr>
          <w:rFonts w:ascii="Times New Roman" w:eastAsia="Calibri" w:hAnsi="Times New Roman"/>
          <w:sz w:val="24"/>
          <w:szCs w:val="24"/>
        </w:rPr>
        <w:t xml:space="preserve"> в. Философские и социально-экономические взгляды В.С.Соловьева, Н.А.Бердяева, С.Н.Булгакова.</w:t>
      </w:r>
    </w:p>
    <w:p w14:paraId="55683139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Марксистская философия в России: этапы развития, основные идеи и представители.</w:t>
      </w:r>
    </w:p>
    <w:p w14:paraId="19352F4D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Современная философия: главные проблемы и тенденции философии ХХ века.</w:t>
      </w:r>
    </w:p>
    <w:p w14:paraId="28645D6A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Философские дискуссии современности и их влияние на развитие западной цивилизации.</w:t>
      </w:r>
    </w:p>
    <w:p w14:paraId="2D606714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Бытие как проблема философии. «Материя» как фундаментальная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онтологическая категория</w:t>
      </w:r>
      <w:r w:rsidRPr="00291D0F">
        <w:rPr>
          <w:rFonts w:ascii="Times New Roman" w:eastAsia="Calibri" w:hAnsi="Times New Roman"/>
          <w:sz w:val="24"/>
          <w:szCs w:val="24"/>
        </w:rPr>
        <w:t>.</w:t>
      </w:r>
    </w:p>
    <w:p w14:paraId="665F2D40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Движение способ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существования материи</w:t>
      </w:r>
    </w:p>
    <w:p w14:paraId="6C57D8EC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Пространственно-временные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характеристики бытия</w:t>
      </w:r>
    </w:p>
    <w:p w14:paraId="0129CC6D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Идея развития в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философии.</w:t>
      </w:r>
    </w:p>
    <w:p w14:paraId="3B941A49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Основные принципы, законы и категории диалектики.</w:t>
      </w:r>
    </w:p>
    <w:p w14:paraId="3BC12E33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Противоречия экономических интересов различных социальных субъектов, проблема нахождения оптимальных способов и форм их сочетания и гармонизации.</w:t>
      </w:r>
    </w:p>
    <w:p w14:paraId="7D162AFF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Синергетика как метод анализа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сложных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самоорганизующихся систем, ее эвристические возможности.</w:t>
      </w:r>
    </w:p>
    <w:p w14:paraId="567C7BFC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Проблема сознания в философии.</w:t>
      </w:r>
    </w:p>
    <w:p w14:paraId="00AD5C6D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Познание как предмет философского анализа. Основные формы и методы познания.</w:t>
      </w:r>
    </w:p>
    <w:p w14:paraId="15BF67F7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Многообразие форм познания и типы рациональности.</w:t>
      </w:r>
    </w:p>
    <w:p w14:paraId="6B042235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bookmarkStart w:id="8" w:name="_Hlk60064135"/>
      <w:r w:rsidRPr="00291D0F">
        <w:rPr>
          <w:rFonts w:ascii="Times New Roman" w:hAnsi="Times New Roman"/>
          <w:sz w:val="24"/>
          <w:szCs w:val="24"/>
        </w:rPr>
        <w:t>Проблема истины в философии и науке. Познание и практика.</w:t>
      </w:r>
    </w:p>
    <w:bookmarkEnd w:id="8"/>
    <w:p w14:paraId="18A1286E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Позитивистские и постпозитивистские концепции в методологии науки.</w:t>
      </w:r>
    </w:p>
    <w:p w14:paraId="7998C5AB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lastRenderedPageBreak/>
        <w:t>Научные революции и смена типов рациональности.</w:t>
      </w:r>
    </w:p>
    <w:p w14:paraId="74E43CC9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Свобода научного поиска и социальная</w:t>
      </w:r>
      <w:r w:rsidRPr="00291D0F">
        <w:rPr>
          <w:rFonts w:ascii="Times New Roman" w:eastAsia="Calibri" w:hAnsi="Times New Roman"/>
          <w:sz w:val="24"/>
          <w:szCs w:val="24"/>
        </w:rPr>
        <w:t xml:space="preserve"> </w:t>
      </w:r>
      <w:r w:rsidRPr="00291D0F">
        <w:rPr>
          <w:rFonts w:ascii="Times New Roman" w:hAnsi="Times New Roman"/>
          <w:sz w:val="24"/>
          <w:szCs w:val="24"/>
        </w:rPr>
        <w:t>ответственность ученого.</w:t>
      </w:r>
    </w:p>
    <w:p w14:paraId="72FCDB09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Философское понимание общества и его истории. Природа и общество.</w:t>
      </w:r>
    </w:p>
    <w:p w14:paraId="696BD763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Гражданское общество, нация и государство.</w:t>
      </w:r>
    </w:p>
    <w:p w14:paraId="6932D930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Динамика и типология исторического развития.</w:t>
      </w:r>
    </w:p>
    <w:p w14:paraId="5EC2F9AD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Основные концепции философии истории.</w:t>
      </w:r>
    </w:p>
    <w:p w14:paraId="78F1499F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Человек и мир в современной философии. Антропосоциогенез и его комплексный характер.</w:t>
      </w:r>
    </w:p>
    <w:p w14:paraId="5BA2488E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Смысл жизни: смерть и бессмертие.</w:t>
      </w:r>
    </w:p>
    <w:p w14:paraId="7BC649B9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Человек, свобода, творчество. Человек в системе коммуникаций: от классической этики к этике дискурса.</w:t>
      </w:r>
    </w:p>
    <w:p w14:paraId="01072BC2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Экономика как объект философского анализа. Проблемы философии экономики в истории общественной мысли.</w:t>
      </w:r>
    </w:p>
    <w:p w14:paraId="0B26542C" w14:textId="77777777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Философия экономики как мировоззренческая, теоретико-методологическая и аксиологическая основа моделей современной экономической деятельности.</w:t>
      </w:r>
    </w:p>
    <w:p w14:paraId="07F15873" w14:textId="6A2D254F" w:rsidR="00291D0F" w:rsidRPr="00291D0F" w:rsidRDefault="00291D0F" w:rsidP="005B2DA9">
      <w:pPr>
        <w:numPr>
          <w:ilvl w:val="0"/>
          <w:numId w:val="47"/>
        </w:numPr>
        <w:ind w:right="283" w:hanging="11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hAnsi="Times New Roman"/>
          <w:sz w:val="24"/>
          <w:szCs w:val="24"/>
        </w:rPr>
        <w:t>Экономика и информационное общество. Экономика и глобализация.</w:t>
      </w:r>
    </w:p>
    <w:p w14:paraId="4D1B31F2" w14:textId="77777777" w:rsidR="006E751F" w:rsidRDefault="006E751F" w:rsidP="005B2DA9">
      <w:pPr>
        <w:tabs>
          <w:tab w:val="num" w:pos="720"/>
        </w:tabs>
        <w:autoSpaceDE w:val="0"/>
        <w:autoSpaceDN w:val="0"/>
        <w:adjustRightInd w:val="0"/>
        <w:ind w:right="283" w:hanging="1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0DAE322" w14:textId="396E074F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91D0F">
        <w:rPr>
          <w:rFonts w:ascii="Times New Roman" w:hAnsi="Times New Roman"/>
          <w:b/>
          <w:bCs/>
          <w:sz w:val="24"/>
          <w:szCs w:val="24"/>
          <w:lang w:eastAsia="ru-RU"/>
        </w:rPr>
        <w:t>Пример экзаменационного билета</w:t>
      </w:r>
    </w:p>
    <w:p w14:paraId="7848616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0BCD5BED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Федеральное государственное образовательное учреждение</w:t>
      </w:r>
    </w:p>
    <w:p w14:paraId="6A2DBC35" w14:textId="2C56C68B" w:rsidR="00291D0F" w:rsidRPr="00291D0F" w:rsidRDefault="00291D0F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высшего образования</w:t>
      </w:r>
    </w:p>
    <w:p w14:paraId="779A3C1B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«ФИНАНСОВЫЙ УНИВЕРСИТЕТ ПРИ ПРАВИТЕЛЬСТВЕ РОССИЙСКОЙ ФЕДЕРАЦИИ»</w:t>
      </w:r>
    </w:p>
    <w:p w14:paraId="7300C580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(Финансовый университет)</w:t>
      </w:r>
    </w:p>
    <w:p w14:paraId="7FA5BCB4" w14:textId="77777777" w:rsidR="00291D0F" w:rsidRPr="00291D0F" w:rsidRDefault="00291D0F" w:rsidP="00291D0F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47619CA" w14:textId="71C85C28" w:rsidR="00544657" w:rsidRPr="00291D0F" w:rsidRDefault="00291D0F" w:rsidP="00544657">
      <w:pPr>
        <w:autoSpaceDE w:val="0"/>
        <w:autoSpaceDN w:val="0"/>
        <w:adjustRightInd w:val="0"/>
        <w:ind w:right="283"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ЭКЗАМЕНАЦИОННЫЙ БИЛЕТ №_____</w:t>
      </w:r>
    </w:p>
    <w:p w14:paraId="2DE75BC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  <w:t xml:space="preserve"> Объективный идеализм. Суть и основные компоненты. (30 б.)</w:t>
      </w:r>
    </w:p>
    <w:p w14:paraId="1FB84FFD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Решите тест (30 б.): Кто из философов Нового времени назвал человеческое сознание «tabula rasa», т.е. «чистая доска»:</w:t>
      </w:r>
    </w:p>
    <w:p w14:paraId="7CE151F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 Ф.Бэкон</w:t>
      </w:r>
    </w:p>
    <w:p w14:paraId="6B1214EB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Д.Локк</w:t>
      </w:r>
    </w:p>
    <w:p w14:paraId="2FB97162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3. Р.Декарт</w:t>
      </w:r>
    </w:p>
    <w:p w14:paraId="3AF9B908" w14:textId="2E845B73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4. Б.Спиноза.</w:t>
      </w:r>
    </w:p>
    <w:p w14:paraId="193C4BF0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К какому направлению следует отнести философа, утверждающего, что мир есть «воля и представление»:</w:t>
      </w:r>
    </w:p>
    <w:p w14:paraId="3939FC79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 рационализм</w:t>
      </w:r>
    </w:p>
    <w:p w14:paraId="00976FF9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иррационализм</w:t>
      </w:r>
    </w:p>
    <w:p w14:paraId="4CAF57E8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3. сенсуализм</w:t>
      </w:r>
    </w:p>
    <w:p w14:paraId="1F92AD92" w14:textId="26B51A6E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4. интуитивизм.</w:t>
      </w:r>
    </w:p>
    <w:p w14:paraId="59198531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Кому из философов принадлежит следующее высказывание:</w:t>
      </w:r>
    </w:p>
    <w:p w14:paraId="431789C2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«Человек – самый слабый тростник в природе, но тростник мыслящий. Незачем всей Вселенной ополчаться, чтобы раздавить его; пара, капли воды достаточно, чтобы убить его. Но если бы Вселенная раздавила его, то все равно человек был бы благороднее того, что его убивает, поскольку он знает, что умирает, знает и о том преимуществе, которое она имеет над ним. Вселенная же ничего об этом не знает. Итак, все наше достоинство состоит в мысли. Только она возвышает нас, а не пространство и время, которых нам не заполнить. Будем же стремиться хорошо мыслить: вот основание морали».</w:t>
      </w:r>
    </w:p>
    <w:p w14:paraId="790CB2F6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 Б.Спиноза</w:t>
      </w:r>
    </w:p>
    <w:p w14:paraId="773A7F40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М.Монтень</w:t>
      </w:r>
    </w:p>
    <w:p w14:paraId="1A30AC12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3. Д.Локк</w:t>
      </w:r>
    </w:p>
    <w:p w14:paraId="0B7E0AD2" w14:textId="0CC3A4A9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lastRenderedPageBreak/>
        <w:t>4. Б.Паскаль.</w:t>
      </w:r>
    </w:p>
    <w:p w14:paraId="7D71C2D2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Что относится к основным формам научного знания:</w:t>
      </w:r>
    </w:p>
    <w:p w14:paraId="104BFCC3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А) гипотеза</w:t>
      </w:r>
    </w:p>
    <w:p w14:paraId="4E2C6BBA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Б) научная дискуссия</w:t>
      </w:r>
    </w:p>
    <w:p w14:paraId="192DA2D4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В) научная теория</w:t>
      </w:r>
    </w:p>
    <w:p w14:paraId="06CC53D8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Г) научные тесты</w:t>
      </w:r>
    </w:p>
    <w:p w14:paraId="67B93B1E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Д) научный факт</w:t>
      </w:r>
    </w:p>
    <w:p w14:paraId="39D4EBB6" w14:textId="4890B1CC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Е) закон науки.</w:t>
      </w:r>
    </w:p>
    <w:p w14:paraId="38637E3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Пространство и время – это</w:t>
      </w:r>
      <w:proofErr w:type="gramStart"/>
      <w:r w:rsidRPr="00291D0F">
        <w:rPr>
          <w:rFonts w:ascii="Times New Roman" w:hAnsi="Times New Roman"/>
          <w:sz w:val="24"/>
          <w:szCs w:val="24"/>
          <w:lang w:eastAsia="ru-RU"/>
        </w:rPr>
        <w:t xml:space="preserve"> ….</w:t>
      </w:r>
      <w:proofErr w:type="gramEnd"/>
      <w:r w:rsidRPr="00291D0F">
        <w:rPr>
          <w:rFonts w:ascii="Times New Roman" w:hAnsi="Times New Roman"/>
          <w:sz w:val="24"/>
          <w:szCs w:val="24"/>
          <w:lang w:eastAsia="ru-RU"/>
        </w:rPr>
        <w:t>. бытия</w:t>
      </w:r>
    </w:p>
    <w:p w14:paraId="5BED8FF8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1. функции</w:t>
      </w:r>
    </w:p>
    <w:p w14:paraId="43B8F95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2. признаки</w:t>
      </w:r>
    </w:p>
    <w:p w14:paraId="2A41FC5C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3. атрибуты</w:t>
      </w:r>
    </w:p>
    <w:p w14:paraId="407B1E07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4. формы.</w:t>
      </w:r>
    </w:p>
    <w:p w14:paraId="672AFCA0" w14:textId="180B7CB8" w:rsidR="00291D0F" w:rsidRPr="00291D0F" w:rsidRDefault="00291D0F" w:rsidP="00544657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Подготовил:</w:t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291D0F">
        <w:rPr>
          <w:rFonts w:ascii="Times New Roman" w:hAnsi="Times New Roman"/>
          <w:sz w:val="24"/>
          <w:szCs w:val="24"/>
          <w:lang w:eastAsia="ru-RU"/>
        </w:rPr>
        <w:tab/>
        <w:t>Д.И. Медведев</w:t>
      </w:r>
      <w:r w:rsidR="00544657">
        <w:rPr>
          <w:rFonts w:ascii="Times New Roman" w:hAnsi="Times New Roman"/>
          <w:sz w:val="24"/>
          <w:szCs w:val="24"/>
          <w:lang w:eastAsia="ru-RU"/>
        </w:rPr>
        <w:t>а</w:t>
      </w:r>
    </w:p>
    <w:p w14:paraId="772A7145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>Утверждаю:</w:t>
      </w:r>
    </w:p>
    <w:p w14:paraId="32485A87" w14:textId="77777777" w:rsidR="00291D0F" w:rsidRPr="00291D0F" w:rsidRDefault="00291D0F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291D0F">
        <w:rPr>
          <w:rFonts w:ascii="Times New Roman" w:hAnsi="Times New Roman"/>
          <w:sz w:val="24"/>
          <w:szCs w:val="24"/>
          <w:lang w:eastAsia="ru-RU"/>
        </w:rPr>
        <w:t xml:space="preserve">Заведующий кафедрой </w:t>
      </w:r>
    </w:p>
    <w:p w14:paraId="76CC9307" w14:textId="77777777" w:rsidR="00A94119" w:rsidRPr="00544657" w:rsidRDefault="00A9411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 xml:space="preserve">«Социально-гуманитарные </w:t>
      </w:r>
    </w:p>
    <w:p w14:paraId="1CC5CDA1" w14:textId="16C661C9" w:rsidR="00291D0F" w:rsidRDefault="00A9411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  <w:r w:rsidRPr="00544657">
        <w:rPr>
          <w:rFonts w:ascii="Times New Roman" w:hAnsi="Times New Roman"/>
          <w:sz w:val="24"/>
          <w:szCs w:val="24"/>
          <w:lang w:eastAsia="ru-RU"/>
        </w:rPr>
        <w:t>и естественно-научные дисциплины»</w:t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Pr="00544657">
        <w:rPr>
          <w:rFonts w:ascii="Times New Roman" w:hAnsi="Times New Roman"/>
          <w:sz w:val="24"/>
          <w:szCs w:val="24"/>
          <w:lang w:eastAsia="ru-RU"/>
        </w:rPr>
        <w:tab/>
      </w:r>
      <w:r w:rsidR="00291D0F" w:rsidRPr="00291D0F">
        <w:rPr>
          <w:rFonts w:ascii="Times New Roman" w:hAnsi="Times New Roman"/>
          <w:sz w:val="24"/>
          <w:szCs w:val="24"/>
          <w:lang w:eastAsia="ru-RU"/>
        </w:rPr>
        <w:t>И.А. Кравченко</w:t>
      </w:r>
    </w:p>
    <w:p w14:paraId="4D904CF2" w14:textId="77777777" w:rsidR="00C073D2" w:rsidRDefault="00C073D2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0ADC31EB" w14:textId="77777777" w:rsidR="005B2DA9" w:rsidRDefault="005B2DA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3EEDAB2B" w14:textId="77777777" w:rsidR="005B2DA9" w:rsidRPr="00291D0F" w:rsidRDefault="005B2DA9" w:rsidP="00291D0F">
      <w:pPr>
        <w:autoSpaceDE w:val="0"/>
        <w:autoSpaceDN w:val="0"/>
        <w:adjustRightInd w:val="0"/>
        <w:ind w:right="283" w:firstLine="709"/>
        <w:jc w:val="left"/>
        <w:rPr>
          <w:rFonts w:ascii="Times New Roman" w:hAnsi="Times New Roman"/>
          <w:sz w:val="24"/>
          <w:szCs w:val="24"/>
          <w:lang w:eastAsia="ru-RU"/>
        </w:rPr>
      </w:pPr>
    </w:p>
    <w:p w14:paraId="198FEA38" w14:textId="77777777" w:rsidR="00291D0F" w:rsidRPr="00291D0F" w:rsidRDefault="00291D0F" w:rsidP="00291D0F">
      <w:pPr>
        <w:ind w:firstLine="0"/>
        <w:rPr>
          <w:rFonts w:ascii="Times New Roman" w:eastAsia="Calibri" w:hAnsi="Times New Roman"/>
          <w:b/>
          <w:bCs/>
          <w:sz w:val="24"/>
          <w:szCs w:val="24"/>
        </w:rPr>
      </w:pPr>
      <w:r w:rsidRPr="00291D0F">
        <w:rPr>
          <w:rFonts w:ascii="Times New Roman" w:eastAsia="Calibri" w:hAnsi="Times New Roman"/>
          <w:b/>
          <w:bCs/>
          <w:sz w:val="24"/>
          <w:szCs w:val="24"/>
        </w:rPr>
        <w:t>8. Перечень основной и дополнительной учебной литературы, необходимой для освоения дисциплины</w:t>
      </w:r>
    </w:p>
    <w:p w14:paraId="41192AD4" w14:textId="77777777" w:rsidR="00291D0F" w:rsidRPr="00291D0F" w:rsidRDefault="00291D0F" w:rsidP="00291D0F">
      <w:pPr>
        <w:widowControl w:val="0"/>
        <w:tabs>
          <w:tab w:val="left" w:pos="426"/>
        </w:tabs>
        <w:autoSpaceDE w:val="0"/>
        <w:autoSpaceDN w:val="0"/>
        <w:spacing w:before="2"/>
        <w:ind w:firstLine="0"/>
        <w:jc w:val="left"/>
        <w:outlineLvl w:val="1"/>
        <w:rPr>
          <w:rFonts w:ascii="Times New Roman" w:hAnsi="Times New Roman"/>
          <w:b/>
          <w:bCs/>
          <w:i/>
          <w:sz w:val="24"/>
          <w:szCs w:val="24"/>
          <w:lang w:eastAsia="ru-RU" w:bidi="ru-RU"/>
        </w:rPr>
      </w:pPr>
      <w:r w:rsidRPr="00291D0F">
        <w:rPr>
          <w:rFonts w:ascii="Times New Roman" w:hAnsi="Times New Roman"/>
          <w:b/>
          <w:bCs/>
          <w:i/>
          <w:sz w:val="24"/>
          <w:szCs w:val="24"/>
          <w:lang w:eastAsia="ru-RU" w:bidi="ru-RU"/>
        </w:rPr>
        <w:t>Основная литература</w:t>
      </w:r>
    </w:p>
    <w:p w14:paraId="7D8CE19A" w14:textId="77777777" w:rsidR="00291D0F" w:rsidRPr="00291D0F" w:rsidRDefault="00291D0F" w:rsidP="00D15066">
      <w:pPr>
        <w:widowControl w:val="0"/>
        <w:numPr>
          <w:ilvl w:val="0"/>
          <w:numId w:val="52"/>
        </w:numPr>
        <w:tabs>
          <w:tab w:val="left" w:pos="426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Гуревич, П. С. 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Философия :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учебник для академического бакалавриата / П. С. Гуревич. — 2-е изд., перераб. и доп. — 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М. :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Издательство Юрайт, 2017. — 457 с. — (Бакалавр. Академический курс). — ISBN 978-5-534-00423-6. — 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Текст :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электронный // ЭБС Юрайт [сайт]. — URL: https://urait.ru/bcode/431922</w:t>
      </w:r>
    </w:p>
    <w:p w14:paraId="20B7C1F0" w14:textId="77777777" w:rsidR="00291D0F" w:rsidRPr="00291D0F" w:rsidRDefault="00291D0F" w:rsidP="00D15066">
      <w:pPr>
        <w:widowControl w:val="0"/>
        <w:numPr>
          <w:ilvl w:val="0"/>
          <w:numId w:val="52"/>
        </w:numPr>
        <w:tabs>
          <w:tab w:val="left" w:pos="426"/>
          <w:tab w:val="left" w:pos="1226"/>
          <w:tab w:val="left" w:pos="1227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Кочеров, С. Н. 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Философия :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учебник для прикладного бакалавриата / С. Н. Кочеров, Л. П. Сидорова. — 2-е изд., испр. и доп. — 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М. :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Издательство Юрайт, 2016. — 151 с. — (Бакалавр. Прикладной курс). </w:t>
      </w:r>
    </w:p>
    <w:p w14:paraId="4497EABB" w14:textId="76DCFDE2" w:rsidR="00291D0F" w:rsidRPr="00D15066" w:rsidRDefault="00291D0F" w:rsidP="00D15066">
      <w:pPr>
        <w:pStyle w:val="a7"/>
        <w:numPr>
          <w:ilvl w:val="0"/>
          <w:numId w:val="5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066">
        <w:rPr>
          <w:rFonts w:ascii="Times New Roman" w:hAnsi="Times New Roman"/>
          <w:sz w:val="24"/>
          <w:szCs w:val="24"/>
        </w:rPr>
        <w:t xml:space="preserve">Светлов, В. А. </w:t>
      </w:r>
      <w:proofErr w:type="gramStart"/>
      <w:r w:rsidRPr="00D15066">
        <w:rPr>
          <w:rFonts w:ascii="Times New Roman" w:hAnsi="Times New Roman"/>
          <w:sz w:val="24"/>
          <w:szCs w:val="24"/>
        </w:rPr>
        <w:t>Философия :</w:t>
      </w:r>
      <w:proofErr w:type="gramEnd"/>
      <w:r w:rsidRPr="00D15066">
        <w:rPr>
          <w:rFonts w:ascii="Times New Roman" w:hAnsi="Times New Roman"/>
          <w:sz w:val="24"/>
          <w:szCs w:val="24"/>
        </w:rPr>
        <w:t xml:space="preserve"> учебное пособие для академического бакалавриата / В. А. Светлов. — 2-е изд., перераб. и доп. — </w:t>
      </w:r>
      <w:proofErr w:type="gramStart"/>
      <w:r w:rsidRPr="00D15066">
        <w:rPr>
          <w:rFonts w:ascii="Times New Roman" w:hAnsi="Times New Roman"/>
          <w:sz w:val="24"/>
          <w:szCs w:val="24"/>
        </w:rPr>
        <w:t>Москва :</w:t>
      </w:r>
      <w:proofErr w:type="gramEnd"/>
      <w:r w:rsidRPr="00D15066">
        <w:rPr>
          <w:rFonts w:ascii="Times New Roman" w:hAnsi="Times New Roman"/>
          <w:sz w:val="24"/>
          <w:szCs w:val="24"/>
        </w:rPr>
        <w:t xml:space="preserve"> Издательство Юрайт, 2019. — 339 с. — (Бакалавр. Академический курс).</w:t>
      </w:r>
      <w:r w:rsidRPr="00D1506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5066">
        <w:rPr>
          <w:rFonts w:ascii="Times New Roman" w:hAnsi="Times New Roman"/>
          <w:sz w:val="24"/>
          <w:szCs w:val="24"/>
        </w:rPr>
        <w:t xml:space="preserve">— ISBN 978-5-534-06928-0. — </w:t>
      </w:r>
      <w:proofErr w:type="gramStart"/>
      <w:r w:rsidRPr="00D15066">
        <w:rPr>
          <w:rFonts w:ascii="Times New Roman" w:hAnsi="Times New Roman"/>
          <w:sz w:val="24"/>
          <w:szCs w:val="24"/>
        </w:rPr>
        <w:t>Текст :</w:t>
      </w:r>
      <w:proofErr w:type="gramEnd"/>
      <w:r w:rsidRPr="00D15066">
        <w:rPr>
          <w:rFonts w:ascii="Times New Roman" w:hAnsi="Times New Roman"/>
          <w:sz w:val="24"/>
          <w:szCs w:val="24"/>
        </w:rPr>
        <w:t xml:space="preserve"> электронный // ЭБС Юрайт [сайт]. — URL: https://urait.ru/bcode/437921</w:t>
      </w:r>
    </w:p>
    <w:p w14:paraId="1314D9E9" w14:textId="77777777" w:rsidR="00291D0F" w:rsidRPr="00291D0F" w:rsidRDefault="00291D0F" w:rsidP="00D15066">
      <w:pPr>
        <w:widowControl w:val="0"/>
        <w:tabs>
          <w:tab w:val="left" w:pos="426"/>
          <w:tab w:val="left" w:pos="1226"/>
          <w:tab w:val="left" w:pos="1227"/>
        </w:tabs>
        <w:autoSpaceDE w:val="0"/>
        <w:autoSpaceDN w:val="0"/>
        <w:ind w:firstLine="709"/>
        <w:rPr>
          <w:rFonts w:ascii="Times New Roman" w:eastAsia="Calibri" w:hAnsi="Times New Roman"/>
          <w:sz w:val="24"/>
          <w:szCs w:val="24"/>
        </w:rPr>
      </w:pPr>
    </w:p>
    <w:p w14:paraId="51C190D0" w14:textId="77777777" w:rsidR="00291D0F" w:rsidRPr="00D15066" w:rsidRDefault="00291D0F" w:rsidP="00D15066">
      <w:pPr>
        <w:pStyle w:val="a7"/>
        <w:widowControl w:val="0"/>
        <w:numPr>
          <w:ilvl w:val="0"/>
          <w:numId w:val="52"/>
        </w:numPr>
        <w:tabs>
          <w:tab w:val="left" w:pos="426"/>
          <w:tab w:val="left" w:pos="1226"/>
          <w:tab w:val="left" w:pos="1227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15066">
        <w:rPr>
          <w:rFonts w:ascii="Times New Roman" w:hAnsi="Times New Roman"/>
          <w:sz w:val="24"/>
          <w:szCs w:val="24"/>
        </w:rPr>
        <w:t>Философия: Учебник / Финуниверситет; под ред. А.Н. Чумакова - М.: Вузовский учебник, 2014 - 432 с.- Режим доступа</w:t>
      </w:r>
      <w:hyperlink r:id="rId8">
        <w:r w:rsidRPr="00D15066">
          <w:rPr>
            <w:rFonts w:ascii="Times New Roman" w:hAnsi="Times New Roman"/>
            <w:sz w:val="24"/>
            <w:szCs w:val="24"/>
          </w:rPr>
          <w:t xml:space="preserve"> http://znanium.com/go.php?id=418733</w:t>
        </w:r>
      </w:hyperlink>
    </w:p>
    <w:p w14:paraId="09DD6F2E" w14:textId="77777777" w:rsidR="00291D0F" w:rsidRPr="00291D0F" w:rsidRDefault="00291D0F" w:rsidP="00D15066">
      <w:pPr>
        <w:widowControl w:val="0"/>
        <w:numPr>
          <w:ilvl w:val="0"/>
          <w:numId w:val="52"/>
        </w:numPr>
        <w:tabs>
          <w:tab w:val="left" w:pos="426"/>
          <w:tab w:val="left" w:pos="1226"/>
          <w:tab w:val="left" w:pos="1227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Философия: учебник /под ред. А.Н. Чумакова; Фин. ун-т при Правительстве РФ. - М.: ИНФРА-М, 2014. - 432 с. ISBN 978-5-9558-0325-8. - 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Текст :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электронный. - URL: https://znanium.com/catalog/product/418733</w:t>
      </w:r>
    </w:p>
    <w:p w14:paraId="0EFEF59B" w14:textId="77777777" w:rsidR="00291D0F" w:rsidRPr="00291D0F" w:rsidRDefault="00291D0F" w:rsidP="00D15066">
      <w:pPr>
        <w:widowControl w:val="0"/>
        <w:numPr>
          <w:ilvl w:val="0"/>
          <w:numId w:val="52"/>
        </w:numPr>
        <w:tabs>
          <w:tab w:val="left" w:pos="426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proofErr w:type="gramStart"/>
      <w:r w:rsidRPr="00291D0F">
        <w:rPr>
          <w:rFonts w:ascii="Times New Roman" w:eastAsia="Calibri" w:hAnsi="Times New Roman"/>
          <w:sz w:val="24"/>
          <w:szCs w:val="24"/>
        </w:rPr>
        <w:t>Философия :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учебник / А.С. Колесников, Б.В. Марков. — 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Москва :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КноРус, 2019. — 403 с. — Для бакалавров.</w:t>
      </w:r>
    </w:p>
    <w:p w14:paraId="6620F022" w14:textId="77777777" w:rsidR="00291D0F" w:rsidRPr="00291D0F" w:rsidRDefault="00291D0F" w:rsidP="00D15066">
      <w:pPr>
        <w:widowControl w:val="0"/>
        <w:numPr>
          <w:ilvl w:val="0"/>
          <w:numId w:val="52"/>
        </w:numPr>
        <w:tabs>
          <w:tab w:val="left" w:pos="426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proofErr w:type="gramStart"/>
      <w:r w:rsidRPr="00291D0F">
        <w:rPr>
          <w:rFonts w:ascii="Times New Roman" w:eastAsia="Calibri" w:hAnsi="Times New Roman"/>
          <w:sz w:val="24"/>
          <w:szCs w:val="24"/>
        </w:rPr>
        <w:t>Философия :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учебное пособие / А.А. Горелов. — 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Москва :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КноРус, 2019. — 320 с. — Для бакалавров.</w:t>
      </w:r>
    </w:p>
    <w:p w14:paraId="18A9245E" w14:textId="77777777" w:rsidR="00291D0F" w:rsidRDefault="00291D0F" w:rsidP="006341E4">
      <w:pPr>
        <w:widowControl w:val="0"/>
        <w:tabs>
          <w:tab w:val="left" w:pos="426"/>
        </w:tabs>
        <w:autoSpaceDE w:val="0"/>
        <w:autoSpaceDN w:val="0"/>
        <w:ind w:firstLine="709"/>
        <w:rPr>
          <w:rFonts w:ascii="Times New Roman" w:eastAsia="Calibri" w:hAnsi="Times New Roman"/>
          <w:sz w:val="24"/>
          <w:szCs w:val="24"/>
        </w:rPr>
      </w:pPr>
    </w:p>
    <w:p w14:paraId="2BE4DFB9" w14:textId="77777777" w:rsidR="00291D0F" w:rsidRPr="00291D0F" w:rsidRDefault="00291D0F" w:rsidP="00291D0F">
      <w:pPr>
        <w:tabs>
          <w:tab w:val="left" w:pos="426"/>
          <w:tab w:val="left" w:pos="1226"/>
          <w:tab w:val="left" w:pos="1227"/>
        </w:tabs>
        <w:ind w:firstLine="0"/>
        <w:contextualSpacing/>
        <w:rPr>
          <w:rFonts w:ascii="Times New Roman" w:eastAsia="Calibri" w:hAnsi="Times New Roman"/>
          <w:b/>
          <w:i/>
          <w:sz w:val="24"/>
          <w:szCs w:val="24"/>
        </w:rPr>
      </w:pPr>
      <w:r w:rsidRPr="00291D0F">
        <w:rPr>
          <w:rFonts w:ascii="Times New Roman" w:eastAsia="Calibri" w:hAnsi="Times New Roman"/>
          <w:b/>
          <w:i/>
          <w:sz w:val="24"/>
          <w:szCs w:val="24"/>
        </w:rPr>
        <w:t>Дополнительная</w:t>
      </w:r>
      <w:r w:rsidRPr="00291D0F">
        <w:rPr>
          <w:rFonts w:ascii="Times New Roman" w:eastAsia="Calibri" w:hAnsi="Times New Roman"/>
          <w:b/>
          <w:i/>
          <w:spacing w:val="-2"/>
          <w:sz w:val="24"/>
          <w:szCs w:val="24"/>
        </w:rPr>
        <w:t xml:space="preserve"> </w:t>
      </w:r>
      <w:r w:rsidRPr="00291D0F">
        <w:rPr>
          <w:rFonts w:ascii="Times New Roman" w:eastAsia="Calibri" w:hAnsi="Times New Roman"/>
          <w:b/>
          <w:i/>
          <w:sz w:val="24"/>
          <w:szCs w:val="24"/>
        </w:rPr>
        <w:t>литература:</w:t>
      </w:r>
    </w:p>
    <w:p w14:paraId="0667912E" w14:textId="77777777" w:rsidR="00291D0F" w:rsidRPr="00291D0F" w:rsidRDefault="00291D0F" w:rsidP="00D15066">
      <w:pPr>
        <w:widowControl w:val="0"/>
        <w:numPr>
          <w:ilvl w:val="0"/>
          <w:numId w:val="48"/>
        </w:numPr>
        <w:tabs>
          <w:tab w:val="left" w:pos="0"/>
        </w:tabs>
        <w:autoSpaceDE w:val="0"/>
        <w:autoSpaceDN w:val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Ан, С.А. 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Философия :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учебное пособие / С. А. Ан, В. В. Маркин, В. Е. Фомин. - 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Москва :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Флинта, 2019. - 400 с. - ISBN 978-5-9765-1745-5 - Режим доступа: https://www.rosmedlib.ru/book/ISBN9785976517455.html.</w:t>
      </w:r>
    </w:p>
    <w:p w14:paraId="4E394470" w14:textId="77777777" w:rsidR="00291D0F" w:rsidRPr="00291D0F" w:rsidRDefault="00291D0F" w:rsidP="00D15066">
      <w:pPr>
        <w:numPr>
          <w:ilvl w:val="0"/>
          <w:numId w:val="48"/>
        </w:numPr>
        <w:tabs>
          <w:tab w:val="left" w:pos="0"/>
          <w:tab w:val="left" w:pos="426"/>
        </w:tabs>
        <w:spacing w:after="160" w:line="259" w:lineRule="auto"/>
        <w:ind w:left="0" w:firstLine="709"/>
        <w:contextualSpacing/>
        <w:jc w:val="left"/>
        <w:rPr>
          <w:rFonts w:ascii="Times New Roman" w:eastAsia="Calibri" w:hAnsi="Times New Roman"/>
          <w:bCs/>
          <w:iCs/>
          <w:sz w:val="24"/>
          <w:szCs w:val="24"/>
        </w:rPr>
      </w:pPr>
      <w:r w:rsidRPr="00291D0F">
        <w:rPr>
          <w:rFonts w:ascii="Times New Roman" w:eastAsia="Calibri" w:hAnsi="Times New Roman"/>
          <w:bCs/>
          <w:iCs/>
          <w:sz w:val="24"/>
          <w:szCs w:val="24"/>
        </w:rPr>
        <w:lastRenderedPageBreak/>
        <w:t xml:space="preserve">Ивин, А. А. </w:t>
      </w:r>
      <w:proofErr w:type="gramStart"/>
      <w:r w:rsidRPr="00291D0F">
        <w:rPr>
          <w:rFonts w:ascii="Times New Roman" w:eastAsia="Calibri" w:hAnsi="Times New Roman"/>
          <w:bCs/>
          <w:iCs/>
          <w:sz w:val="24"/>
          <w:szCs w:val="24"/>
        </w:rPr>
        <w:t>Философия :</w:t>
      </w:r>
      <w:proofErr w:type="gramEnd"/>
      <w:r w:rsidRPr="00291D0F">
        <w:rPr>
          <w:rFonts w:ascii="Times New Roman" w:eastAsia="Calibri" w:hAnsi="Times New Roman"/>
          <w:bCs/>
          <w:iCs/>
          <w:sz w:val="24"/>
          <w:szCs w:val="24"/>
        </w:rPr>
        <w:t xml:space="preserve"> учебник для академического бакалавриата / А. А. Ивин, И. П. Никитина. — </w:t>
      </w:r>
      <w:proofErr w:type="gramStart"/>
      <w:r w:rsidRPr="00291D0F">
        <w:rPr>
          <w:rFonts w:ascii="Times New Roman" w:eastAsia="Calibri" w:hAnsi="Times New Roman"/>
          <w:bCs/>
          <w:iCs/>
          <w:sz w:val="24"/>
          <w:szCs w:val="24"/>
        </w:rPr>
        <w:t>Москва :</w:t>
      </w:r>
      <w:proofErr w:type="gramEnd"/>
      <w:r w:rsidRPr="00291D0F">
        <w:rPr>
          <w:rFonts w:ascii="Times New Roman" w:eastAsia="Calibri" w:hAnsi="Times New Roman"/>
          <w:bCs/>
          <w:iCs/>
          <w:sz w:val="24"/>
          <w:szCs w:val="24"/>
        </w:rPr>
        <w:t xml:space="preserve"> Издательство Юрайт, 2019. — 478 с. — (Бакалавр. Академический курс).</w:t>
      </w:r>
      <w:r w:rsidRPr="00291D0F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  ISBN 978-5-9916-4016-9. — </w:t>
      </w:r>
      <w:proofErr w:type="gramStart"/>
      <w:r w:rsidRPr="00291D0F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>Текст :</w:t>
      </w:r>
      <w:proofErr w:type="gramEnd"/>
      <w:r w:rsidRPr="00291D0F">
        <w:rPr>
          <w:rFonts w:ascii="Times New Roman" w:eastAsia="Calibri" w:hAnsi="Times New Roman"/>
          <w:color w:val="333333"/>
          <w:sz w:val="24"/>
          <w:szCs w:val="24"/>
          <w:shd w:val="clear" w:color="auto" w:fill="FFFFFF"/>
        </w:rPr>
        <w:t xml:space="preserve"> электронный // ЭБС Юрайт [сайт]. — URL: https://urait.ru/bcode/425236</w:t>
      </w:r>
    </w:p>
    <w:p w14:paraId="06035568" w14:textId="77777777" w:rsidR="00291D0F" w:rsidRPr="00291D0F" w:rsidRDefault="00291D0F" w:rsidP="00D15066">
      <w:pPr>
        <w:numPr>
          <w:ilvl w:val="0"/>
          <w:numId w:val="48"/>
        </w:numPr>
        <w:tabs>
          <w:tab w:val="left" w:pos="0"/>
          <w:tab w:val="left" w:pos="426"/>
        </w:tabs>
        <w:spacing w:after="160" w:line="259" w:lineRule="auto"/>
        <w:ind w:left="0" w:firstLine="709"/>
        <w:jc w:val="left"/>
        <w:rPr>
          <w:rFonts w:ascii="Times New Roman" w:eastAsia="Calibri" w:hAnsi="Times New Roman"/>
          <w:bCs/>
          <w:iCs/>
          <w:sz w:val="24"/>
          <w:szCs w:val="24"/>
        </w:rPr>
      </w:pPr>
      <w:r w:rsidRPr="00291D0F">
        <w:rPr>
          <w:rFonts w:ascii="Times New Roman" w:eastAsia="Calibri" w:hAnsi="Times New Roman"/>
          <w:bCs/>
          <w:iCs/>
          <w:sz w:val="24"/>
          <w:szCs w:val="24"/>
        </w:rPr>
        <w:t xml:space="preserve">Канке В. А. </w:t>
      </w:r>
      <w:proofErr w:type="gramStart"/>
      <w:r w:rsidRPr="00291D0F">
        <w:rPr>
          <w:rFonts w:ascii="Times New Roman" w:eastAsia="Calibri" w:hAnsi="Times New Roman"/>
          <w:bCs/>
          <w:iCs/>
          <w:sz w:val="24"/>
          <w:szCs w:val="24"/>
        </w:rPr>
        <w:t>Философия :</w:t>
      </w:r>
      <w:proofErr w:type="gramEnd"/>
      <w:r w:rsidRPr="00291D0F">
        <w:rPr>
          <w:rFonts w:ascii="Times New Roman" w:eastAsia="Calibri" w:hAnsi="Times New Roman"/>
          <w:bCs/>
          <w:iCs/>
          <w:sz w:val="24"/>
          <w:szCs w:val="24"/>
        </w:rPr>
        <w:t xml:space="preserve"> учебник / В.А. Канке. — </w:t>
      </w:r>
      <w:proofErr w:type="gramStart"/>
      <w:r w:rsidRPr="00291D0F">
        <w:rPr>
          <w:rFonts w:ascii="Times New Roman" w:eastAsia="Calibri" w:hAnsi="Times New Roman"/>
          <w:bCs/>
          <w:iCs/>
          <w:sz w:val="24"/>
          <w:szCs w:val="24"/>
        </w:rPr>
        <w:t>М. :</w:t>
      </w:r>
      <w:proofErr w:type="gramEnd"/>
      <w:r w:rsidRPr="00291D0F">
        <w:rPr>
          <w:rFonts w:ascii="Times New Roman" w:eastAsia="Calibri" w:hAnsi="Times New Roman"/>
          <w:bCs/>
          <w:iCs/>
          <w:sz w:val="24"/>
          <w:szCs w:val="24"/>
        </w:rPr>
        <w:t xml:space="preserve"> ИНФРА-М, 2019. — 291 с [Электронный ресурс; Режим доступа: https://new.znanium.com]. — (Высшее образование: Бакалавриат). — www.dx.doi.org/10.12737/textbook_59bf7a05664af9.21257219.</w:t>
      </w:r>
    </w:p>
    <w:p w14:paraId="48F02CA8" w14:textId="77777777" w:rsidR="00291D0F" w:rsidRPr="00291D0F" w:rsidRDefault="00291D0F" w:rsidP="00D15066">
      <w:pPr>
        <w:widowControl w:val="0"/>
        <w:numPr>
          <w:ilvl w:val="0"/>
          <w:numId w:val="48"/>
        </w:numPr>
        <w:tabs>
          <w:tab w:val="left" w:pos="0"/>
          <w:tab w:val="left" w:pos="426"/>
          <w:tab w:val="left" w:pos="879"/>
        </w:tabs>
        <w:autoSpaceDE w:val="0"/>
        <w:autoSpaceDN w:val="0"/>
        <w:spacing w:after="160" w:line="259" w:lineRule="auto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Лавриненко, В. Н. Философия [Электронный ресурс]: учебник и практикум для академического бакалавриата / В. Н. Лавриненко, Л. И. Чернышова, В. В. 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Кафтан ;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под ред. В. Н. Лавриненко. — 7-е изд., перераб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.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и доп. — М.: Издательство Юрайт, 2015. — 711 с. — (Серия: Бакалавр. Академический курс). - Режим 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доступа:https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>:/</w:t>
      </w:r>
      <w:hyperlink r:id="rId9">
        <w:r w:rsidRPr="00291D0F">
          <w:rPr>
            <w:rFonts w:ascii="Times New Roman" w:eastAsia="Calibri" w:hAnsi="Times New Roman"/>
            <w:sz w:val="24"/>
            <w:szCs w:val="24"/>
          </w:rPr>
          <w:t>/www.biblio-online.ru/book/4A811CE9-41BD-</w:t>
        </w:r>
      </w:hyperlink>
      <w:r w:rsidRPr="00291D0F">
        <w:rPr>
          <w:rFonts w:ascii="Times New Roman" w:eastAsia="Calibri" w:hAnsi="Times New Roman"/>
          <w:sz w:val="24"/>
          <w:szCs w:val="24"/>
        </w:rPr>
        <w:t xml:space="preserve"> 497F-9AB0-AD9A007659FB &lt;ЭБС Юрайт&gt;</w:t>
      </w:r>
    </w:p>
    <w:p w14:paraId="40EDF383" w14:textId="77777777" w:rsidR="00291D0F" w:rsidRPr="00291D0F" w:rsidRDefault="00291D0F" w:rsidP="00D15066">
      <w:pPr>
        <w:widowControl w:val="0"/>
        <w:numPr>
          <w:ilvl w:val="0"/>
          <w:numId w:val="48"/>
        </w:numPr>
        <w:tabs>
          <w:tab w:val="left" w:pos="0"/>
          <w:tab w:val="left" w:pos="426"/>
          <w:tab w:val="left" w:pos="879"/>
        </w:tabs>
        <w:autoSpaceDE w:val="0"/>
        <w:autoSpaceDN w:val="0"/>
        <w:spacing w:after="160" w:line="259" w:lineRule="auto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proofErr w:type="gramStart"/>
      <w:r w:rsidRPr="00291D0F">
        <w:rPr>
          <w:rFonts w:ascii="Times New Roman" w:eastAsia="Calibri" w:hAnsi="Times New Roman"/>
          <w:sz w:val="24"/>
          <w:szCs w:val="24"/>
        </w:rPr>
        <w:t>Философия :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учебное пособие / А.А. Горелов. — 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Москва :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КноРус, 2016. — 320 с. — Для бакалавров. \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Философия :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учебник / А.С. Колесников, Б.В. Марков. — 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Москва :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КноРус, 2017. — 403 с. — Для бакалавров. </w:t>
      </w:r>
    </w:p>
    <w:p w14:paraId="03A3B133" w14:textId="77777777" w:rsidR="00291D0F" w:rsidRPr="00291D0F" w:rsidRDefault="00291D0F" w:rsidP="00D15066">
      <w:pPr>
        <w:widowControl w:val="0"/>
        <w:numPr>
          <w:ilvl w:val="0"/>
          <w:numId w:val="48"/>
        </w:numPr>
        <w:tabs>
          <w:tab w:val="left" w:pos="0"/>
          <w:tab w:val="left" w:pos="426"/>
          <w:tab w:val="left" w:pos="879"/>
        </w:tabs>
        <w:autoSpaceDE w:val="0"/>
        <w:autoSpaceDN w:val="0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Философия. В 2 т. Т. 1. История философии: Учебник и практикум для академического бакалавриата / В.Н. Лавриненко, В.В. Кафтан, Л.И. Чернышова; Финуниверситет; под ред. В.Н. Лавриненко - Москва: Юрайт, 2017 - 276 с. - &lt;ЭБС Юрайт&gt;</w:t>
      </w:r>
    </w:p>
    <w:p w14:paraId="39D1A561" w14:textId="77777777" w:rsidR="00291D0F" w:rsidRPr="00291D0F" w:rsidRDefault="00291D0F" w:rsidP="00D15066">
      <w:pPr>
        <w:widowControl w:val="0"/>
        <w:numPr>
          <w:ilvl w:val="0"/>
          <w:numId w:val="48"/>
        </w:numPr>
        <w:tabs>
          <w:tab w:val="left" w:pos="0"/>
          <w:tab w:val="left" w:pos="426"/>
        </w:tabs>
        <w:autoSpaceDE w:val="0"/>
        <w:autoSpaceDN w:val="0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Философия. В 2 т. Т. 2. Основы философии. Социальная философия. Философская антропология: Учебник и практикум для академического бакалавриата / В.Н. Лавриненко, В.В. Кафтан, Л.И. Чернышова; Финуниверситет; под ред. В.Н. Лавриненко - Москва: Юрайт, 2017 - 283 с.-</w:t>
      </w:r>
    </w:p>
    <w:p w14:paraId="3AC24864" w14:textId="77777777" w:rsidR="00291D0F" w:rsidRPr="00291D0F" w:rsidRDefault="00291D0F" w:rsidP="00D15066">
      <w:pPr>
        <w:widowControl w:val="0"/>
        <w:numPr>
          <w:ilvl w:val="0"/>
          <w:numId w:val="48"/>
        </w:numPr>
        <w:tabs>
          <w:tab w:val="left" w:pos="0"/>
          <w:tab w:val="left" w:pos="426"/>
        </w:tabs>
        <w:autoSpaceDE w:val="0"/>
        <w:autoSpaceDN w:val="0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>Философия: учебник / под ред. В.П. Ратникова. - 6-е изд., перераб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.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и доп. - М.: ЮНИТИ-ДАНА, 2014. - 671 с. </w:t>
      </w:r>
    </w:p>
    <w:p w14:paraId="4A5FE91D" w14:textId="77777777" w:rsidR="00291D0F" w:rsidRDefault="00291D0F" w:rsidP="00D15066">
      <w:pPr>
        <w:widowControl w:val="0"/>
        <w:numPr>
          <w:ilvl w:val="0"/>
          <w:numId w:val="48"/>
        </w:numPr>
        <w:tabs>
          <w:tab w:val="left" w:pos="0"/>
          <w:tab w:val="left" w:pos="426"/>
        </w:tabs>
        <w:autoSpaceDE w:val="0"/>
        <w:autoSpaceDN w:val="0"/>
        <w:ind w:left="0" w:firstLine="709"/>
        <w:jc w:val="left"/>
        <w:rPr>
          <w:rFonts w:ascii="Times New Roman" w:eastAsia="Calibri" w:hAnsi="Times New Roman"/>
          <w:sz w:val="24"/>
          <w:szCs w:val="24"/>
        </w:rPr>
      </w:pPr>
      <w:r w:rsidRPr="00291D0F">
        <w:rPr>
          <w:rFonts w:ascii="Times New Roman" w:eastAsia="Calibri" w:hAnsi="Times New Roman"/>
          <w:sz w:val="24"/>
          <w:szCs w:val="24"/>
        </w:rPr>
        <w:t xml:space="preserve">Хрестоматия по философии: Учебное пособие </w:t>
      </w:r>
      <w:proofErr w:type="gramStart"/>
      <w:r w:rsidRPr="00291D0F">
        <w:rPr>
          <w:rFonts w:ascii="Times New Roman" w:eastAsia="Calibri" w:hAnsi="Times New Roman"/>
          <w:sz w:val="24"/>
          <w:szCs w:val="24"/>
        </w:rPr>
        <w:t>/ ;</w:t>
      </w:r>
      <w:proofErr w:type="gramEnd"/>
      <w:r w:rsidRPr="00291D0F">
        <w:rPr>
          <w:rFonts w:ascii="Times New Roman" w:eastAsia="Calibri" w:hAnsi="Times New Roman"/>
          <w:sz w:val="24"/>
          <w:szCs w:val="24"/>
        </w:rPr>
        <w:t xml:space="preserve"> Финуниверситет; под ред. А.Н. Чумакова - М: Юрайт, 2015, 2016 - 598 с.- &lt;ЭБС Юрайт&gt;</w:t>
      </w:r>
    </w:p>
    <w:p w14:paraId="5BB541EA" w14:textId="77777777" w:rsidR="00A1148F" w:rsidRPr="00291D0F" w:rsidRDefault="00A1148F" w:rsidP="00A1148F">
      <w:pPr>
        <w:widowControl w:val="0"/>
        <w:tabs>
          <w:tab w:val="left" w:pos="0"/>
          <w:tab w:val="left" w:pos="426"/>
        </w:tabs>
        <w:autoSpaceDE w:val="0"/>
        <w:autoSpaceDN w:val="0"/>
        <w:ind w:left="518" w:firstLine="0"/>
        <w:jc w:val="left"/>
        <w:rPr>
          <w:rFonts w:ascii="Times New Roman" w:eastAsia="Calibri" w:hAnsi="Times New Roman"/>
          <w:sz w:val="24"/>
          <w:szCs w:val="24"/>
        </w:rPr>
      </w:pPr>
    </w:p>
    <w:p w14:paraId="2C36B64F" w14:textId="77777777" w:rsidR="00544657" w:rsidRPr="00544657" w:rsidRDefault="00544657" w:rsidP="00544657">
      <w:pPr>
        <w:keepNext/>
        <w:tabs>
          <w:tab w:val="left" w:pos="708"/>
          <w:tab w:val="num" w:pos="1512"/>
        </w:tabs>
        <w:ind w:firstLine="0"/>
        <w:outlineLvl w:val="0"/>
        <w:rPr>
          <w:rFonts w:ascii="Times New Roman" w:eastAsia="MS Mincho" w:hAnsi="Times New Roman"/>
          <w:b/>
          <w:bCs/>
          <w:color w:val="000000"/>
          <w:kern w:val="32"/>
          <w:sz w:val="24"/>
          <w:szCs w:val="24"/>
          <w:lang w:eastAsia="ja-JP"/>
        </w:rPr>
      </w:pPr>
      <w:r w:rsidRPr="00544657">
        <w:rPr>
          <w:rFonts w:ascii="Times New Roman" w:eastAsia="MS Mincho" w:hAnsi="Times New Roman"/>
          <w:b/>
          <w:bCs/>
          <w:color w:val="000000"/>
          <w:kern w:val="32"/>
          <w:sz w:val="24"/>
          <w:szCs w:val="24"/>
          <w:lang w:eastAsia="ja-JP"/>
        </w:rPr>
        <w:t xml:space="preserve">9. Перечень ресурсов информационно-телекоммуникационной сети «Интернет», необходимых для освоения дисциплины </w:t>
      </w:r>
    </w:p>
    <w:p w14:paraId="49FCAD92" w14:textId="77777777" w:rsidR="00544657" w:rsidRPr="00544657" w:rsidRDefault="00544657" w:rsidP="00D15066">
      <w:pPr>
        <w:numPr>
          <w:ilvl w:val="0"/>
          <w:numId w:val="50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Электронная библиотека Финансового университета (ЭБ) </w:t>
      </w:r>
      <w:hyperlink r:id="rId10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http://elib.fa.ru/</w:t>
        </w:r>
      </w:hyperlink>
    </w:p>
    <w:p w14:paraId="7D9B8EB4" w14:textId="77777777" w:rsidR="00544657" w:rsidRPr="00544657" w:rsidRDefault="00544657" w:rsidP="00D15066">
      <w:pPr>
        <w:numPr>
          <w:ilvl w:val="0"/>
          <w:numId w:val="50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BOOK.RU </w:t>
      </w:r>
      <w:hyperlink r:id="rId11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http://www.book.ru</w:t>
        </w:r>
      </w:hyperlink>
    </w:p>
    <w:p w14:paraId="53BE9955" w14:textId="77777777" w:rsidR="00544657" w:rsidRPr="00544657" w:rsidRDefault="00544657" w:rsidP="00D15066">
      <w:pPr>
        <w:numPr>
          <w:ilvl w:val="0"/>
          <w:numId w:val="50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«Университетская библиотека ОНЛАЙН» </w:t>
      </w:r>
      <w:hyperlink r:id="rId12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biblioclub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</w:p>
    <w:p w14:paraId="520D3B27" w14:textId="77777777" w:rsidR="00544657" w:rsidRPr="00544657" w:rsidRDefault="00544657" w:rsidP="00D15066">
      <w:pPr>
        <w:numPr>
          <w:ilvl w:val="0"/>
          <w:numId w:val="50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Znanium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3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http://www.znanium.com</w:t>
        </w:r>
      </w:hyperlink>
    </w:p>
    <w:p w14:paraId="60A328DF" w14:textId="77777777" w:rsidR="00544657" w:rsidRPr="00544657" w:rsidRDefault="00544657" w:rsidP="00D15066">
      <w:pPr>
        <w:numPr>
          <w:ilvl w:val="0"/>
          <w:numId w:val="50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Электронно-библиотечная система издательства «ЮРАЙТ» </w:t>
      </w:r>
      <w:hyperlink r:id="rId14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https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www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biblio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-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online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6E63EDD1" w14:textId="77777777" w:rsidR="00544657" w:rsidRPr="00544657" w:rsidRDefault="00544657" w:rsidP="00D15066">
      <w:pPr>
        <w:numPr>
          <w:ilvl w:val="0"/>
          <w:numId w:val="50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Деловая онлайн-библиотека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Alpina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Digital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5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lib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alpinadigital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</w:hyperlink>
    </w:p>
    <w:p w14:paraId="0AA75FF8" w14:textId="77777777" w:rsidR="00544657" w:rsidRPr="00544657" w:rsidRDefault="00544657" w:rsidP="00D15066">
      <w:pPr>
        <w:numPr>
          <w:ilvl w:val="0"/>
          <w:numId w:val="50"/>
        </w:numPr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Научная электронная библиотека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eLibrary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ru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16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elibrary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</w:hyperlink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52195614" w14:textId="77777777" w:rsidR="00544657" w:rsidRPr="00544657" w:rsidRDefault="00544657" w:rsidP="00D15066">
      <w:pPr>
        <w:numPr>
          <w:ilvl w:val="0"/>
          <w:numId w:val="50"/>
        </w:numPr>
        <w:spacing w:after="5" w:line="27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Портал корпоративного управления. Раздел «Информационные технологии» - </w:t>
      </w:r>
      <w:hyperlink r:id="rId17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www.iteam.ru/publications/it/</w:t>
        </w:r>
      </w:hyperlink>
    </w:p>
    <w:p w14:paraId="310824D1" w14:textId="77777777" w:rsidR="00544657" w:rsidRPr="00544657" w:rsidRDefault="00544657" w:rsidP="00D15066">
      <w:pPr>
        <w:numPr>
          <w:ilvl w:val="0"/>
          <w:numId w:val="50"/>
        </w:numPr>
        <w:spacing w:after="5" w:line="270" w:lineRule="auto"/>
        <w:ind w:left="0" w:firstLine="709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Справка по сервисам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Google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8" w:anchor="topic=1360904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https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://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support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google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.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com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/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docs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?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hl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&amp;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p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about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_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forms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#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topic</w:t>
        </w:r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eastAsia="ru-RU"/>
          </w:rPr>
          <w:t>=1360904</w:t>
        </w:r>
      </w:hyperlink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207940D1" w14:textId="77777777" w:rsidR="00544657" w:rsidRPr="00544657" w:rsidRDefault="00544657" w:rsidP="00D15066">
      <w:pPr>
        <w:numPr>
          <w:ilvl w:val="0"/>
          <w:numId w:val="5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Блог о визуализации данных и информационном дизайне -http://www.vmethods.ru </w:t>
      </w:r>
    </w:p>
    <w:p w14:paraId="66B85210" w14:textId="77777777" w:rsidR="00544657" w:rsidRPr="00544657" w:rsidRDefault="00544657" w:rsidP="00D15066">
      <w:pPr>
        <w:widowControl w:val="0"/>
        <w:numPr>
          <w:ilvl w:val="0"/>
          <w:numId w:val="50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5" w:line="27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>http://</w:t>
      </w:r>
      <w:hyperlink r:id="rId19" w:history="1">
        <w:r w:rsidRPr="00544657">
          <w:rPr>
            <w:rFonts w:ascii="Times New Roman" w:hAnsi="Times New Roman"/>
            <w:color w:val="000000"/>
            <w:sz w:val="24"/>
            <w:szCs w:val="24"/>
            <w:u w:val="single"/>
            <w:lang w:val="en-US" w:eastAsia="ru-RU"/>
          </w:rPr>
          <w:t>www.microsoftproject.ru</w:t>
        </w:r>
      </w:hyperlink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- </w:t>
      </w:r>
      <w:r w:rsidRPr="00544657">
        <w:rPr>
          <w:rFonts w:ascii="Times New Roman" w:hAnsi="Times New Roman"/>
          <w:color w:val="000000"/>
          <w:sz w:val="24"/>
          <w:szCs w:val="24"/>
          <w:lang w:eastAsia="ru-RU"/>
        </w:rPr>
        <w:t>Портал</w:t>
      </w:r>
      <w:r w:rsidRPr="00544657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MicrosoftProject.ru </w:t>
      </w:r>
    </w:p>
    <w:p w14:paraId="48311C3C" w14:textId="77777777" w:rsidR="00544657" w:rsidRPr="00544657" w:rsidRDefault="00544657" w:rsidP="00544657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ind w:left="720" w:firstLine="0"/>
        <w:contextualSpacing/>
        <w:rPr>
          <w:rFonts w:ascii="Times New Roman" w:hAnsi="Times New Roman"/>
          <w:color w:val="000000"/>
          <w:sz w:val="24"/>
          <w:szCs w:val="24"/>
          <w:lang w:val="en-US" w:eastAsia="ru-RU"/>
        </w:rPr>
      </w:pPr>
    </w:p>
    <w:p w14:paraId="1F14FD45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bookmarkStart w:id="9" w:name="_Toc27585865"/>
      <w:bookmarkStart w:id="10" w:name="_Toc56884160"/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>10. Методические указания для обучающихся по освоению дисциплины</w:t>
      </w:r>
      <w:bookmarkEnd w:id="9"/>
      <w:bookmarkEnd w:id="10"/>
    </w:p>
    <w:p w14:paraId="034500E2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bookmarkStart w:id="11" w:name="_Toc507533541"/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Для успешного освоения курса предлагается перечень основной и дополнительной учебной литературы. Рекомендуется при изучении дисциплины использовать нормативные правовые акты, действующие в РФ на момент изучения дисциплины; экономическую литературу; Интернет-ресурсы, ресурсы информационно-правовых систем Консультант-Плюс» др.</w:t>
      </w:r>
    </w:p>
    <w:p w14:paraId="093F9627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Работа с лекционным материалом включает два основных этапа: конспектирование лекций и последующую работу над лекционным материалом. </w:t>
      </w:r>
    </w:p>
    <w:p w14:paraId="6770048D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Под конспектированием подразумевают составление конспекта, т.е. краткого письменного изложения содержания чего-либо (устного выступления - речи, лекции, доклада и т.п. или письменного источника - документа, статьи, книги и т.п.). </w:t>
      </w:r>
    </w:p>
    <w:p w14:paraId="4F6B7067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При конспектировании лекции рекомендуется на каждой странице отделять поля для последующих записей в дополнение к конспекту. Записав лекцию, не следует оставлять работу над лекционным материалом до начала подготовки к экзамену. Следует прочесть свои записи, расшифровав отдельные сокращения, проанализировать текст, установить логические связи между его элементами, в ряде случаев показать их графически, выделить главные мысли, отметить вопросы, требующие дополнительной обработки, в частности, консультации преподавателя. </w:t>
      </w:r>
    </w:p>
    <w:p w14:paraId="67C3EC24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При работе над текстом лекции студенту необходимо обратить особое внимание на проблемные вопросы, поставленные преподавателем при чтении лекции, а также на его задания и рекомендации. Интерактивные занятия позволяют преподавателю сконцентрировать внимание студентов на определенных темах дисциплины. В ходе изучения дисциплины студент должен находиться в активном взаимодействии с преподавателем.</w:t>
      </w:r>
    </w:p>
    <w:p w14:paraId="62472147" w14:textId="77777777" w:rsidR="00544657" w:rsidRPr="00544657" w:rsidRDefault="00544657" w:rsidP="00544657">
      <w:pPr>
        <w:widowControl w:val="0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</w:p>
    <w:p w14:paraId="5DD498D4" w14:textId="77777777" w:rsidR="00544657" w:rsidRPr="00544657" w:rsidRDefault="00544657" w:rsidP="00544657">
      <w:pPr>
        <w:widowControl w:val="0"/>
        <w:spacing w:line="276" w:lineRule="auto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bookmarkStart w:id="12" w:name="_Toc51964377"/>
      <w:bookmarkEnd w:id="11"/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12"/>
    </w:p>
    <w:p w14:paraId="3FF7D668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ourier New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b/>
          <w:sz w:val="24"/>
          <w:szCs w:val="24"/>
          <w:lang w:eastAsia="ru-RU" w:bidi="ru-RU"/>
        </w:rPr>
        <w:t xml:space="preserve">11.1. </w:t>
      </w: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Комплект лицензионного программного обеспечения</w:t>
      </w:r>
    </w:p>
    <w:p w14:paraId="21E92202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1) Операционная система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Astra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Linux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Common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Edition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 10,</w:t>
      </w:r>
    </w:p>
    <w:p w14:paraId="07CA727C" w14:textId="77777777" w:rsidR="00544657" w:rsidRPr="00A13FC8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2) Офисный пакт </w:t>
      </w:r>
      <w:r w:rsidRPr="00544657">
        <w:rPr>
          <w:rFonts w:ascii="Times New Roman" w:eastAsia="Courier New" w:hAnsi="Times New Roman"/>
          <w:sz w:val="24"/>
          <w:szCs w:val="24"/>
          <w:lang w:val="en-US" w:eastAsia="ru-RU" w:bidi="ru-RU"/>
        </w:rPr>
        <w:t>LibreOffice</w:t>
      </w:r>
    </w:p>
    <w:p w14:paraId="6E96A6DF" w14:textId="77777777" w:rsidR="009A0FE1" w:rsidRPr="00544657" w:rsidRDefault="009A0FE1" w:rsidP="00544657">
      <w:pPr>
        <w:widowControl w:val="0"/>
        <w:adjustRightInd w:val="0"/>
        <w:spacing w:line="276" w:lineRule="auto"/>
        <w:ind w:firstLine="0"/>
        <w:rPr>
          <w:rFonts w:ascii="Times New Roman" w:eastAsia="Courier New" w:hAnsi="Times New Roman"/>
          <w:sz w:val="24"/>
          <w:szCs w:val="24"/>
          <w:lang w:eastAsia="ru-RU" w:bidi="ru-RU"/>
        </w:rPr>
      </w:pPr>
    </w:p>
    <w:p w14:paraId="7C96A4A8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11.2. Современные профессиональные базы данных и информационные справочные системы</w:t>
      </w:r>
    </w:p>
    <w:p w14:paraId="3A37C847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1) Информационно-правовая система «Консультант Плюс»</w:t>
      </w:r>
    </w:p>
    <w:p w14:paraId="090B2064" w14:textId="77777777" w:rsid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2) Информационно-образовательный портал Финуниверситета и др.</w:t>
      </w:r>
    </w:p>
    <w:p w14:paraId="428B28AE" w14:textId="77777777" w:rsidR="009A0FE1" w:rsidRPr="00544657" w:rsidRDefault="009A0FE1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</w:p>
    <w:p w14:paraId="0AE65294" w14:textId="77777777" w:rsidR="00544657" w:rsidRP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11.3. Сертифицированные программные и аппаратные средства защиты информации</w:t>
      </w:r>
    </w:p>
    <w:p w14:paraId="40FABEB9" w14:textId="77777777" w:rsidR="00544657" w:rsidRDefault="00544657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- указанные средства не используются</w:t>
      </w:r>
    </w:p>
    <w:p w14:paraId="135C2333" w14:textId="77777777" w:rsidR="009A0FE1" w:rsidRPr="00544657" w:rsidRDefault="009A0FE1" w:rsidP="00544657">
      <w:pPr>
        <w:widowControl w:val="0"/>
        <w:adjustRightInd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</w:p>
    <w:p w14:paraId="6E739991" w14:textId="77777777" w:rsidR="00544657" w:rsidRPr="00544657" w:rsidRDefault="00544657" w:rsidP="00544657">
      <w:pPr>
        <w:widowControl w:val="0"/>
        <w:spacing w:line="276" w:lineRule="auto"/>
        <w:ind w:firstLine="0"/>
        <w:rPr>
          <w:rFonts w:ascii="Times New Roman" w:eastAsia="Calibri" w:hAnsi="Times New Roman"/>
          <w:b/>
          <w:sz w:val="24"/>
          <w:szCs w:val="24"/>
          <w:lang w:eastAsia="ru-RU" w:bidi="ru-RU"/>
        </w:rPr>
      </w:pPr>
      <w:bookmarkStart w:id="13" w:name="_Toc51964378"/>
      <w:r w:rsidRPr="00544657">
        <w:rPr>
          <w:rFonts w:ascii="Times New Roman" w:eastAsia="Calibri" w:hAnsi="Times New Roman"/>
          <w:b/>
          <w:sz w:val="24"/>
          <w:szCs w:val="24"/>
          <w:lang w:eastAsia="ru-RU" w:bidi="ru-RU"/>
        </w:rPr>
        <w:t>12. Описание материальной базы, необходимой для осуществления образовательного процесса по дисциплине</w:t>
      </w:r>
      <w:bookmarkEnd w:id="13"/>
    </w:p>
    <w:p w14:paraId="63D75220" w14:textId="3A1BB90C" w:rsidR="00544657" w:rsidRPr="00544657" w:rsidRDefault="00544657" w:rsidP="00544657">
      <w:pPr>
        <w:widowControl w:val="0"/>
        <w:spacing w:line="276" w:lineRule="auto"/>
        <w:ind w:firstLine="0"/>
        <w:rPr>
          <w:rFonts w:ascii="Times New Roman" w:eastAsia="Calibri" w:hAnsi="Times New Roman"/>
          <w:sz w:val="24"/>
          <w:szCs w:val="24"/>
          <w:lang w:eastAsia="ru-RU" w:bidi="ru-RU"/>
        </w:rPr>
      </w:pP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 xml:space="preserve">Для осуществления образовательного процесса по дисциплине используется аудитория, оснащенная </w:t>
      </w:r>
      <w:r w:rsidR="005E5F68" w:rsidRPr="00544657">
        <w:rPr>
          <w:rFonts w:ascii="Times New Roman" w:eastAsia="Calibri" w:hAnsi="Times New Roman"/>
          <w:sz w:val="24"/>
          <w:szCs w:val="24"/>
          <w:lang w:eastAsia="ru-RU" w:bidi="ru-RU"/>
        </w:rPr>
        <w:t>м</w:t>
      </w:r>
      <w:r w:rsidR="005E5F68"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>ультимедиапроектором</w:t>
      </w:r>
      <w:r w:rsidRPr="00544657">
        <w:rPr>
          <w:rFonts w:ascii="Times New Roman" w:eastAsia="Courier New" w:hAnsi="Times New Roman"/>
          <w:sz w:val="24"/>
          <w:szCs w:val="24"/>
          <w:lang w:eastAsia="ru-RU" w:bidi="ru-RU"/>
        </w:rPr>
        <w:t xml:space="preserve">, экраном с электроприводом, комплект аудио колонок для воспроизведения аудио файлов, компьютером преподавателя, </w:t>
      </w:r>
      <w:r w:rsidRPr="00544657">
        <w:rPr>
          <w:rFonts w:ascii="Times New Roman" w:eastAsia="Calibri" w:hAnsi="Times New Roman"/>
          <w:sz w:val="24"/>
          <w:szCs w:val="24"/>
          <w:lang w:eastAsia="ru-RU" w:bidi="ru-RU"/>
        </w:rPr>
        <w:t>компьютерный класс с доступом в Интернет.</w:t>
      </w:r>
    </w:p>
    <w:p w14:paraId="3066575D" w14:textId="77777777" w:rsidR="00291D0F" w:rsidRPr="00544657" w:rsidRDefault="00291D0F" w:rsidP="00544657">
      <w:pPr>
        <w:widowControl w:val="0"/>
        <w:tabs>
          <w:tab w:val="left" w:pos="709"/>
        </w:tabs>
        <w:ind w:firstLine="0"/>
        <w:rPr>
          <w:sz w:val="24"/>
          <w:szCs w:val="24"/>
        </w:rPr>
      </w:pPr>
    </w:p>
    <w:sectPr w:rsidR="00291D0F" w:rsidRPr="00544657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C3583" w14:textId="77777777" w:rsidR="00F66423" w:rsidRDefault="00F66423" w:rsidP="00291D0F">
      <w:r>
        <w:separator/>
      </w:r>
    </w:p>
  </w:endnote>
  <w:endnote w:type="continuationSeparator" w:id="0">
    <w:p w14:paraId="32A5DAED" w14:textId="77777777" w:rsidR="00F66423" w:rsidRDefault="00F66423" w:rsidP="00291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8575332"/>
      <w:docPartObj>
        <w:docPartGallery w:val="Page Numbers (Bottom of Page)"/>
        <w:docPartUnique/>
      </w:docPartObj>
    </w:sdtPr>
    <w:sdtEndPr/>
    <w:sdtContent>
      <w:p w14:paraId="607C5949" w14:textId="189DCB98" w:rsidR="00544657" w:rsidRDefault="005446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B0E8ED0" w14:textId="77777777" w:rsidR="00544657" w:rsidRDefault="0054465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01299" w14:textId="77777777" w:rsidR="00F66423" w:rsidRDefault="00F66423" w:rsidP="00291D0F">
      <w:r>
        <w:separator/>
      </w:r>
    </w:p>
  </w:footnote>
  <w:footnote w:type="continuationSeparator" w:id="0">
    <w:p w14:paraId="26961904" w14:textId="77777777" w:rsidR="00F66423" w:rsidRDefault="00F66423" w:rsidP="00291D0F">
      <w:r>
        <w:continuationSeparator/>
      </w:r>
    </w:p>
  </w:footnote>
  <w:footnote w:id="1">
    <w:p w14:paraId="51D90E92" w14:textId="77777777" w:rsidR="00291D0F" w:rsidRDefault="00291D0F" w:rsidP="00291D0F">
      <w:pPr>
        <w:pStyle w:val="footnotedescription"/>
      </w:pPr>
      <w:r>
        <w:rPr>
          <w:rStyle w:val="footnotemark"/>
        </w:rPr>
        <w:footnoteRef/>
      </w:r>
      <w:r>
        <w:t xml:space="preserve"> Заполняется при реализации актуализированных ОС ВО ФУ и ФГОС ВО3++ </w:t>
      </w:r>
    </w:p>
  </w:footnote>
  <w:footnote w:id="2">
    <w:p w14:paraId="0F10DA79" w14:textId="77777777" w:rsidR="00291D0F" w:rsidRDefault="00291D0F" w:rsidP="00291D0F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Владения формулируются только при реализации ОС ВО ФУ первого поколения и ФГОС ВО 3+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47DA"/>
    <w:multiLevelType w:val="hybridMultilevel"/>
    <w:tmpl w:val="69647986"/>
    <w:lvl w:ilvl="0" w:tplc="22B274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1" w15:restartNumberingAfterBreak="0">
    <w:nsid w:val="008B0965"/>
    <w:multiLevelType w:val="hybridMultilevel"/>
    <w:tmpl w:val="49C0C720"/>
    <w:lvl w:ilvl="0" w:tplc="22B274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2" w15:restartNumberingAfterBreak="0">
    <w:nsid w:val="0BDD4F21"/>
    <w:multiLevelType w:val="hybridMultilevel"/>
    <w:tmpl w:val="8FE4BB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26827E">
      <w:start w:val="2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FD128A"/>
    <w:multiLevelType w:val="hybridMultilevel"/>
    <w:tmpl w:val="254E63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C4638">
      <w:start w:val="2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2C6393"/>
    <w:multiLevelType w:val="hybridMultilevel"/>
    <w:tmpl w:val="9AC03316"/>
    <w:lvl w:ilvl="0" w:tplc="62B40B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4286D20"/>
    <w:multiLevelType w:val="hybridMultilevel"/>
    <w:tmpl w:val="845A0780"/>
    <w:lvl w:ilvl="0" w:tplc="22B274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6" w15:restartNumberingAfterBreak="0">
    <w:nsid w:val="150E68BD"/>
    <w:multiLevelType w:val="multilevel"/>
    <w:tmpl w:val="2A86E39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2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7" w15:restartNumberingAfterBreak="0">
    <w:nsid w:val="19DB13C5"/>
    <w:multiLevelType w:val="hybridMultilevel"/>
    <w:tmpl w:val="282C7E54"/>
    <w:lvl w:ilvl="0" w:tplc="2E909D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56920"/>
    <w:multiLevelType w:val="hybridMultilevel"/>
    <w:tmpl w:val="777EA7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620608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2459FD"/>
    <w:multiLevelType w:val="hybridMultilevel"/>
    <w:tmpl w:val="8312F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37198A"/>
    <w:multiLevelType w:val="hybridMultilevel"/>
    <w:tmpl w:val="20B4F78C"/>
    <w:lvl w:ilvl="0" w:tplc="4E2C78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3D4C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25B12414"/>
    <w:multiLevelType w:val="hybridMultilevel"/>
    <w:tmpl w:val="2F74C47A"/>
    <w:lvl w:ilvl="0" w:tplc="20E65A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A840DC"/>
    <w:multiLevelType w:val="hybridMultilevel"/>
    <w:tmpl w:val="F3769E9A"/>
    <w:lvl w:ilvl="0" w:tplc="165AD9A4">
      <w:start w:val="1"/>
      <w:numFmt w:val="decimal"/>
      <w:lvlText w:val="%1."/>
      <w:lvlJc w:val="left"/>
      <w:pPr>
        <w:ind w:left="1559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EE1AED6C">
      <w:numFmt w:val="bullet"/>
      <w:lvlText w:val="•"/>
      <w:lvlJc w:val="left"/>
      <w:pPr>
        <w:ind w:left="2296" w:hanging="708"/>
      </w:pPr>
      <w:rPr>
        <w:rFonts w:hint="default"/>
        <w:lang w:val="ru-RU" w:eastAsia="ru-RU" w:bidi="ru-RU"/>
      </w:rPr>
    </w:lvl>
    <w:lvl w:ilvl="2" w:tplc="D106800A">
      <w:numFmt w:val="bullet"/>
      <w:lvlText w:val="•"/>
      <w:lvlJc w:val="left"/>
      <w:pPr>
        <w:ind w:left="3315" w:hanging="708"/>
      </w:pPr>
      <w:rPr>
        <w:rFonts w:hint="default"/>
        <w:lang w:val="ru-RU" w:eastAsia="ru-RU" w:bidi="ru-RU"/>
      </w:rPr>
    </w:lvl>
    <w:lvl w:ilvl="3" w:tplc="8300F4FA">
      <w:numFmt w:val="bullet"/>
      <w:lvlText w:val="•"/>
      <w:lvlJc w:val="left"/>
      <w:pPr>
        <w:ind w:left="4333" w:hanging="708"/>
      </w:pPr>
      <w:rPr>
        <w:rFonts w:hint="default"/>
        <w:lang w:val="ru-RU" w:eastAsia="ru-RU" w:bidi="ru-RU"/>
      </w:rPr>
    </w:lvl>
    <w:lvl w:ilvl="4" w:tplc="D6F2A0F2">
      <w:numFmt w:val="bullet"/>
      <w:lvlText w:val="•"/>
      <w:lvlJc w:val="left"/>
      <w:pPr>
        <w:ind w:left="5352" w:hanging="708"/>
      </w:pPr>
      <w:rPr>
        <w:rFonts w:hint="default"/>
        <w:lang w:val="ru-RU" w:eastAsia="ru-RU" w:bidi="ru-RU"/>
      </w:rPr>
    </w:lvl>
    <w:lvl w:ilvl="5" w:tplc="CE0086E4">
      <w:numFmt w:val="bullet"/>
      <w:lvlText w:val="•"/>
      <w:lvlJc w:val="left"/>
      <w:pPr>
        <w:ind w:left="6371" w:hanging="708"/>
      </w:pPr>
      <w:rPr>
        <w:rFonts w:hint="default"/>
        <w:lang w:val="ru-RU" w:eastAsia="ru-RU" w:bidi="ru-RU"/>
      </w:rPr>
    </w:lvl>
    <w:lvl w:ilvl="6" w:tplc="3B429DF6">
      <w:numFmt w:val="bullet"/>
      <w:lvlText w:val="•"/>
      <w:lvlJc w:val="left"/>
      <w:pPr>
        <w:ind w:left="7389" w:hanging="708"/>
      </w:pPr>
      <w:rPr>
        <w:rFonts w:hint="default"/>
        <w:lang w:val="ru-RU" w:eastAsia="ru-RU" w:bidi="ru-RU"/>
      </w:rPr>
    </w:lvl>
    <w:lvl w:ilvl="7" w:tplc="7084FBA8">
      <w:numFmt w:val="bullet"/>
      <w:lvlText w:val="•"/>
      <w:lvlJc w:val="left"/>
      <w:pPr>
        <w:ind w:left="8408" w:hanging="708"/>
      </w:pPr>
      <w:rPr>
        <w:rFonts w:hint="default"/>
        <w:lang w:val="ru-RU" w:eastAsia="ru-RU" w:bidi="ru-RU"/>
      </w:rPr>
    </w:lvl>
    <w:lvl w:ilvl="8" w:tplc="0D9C5B2E">
      <w:numFmt w:val="bullet"/>
      <w:lvlText w:val="•"/>
      <w:lvlJc w:val="left"/>
      <w:pPr>
        <w:ind w:left="9427" w:hanging="708"/>
      </w:pPr>
      <w:rPr>
        <w:rFonts w:hint="default"/>
        <w:lang w:val="ru-RU" w:eastAsia="ru-RU" w:bidi="ru-RU"/>
      </w:rPr>
    </w:lvl>
  </w:abstractNum>
  <w:abstractNum w:abstractNumId="14" w15:restartNumberingAfterBreak="0">
    <w:nsid w:val="28D70C89"/>
    <w:multiLevelType w:val="hybridMultilevel"/>
    <w:tmpl w:val="34AC24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D6E4A0">
      <w:start w:val="2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066F7E"/>
    <w:multiLevelType w:val="hybridMultilevel"/>
    <w:tmpl w:val="F56844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04434">
      <w:start w:val="2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CF2C85"/>
    <w:multiLevelType w:val="hybridMultilevel"/>
    <w:tmpl w:val="7A987AC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10B16A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8C108B"/>
    <w:multiLevelType w:val="hybridMultilevel"/>
    <w:tmpl w:val="B1DE32A4"/>
    <w:lvl w:ilvl="0" w:tplc="22B274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18" w15:restartNumberingAfterBreak="0">
    <w:nsid w:val="32841E70"/>
    <w:multiLevelType w:val="hybridMultilevel"/>
    <w:tmpl w:val="0D245FB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10AA8E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0E0E9B"/>
    <w:multiLevelType w:val="hybridMultilevel"/>
    <w:tmpl w:val="F95E3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559B9"/>
    <w:multiLevelType w:val="hybridMultilevel"/>
    <w:tmpl w:val="633662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460AD8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C494E7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3D087D"/>
    <w:multiLevelType w:val="hybridMultilevel"/>
    <w:tmpl w:val="C4A0D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AB2667"/>
    <w:multiLevelType w:val="hybridMultilevel"/>
    <w:tmpl w:val="F27C143C"/>
    <w:lvl w:ilvl="0" w:tplc="4590F162">
      <w:start w:val="1"/>
      <w:numFmt w:val="decimal"/>
      <w:lvlText w:val="%1."/>
      <w:lvlJc w:val="left"/>
      <w:pPr>
        <w:ind w:left="1229" w:hanging="5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C444E01"/>
    <w:multiLevelType w:val="hybridMultilevel"/>
    <w:tmpl w:val="DA52212A"/>
    <w:lvl w:ilvl="0" w:tplc="22B274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B27480">
      <w:start w:val="1"/>
      <w:numFmt w:val="decimal"/>
      <w:lvlText w:val="%2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365"/>
        </w:tabs>
        <w:ind w:left="13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85"/>
        </w:tabs>
        <w:ind w:left="20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05"/>
        </w:tabs>
        <w:ind w:left="28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25"/>
        </w:tabs>
        <w:ind w:left="35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45"/>
        </w:tabs>
        <w:ind w:left="42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65"/>
        </w:tabs>
        <w:ind w:left="49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85"/>
        </w:tabs>
        <w:ind w:left="5685" w:hanging="180"/>
      </w:pPr>
    </w:lvl>
  </w:abstractNum>
  <w:abstractNum w:abstractNumId="24" w15:restartNumberingAfterBreak="0">
    <w:nsid w:val="41AD5ED8"/>
    <w:multiLevelType w:val="hybridMultilevel"/>
    <w:tmpl w:val="1DCC94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620608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8E7236"/>
    <w:multiLevelType w:val="hybridMultilevel"/>
    <w:tmpl w:val="2124D4B0"/>
    <w:lvl w:ilvl="0" w:tplc="20E65A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E045A5"/>
    <w:multiLevelType w:val="hybridMultilevel"/>
    <w:tmpl w:val="AF3C3C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10B16A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89D02D8"/>
    <w:multiLevelType w:val="hybridMultilevel"/>
    <w:tmpl w:val="F1BA2B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542F4C">
      <w:start w:val="2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B12657"/>
    <w:multiLevelType w:val="hybridMultilevel"/>
    <w:tmpl w:val="2BF60556"/>
    <w:lvl w:ilvl="0" w:tplc="22B274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29" w15:restartNumberingAfterBreak="0">
    <w:nsid w:val="53B91D67"/>
    <w:multiLevelType w:val="hybridMultilevel"/>
    <w:tmpl w:val="68749438"/>
    <w:lvl w:ilvl="0" w:tplc="20E65A24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4447C88"/>
    <w:multiLevelType w:val="hybridMultilevel"/>
    <w:tmpl w:val="2F74C47A"/>
    <w:lvl w:ilvl="0" w:tplc="20E65A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0447DC"/>
    <w:multiLevelType w:val="hybridMultilevel"/>
    <w:tmpl w:val="4770E8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620608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DD36A3"/>
    <w:multiLevelType w:val="hybridMultilevel"/>
    <w:tmpl w:val="5C96424A"/>
    <w:lvl w:ilvl="0" w:tplc="264A5CB8">
      <w:start w:val="8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5FDC3D27"/>
    <w:multiLevelType w:val="hybridMultilevel"/>
    <w:tmpl w:val="443AD1C6"/>
    <w:lvl w:ilvl="0" w:tplc="22B274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34" w15:restartNumberingAfterBreak="0">
    <w:nsid w:val="615F3D36"/>
    <w:multiLevelType w:val="hybridMultilevel"/>
    <w:tmpl w:val="97701E06"/>
    <w:lvl w:ilvl="0" w:tplc="2DBE5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3DD62E0"/>
    <w:multiLevelType w:val="hybridMultilevel"/>
    <w:tmpl w:val="E8C099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620608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9E3EF9"/>
    <w:multiLevelType w:val="hybridMultilevel"/>
    <w:tmpl w:val="39F49CC2"/>
    <w:lvl w:ilvl="0" w:tplc="586EDEA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D471FB"/>
    <w:multiLevelType w:val="hybridMultilevel"/>
    <w:tmpl w:val="C8D092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460AD8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60A6D00"/>
    <w:multiLevelType w:val="hybridMultilevel"/>
    <w:tmpl w:val="9C6C7C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962EB7"/>
    <w:multiLevelType w:val="hybridMultilevel"/>
    <w:tmpl w:val="719039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F63CC0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9EA7B9A"/>
    <w:multiLevelType w:val="hybridMultilevel"/>
    <w:tmpl w:val="F37EBDDC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BA62B076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AFA471A"/>
    <w:multiLevelType w:val="hybridMultilevel"/>
    <w:tmpl w:val="83387FF6"/>
    <w:lvl w:ilvl="0" w:tplc="6568C3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F55798"/>
    <w:multiLevelType w:val="hybridMultilevel"/>
    <w:tmpl w:val="4A44AA9E"/>
    <w:lvl w:ilvl="0" w:tplc="F5625B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4812C5"/>
    <w:multiLevelType w:val="hybridMultilevel"/>
    <w:tmpl w:val="98624E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460AD8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1127D62"/>
    <w:multiLevelType w:val="hybridMultilevel"/>
    <w:tmpl w:val="2124D4B0"/>
    <w:lvl w:ilvl="0" w:tplc="20E65A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1191F70"/>
    <w:multiLevelType w:val="hybridMultilevel"/>
    <w:tmpl w:val="9B326C3C"/>
    <w:lvl w:ilvl="0" w:tplc="22B274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46" w15:restartNumberingAfterBreak="0">
    <w:nsid w:val="71FB7F8E"/>
    <w:multiLevelType w:val="hybridMultilevel"/>
    <w:tmpl w:val="6246A760"/>
    <w:lvl w:ilvl="0" w:tplc="22B274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47" w15:restartNumberingAfterBreak="0">
    <w:nsid w:val="73A541B3"/>
    <w:multiLevelType w:val="hybridMultilevel"/>
    <w:tmpl w:val="04C0898C"/>
    <w:lvl w:ilvl="0" w:tplc="22B274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2B27480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48" w15:restartNumberingAfterBreak="0">
    <w:nsid w:val="74216B8F"/>
    <w:multiLevelType w:val="hybridMultilevel"/>
    <w:tmpl w:val="2A8475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4F34D51"/>
    <w:multiLevelType w:val="hybridMultilevel"/>
    <w:tmpl w:val="D2CEA3C6"/>
    <w:lvl w:ilvl="0" w:tplc="2DBE511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60C6A04"/>
    <w:multiLevelType w:val="hybridMultilevel"/>
    <w:tmpl w:val="158CF2E2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BA62B076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8B50EF2"/>
    <w:multiLevelType w:val="hybridMultilevel"/>
    <w:tmpl w:val="65F00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239447">
    <w:abstractNumId w:val="6"/>
  </w:num>
  <w:num w:numId="2" w16cid:durableId="968323559">
    <w:abstractNumId w:val="32"/>
  </w:num>
  <w:num w:numId="3" w16cid:durableId="23403388">
    <w:abstractNumId w:val="42"/>
  </w:num>
  <w:num w:numId="4" w16cid:durableId="645429883">
    <w:abstractNumId w:val="18"/>
  </w:num>
  <w:num w:numId="5" w16cid:durableId="519508348">
    <w:abstractNumId w:val="2"/>
  </w:num>
  <w:num w:numId="6" w16cid:durableId="1617756982">
    <w:abstractNumId w:val="39"/>
  </w:num>
  <w:num w:numId="7" w16cid:durableId="1152453487">
    <w:abstractNumId w:val="14"/>
  </w:num>
  <w:num w:numId="8" w16cid:durableId="1292245879">
    <w:abstractNumId w:val="15"/>
  </w:num>
  <w:num w:numId="9" w16cid:durableId="974797332">
    <w:abstractNumId w:val="26"/>
  </w:num>
  <w:num w:numId="10" w16cid:durableId="1864899976">
    <w:abstractNumId w:val="16"/>
  </w:num>
  <w:num w:numId="11" w16cid:durableId="1639647365">
    <w:abstractNumId w:val="27"/>
  </w:num>
  <w:num w:numId="12" w16cid:durableId="419759081">
    <w:abstractNumId w:val="35"/>
  </w:num>
  <w:num w:numId="13" w16cid:durableId="555094892">
    <w:abstractNumId w:val="8"/>
  </w:num>
  <w:num w:numId="14" w16cid:durableId="48381350">
    <w:abstractNumId w:val="24"/>
  </w:num>
  <w:num w:numId="15" w16cid:durableId="673726377">
    <w:abstractNumId w:val="31"/>
  </w:num>
  <w:num w:numId="16" w16cid:durableId="929433062">
    <w:abstractNumId w:val="3"/>
  </w:num>
  <w:num w:numId="17" w16cid:durableId="1972856691">
    <w:abstractNumId w:val="37"/>
  </w:num>
  <w:num w:numId="18" w16cid:durableId="992685479">
    <w:abstractNumId w:val="43"/>
  </w:num>
  <w:num w:numId="19" w16cid:durableId="181629014">
    <w:abstractNumId w:val="20"/>
  </w:num>
  <w:num w:numId="20" w16cid:durableId="1062675660">
    <w:abstractNumId w:val="50"/>
  </w:num>
  <w:num w:numId="21" w16cid:durableId="1066613873">
    <w:abstractNumId w:val="40"/>
  </w:num>
  <w:num w:numId="22" w16cid:durableId="1878928782">
    <w:abstractNumId w:val="23"/>
  </w:num>
  <w:num w:numId="23" w16cid:durableId="1927373711">
    <w:abstractNumId w:val="33"/>
  </w:num>
  <w:num w:numId="24" w16cid:durableId="537820263">
    <w:abstractNumId w:val="46"/>
  </w:num>
  <w:num w:numId="25" w16cid:durableId="1678380847">
    <w:abstractNumId w:val="17"/>
  </w:num>
  <w:num w:numId="26" w16cid:durableId="1178228206">
    <w:abstractNumId w:val="1"/>
  </w:num>
  <w:num w:numId="27" w16cid:durableId="2118675919">
    <w:abstractNumId w:val="47"/>
  </w:num>
  <w:num w:numId="28" w16cid:durableId="229537997">
    <w:abstractNumId w:val="45"/>
  </w:num>
  <w:num w:numId="29" w16cid:durableId="496043502">
    <w:abstractNumId w:val="5"/>
  </w:num>
  <w:num w:numId="30" w16cid:durableId="779028028">
    <w:abstractNumId w:val="28"/>
  </w:num>
  <w:num w:numId="31" w16cid:durableId="987906158">
    <w:abstractNumId w:val="0"/>
  </w:num>
  <w:num w:numId="32" w16cid:durableId="949123186">
    <w:abstractNumId w:val="11"/>
    <w:lvlOverride w:ilvl="0">
      <w:startOverride w:val="1"/>
    </w:lvlOverride>
  </w:num>
  <w:num w:numId="33" w16cid:durableId="1381973117">
    <w:abstractNumId w:val="36"/>
  </w:num>
  <w:num w:numId="34" w16cid:durableId="1925458771">
    <w:abstractNumId w:val="30"/>
  </w:num>
  <w:num w:numId="35" w16cid:durableId="1537505446">
    <w:abstractNumId w:val="4"/>
  </w:num>
  <w:num w:numId="36" w16cid:durableId="565799717">
    <w:abstractNumId w:val="10"/>
  </w:num>
  <w:num w:numId="37" w16cid:durableId="1812556856">
    <w:abstractNumId w:val="29"/>
  </w:num>
  <w:num w:numId="38" w16cid:durableId="1240407771">
    <w:abstractNumId w:val="34"/>
  </w:num>
  <w:num w:numId="39" w16cid:durableId="1571573559">
    <w:abstractNumId w:val="49"/>
  </w:num>
  <w:num w:numId="40" w16cid:durableId="278876039">
    <w:abstractNumId w:val="12"/>
  </w:num>
  <w:num w:numId="41" w16cid:durableId="1472602725">
    <w:abstractNumId w:val="25"/>
  </w:num>
  <w:num w:numId="42" w16cid:durableId="1638223669">
    <w:abstractNumId w:val="44"/>
  </w:num>
  <w:num w:numId="43" w16cid:durableId="1443264952">
    <w:abstractNumId w:val="21"/>
  </w:num>
  <w:num w:numId="44" w16cid:durableId="1739596409">
    <w:abstractNumId w:val="38"/>
  </w:num>
  <w:num w:numId="45" w16cid:durableId="761679698">
    <w:abstractNumId w:val="51"/>
  </w:num>
  <w:num w:numId="46" w16cid:durableId="603265556">
    <w:abstractNumId w:val="41"/>
  </w:num>
  <w:num w:numId="47" w16cid:durableId="12537344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759183280">
    <w:abstractNumId w:val="13"/>
  </w:num>
  <w:num w:numId="49" w16cid:durableId="271329212">
    <w:abstractNumId w:val="22"/>
  </w:num>
  <w:num w:numId="50" w16cid:durableId="4925240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32973733">
    <w:abstractNumId w:val="48"/>
  </w:num>
  <w:num w:numId="52" w16cid:durableId="19200209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F3C"/>
    <w:rsid w:val="00000D39"/>
    <w:rsid w:val="00057E42"/>
    <w:rsid w:val="00071E5F"/>
    <w:rsid w:val="00081196"/>
    <w:rsid w:val="000A3B9F"/>
    <w:rsid w:val="000B3318"/>
    <w:rsid w:val="000C2E4B"/>
    <w:rsid w:val="000E0F3C"/>
    <w:rsid w:val="001067B5"/>
    <w:rsid w:val="001944AB"/>
    <w:rsid w:val="001A38CF"/>
    <w:rsid w:val="00247D07"/>
    <w:rsid w:val="0026111C"/>
    <w:rsid w:val="00283D71"/>
    <w:rsid w:val="00291D0F"/>
    <w:rsid w:val="00411340"/>
    <w:rsid w:val="004727BF"/>
    <w:rsid w:val="004B6C63"/>
    <w:rsid w:val="004C6FDB"/>
    <w:rsid w:val="00544657"/>
    <w:rsid w:val="00593B7A"/>
    <w:rsid w:val="005B2DA9"/>
    <w:rsid w:val="005E5F68"/>
    <w:rsid w:val="006341E4"/>
    <w:rsid w:val="00642D12"/>
    <w:rsid w:val="006E751F"/>
    <w:rsid w:val="00705B61"/>
    <w:rsid w:val="007446A9"/>
    <w:rsid w:val="00762B60"/>
    <w:rsid w:val="007C2089"/>
    <w:rsid w:val="008523C9"/>
    <w:rsid w:val="00871854"/>
    <w:rsid w:val="008A3034"/>
    <w:rsid w:val="008E3293"/>
    <w:rsid w:val="00952D1C"/>
    <w:rsid w:val="009A0FE1"/>
    <w:rsid w:val="00A1148F"/>
    <w:rsid w:val="00A13FC8"/>
    <w:rsid w:val="00A94119"/>
    <w:rsid w:val="00AD33E6"/>
    <w:rsid w:val="00B1395E"/>
    <w:rsid w:val="00B24A12"/>
    <w:rsid w:val="00B25D92"/>
    <w:rsid w:val="00BE5C7B"/>
    <w:rsid w:val="00C073D2"/>
    <w:rsid w:val="00CC1857"/>
    <w:rsid w:val="00D15066"/>
    <w:rsid w:val="00DF0094"/>
    <w:rsid w:val="00E125BA"/>
    <w:rsid w:val="00E335A9"/>
    <w:rsid w:val="00EE44C8"/>
    <w:rsid w:val="00F26129"/>
    <w:rsid w:val="00F304BE"/>
    <w:rsid w:val="00F6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F50E"/>
  <w15:chartTrackingRefBased/>
  <w15:docId w15:val="{47F0E256-CE2D-406E-BB94-516B405E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6129"/>
    <w:pPr>
      <w:spacing w:after="0" w:line="240" w:lineRule="auto"/>
      <w:ind w:firstLine="340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291D0F"/>
    <w:pPr>
      <w:keepNext/>
      <w:keepLines/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91D0F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3">
    <w:name w:val="heading 3"/>
    <w:basedOn w:val="a"/>
    <w:next w:val="a"/>
    <w:link w:val="30"/>
    <w:qFormat/>
    <w:rsid w:val="00291D0F"/>
    <w:pPr>
      <w:keepNext/>
      <w:keepLines/>
      <w:spacing w:before="200"/>
      <w:ind w:firstLine="0"/>
      <w:jc w:val="left"/>
      <w:outlineLvl w:val="2"/>
    </w:pPr>
    <w:rPr>
      <w:rFonts w:ascii="Cambria" w:hAnsi="Cambria"/>
      <w:b/>
      <w:b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291D0F"/>
    <w:pPr>
      <w:keepNext/>
      <w:keepLines/>
      <w:spacing w:before="240"/>
      <w:ind w:firstLine="0"/>
      <w:jc w:val="left"/>
      <w:outlineLvl w:val="0"/>
    </w:pPr>
    <w:rPr>
      <w:rFonts w:ascii="Calibri Light" w:hAnsi="Calibri Light"/>
      <w:color w:val="2F5496"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semiHidden/>
    <w:unhideWhenUsed/>
    <w:qFormat/>
    <w:rsid w:val="00291D0F"/>
    <w:pPr>
      <w:keepNext/>
      <w:keepLines/>
      <w:spacing w:before="40"/>
      <w:ind w:firstLine="0"/>
      <w:jc w:val="left"/>
      <w:outlineLvl w:val="1"/>
    </w:pPr>
    <w:rPr>
      <w:rFonts w:ascii="Calibri Light" w:hAnsi="Calibri Light"/>
      <w:color w:val="2F5496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291D0F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91D0F"/>
  </w:style>
  <w:style w:type="paragraph" w:styleId="a3">
    <w:name w:val="header"/>
    <w:basedOn w:val="a"/>
    <w:link w:val="a4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291D0F"/>
    <w:pPr>
      <w:tabs>
        <w:tab w:val="center" w:pos="4677"/>
        <w:tab w:val="right" w:pos="9355"/>
      </w:tabs>
      <w:ind w:firstLine="0"/>
      <w:jc w:val="left"/>
    </w:pPr>
    <w:rPr>
      <w:rFonts w:ascii="Times New Roman" w:eastAsia="Calibri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291D0F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291D0F"/>
    <w:pPr>
      <w:spacing w:after="160" w:line="259" w:lineRule="auto"/>
      <w:ind w:left="720" w:firstLine="0"/>
      <w:jc w:val="left"/>
    </w:pPr>
    <w:rPr>
      <w:rFonts w:eastAsia="Calibri" w:cs="Calibri"/>
    </w:rPr>
  </w:style>
  <w:style w:type="paragraph" w:styleId="a8">
    <w:name w:val="Body Text Indent"/>
    <w:basedOn w:val="a"/>
    <w:link w:val="a9"/>
    <w:rsid w:val="00291D0F"/>
    <w:pPr>
      <w:spacing w:after="120"/>
      <w:ind w:left="283"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Body Text"/>
    <w:basedOn w:val="a"/>
    <w:link w:val="ab"/>
    <w:uiPriority w:val="99"/>
    <w:unhideWhenUsed/>
    <w:rsid w:val="00291D0F"/>
    <w:pPr>
      <w:spacing w:after="120"/>
      <w:ind w:firstLine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b">
    <w:name w:val="Основной текст Знак"/>
    <w:basedOn w:val="a0"/>
    <w:link w:val="aa"/>
    <w:uiPriority w:val="99"/>
    <w:rsid w:val="00291D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c">
    <w:name w:val="Table Grid"/>
    <w:basedOn w:val="a1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291D0F"/>
    <w:pPr>
      <w:ind w:firstLine="0"/>
      <w:jc w:val="left"/>
    </w:pPr>
    <w:rPr>
      <w:rFonts w:ascii="Segoe UI" w:eastAsia="Calibr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basedOn w:val="a0"/>
    <w:link w:val="ad"/>
    <w:rsid w:val="00291D0F"/>
    <w:rPr>
      <w:rFonts w:ascii="Segoe UI" w:eastAsia="Calibri" w:hAnsi="Segoe UI" w:cs="Times New Roman"/>
      <w:sz w:val="18"/>
      <w:szCs w:val="18"/>
      <w:lang w:val="x-none" w:eastAsia="x-none"/>
    </w:rPr>
  </w:style>
  <w:style w:type="paragraph" w:customStyle="1" w:styleId="Default">
    <w:name w:val="Default"/>
    <w:rsid w:val="00291D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3">
    <w:name w:val="Сетка таблицы1"/>
    <w:basedOn w:val="a1"/>
    <w:next w:val="ac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(2)_"/>
    <w:link w:val="210"/>
    <w:locked/>
    <w:rsid w:val="00291D0F"/>
    <w:rPr>
      <w:sz w:val="27"/>
      <w:szCs w:val="27"/>
      <w:shd w:val="clear" w:color="auto" w:fill="FFFFFF"/>
    </w:rPr>
  </w:style>
  <w:style w:type="character" w:customStyle="1" w:styleId="4">
    <w:name w:val="Заголовок №4_"/>
    <w:link w:val="40"/>
    <w:locked/>
    <w:rsid w:val="00291D0F"/>
    <w:rPr>
      <w:sz w:val="27"/>
      <w:szCs w:val="27"/>
      <w:shd w:val="clear" w:color="auto" w:fill="FFFFFF"/>
    </w:rPr>
  </w:style>
  <w:style w:type="character" w:customStyle="1" w:styleId="42">
    <w:name w:val="Заголовок №4 (2)_"/>
    <w:link w:val="420"/>
    <w:locked/>
    <w:rsid w:val="00291D0F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291D0F"/>
    <w:pPr>
      <w:shd w:val="clear" w:color="auto" w:fill="FFFFFF"/>
      <w:spacing w:after="60" w:line="24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0">
    <w:name w:val="Заголовок №4"/>
    <w:basedOn w:val="a"/>
    <w:link w:val="4"/>
    <w:rsid w:val="00291D0F"/>
    <w:pPr>
      <w:shd w:val="clear" w:color="auto" w:fill="FFFFFF"/>
      <w:spacing w:line="370" w:lineRule="exact"/>
      <w:ind w:hanging="4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420">
    <w:name w:val="Заголовок №4 (2)"/>
    <w:basedOn w:val="a"/>
    <w:link w:val="42"/>
    <w:rsid w:val="00291D0F"/>
    <w:pPr>
      <w:shd w:val="clear" w:color="auto" w:fill="FFFFFF"/>
      <w:spacing w:before="180" w:after="180" w:line="240" w:lineRule="atLeast"/>
      <w:ind w:hanging="360"/>
      <w:outlineLvl w:val="3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24">
    <w:name w:val="Основной текст (2) + Полужирный4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customStyle="1" w:styleId="23">
    <w:name w:val="Основной текст (2)3"/>
    <w:rsid w:val="00291D0F"/>
    <w:rPr>
      <w:rFonts w:ascii="Times New Roman" w:hAnsi="Times New Roman" w:cs="Times New Roman"/>
      <w:spacing w:val="0"/>
      <w:sz w:val="27"/>
      <w:szCs w:val="27"/>
      <w:lang w:bidi="ar-SA"/>
    </w:rPr>
  </w:style>
  <w:style w:type="character" w:customStyle="1" w:styleId="220">
    <w:name w:val="Основной текст (2)2"/>
    <w:rsid w:val="00291D0F"/>
    <w:rPr>
      <w:rFonts w:ascii="Times New Roman" w:hAnsi="Times New Roman" w:cs="Times New Roman"/>
      <w:spacing w:val="0"/>
      <w:sz w:val="27"/>
      <w:szCs w:val="27"/>
      <w:u w:val="single"/>
      <w:lang w:bidi="ar-SA"/>
    </w:rPr>
  </w:style>
  <w:style w:type="character" w:customStyle="1" w:styleId="230">
    <w:name w:val="Основной текст (2) + Полужирный3"/>
    <w:aliases w:val="Курсив3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21">
    <w:name w:val="Основной текст (2) + Полужирный2"/>
    <w:aliases w:val="Курсив2"/>
    <w:rsid w:val="00291D0F"/>
    <w:rPr>
      <w:rFonts w:ascii="Times New Roman" w:hAnsi="Times New Roman" w:cs="Times New Roman"/>
      <w:b/>
      <w:bCs/>
      <w:i/>
      <w:iCs/>
      <w:spacing w:val="0"/>
      <w:sz w:val="27"/>
      <w:szCs w:val="27"/>
      <w:lang w:bidi="ar-SA"/>
    </w:rPr>
  </w:style>
  <w:style w:type="character" w:customStyle="1" w:styleId="211">
    <w:name w:val="Основной текст (2) + Полужирный1"/>
    <w:rsid w:val="00291D0F"/>
    <w:rPr>
      <w:rFonts w:ascii="Times New Roman" w:hAnsi="Times New Roman" w:cs="Times New Roman"/>
      <w:b/>
      <w:bCs/>
      <w:spacing w:val="0"/>
      <w:sz w:val="27"/>
      <w:szCs w:val="27"/>
      <w:lang w:bidi="ar-SA"/>
    </w:rPr>
  </w:style>
  <w:style w:type="character" w:styleId="af">
    <w:name w:val="Hyperlink"/>
    <w:rsid w:val="00291D0F"/>
    <w:rPr>
      <w:color w:val="0000FF"/>
      <w:u w:val="single"/>
    </w:rPr>
  </w:style>
  <w:style w:type="table" w:customStyle="1" w:styleId="25">
    <w:name w:val="Сетка таблицы2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291D0F"/>
    <w:pPr>
      <w:widowControl w:val="0"/>
      <w:autoSpaceDE w:val="0"/>
      <w:autoSpaceDN w:val="0"/>
      <w:adjustRightInd w:val="0"/>
      <w:ind w:firstLine="0"/>
      <w:jc w:val="center"/>
    </w:pPr>
    <w:rPr>
      <w:rFonts w:ascii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91D0F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291D0F"/>
    <w:rPr>
      <w:rFonts w:ascii="Calibri Light" w:eastAsia="Times New Roman" w:hAnsi="Calibri Light" w:cs="Times New Roman"/>
      <w:color w:val="2F5496"/>
      <w:sz w:val="26"/>
      <w:szCs w:val="26"/>
    </w:rPr>
  </w:style>
  <w:style w:type="table" w:customStyle="1" w:styleId="41">
    <w:name w:val="Сетка таблицы4"/>
    <w:basedOn w:val="a1"/>
    <w:next w:val="ac"/>
    <w:uiPriority w:val="59"/>
    <w:rsid w:val="00291D0F"/>
    <w:pPr>
      <w:spacing w:after="0" w:line="240" w:lineRule="auto"/>
      <w:ind w:left="91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sid w:val="00291D0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">
    <w:name w:val="Сетка таблицы7"/>
    <w:basedOn w:val="a1"/>
    <w:next w:val="ac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291D0F"/>
    <w:pPr>
      <w:spacing w:after="16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1D0F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1D0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291D0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">
    <w:name w:val="Сетка таблицы5"/>
    <w:basedOn w:val="a1"/>
    <w:next w:val="ac"/>
    <w:uiPriority w:val="59"/>
    <w:rsid w:val="00291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c"/>
    <w:uiPriority w:val="59"/>
    <w:rsid w:val="00291D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1">
    <w:name w:val="Заголовок 1 Знак1"/>
    <w:basedOn w:val="a0"/>
    <w:uiPriority w:val="9"/>
    <w:rsid w:val="00291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291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8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go.php?id=418733" TargetMode="External"/><Relationship Id="rId13" Type="http://schemas.openxmlformats.org/officeDocument/2006/relationships/hyperlink" Target="http://www.znanium.com" TargetMode="External"/><Relationship Id="rId18" Type="http://schemas.openxmlformats.org/officeDocument/2006/relationships/hyperlink" Target="https://support.google.com/docs?hl=ru&amp;p=about_forms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biblioclub.ru/" TargetMode="External"/><Relationship Id="rId17" Type="http://schemas.openxmlformats.org/officeDocument/2006/relationships/hyperlink" Target="http://www.iteam.ru/publications/i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oo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.alpinadigital.ru/" TargetMode="External"/><Relationship Id="rId10" Type="http://schemas.openxmlformats.org/officeDocument/2006/relationships/hyperlink" Target="http://elib.fa.ru/" TargetMode="External"/><Relationship Id="rId19" Type="http://schemas.openxmlformats.org/officeDocument/2006/relationships/hyperlink" Target="http://www.microsoftprojec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blio-online.ru/book/4A811CE9-41BD-" TargetMode="External"/><Relationship Id="rId14" Type="http://schemas.openxmlformats.org/officeDocument/2006/relationships/hyperlink" Target="https://www.biblio-online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9ABCE-4FC2-4919-B5D4-345FDA17E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26</Pages>
  <Words>7967</Words>
  <Characters>45413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диана медведева</cp:lastModifiedBy>
  <cp:revision>50</cp:revision>
  <dcterms:created xsi:type="dcterms:W3CDTF">2023-10-23T05:14:00Z</dcterms:created>
  <dcterms:modified xsi:type="dcterms:W3CDTF">2023-10-24T06:17:00Z</dcterms:modified>
</cp:coreProperties>
</file>