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F59BB2" w14:textId="77777777" w:rsidR="00D611F4" w:rsidRPr="00D611F4" w:rsidRDefault="00D611F4" w:rsidP="00D611F4">
      <w:pPr>
        <w:jc w:val="center"/>
        <w:rPr>
          <w:rFonts w:eastAsia="Calibri"/>
          <w:sz w:val="28"/>
          <w:szCs w:val="28"/>
        </w:rPr>
      </w:pPr>
      <w:r w:rsidRPr="00D611F4">
        <w:rPr>
          <w:rFonts w:eastAsia="Calibri"/>
          <w:sz w:val="28"/>
          <w:szCs w:val="28"/>
        </w:rPr>
        <w:t>Федеральное государственное образовательное бюджетное учреждение</w:t>
      </w:r>
    </w:p>
    <w:p w14:paraId="5862D953" w14:textId="77777777" w:rsidR="00D611F4" w:rsidRPr="00D611F4" w:rsidRDefault="00D611F4" w:rsidP="00D611F4">
      <w:pPr>
        <w:jc w:val="center"/>
        <w:rPr>
          <w:rFonts w:eastAsia="Calibri"/>
          <w:sz w:val="28"/>
          <w:szCs w:val="28"/>
        </w:rPr>
      </w:pPr>
      <w:r w:rsidRPr="00D611F4">
        <w:rPr>
          <w:rFonts w:eastAsia="Calibri"/>
          <w:sz w:val="28"/>
          <w:szCs w:val="28"/>
        </w:rPr>
        <w:t>высшего образования</w:t>
      </w:r>
    </w:p>
    <w:p w14:paraId="633820F0" w14:textId="77777777" w:rsidR="00D611F4" w:rsidRPr="00D611F4" w:rsidRDefault="00D611F4" w:rsidP="00D611F4">
      <w:pPr>
        <w:jc w:val="center"/>
        <w:rPr>
          <w:rFonts w:eastAsia="Calibri"/>
          <w:b/>
          <w:caps/>
          <w:sz w:val="28"/>
          <w:szCs w:val="28"/>
        </w:rPr>
      </w:pPr>
      <w:r w:rsidRPr="00D611F4">
        <w:rPr>
          <w:rFonts w:eastAsia="Calibri"/>
          <w:b/>
          <w:caps/>
          <w:sz w:val="28"/>
          <w:szCs w:val="28"/>
        </w:rPr>
        <w:t xml:space="preserve">«ФинансоВЫЙ УНИВЕРСИТЕТ </w:t>
      </w:r>
    </w:p>
    <w:p w14:paraId="7B548494" w14:textId="77777777" w:rsidR="00D611F4" w:rsidRPr="00D611F4" w:rsidRDefault="00D611F4" w:rsidP="00D611F4">
      <w:pPr>
        <w:jc w:val="center"/>
        <w:rPr>
          <w:rFonts w:eastAsia="Calibri"/>
          <w:b/>
          <w:caps/>
          <w:sz w:val="28"/>
          <w:szCs w:val="28"/>
        </w:rPr>
      </w:pPr>
      <w:r w:rsidRPr="00D611F4">
        <w:rPr>
          <w:rFonts w:eastAsia="Calibri"/>
          <w:b/>
          <w:caps/>
          <w:sz w:val="28"/>
          <w:szCs w:val="28"/>
        </w:rPr>
        <w:t>при Правительстве Российской Федерации»</w:t>
      </w:r>
    </w:p>
    <w:p w14:paraId="746F2975" w14:textId="77777777" w:rsidR="00D611F4" w:rsidRPr="00D611F4" w:rsidRDefault="00D611F4" w:rsidP="00D611F4">
      <w:pPr>
        <w:jc w:val="center"/>
        <w:rPr>
          <w:rFonts w:eastAsia="Calibri"/>
          <w:b/>
          <w:sz w:val="28"/>
          <w:szCs w:val="28"/>
        </w:rPr>
      </w:pPr>
      <w:r w:rsidRPr="00D611F4">
        <w:rPr>
          <w:rFonts w:eastAsia="Calibri"/>
          <w:b/>
          <w:sz w:val="28"/>
          <w:szCs w:val="28"/>
        </w:rPr>
        <w:t>(Финансовый университет)</w:t>
      </w:r>
    </w:p>
    <w:p w14:paraId="67966BE8" w14:textId="341761C2" w:rsidR="00D611F4" w:rsidRDefault="00D611F4" w:rsidP="00D611F4">
      <w:pPr>
        <w:spacing w:after="200" w:line="276" w:lineRule="auto"/>
        <w:ind w:left="900"/>
        <w:jc w:val="center"/>
        <w:rPr>
          <w:rFonts w:eastAsia="Calibri"/>
          <w:sz w:val="24"/>
          <w:szCs w:val="24"/>
        </w:rPr>
      </w:pPr>
    </w:p>
    <w:p w14:paraId="3A736099" w14:textId="03443B05" w:rsidR="00707937" w:rsidRDefault="00407A53" w:rsidP="00D611F4">
      <w:pPr>
        <w:spacing w:line="276" w:lineRule="auto"/>
        <w:jc w:val="center"/>
        <w:rPr>
          <w:rFonts w:eastAsia="Calibri"/>
          <w:b/>
          <w:bCs/>
          <w:sz w:val="28"/>
          <w:szCs w:val="28"/>
          <w:lang w:eastAsia="en-US"/>
        </w:rPr>
      </w:pPr>
      <w:r>
        <w:rPr>
          <w:rFonts w:eastAsia="Calibri"/>
          <w:b/>
          <w:bCs/>
          <w:sz w:val="28"/>
          <w:szCs w:val="28"/>
          <w:lang w:eastAsia="en-US"/>
        </w:rPr>
        <w:t>Кафедра</w:t>
      </w:r>
      <w:r w:rsidR="00707937">
        <w:rPr>
          <w:rFonts w:eastAsia="Calibri"/>
          <w:b/>
          <w:bCs/>
          <w:sz w:val="28"/>
          <w:szCs w:val="28"/>
          <w:lang w:eastAsia="en-US"/>
        </w:rPr>
        <w:t xml:space="preserve"> правового регулирования экономической деятельности</w:t>
      </w:r>
    </w:p>
    <w:p w14:paraId="6B98E942" w14:textId="178AF5A6" w:rsidR="00ED66F7" w:rsidRDefault="00ED66F7" w:rsidP="00D611F4">
      <w:pPr>
        <w:spacing w:line="276" w:lineRule="auto"/>
        <w:jc w:val="center"/>
        <w:rPr>
          <w:rFonts w:eastAsia="Calibri"/>
          <w:b/>
          <w:bCs/>
          <w:sz w:val="28"/>
          <w:szCs w:val="28"/>
          <w:lang w:eastAsia="en-US"/>
        </w:rPr>
      </w:pPr>
      <w:r>
        <w:rPr>
          <w:rFonts w:eastAsia="Calibri"/>
          <w:b/>
          <w:bCs/>
          <w:sz w:val="28"/>
          <w:szCs w:val="28"/>
          <w:lang w:eastAsia="en-US"/>
        </w:rPr>
        <w:t>Юридического факультета</w:t>
      </w:r>
    </w:p>
    <w:p w14:paraId="0B3F4DFB" w14:textId="7B8660BE" w:rsidR="00D611F4" w:rsidRDefault="00D611F4" w:rsidP="00F91FB7">
      <w:pPr>
        <w:jc w:val="center"/>
        <w:rPr>
          <w:sz w:val="28"/>
          <w:szCs w:val="28"/>
        </w:rPr>
      </w:pPr>
    </w:p>
    <w:tbl>
      <w:tblPr>
        <w:tblW w:w="0" w:type="auto"/>
        <w:tblLook w:val="00A0" w:firstRow="1" w:lastRow="0" w:firstColumn="1" w:lastColumn="0" w:noHBand="0" w:noVBand="0"/>
      </w:tblPr>
      <w:tblGrid>
        <w:gridCol w:w="4537"/>
        <w:gridCol w:w="5033"/>
      </w:tblGrid>
      <w:tr w:rsidR="00D611F4" w:rsidRPr="00676B19" w14:paraId="44CD8895" w14:textId="77777777" w:rsidTr="00D611F4">
        <w:tc>
          <w:tcPr>
            <w:tcW w:w="4537" w:type="dxa"/>
          </w:tcPr>
          <w:tbl>
            <w:tblPr>
              <w:tblpPr w:leftFromText="180" w:rightFromText="180" w:vertAnchor="text" w:horzAnchor="margin" w:tblpXSpec="right" w:tblpY="-40"/>
              <w:tblOverlap w:val="never"/>
              <w:tblW w:w="3997"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3997"/>
            </w:tblGrid>
            <w:tr w:rsidR="00D611F4" w:rsidRPr="006543FB" w14:paraId="52F24F00" w14:textId="77777777" w:rsidTr="00D611F4">
              <w:trPr>
                <w:trHeight w:val="2316"/>
                <w:tblCellSpacing w:w="0" w:type="dxa"/>
              </w:trPr>
              <w:tc>
                <w:tcPr>
                  <w:tcW w:w="5000" w:type="pct"/>
                  <w:tcBorders>
                    <w:top w:val="nil"/>
                    <w:left w:val="nil"/>
                    <w:bottom w:val="nil"/>
                    <w:right w:val="nil"/>
                  </w:tcBorders>
                  <w:shd w:val="clear" w:color="auto" w:fill="FFFFFF"/>
                  <w:tcMar>
                    <w:top w:w="0" w:type="dxa"/>
                    <w:left w:w="0" w:type="dxa"/>
                    <w:bottom w:w="0" w:type="dxa"/>
                    <w:right w:w="0" w:type="dxa"/>
                  </w:tcMar>
                </w:tcPr>
                <w:p w14:paraId="36C8DDD0" w14:textId="77777777" w:rsidR="00D611F4" w:rsidRPr="006543FB" w:rsidRDefault="00D611F4" w:rsidP="00D611F4">
                  <w:pPr>
                    <w:rPr>
                      <w:b/>
                      <w:color w:val="FF0000"/>
                      <w:sz w:val="28"/>
                      <w:szCs w:val="28"/>
                    </w:rPr>
                  </w:pPr>
                </w:p>
              </w:tc>
            </w:tr>
          </w:tbl>
          <w:p w14:paraId="4EF1CDD2" w14:textId="77777777" w:rsidR="00D611F4" w:rsidRPr="00676B19" w:rsidRDefault="00D611F4" w:rsidP="00D611F4">
            <w:pPr>
              <w:rPr>
                <w:sz w:val="28"/>
                <w:szCs w:val="28"/>
              </w:rPr>
            </w:pPr>
          </w:p>
        </w:tc>
        <w:tc>
          <w:tcPr>
            <w:tcW w:w="5033" w:type="dxa"/>
          </w:tcPr>
          <w:tbl>
            <w:tblPr>
              <w:tblpPr w:leftFromText="180" w:rightFromText="180" w:vertAnchor="text" w:horzAnchor="margin" w:tblpXSpec="right" w:tblpY="-40"/>
              <w:tblOverlap w:val="never"/>
              <w:tblW w:w="3997"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3997"/>
            </w:tblGrid>
            <w:tr w:rsidR="00D611F4" w:rsidRPr="006543FB" w14:paraId="468728D9" w14:textId="77777777" w:rsidTr="00024DA5">
              <w:trPr>
                <w:trHeight w:val="2316"/>
                <w:tblCellSpacing w:w="0" w:type="dxa"/>
              </w:trPr>
              <w:tc>
                <w:tcPr>
                  <w:tcW w:w="5000" w:type="pct"/>
                  <w:tcBorders>
                    <w:top w:val="nil"/>
                    <w:left w:val="nil"/>
                    <w:bottom w:val="nil"/>
                    <w:right w:val="nil"/>
                  </w:tcBorders>
                  <w:shd w:val="clear" w:color="auto" w:fill="FFFFFF"/>
                  <w:tcMar>
                    <w:top w:w="0" w:type="dxa"/>
                    <w:left w:w="0" w:type="dxa"/>
                    <w:bottom w:w="0" w:type="dxa"/>
                    <w:right w:w="0" w:type="dxa"/>
                  </w:tcMar>
                  <w:hideMark/>
                </w:tcPr>
                <w:p w14:paraId="34CD960E" w14:textId="77777777" w:rsidR="00D611F4" w:rsidRPr="006543FB" w:rsidRDefault="00D611F4" w:rsidP="00D611F4">
                  <w:pPr>
                    <w:rPr>
                      <w:sz w:val="28"/>
                      <w:szCs w:val="28"/>
                    </w:rPr>
                  </w:pPr>
                  <w:r w:rsidRPr="006543FB">
                    <w:rPr>
                      <w:sz w:val="28"/>
                      <w:szCs w:val="28"/>
                    </w:rPr>
                    <w:t>УТВЕРЖДАЮ</w:t>
                  </w:r>
                </w:p>
                <w:p w14:paraId="4E0275DF" w14:textId="77777777" w:rsidR="00D611F4" w:rsidRPr="006543FB" w:rsidRDefault="00D611F4" w:rsidP="00D611F4">
                  <w:pPr>
                    <w:tabs>
                      <w:tab w:val="left" w:pos="0"/>
                    </w:tabs>
                    <w:rPr>
                      <w:sz w:val="28"/>
                      <w:szCs w:val="28"/>
                    </w:rPr>
                  </w:pPr>
                </w:p>
                <w:p w14:paraId="23674C4B" w14:textId="77777777" w:rsidR="00D611F4" w:rsidRDefault="00D611F4" w:rsidP="00D611F4">
                  <w:pPr>
                    <w:tabs>
                      <w:tab w:val="left" w:pos="0"/>
                    </w:tabs>
                    <w:rPr>
                      <w:sz w:val="28"/>
                      <w:szCs w:val="28"/>
                    </w:rPr>
                  </w:pPr>
                  <w:r w:rsidRPr="006543FB">
                    <w:rPr>
                      <w:sz w:val="28"/>
                      <w:szCs w:val="28"/>
                    </w:rPr>
                    <w:t xml:space="preserve">Проректор по учебной и </w:t>
                  </w:r>
                </w:p>
                <w:p w14:paraId="4F70BD3C" w14:textId="7A4E2827" w:rsidR="00D611F4" w:rsidRPr="006543FB" w:rsidRDefault="00D611F4" w:rsidP="00D611F4">
                  <w:pPr>
                    <w:tabs>
                      <w:tab w:val="left" w:pos="0"/>
                    </w:tabs>
                    <w:rPr>
                      <w:sz w:val="28"/>
                      <w:szCs w:val="28"/>
                    </w:rPr>
                  </w:pPr>
                  <w:r w:rsidRPr="006543FB">
                    <w:rPr>
                      <w:sz w:val="28"/>
                      <w:szCs w:val="28"/>
                    </w:rPr>
                    <w:t>методической работе</w:t>
                  </w:r>
                </w:p>
                <w:p w14:paraId="33187CBE" w14:textId="77777777" w:rsidR="00D611F4" w:rsidRPr="006543FB" w:rsidRDefault="00D611F4" w:rsidP="00D611F4">
                  <w:pPr>
                    <w:jc w:val="center"/>
                    <w:rPr>
                      <w:sz w:val="28"/>
                      <w:szCs w:val="28"/>
                    </w:rPr>
                  </w:pPr>
                </w:p>
                <w:p w14:paraId="4D76459C" w14:textId="77777777" w:rsidR="00D611F4" w:rsidRPr="006543FB" w:rsidRDefault="00D611F4" w:rsidP="00D611F4">
                  <w:pPr>
                    <w:rPr>
                      <w:sz w:val="28"/>
                      <w:szCs w:val="28"/>
                    </w:rPr>
                  </w:pPr>
                  <w:r w:rsidRPr="006543FB">
                    <w:rPr>
                      <w:sz w:val="28"/>
                      <w:szCs w:val="28"/>
                    </w:rPr>
                    <w:t>____________ Е.А. Каменева</w:t>
                  </w:r>
                </w:p>
                <w:p w14:paraId="4D59618A" w14:textId="77777777" w:rsidR="00D611F4" w:rsidRPr="006543FB" w:rsidRDefault="00D611F4" w:rsidP="00D611F4">
                  <w:pPr>
                    <w:rPr>
                      <w:sz w:val="28"/>
                      <w:szCs w:val="28"/>
                    </w:rPr>
                  </w:pPr>
                </w:p>
                <w:p w14:paraId="78FFCC3D" w14:textId="29728D13" w:rsidR="00D611F4" w:rsidRPr="006543FB" w:rsidRDefault="00D611F4" w:rsidP="00D611F4">
                  <w:pPr>
                    <w:rPr>
                      <w:b/>
                      <w:sz w:val="28"/>
                      <w:szCs w:val="28"/>
                      <w:u w:val="single"/>
                    </w:rPr>
                  </w:pPr>
                  <w:r>
                    <w:rPr>
                      <w:rFonts w:eastAsia="Calibri"/>
                      <w:b/>
                      <w:sz w:val="28"/>
                      <w:szCs w:val="28"/>
                    </w:rPr>
                    <w:t>«_</w:t>
                  </w:r>
                  <w:r w:rsidR="00512200">
                    <w:rPr>
                      <w:rFonts w:eastAsia="Calibri"/>
                      <w:b/>
                      <w:sz w:val="28"/>
                      <w:szCs w:val="28"/>
                    </w:rPr>
                    <w:t>06</w:t>
                  </w:r>
                  <w:r w:rsidR="00A23D6B">
                    <w:rPr>
                      <w:rFonts w:eastAsia="Calibri"/>
                      <w:b/>
                      <w:sz w:val="28"/>
                      <w:szCs w:val="28"/>
                    </w:rPr>
                    <w:t>_</w:t>
                  </w:r>
                  <w:r>
                    <w:rPr>
                      <w:rFonts w:eastAsia="Calibri"/>
                      <w:b/>
                      <w:sz w:val="28"/>
                      <w:szCs w:val="28"/>
                    </w:rPr>
                    <w:t>» ___</w:t>
                  </w:r>
                  <w:r w:rsidR="00512200">
                    <w:rPr>
                      <w:rFonts w:eastAsia="Calibri"/>
                      <w:b/>
                      <w:sz w:val="28"/>
                      <w:szCs w:val="28"/>
                    </w:rPr>
                    <w:t>июня</w:t>
                  </w:r>
                  <w:bookmarkStart w:id="0" w:name="_GoBack"/>
                  <w:bookmarkEnd w:id="0"/>
                  <w:r w:rsidR="00A23D6B">
                    <w:rPr>
                      <w:rFonts w:eastAsia="Calibri"/>
                      <w:b/>
                      <w:sz w:val="28"/>
                      <w:szCs w:val="28"/>
                    </w:rPr>
                    <w:t>____</w:t>
                  </w:r>
                  <w:r w:rsidRPr="007C5BC0">
                    <w:rPr>
                      <w:rFonts w:eastAsia="Calibri"/>
                      <w:b/>
                      <w:sz w:val="28"/>
                      <w:szCs w:val="28"/>
                    </w:rPr>
                    <w:t>202</w:t>
                  </w:r>
                  <w:r w:rsidR="00BF481E">
                    <w:rPr>
                      <w:rFonts w:eastAsia="Calibri"/>
                      <w:b/>
                      <w:sz w:val="28"/>
                      <w:szCs w:val="28"/>
                    </w:rPr>
                    <w:t>4</w:t>
                  </w:r>
                  <w:r w:rsidRPr="007C5BC0">
                    <w:rPr>
                      <w:rFonts w:eastAsia="Calibri"/>
                      <w:b/>
                      <w:sz w:val="28"/>
                      <w:szCs w:val="28"/>
                    </w:rPr>
                    <w:t xml:space="preserve"> </w:t>
                  </w:r>
                  <w:r w:rsidRPr="007C5BC0">
                    <w:rPr>
                      <w:b/>
                      <w:sz w:val="28"/>
                      <w:szCs w:val="28"/>
                    </w:rPr>
                    <w:t>г.</w:t>
                  </w:r>
                </w:p>
                <w:p w14:paraId="084B2997" w14:textId="77777777" w:rsidR="00D611F4" w:rsidRPr="006543FB" w:rsidRDefault="00D611F4" w:rsidP="00D611F4">
                  <w:pPr>
                    <w:rPr>
                      <w:b/>
                      <w:color w:val="FF0000"/>
                      <w:sz w:val="28"/>
                      <w:szCs w:val="28"/>
                    </w:rPr>
                  </w:pPr>
                </w:p>
              </w:tc>
            </w:tr>
          </w:tbl>
          <w:p w14:paraId="07CFAA86" w14:textId="77777777" w:rsidR="00D611F4" w:rsidRPr="00676B19" w:rsidRDefault="00D611F4" w:rsidP="00D611F4">
            <w:pPr>
              <w:jc w:val="right"/>
              <w:rPr>
                <w:sz w:val="28"/>
                <w:szCs w:val="28"/>
              </w:rPr>
            </w:pPr>
          </w:p>
        </w:tc>
      </w:tr>
    </w:tbl>
    <w:p w14:paraId="405ADB28" w14:textId="1306D81B" w:rsidR="0050085F" w:rsidRDefault="0050085F" w:rsidP="00C231CE">
      <w:pPr>
        <w:rPr>
          <w:b/>
          <w:sz w:val="28"/>
          <w:szCs w:val="28"/>
        </w:rPr>
      </w:pPr>
    </w:p>
    <w:p w14:paraId="089D3D82" w14:textId="77777777" w:rsidR="004A6AA7" w:rsidRDefault="004A6AA7" w:rsidP="00C231CE">
      <w:pPr>
        <w:rPr>
          <w:b/>
          <w:sz w:val="28"/>
          <w:szCs w:val="28"/>
        </w:rPr>
      </w:pPr>
    </w:p>
    <w:p w14:paraId="5C0B1EC0" w14:textId="3F2DBEE5" w:rsidR="00C231CE" w:rsidRPr="003F5222" w:rsidRDefault="00C020B7" w:rsidP="00C020B7">
      <w:pPr>
        <w:suppressAutoHyphens/>
        <w:spacing w:line="360" w:lineRule="auto"/>
        <w:jc w:val="center"/>
        <w:rPr>
          <w:sz w:val="28"/>
          <w:szCs w:val="28"/>
        </w:rPr>
      </w:pPr>
      <w:r>
        <w:rPr>
          <w:bCs/>
          <w:sz w:val="28"/>
          <w:szCs w:val="28"/>
        </w:rPr>
        <w:t>Иванова С.А., Короткова М.В.</w:t>
      </w:r>
      <w:r w:rsidR="003F5222" w:rsidRPr="003F5222">
        <w:rPr>
          <w:sz w:val="28"/>
          <w:szCs w:val="28"/>
        </w:rPr>
        <w:t xml:space="preserve"> </w:t>
      </w:r>
    </w:p>
    <w:p w14:paraId="368F1757" w14:textId="10B4FCBE" w:rsidR="00E72EDE" w:rsidRPr="00676B19" w:rsidRDefault="00E72EDE" w:rsidP="00F91FB7">
      <w:pPr>
        <w:jc w:val="center"/>
        <w:rPr>
          <w:b/>
          <w:sz w:val="28"/>
          <w:szCs w:val="28"/>
        </w:rPr>
      </w:pPr>
    </w:p>
    <w:p w14:paraId="71EB03FE" w14:textId="77777777" w:rsidR="001C2A9C" w:rsidRPr="001C2A9C" w:rsidRDefault="001C2A9C" w:rsidP="001C2A9C">
      <w:pPr>
        <w:keepNext/>
        <w:keepLines/>
        <w:spacing w:line="276" w:lineRule="auto"/>
        <w:ind w:left="40"/>
        <w:jc w:val="center"/>
        <w:rPr>
          <w:b/>
          <w:bCs/>
          <w:color w:val="000000"/>
          <w:spacing w:val="10"/>
          <w:sz w:val="28"/>
          <w:szCs w:val="28"/>
        </w:rPr>
      </w:pPr>
      <w:r w:rsidRPr="001C2A9C">
        <w:rPr>
          <w:b/>
          <w:bCs/>
          <w:color w:val="000000"/>
          <w:spacing w:val="10"/>
          <w:sz w:val="28"/>
          <w:szCs w:val="28"/>
        </w:rPr>
        <w:t>ПРОГРАММА</w:t>
      </w:r>
    </w:p>
    <w:p w14:paraId="60051F15" w14:textId="53486613" w:rsidR="001C2A9C" w:rsidRDefault="001C2A9C" w:rsidP="001C2A9C">
      <w:pPr>
        <w:keepNext/>
        <w:keepLines/>
        <w:spacing w:line="276" w:lineRule="auto"/>
        <w:ind w:left="40"/>
        <w:jc w:val="center"/>
        <w:rPr>
          <w:b/>
          <w:bCs/>
          <w:color w:val="000000"/>
          <w:spacing w:val="10"/>
          <w:sz w:val="28"/>
          <w:szCs w:val="28"/>
        </w:rPr>
      </w:pPr>
      <w:r w:rsidRPr="001C2A9C">
        <w:rPr>
          <w:b/>
          <w:bCs/>
          <w:color w:val="000000"/>
          <w:spacing w:val="10"/>
          <w:sz w:val="28"/>
          <w:szCs w:val="28"/>
        </w:rPr>
        <w:t xml:space="preserve"> НАУЧНО-ИССЛЕДОВАТЕЛЬСКОЙ РАБОТЫ</w:t>
      </w:r>
    </w:p>
    <w:p w14:paraId="1B80BD13" w14:textId="44AB1E7D" w:rsidR="00BF481E" w:rsidRDefault="00BF481E" w:rsidP="001C2A9C">
      <w:pPr>
        <w:keepNext/>
        <w:keepLines/>
        <w:spacing w:line="276" w:lineRule="auto"/>
        <w:ind w:left="40"/>
        <w:jc w:val="center"/>
        <w:rPr>
          <w:b/>
          <w:bCs/>
          <w:color w:val="000000"/>
          <w:spacing w:val="10"/>
          <w:sz w:val="28"/>
          <w:szCs w:val="28"/>
        </w:rPr>
      </w:pPr>
    </w:p>
    <w:p w14:paraId="5B917234" w14:textId="066FA6A7" w:rsidR="007755C5" w:rsidRPr="003D1634" w:rsidRDefault="007755C5" w:rsidP="007755C5">
      <w:pPr>
        <w:suppressAutoHyphens/>
        <w:jc w:val="center"/>
        <w:rPr>
          <w:color w:val="000000"/>
          <w:sz w:val="28"/>
          <w:szCs w:val="28"/>
        </w:rPr>
      </w:pPr>
      <w:r w:rsidRPr="003D1634">
        <w:rPr>
          <w:color w:val="000000"/>
          <w:sz w:val="28"/>
          <w:szCs w:val="28"/>
        </w:rPr>
        <w:t>Направление подготовки 40.0</w:t>
      </w:r>
      <w:r w:rsidR="00C231CE">
        <w:rPr>
          <w:color w:val="000000"/>
          <w:sz w:val="28"/>
          <w:szCs w:val="28"/>
        </w:rPr>
        <w:t>4</w:t>
      </w:r>
      <w:r w:rsidRPr="003D1634">
        <w:rPr>
          <w:color w:val="000000"/>
          <w:sz w:val="28"/>
          <w:szCs w:val="28"/>
        </w:rPr>
        <w:t>.01 «Юриспруденция»</w:t>
      </w:r>
    </w:p>
    <w:p w14:paraId="0F5C3B50" w14:textId="77777777" w:rsidR="003F5222" w:rsidRDefault="003F5222" w:rsidP="00C231CE">
      <w:pPr>
        <w:suppressAutoHyphens/>
        <w:jc w:val="center"/>
        <w:rPr>
          <w:rFonts w:eastAsia="Calibri"/>
          <w:sz w:val="28"/>
          <w:szCs w:val="28"/>
        </w:rPr>
      </w:pPr>
    </w:p>
    <w:p w14:paraId="565FCD7A" w14:textId="51CBEFBA" w:rsidR="007755C5" w:rsidRPr="00E36F6A" w:rsidRDefault="003F5222" w:rsidP="00E36F6A">
      <w:pPr>
        <w:spacing w:line="276" w:lineRule="auto"/>
        <w:jc w:val="center"/>
        <w:rPr>
          <w:sz w:val="28"/>
          <w:szCs w:val="28"/>
        </w:rPr>
      </w:pPr>
      <w:r>
        <w:rPr>
          <w:rFonts w:eastAsia="Calibri"/>
          <w:sz w:val="28"/>
          <w:szCs w:val="28"/>
        </w:rPr>
        <w:t>Н</w:t>
      </w:r>
      <w:r w:rsidR="005E20D0" w:rsidRPr="005E20D0">
        <w:rPr>
          <w:rFonts w:eastAsia="Calibri"/>
          <w:sz w:val="28"/>
          <w:szCs w:val="28"/>
        </w:rPr>
        <w:t>аправленность программы</w:t>
      </w:r>
      <w:r w:rsidR="00C231CE">
        <w:rPr>
          <w:rFonts w:eastAsia="Calibri"/>
          <w:sz w:val="28"/>
          <w:szCs w:val="28"/>
        </w:rPr>
        <w:t xml:space="preserve"> </w:t>
      </w:r>
      <w:r w:rsidR="007755C5" w:rsidRPr="007755C5">
        <w:rPr>
          <w:rFonts w:eastAsia="Calibri"/>
          <w:sz w:val="28"/>
          <w:szCs w:val="28"/>
        </w:rPr>
        <w:t>«</w:t>
      </w:r>
      <w:r w:rsidR="004A6AA7">
        <w:rPr>
          <w:sz w:val="28"/>
          <w:szCs w:val="28"/>
          <w:lang w:bidi="ru-RU"/>
        </w:rPr>
        <w:t>Юрист для частного бизнеса и власти»</w:t>
      </w:r>
    </w:p>
    <w:p w14:paraId="1252CD54" w14:textId="77777777" w:rsidR="007755C5" w:rsidRDefault="007755C5" w:rsidP="007755C5">
      <w:pPr>
        <w:suppressAutoHyphens/>
        <w:jc w:val="center"/>
        <w:rPr>
          <w:color w:val="000000"/>
          <w:sz w:val="28"/>
          <w:szCs w:val="28"/>
        </w:rPr>
      </w:pPr>
    </w:p>
    <w:p w14:paraId="0D9BD3A1" w14:textId="66AB00CE" w:rsidR="007755C5" w:rsidRDefault="007755C5" w:rsidP="007755C5">
      <w:pPr>
        <w:suppressAutoHyphens/>
        <w:jc w:val="center"/>
        <w:rPr>
          <w:color w:val="000000"/>
          <w:sz w:val="28"/>
          <w:szCs w:val="28"/>
        </w:rPr>
      </w:pPr>
    </w:p>
    <w:p w14:paraId="494ABC92" w14:textId="77777777" w:rsidR="00ED66F7" w:rsidRPr="003D1634" w:rsidRDefault="00ED66F7" w:rsidP="007755C5">
      <w:pPr>
        <w:suppressAutoHyphens/>
        <w:jc w:val="center"/>
        <w:rPr>
          <w:color w:val="000000"/>
          <w:sz w:val="28"/>
          <w:szCs w:val="28"/>
        </w:rPr>
      </w:pPr>
    </w:p>
    <w:p w14:paraId="07EA99C5" w14:textId="77777777" w:rsidR="000923E0" w:rsidRPr="009A4757" w:rsidRDefault="000923E0" w:rsidP="000923E0">
      <w:pPr>
        <w:ind w:right="-36"/>
        <w:jc w:val="center"/>
        <w:rPr>
          <w:i/>
          <w:sz w:val="28"/>
          <w:szCs w:val="28"/>
        </w:rPr>
      </w:pPr>
      <w:r w:rsidRPr="009A4757">
        <w:rPr>
          <w:i/>
          <w:sz w:val="28"/>
          <w:szCs w:val="28"/>
        </w:rPr>
        <w:t>Рекомендовано Ученым советом Юридического факультета</w:t>
      </w:r>
    </w:p>
    <w:p w14:paraId="4E19C832" w14:textId="77777777" w:rsidR="000923E0" w:rsidRPr="009A4757" w:rsidRDefault="000923E0" w:rsidP="000923E0">
      <w:pPr>
        <w:jc w:val="center"/>
        <w:rPr>
          <w:i/>
          <w:sz w:val="28"/>
          <w:szCs w:val="28"/>
        </w:rPr>
      </w:pPr>
      <w:r>
        <w:rPr>
          <w:i/>
          <w:sz w:val="28"/>
          <w:szCs w:val="28"/>
        </w:rPr>
        <w:t>(протокол № 39 от 29 мая 2024</w:t>
      </w:r>
      <w:r w:rsidRPr="009A4757">
        <w:rPr>
          <w:i/>
          <w:sz w:val="28"/>
          <w:szCs w:val="28"/>
        </w:rPr>
        <w:t xml:space="preserve"> г.)</w:t>
      </w:r>
    </w:p>
    <w:p w14:paraId="4E2217C1" w14:textId="77777777" w:rsidR="000923E0" w:rsidRPr="009A4757" w:rsidRDefault="000923E0" w:rsidP="000923E0">
      <w:pPr>
        <w:ind w:right="-36"/>
        <w:jc w:val="center"/>
        <w:rPr>
          <w:sz w:val="28"/>
          <w:szCs w:val="28"/>
        </w:rPr>
      </w:pPr>
    </w:p>
    <w:p w14:paraId="0CF62F0B" w14:textId="77777777" w:rsidR="000923E0" w:rsidRPr="009A4757" w:rsidRDefault="000923E0" w:rsidP="000923E0">
      <w:pPr>
        <w:ind w:right="-36"/>
        <w:jc w:val="center"/>
        <w:rPr>
          <w:i/>
          <w:iCs/>
          <w:sz w:val="28"/>
          <w:szCs w:val="28"/>
        </w:rPr>
      </w:pPr>
      <w:r w:rsidRPr="003E245A">
        <w:rPr>
          <w:i/>
          <w:iCs/>
          <w:sz w:val="28"/>
          <w:szCs w:val="28"/>
        </w:rPr>
        <w:t xml:space="preserve">Одобрено </w:t>
      </w:r>
      <w:r>
        <w:rPr>
          <w:i/>
          <w:iCs/>
          <w:sz w:val="28"/>
          <w:szCs w:val="28"/>
        </w:rPr>
        <w:t>Советом Кафедры</w:t>
      </w:r>
      <w:r w:rsidRPr="003E245A">
        <w:rPr>
          <w:i/>
          <w:iCs/>
          <w:sz w:val="28"/>
          <w:szCs w:val="28"/>
        </w:rPr>
        <w:t xml:space="preserve"> правового регулирования</w:t>
      </w:r>
      <w:r w:rsidRPr="009A4757">
        <w:rPr>
          <w:i/>
          <w:iCs/>
          <w:sz w:val="28"/>
          <w:szCs w:val="28"/>
        </w:rPr>
        <w:t xml:space="preserve"> </w:t>
      </w:r>
    </w:p>
    <w:p w14:paraId="5B7769FF" w14:textId="77777777" w:rsidR="000923E0" w:rsidRPr="009A4757" w:rsidRDefault="000923E0" w:rsidP="000923E0">
      <w:pPr>
        <w:ind w:right="-36"/>
        <w:jc w:val="center"/>
        <w:rPr>
          <w:i/>
          <w:iCs/>
          <w:sz w:val="28"/>
          <w:szCs w:val="28"/>
        </w:rPr>
      </w:pPr>
      <w:r w:rsidRPr="009A4757">
        <w:rPr>
          <w:i/>
          <w:iCs/>
          <w:sz w:val="28"/>
          <w:szCs w:val="28"/>
        </w:rPr>
        <w:t>экономической деятельности</w:t>
      </w:r>
    </w:p>
    <w:p w14:paraId="0F2A53E6" w14:textId="77777777" w:rsidR="000923E0" w:rsidRDefault="000923E0" w:rsidP="000923E0">
      <w:pPr>
        <w:jc w:val="center"/>
        <w:rPr>
          <w:i/>
          <w:sz w:val="28"/>
          <w:szCs w:val="28"/>
        </w:rPr>
      </w:pPr>
      <w:r>
        <w:rPr>
          <w:i/>
          <w:sz w:val="28"/>
          <w:szCs w:val="28"/>
        </w:rPr>
        <w:t>(протокол № 19 от 23 мая 2024</w:t>
      </w:r>
      <w:r w:rsidRPr="009A4757">
        <w:rPr>
          <w:i/>
          <w:sz w:val="28"/>
          <w:szCs w:val="28"/>
        </w:rPr>
        <w:t xml:space="preserve"> г.)</w:t>
      </w:r>
    </w:p>
    <w:p w14:paraId="65711783" w14:textId="0E68CE89" w:rsidR="003F26CE" w:rsidRDefault="003F26CE" w:rsidP="007755C5">
      <w:pPr>
        <w:suppressAutoHyphens/>
        <w:rPr>
          <w:sz w:val="28"/>
          <w:szCs w:val="28"/>
        </w:rPr>
      </w:pPr>
    </w:p>
    <w:p w14:paraId="65C814B1" w14:textId="77777777" w:rsidR="00ED66F7" w:rsidRDefault="00ED66F7" w:rsidP="007755C5">
      <w:pPr>
        <w:suppressAutoHyphens/>
        <w:rPr>
          <w:sz w:val="28"/>
          <w:szCs w:val="28"/>
        </w:rPr>
      </w:pPr>
    </w:p>
    <w:p w14:paraId="567BD8A3" w14:textId="5E33F15F" w:rsidR="00707937" w:rsidRDefault="00707937" w:rsidP="007755C5">
      <w:pPr>
        <w:suppressAutoHyphens/>
        <w:rPr>
          <w:sz w:val="28"/>
          <w:szCs w:val="28"/>
        </w:rPr>
      </w:pPr>
    </w:p>
    <w:p w14:paraId="09BFB4BD" w14:textId="77777777" w:rsidR="00C020B7" w:rsidRPr="003D1634" w:rsidRDefault="00C020B7" w:rsidP="007755C5">
      <w:pPr>
        <w:suppressAutoHyphens/>
        <w:rPr>
          <w:sz w:val="28"/>
          <w:szCs w:val="28"/>
        </w:rPr>
      </w:pPr>
    </w:p>
    <w:p w14:paraId="59C59C40" w14:textId="2232DAF9" w:rsidR="00F91FB7" w:rsidRPr="003F5222" w:rsidRDefault="007755C5" w:rsidP="003F26CE">
      <w:pPr>
        <w:suppressAutoHyphens/>
        <w:jc w:val="center"/>
        <w:rPr>
          <w:b/>
          <w:sz w:val="28"/>
          <w:szCs w:val="28"/>
        </w:rPr>
      </w:pPr>
      <w:r w:rsidRPr="003F5222">
        <w:rPr>
          <w:b/>
          <w:sz w:val="28"/>
          <w:szCs w:val="28"/>
        </w:rPr>
        <w:t>Москва 202</w:t>
      </w:r>
      <w:r w:rsidR="008041F3">
        <w:rPr>
          <w:b/>
          <w:sz w:val="28"/>
          <w:szCs w:val="28"/>
        </w:rPr>
        <w:t>4</w:t>
      </w:r>
      <w:r w:rsidRPr="003F5222">
        <w:rPr>
          <w:b/>
          <w:sz w:val="28"/>
          <w:szCs w:val="28"/>
        </w:rPr>
        <w:t xml:space="preserve"> </w:t>
      </w:r>
    </w:p>
    <w:p w14:paraId="2CB56812" w14:textId="77777777" w:rsidR="002B7ECD" w:rsidRDefault="00507CAE" w:rsidP="00507CAE">
      <w:pPr>
        <w:shd w:val="clear" w:color="auto" w:fill="FFFFFF"/>
        <w:rPr>
          <w:rFonts w:ascii="Arial" w:hAnsi="Arial" w:cs="Arial"/>
          <w:color w:val="2C2D2E"/>
          <w:sz w:val="23"/>
          <w:szCs w:val="23"/>
        </w:rPr>
      </w:pPr>
      <w:r w:rsidRPr="00507CAE">
        <w:rPr>
          <w:rFonts w:ascii="Arial" w:hAnsi="Arial" w:cs="Arial"/>
          <w:color w:val="2C2D2E"/>
          <w:sz w:val="23"/>
          <w:szCs w:val="23"/>
        </w:rPr>
        <w:t> </w:t>
      </w:r>
    </w:p>
    <w:p w14:paraId="10BEFFB5" w14:textId="77777777" w:rsidR="00A82B91" w:rsidRPr="00A82B91" w:rsidRDefault="00A82B91" w:rsidP="00A82B91">
      <w:pPr>
        <w:shd w:val="clear" w:color="auto" w:fill="FFFFFF"/>
        <w:rPr>
          <w:b/>
          <w:color w:val="2C2D2E"/>
          <w:sz w:val="28"/>
          <w:szCs w:val="28"/>
        </w:rPr>
      </w:pPr>
      <w:proofErr w:type="gramStart"/>
      <w:r w:rsidRPr="00A82B91">
        <w:rPr>
          <w:b/>
          <w:color w:val="2C2D2E"/>
          <w:sz w:val="28"/>
          <w:szCs w:val="28"/>
        </w:rPr>
        <w:lastRenderedPageBreak/>
        <w:t>УДК  378</w:t>
      </w:r>
      <w:proofErr w:type="gramEnd"/>
      <w:r w:rsidRPr="00A82B91">
        <w:rPr>
          <w:b/>
          <w:color w:val="2C2D2E"/>
          <w:sz w:val="28"/>
          <w:szCs w:val="28"/>
        </w:rPr>
        <w:t>(07)</w:t>
      </w:r>
    </w:p>
    <w:p w14:paraId="0A646D3E" w14:textId="4D0C3B9B" w:rsidR="00A82B91" w:rsidRPr="00A82B91" w:rsidRDefault="00A82B91" w:rsidP="00A82B91">
      <w:pPr>
        <w:shd w:val="clear" w:color="auto" w:fill="FFFFFF"/>
        <w:rPr>
          <w:b/>
          <w:color w:val="2C2D2E"/>
          <w:sz w:val="28"/>
          <w:szCs w:val="28"/>
        </w:rPr>
      </w:pPr>
      <w:proofErr w:type="gramStart"/>
      <w:r w:rsidRPr="00A82B91">
        <w:rPr>
          <w:b/>
          <w:color w:val="2C2D2E"/>
          <w:sz w:val="28"/>
          <w:szCs w:val="28"/>
        </w:rPr>
        <w:t>ББК  74.48</w:t>
      </w:r>
      <w:proofErr w:type="gramEnd"/>
    </w:p>
    <w:p w14:paraId="643BE90D" w14:textId="33DF7E0E" w:rsidR="00D55F28" w:rsidRDefault="00C020B7" w:rsidP="00D55F28">
      <w:pPr>
        <w:shd w:val="clear" w:color="auto" w:fill="FFFFFF"/>
        <w:rPr>
          <w:b/>
          <w:color w:val="2C2D2E"/>
          <w:sz w:val="28"/>
          <w:szCs w:val="28"/>
        </w:rPr>
      </w:pPr>
      <w:r>
        <w:rPr>
          <w:b/>
          <w:color w:val="2C2D2E"/>
          <w:sz w:val="28"/>
          <w:szCs w:val="28"/>
        </w:rPr>
        <w:t>И</w:t>
      </w:r>
      <w:r w:rsidR="00A82B91">
        <w:rPr>
          <w:b/>
          <w:color w:val="2C2D2E"/>
          <w:sz w:val="28"/>
          <w:szCs w:val="28"/>
        </w:rPr>
        <w:t xml:space="preserve"> 2</w:t>
      </w:r>
      <w:r w:rsidR="00D55F28">
        <w:rPr>
          <w:b/>
          <w:color w:val="2C2D2E"/>
          <w:sz w:val="28"/>
          <w:szCs w:val="28"/>
        </w:rPr>
        <w:t>1</w:t>
      </w:r>
    </w:p>
    <w:p w14:paraId="2A840388" w14:textId="49D894B8" w:rsidR="009A2FE7" w:rsidRDefault="009A2FE7" w:rsidP="00D55F28">
      <w:pPr>
        <w:shd w:val="clear" w:color="auto" w:fill="FFFFFF"/>
        <w:rPr>
          <w:b/>
          <w:color w:val="2C2D2E"/>
          <w:sz w:val="28"/>
          <w:szCs w:val="28"/>
        </w:rPr>
      </w:pPr>
    </w:p>
    <w:p w14:paraId="7E5E3932" w14:textId="0E868DA2" w:rsidR="00631FF0" w:rsidRDefault="00C020B7" w:rsidP="00292168">
      <w:pPr>
        <w:suppressAutoHyphens/>
        <w:jc w:val="both"/>
        <w:rPr>
          <w:color w:val="000000"/>
          <w:sz w:val="28"/>
          <w:szCs w:val="28"/>
          <w:lang w:eastAsia="ar-SA"/>
        </w:rPr>
      </w:pPr>
      <w:r w:rsidRPr="00C020B7">
        <w:rPr>
          <w:b/>
          <w:bCs/>
          <w:sz w:val="28"/>
          <w:szCs w:val="28"/>
        </w:rPr>
        <w:t>Иванова С.А., Короткова М.В.</w:t>
      </w:r>
      <w:r w:rsidR="0090029D" w:rsidRPr="00C020B7">
        <w:rPr>
          <w:b/>
          <w:sz w:val="28"/>
          <w:szCs w:val="28"/>
        </w:rPr>
        <w:t xml:space="preserve"> </w:t>
      </w:r>
      <w:r w:rsidR="00631FF0" w:rsidRPr="00C020B7">
        <w:rPr>
          <w:b/>
          <w:bCs/>
          <w:color w:val="201F1E"/>
          <w:sz w:val="28"/>
          <w:szCs w:val="28"/>
        </w:rPr>
        <w:t>Научн</w:t>
      </w:r>
      <w:r w:rsidR="00C231CE" w:rsidRPr="00C020B7">
        <w:rPr>
          <w:b/>
          <w:bCs/>
          <w:color w:val="201F1E"/>
          <w:sz w:val="28"/>
          <w:szCs w:val="28"/>
        </w:rPr>
        <w:t>о-исследовательск</w:t>
      </w:r>
      <w:r w:rsidR="001F2006" w:rsidRPr="00C020B7">
        <w:rPr>
          <w:b/>
          <w:bCs/>
          <w:color w:val="201F1E"/>
          <w:sz w:val="28"/>
          <w:szCs w:val="28"/>
        </w:rPr>
        <w:t>ая</w:t>
      </w:r>
      <w:r w:rsidR="00C231CE" w:rsidRPr="00C020B7">
        <w:rPr>
          <w:b/>
          <w:bCs/>
          <w:color w:val="201F1E"/>
          <w:sz w:val="28"/>
          <w:szCs w:val="28"/>
        </w:rPr>
        <w:t xml:space="preserve"> р</w:t>
      </w:r>
      <w:r w:rsidR="001F2006" w:rsidRPr="00C020B7">
        <w:rPr>
          <w:b/>
          <w:bCs/>
          <w:color w:val="201F1E"/>
          <w:sz w:val="28"/>
          <w:szCs w:val="28"/>
        </w:rPr>
        <w:t>абота</w:t>
      </w:r>
      <w:r w:rsidR="0090029D" w:rsidRPr="00C020B7">
        <w:rPr>
          <w:sz w:val="28"/>
          <w:szCs w:val="28"/>
        </w:rPr>
        <w:t xml:space="preserve">. </w:t>
      </w:r>
      <w:r w:rsidR="00292168">
        <w:rPr>
          <w:color w:val="000000"/>
          <w:sz w:val="28"/>
          <w:szCs w:val="28"/>
          <w:lang w:eastAsia="ar-SA"/>
        </w:rPr>
        <w:t xml:space="preserve">Программа для студентов, обучающихся по направлению подготовки </w:t>
      </w:r>
      <w:r w:rsidR="00292168" w:rsidRPr="00986167">
        <w:rPr>
          <w:color w:val="000000"/>
          <w:sz w:val="28"/>
          <w:szCs w:val="28"/>
          <w:lang w:eastAsia="ar-SA"/>
        </w:rPr>
        <w:t xml:space="preserve">40.04.01 «Юриспруденция», </w:t>
      </w:r>
      <w:r w:rsidR="00A648E6">
        <w:rPr>
          <w:color w:val="000000"/>
          <w:sz w:val="28"/>
          <w:szCs w:val="28"/>
          <w:lang w:eastAsia="ar-SA"/>
        </w:rPr>
        <w:t>направленность программы</w:t>
      </w:r>
      <w:r w:rsidR="00292168" w:rsidRPr="00986167">
        <w:rPr>
          <w:color w:val="000000"/>
          <w:sz w:val="28"/>
          <w:szCs w:val="28"/>
          <w:lang w:eastAsia="ar-SA"/>
        </w:rPr>
        <w:t xml:space="preserve"> «</w:t>
      </w:r>
      <w:bookmarkStart w:id="1" w:name="_Hlk165476894"/>
      <w:r w:rsidR="00292168" w:rsidRPr="00986167">
        <w:rPr>
          <w:color w:val="000000"/>
          <w:sz w:val="28"/>
          <w:szCs w:val="28"/>
          <w:lang w:eastAsia="ar-SA"/>
        </w:rPr>
        <w:t>Юри</w:t>
      </w:r>
      <w:r>
        <w:rPr>
          <w:color w:val="000000"/>
          <w:sz w:val="28"/>
          <w:szCs w:val="28"/>
          <w:lang w:eastAsia="ar-SA"/>
        </w:rPr>
        <w:t>ст для частного бизнеса и власти</w:t>
      </w:r>
      <w:bookmarkEnd w:id="1"/>
      <w:r w:rsidR="00292168" w:rsidRPr="00986167">
        <w:rPr>
          <w:color w:val="000000"/>
          <w:sz w:val="28"/>
          <w:szCs w:val="28"/>
          <w:lang w:eastAsia="ar-SA"/>
        </w:rPr>
        <w:t xml:space="preserve">» – М.: Финансовый университет, </w:t>
      </w:r>
      <w:r w:rsidR="00292168">
        <w:rPr>
          <w:color w:val="000000"/>
          <w:sz w:val="28"/>
          <w:szCs w:val="28"/>
          <w:lang w:eastAsia="ar-SA"/>
        </w:rPr>
        <w:t>Кафедра правового регулирования экономической деятельности Юридического факультета</w:t>
      </w:r>
      <w:r w:rsidR="00292168" w:rsidRPr="00986167">
        <w:rPr>
          <w:color w:val="000000"/>
          <w:sz w:val="28"/>
          <w:szCs w:val="28"/>
          <w:lang w:eastAsia="ar-SA"/>
        </w:rPr>
        <w:t>, 202</w:t>
      </w:r>
      <w:r w:rsidR="00292168">
        <w:rPr>
          <w:color w:val="000000"/>
          <w:sz w:val="28"/>
          <w:szCs w:val="28"/>
          <w:lang w:eastAsia="ar-SA"/>
        </w:rPr>
        <w:t>4</w:t>
      </w:r>
      <w:r w:rsidR="00292168" w:rsidRPr="00986167">
        <w:rPr>
          <w:color w:val="000000"/>
          <w:sz w:val="28"/>
          <w:szCs w:val="28"/>
          <w:lang w:eastAsia="ar-SA"/>
        </w:rPr>
        <w:t xml:space="preserve">. – </w:t>
      </w:r>
      <w:r w:rsidRPr="008B1B5E">
        <w:rPr>
          <w:color w:val="000000"/>
          <w:sz w:val="28"/>
          <w:szCs w:val="28"/>
          <w:lang w:eastAsia="ar-SA"/>
        </w:rPr>
        <w:t>1</w:t>
      </w:r>
      <w:r w:rsidR="008B1B5E" w:rsidRPr="008B1B5E">
        <w:rPr>
          <w:color w:val="000000"/>
          <w:sz w:val="28"/>
          <w:szCs w:val="28"/>
          <w:lang w:eastAsia="ar-SA"/>
        </w:rPr>
        <w:t>9</w:t>
      </w:r>
      <w:r w:rsidR="00292168" w:rsidRPr="008B1B5E">
        <w:rPr>
          <w:color w:val="000000"/>
          <w:sz w:val="28"/>
          <w:szCs w:val="28"/>
          <w:lang w:eastAsia="ar-SA"/>
        </w:rPr>
        <w:t xml:space="preserve"> с.</w:t>
      </w:r>
    </w:p>
    <w:p w14:paraId="5C404A7F" w14:textId="77777777" w:rsidR="00292168" w:rsidRPr="00707937" w:rsidRDefault="00292168" w:rsidP="00292168">
      <w:pPr>
        <w:suppressAutoHyphens/>
        <w:jc w:val="both"/>
        <w:rPr>
          <w:sz w:val="26"/>
          <w:szCs w:val="26"/>
        </w:rPr>
      </w:pPr>
    </w:p>
    <w:p w14:paraId="7571442A" w14:textId="20AC2177" w:rsidR="00631FF0" w:rsidRPr="00292168" w:rsidRDefault="00631FF0" w:rsidP="00631FF0">
      <w:pPr>
        <w:pStyle w:val="Default"/>
        <w:jc w:val="both"/>
        <w:rPr>
          <w:sz w:val="28"/>
          <w:szCs w:val="28"/>
          <w:lang w:eastAsia="ar-SA"/>
        </w:rPr>
      </w:pPr>
      <w:r w:rsidRPr="00292168">
        <w:rPr>
          <w:sz w:val="28"/>
          <w:szCs w:val="28"/>
          <w:lang w:eastAsia="ar-SA"/>
        </w:rPr>
        <w:t xml:space="preserve">Программа </w:t>
      </w:r>
      <w:r w:rsidR="00281549" w:rsidRPr="00292168">
        <w:rPr>
          <w:sz w:val="28"/>
          <w:szCs w:val="28"/>
          <w:lang w:eastAsia="ar-SA"/>
        </w:rPr>
        <w:t>научно</w:t>
      </w:r>
      <w:r w:rsidR="003F26CE" w:rsidRPr="00292168">
        <w:rPr>
          <w:sz w:val="28"/>
          <w:szCs w:val="28"/>
          <w:lang w:eastAsia="ar-SA"/>
        </w:rPr>
        <w:t>-исследовательско</w:t>
      </w:r>
      <w:r w:rsidR="00707937" w:rsidRPr="00292168">
        <w:rPr>
          <w:sz w:val="28"/>
          <w:szCs w:val="28"/>
          <w:lang w:eastAsia="ar-SA"/>
        </w:rPr>
        <w:t>й</w:t>
      </w:r>
      <w:r w:rsidR="003F26CE" w:rsidRPr="00292168">
        <w:rPr>
          <w:sz w:val="28"/>
          <w:szCs w:val="28"/>
          <w:lang w:eastAsia="ar-SA"/>
        </w:rPr>
        <w:t xml:space="preserve"> ра</w:t>
      </w:r>
      <w:r w:rsidR="00707937" w:rsidRPr="00292168">
        <w:rPr>
          <w:sz w:val="28"/>
          <w:szCs w:val="28"/>
          <w:lang w:eastAsia="ar-SA"/>
        </w:rPr>
        <w:t>боты</w:t>
      </w:r>
      <w:r w:rsidR="003F26CE" w:rsidRPr="00292168">
        <w:rPr>
          <w:sz w:val="28"/>
          <w:szCs w:val="28"/>
          <w:lang w:eastAsia="ar-SA"/>
        </w:rPr>
        <w:t xml:space="preserve"> </w:t>
      </w:r>
      <w:r w:rsidRPr="00292168">
        <w:rPr>
          <w:sz w:val="28"/>
          <w:szCs w:val="28"/>
          <w:lang w:eastAsia="ar-SA"/>
        </w:rPr>
        <w:t xml:space="preserve">определяет место научных исследований в структуре учебного плана подготовки в </w:t>
      </w:r>
      <w:r w:rsidR="003F26CE" w:rsidRPr="00292168">
        <w:rPr>
          <w:sz w:val="28"/>
          <w:szCs w:val="28"/>
          <w:lang w:eastAsia="ar-SA"/>
        </w:rPr>
        <w:t>магистра</w:t>
      </w:r>
      <w:r w:rsidRPr="00292168">
        <w:rPr>
          <w:sz w:val="28"/>
          <w:szCs w:val="28"/>
          <w:lang w:eastAsia="ar-SA"/>
        </w:rPr>
        <w:t>туре по направлению подготовки 40.0</w:t>
      </w:r>
      <w:r w:rsidR="003F26CE" w:rsidRPr="00292168">
        <w:rPr>
          <w:sz w:val="28"/>
          <w:szCs w:val="28"/>
          <w:lang w:eastAsia="ar-SA"/>
        </w:rPr>
        <w:t>4</w:t>
      </w:r>
      <w:r w:rsidRPr="00292168">
        <w:rPr>
          <w:sz w:val="28"/>
          <w:szCs w:val="28"/>
          <w:lang w:eastAsia="ar-SA"/>
        </w:rPr>
        <w:t xml:space="preserve">.01 Юриспруденция, </w:t>
      </w:r>
      <w:r w:rsidR="00A648E6">
        <w:rPr>
          <w:sz w:val="28"/>
          <w:szCs w:val="28"/>
          <w:lang w:eastAsia="ar-SA"/>
        </w:rPr>
        <w:t xml:space="preserve">направленность </w:t>
      </w:r>
      <w:r w:rsidRPr="00292168">
        <w:rPr>
          <w:sz w:val="28"/>
          <w:szCs w:val="28"/>
          <w:lang w:eastAsia="ar-SA"/>
        </w:rPr>
        <w:t>программ</w:t>
      </w:r>
      <w:r w:rsidR="00A648E6">
        <w:rPr>
          <w:sz w:val="28"/>
          <w:szCs w:val="28"/>
          <w:lang w:eastAsia="ar-SA"/>
        </w:rPr>
        <w:t>ы</w:t>
      </w:r>
      <w:r w:rsidRPr="00292168">
        <w:rPr>
          <w:sz w:val="28"/>
          <w:szCs w:val="28"/>
          <w:lang w:eastAsia="ar-SA"/>
        </w:rPr>
        <w:t xml:space="preserve"> «</w:t>
      </w:r>
      <w:r w:rsidR="008041F3" w:rsidRPr="00292168">
        <w:rPr>
          <w:sz w:val="28"/>
          <w:szCs w:val="28"/>
          <w:lang w:eastAsia="ar-SA"/>
        </w:rPr>
        <w:t>Юри</w:t>
      </w:r>
      <w:r w:rsidR="004A6AA7">
        <w:rPr>
          <w:sz w:val="28"/>
          <w:szCs w:val="28"/>
          <w:lang w:eastAsia="ar-SA"/>
        </w:rPr>
        <w:t>ст для частного бизнеса и власти</w:t>
      </w:r>
      <w:r w:rsidRPr="00292168">
        <w:rPr>
          <w:sz w:val="28"/>
          <w:szCs w:val="28"/>
          <w:lang w:eastAsia="ar-SA"/>
        </w:rPr>
        <w:t xml:space="preserve">» содержит требования к разделам программы, учебно-методическое и информационное обеспечение. </w:t>
      </w:r>
    </w:p>
    <w:p w14:paraId="6AD0543C" w14:textId="08F77C0A" w:rsidR="00631FF0" w:rsidRPr="00292168" w:rsidRDefault="00631FF0" w:rsidP="00631FF0">
      <w:pPr>
        <w:jc w:val="both"/>
        <w:rPr>
          <w:color w:val="000000"/>
          <w:sz w:val="28"/>
          <w:szCs w:val="28"/>
          <w:lang w:eastAsia="ar-SA"/>
        </w:rPr>
      </w:pPr>
      <w:r w:rsidRPr="00292168">
        <w:rPr>
          <w:color w:val="000000"/>
          <w:sz w:val="28"/>
          <w:szCs w:val="28"/>
          <w:lang w:eastAsia="ar-SA"/>
        </w:rPr>
        <w:t xml:space="preserve">Программа предназначена для </w:t>
      </w:r>
      <w:r w:rsidR="003F26CE" w:rsidRPr="00292168">
        <w:rPr>
          <w:color w:val="000000"/>
          <w:sz w:val="28"/>
          <w:szCs w:val="28"/>
          <w:lang w:eastAsia="ar-SA"/>
        </w:rPr>
        <w:t>магистр</w:t>
      </w:r>
      <w:r w:rsidRPr="00292168">
        <w:rPr>
          <w:color w:val="000000"/>
          <w:sz w:val="28"/>
          <w:szCs w:val="28"/>
          <w:lang w:eastAsia="ar-SA"/>
        </w:rPr>
        <w:t>ов очной формы обучения по программе подготовки 40.0</w:t>
      </w:r>
      <w:r w:rsidR="003F26CE" w:rsidRPr="00292168">
        <w:rPr>
          <w:color w:val="000000"/>
          <w:sz w:val="28"/>
          <w:szCs w:val="28"/>
          <w:lang w:eastAsia="ar-SA"/>
        </w:rPr>
        <w:t>4</w:t>
      </w:r>
      <w:r w:rsidRPr="00292168">
        <w:rPr>
          <w:color w:val="000000"/>
          <w:sz w:val="28"/>
          <w:szCs w:val="28"/>
          <w:lang w:eastAsia="ar-SA"/>
        </w:rPr>
        <w:t xml:space="preserve">.01 Юриспруденция, </w:t>
      </w:r>
      <w:r w:rsidR="00A648E6">
        <w:rPr>
          <w:color w:val="000000"/>
          <w:sz w:val="28"/>
          <w:szCs w:val="28"/>
          <w:lang w:eastAsia="ar-SA"/>
        </w:rPr>
        <w:t xml:space="preserve">направленность </w:t>
      </w:r>
      <w:r w:rsidRPr="00292168">
        <w:rPr>
          <w:color w:val="000000"/>
          <w:sz w:val="28"/>
          <w:szCs w:val="28"/>
          <w:lang w:eastAsia="ar-SA"/>
        </w:rPr>
        <w:t>программ</w:t>
      </w:r>
      <w:r w:rsidR="003F26CE" w:rsidRPr="00292168">
        <w:rPr>
          <w:color w:val="000000"/>
          <w:sz w:val="28"/>
          <w:szCs w:val="28"/>
          <w:lang w:eastAsia="ar-SA"/>
        </w:rPr>
        <w:t>а</w:t>
      </w:r>
      <w:r w:rsidRPr="00292168">
        <w:rPr>
          <w:color w:val="000000"/>
          <w:sz w:val="28"/>
          <w:szCs w:val="28"/>
          <w:lang w:eastAsia="ar-SA"/>
        </w:rPr>
        <w:t xml:space="preserve"> «</w:t>
      </w:r>
      <w:r w:rsidR="008041F3" w:rsidRPr="00292168">
        <w:rPr>
          <w:color w:val="000000"/>
          <w:sz w:val="28"/>
          <w:szCs w:val="28"/>
          <w:lang w:eastAsia="ar-SA"/>
        </w:rPr>
        <w:t>Юри</w:t>
      </w:r>
      <w:r w:rsidR="004A6AA7">
        <w:rPr>
          <w:color w:val="000000"/>
          <w:sz w:val="28"/>
          <w:szCs w:val="28"/>
          <w:lang w:eastAsia="ar-SA"/>
        </w:rPr>
        <w:t xml:space="preserve">ст для частного бизнеса и </w:t>
      </w:r>
      <w:proofErr w:type="spellStart"/>
      <w:proofErr w:type="gramStart"/>
      <w:r w:rsidR="004A6AA7">
        <w:rPr>
          <w:color w:val="000000"/>
          <w:sz w:val="28"/>
          <w:szCs w:val="28"/>
          <w:lang w:eastAsia="ar-SA"/>
        </w:rPr>
        <w:t>власти</w:t>
      </w:r>
      <w:r w:rsidR="00A648E6">
        <w:rPr>
          <w:color w:val="000000"/>
          <w:sz w:val="28"/>
          <w:szCs w:val="28"/>
          <w:lang w:eastAsia="ar-SA"/>
        </w:rPr>
        <w:t>»ы</w:t>
      </w:r>
      <w:proofErr w:type="spellEnd"/>
      <w:proofErr w:type="gramEnd"/>
    </w:p>
    <w:p w14:paraId="192B6CCD" w14:textId="77777777" w:rsidR="00707937" w:rsidRPr="00707937" w:rsidRDefault="00707937" w:rsidP="00707937">
      <w:pPr>
        <w:spacing w:after="120"/>
        <w:jc w:val="both"/>
        <w:rPr>
          <w:b/>
          <w:bCs/>
          <w:i/>
          <w:iCs/>
          <w:sz w:val="26"/>
          <w:szCs w:val="26"/>
        </w:rPr>
      </w:pPr>
      <w:bookmarkStart w:id="2" w:name="_Hlk103103550"/>
      <w:r w:rsidRPr="00707937">
        <w:rPr>
          <w:b/>
          <w:bCs/>
          <w:i/>
          <w:iCs/>
          <w:sz w:val="26"/>
          <w:szCs w:val="26"/>
        </w:rPr>
        <w:t>При подготовке учебно-методического комплекса использована Справочно-информационная система «Консультант Плюс».</w:t>
      </w:r>
    </w:p>
    <w:bookmarkEnd w:id="2"/>
    <w:p w14:paraId="54BAC932" w14:textId="6F563D27" w:rsidR="001A3897" w:rsidRDefault="001A3897" w:rsidP="00F35F69">
      <w:pPr>
        <w:spacing w:after="120"/>
        <w:rPr>
          <w:b/>
          <w:sz w:val="26"/>
          <w:szCs w:val="26"/>
        </w:rPr>
      </w:pPr>
    </w:p>
    <w:p w14:paraId="3E9237D7" w14:textId="77777777" w:rsidR="00281549" w:rsidRPr="00801030" w:rsidRDefault="00281549" w:rsidP="00F35F69">
      <w:pPr>
        <w:spacing w:after="120"/>
        <w:rPr>
          <w:b/>
          <w:sz w:val="26"/>
          <w:szCs w:val="26"/>
        </w:rPr>
      </w:pPr>
    </w:p>
    <w:p w14:paraId="1C4BADC4" w14:textId="4BAB2059" w:rsidR="007A6C2B" w:rsidRPr="007A6C2B" w:rsidRDefault="009A2FE7" w:rsidP="00F35F69">
      <w:pPr>
        <w:spacing w:after="120"/>
        <w:jc w:val="center"/>
        <w:rPr>
          <w:b/>
          <w:bCs/>
          <w:sz w:val="28"/>
          <w:szCs w:val="28"/>
        </w:rPr>
      </w:pPr>
      <w:r>
        <w:rPr>
          <w:b/>
          <w:bCs/>
          <w:sz w:val="28"/>
          <w:szCs w:val="28"/>
        </w:rPr>
        <w:t>Иванова Светлана Анатольевна</w:t>
      </w:r>
    </w:p>
    <w:p w14:paraId="4FD256E2" w14:textId="680F241C" w:rsidR="003F26CE" w:rsidRPr="00292168" w:rsidRDefault="009A2FE7" w:rsidP="00F35F69">
      <w:pPr>
        <w:spacing w:after="120"/>
        <w:jc w:val="center"/>
        <w:rPr>
          <w:b/>
          <w:bCs/>
          <w:sz w:val="28"/>
          <w:szCs w:val="28"/>
        </w:rPr>
      </w:pPr>
      <w:r>
        <w:rPr>
          <w:b/>
          <w:bCs/>
          <w:sz w:val="28"/>
          <w:szCs w:val="28"/>
        </w:rPr>
        <w:t>Короткова Мария Владимировна</w:t>
      </w:r>
    </w:p>
    <w:p w14:paraId="6F1D797B" w14:textId="7DBC4681" w:rsidR="006A5D29" w:rsidRPr="006A5D29" w:rsidRDefault="004A6BFD" w:rsidP="00431FBC">
      <w:pPr>
        <w:widowControl w:val="0"/>
        <w:spacing w:after="120"/>
        <w:jc w:val="center"/>
        <w:rPr>
          <w:rFonts w:ascii="Times New Roman CYR" w:hAnsi="Times New Roman CYR" w:cs="Times New Roman CYR"/>
          <w:b/>
          <w:bCs/>
          <w:color w:val="000000"/>
          <w:sz w:val="24"/>
          <w:szCs w:val="24"/>
          <w:highlight w:val="white"/>
          <w:lang w:eastAsia="en-US"/>
        </w:rPr>
      </w:pPr>
      <w:r>
        <w:rPr>
          <w:rFonts w:ascii="Times New Roman CYR" w:hAnsi="Times New Roman CYR" w:cs="Times New Roman CYR"/>
          <w:b/>
          <w:bCs/>
          <w:sz w:val="24"/>
          <w:szCs w:val="24"/>
          <w:lang w:eastAsia="en-US"/>
        </w:rPr>
        <w:t xml:space="preserve">ПРОГРАММА </w:t>
      </w:r>
      <w:r w:rsidR="00631FF0" w:rsidRPr="00631FF0">
        <w:rPr>
          <w:b/>
          <w:bCs/>
          <w:color w:val="201F1E"/>
          <w:sz w:val="24"/>
          <w:szCs w:val="24"/>
        </w:rPr>
        <w:t>НАУЧН</w:t>
      </w:r>
      <w:r w:rsidR="003F26CE">
        <w:rPr>
          <w:b/>
          <w:bCs/>
          <w:color w:val="201F1E"/>
          <w:sz w:val="24"/>
          <w:szCs w:val="24"/>
        </w:rPr>
        <w:t>О-ИССЛЕДОВАТЕЛЬСКО</w:t>
      </w:r>
      <w:r w:rsidR="000C1A14">
        <w:rPr>
          <w:b/>
          <w:bCs/>
          <w:color w:val="201F1E"/>
          <w:sz w:val="24"/>
          <w:szCs w:val="24"/>
        </w:rPr>
        <w:t>Й</w:t>
      </w:r>
      <w:r w:rsidR="003F26CE">
        <w:rPr>
          <w:b/>
          <w:bCs/>
          <w:color w:val="201F1E"/>
          <w:sz w:val="24"/>
          <w:szCs w:val="24"/>
        </w:rPr>
        <w:t xml:space="preserve"> РА</w:t>
      </w:r>
      <w:r w:rsidR="000C1A14">
        <w:rPr>
          <w:b/>
          <w:bCs/>
          <w:color w:val="201F1E"/>
          <w:sz w:val="24"/>
          <w:szCs w:val="24"/>
        </w:rPr>
        <w:t>БОТЫ</w:t>
      </w:r>
    </w:p>
    <w:p w14:paraId="764DED1B" w14:textId="102BF7FB" w:rsidR="00F35F69" w:rsidRDefault="00F35F69" w:rsidP="00F35F69">
      <w:pPr>
        <w:spacing w:after="120"/>
        <w:jc w:val="both"/>
        <w:rPr>
          <w:sz w:val="26"/>
          <w:szCs w:val="26"/>
        </w:rPr>
      </w:pPr>
    </w:p>
    <w:p w14:paraId="70CC5EB0" w14:textId="01008061" w:rsidR="00A648E6" w:rsidRDefault="00A648E6" w:rsidP="00F35F69">
      <w:pPr>
        <w:spacing w:after="120"/>
        <w:jc w:val="both"/>
        <w:rPr>
          <w:sz w:val="26"/>
          <w:szCs w:val="26"/>
        </w:rPr>
      </w:pPr>
    </w:p>
    <w:p w14:paraId="0B49B6B9" w14:textId="77777777" w:rsidR="00A648E6" w:rsidRDefault="00A648E6" w:rsidP="00F35F69">
      <w:pPr>
        <w:spacing w:after="120"/>
        <w:jc w:val="both"/>
        <w:rPr>
          <w:sz w:val="26"/>
          <w:szCs w:val="26"/>
        </w:rPr>
      </w:pPr>
    </w:p>
    <w:p w14:paraId="0AF64EB2" w14:textId="0BAB1311" w:rsidR="00A648E6" w:rsidRDefault="00A648E6" w:rsidP="00F35F69">
      <w:pPr>
        <w:spacing w:after="120"/>
        <w:jc w:val="both"/>
        <w:rPr>
          <w:sz w:val="26"/>
          <w:szCs w:val="26"/>
        </w:rPr>
      </w:pPr>
    </w:p>
    <w:p w14:paraId="3D07284D" w14:textId="63847BCE" w:rsidR="00A648E6" w:rsidRDefault="00A648E6" w:rsidP="00F35F69">
      <w:pPr>
        <w:spacing w:after="120"/>
        <w:jc w:val="both"/>
        <w:rPr>
          <w:sz w:val="26"/>
          <w:szCs w:val="26"/>
        </w:rPr>
      </w:pPr>
    </w:p>
    <w:p w14:paraId="6C8E6E1E" w14:textId="7FF3A335" w:rsidR="00A648E6" w:rsidRDefault="00A648E6" w:rsidP="00F35F69">
      <w:pPr>
        <w:spacing w:after="120"/>
        <w:jc w:val="both"/>
        <w:rPr>
          <w:sz w:val="26"/>
          <w:szCs w:val="26"/>
        </w:rPr>
      </w:pPr>
    </w:p>
    <w:p w14:paraId="40C928C2" w14:textId="15829521" w:rsidR="00A648E6" w:rsidRDefault="00A648E6" w:rsidP="00F35F69">
      <w:pPr>
        <w:spacing w:after="120"/>
        <w:jc w:val="both"/>
        <w:rPr>
          <w:sz w:val="26"/>
          <w:szCs w:val="26"/>
        </w:rPr>
      </w:pPr>
    </w:p>
    <w:p w14:paraId="4D9FD393" w14:textId="77777777" w:rsidR="00A648E6" w:rsidRDefault="00A648E6" w:rsidP="00F35F69">
      <w:pPr>
        <w:spacing w:after="120"/>
        <w:jc w:val="both"/>
        <w:rPr>
          <w:sz w:val="26"/>
          <w:szCs w:val="26"/>
        </w:rPr>
      </w:pPr>
    </w:p>
    <w:p w14:paraId="7F9A771E" w14:textId="5E1EE5BD" w:rsidR="009A2FE7" w:rsidRDefault="009A2FE7" w:rsidP="00F35F69">
      <w:pPr>
        <w:spacing w:after="120"/>
        <w:jc w:val="both"/>
        <w:rPr>
          <w:sz w:val="26"/>
          <w:szCs w:val="26"/>
        </w:rPr>
      </w:pPr>
    </w:p>
    <w:p w14:paraId="62607014" w14:textId="332ABB0C" w:rsidR="009A2FE7" w:rsidRDefault="009A2FE7" w:rsidP="00F35F69">
      <w:pPr>
        <w:spacing w:after="120"/>
        <w:jc w:val="both"/>
        <w:rPr>
          <w:sz w:val="26"/>
          <w:szCs w:val="26"/>
        </w:rPr>
      </w:pPr>
    </w:p>
    <w:p w14:paraId="09567B6D" w14:textId="77777777" w:rsidR="009A2FE7" w:rsidRDefault="009A2FE7" w:rsidP="00F35F69">
      <w:pPr>
        <w:spacing w:after="120"/>
        <w:jc w:val="both"/>
        <w:rPr>
          <w:sz w:val="26"/>
          <w:szCs w:val="26"/>
        </w:rPr>
      </w:pPr>
    </w:p>
    <w:p w14:paraId="2E4BCA95" w14:textId="77777777" w:rsidR="00F35F69" w:rsidRDefault="00F35F69" w:rsidP="00F35F69">
      <w:pPr>
        <w:spacing w:after="120"/>
        <w:jc w:val="center"/>
        <w:rPr>
          <w:bCs/>
          <w:sz w:val="26"/>
          <w:szCs w:val="26"/>
        </w:rPr>
      </w:pPr>
      <w:r w:rsidRPr="00801030">
        <w:rPr>
          <w:bCs/>
          <w:sz w:val="26"/>
          <w:szCs w:val="26"/>
        </w:rPr>
        <w:t xml:space="preserve">                                                        </w:t>
      </w:r>
    </w:p>
    <w:p w14:paraId="61D2B101" w14:textId="7990299D" w:rsidR="00F35F69" w:rsidRPr="00292168" w:rsidRDefault="00F35F69" w:rsidP="00292168">
      <w:pPr>
        <w:jc w:val="right"/>
        <w:rPr>
          <w:color w:val="2C2D2E"/>
          <w:sz w:val="24"/>
          <w:szCs w:val="24"/>
          <w:shd w:val="clear" w:color="auto" w:fill="FFFFFF"/>
        </w:rPr>
      </w:pPr>
      <w:r w:rsidRPr="00292168">
        <w:rPr>
          <w:color w:val="2C2D2E"/>
          <w:sz w:val="24"/>
          <w:szCs w:val="24"/>
          <w:shd w:val="clear" w:color="auto" w:fill="FFFFFF"/>
        </w:rPr>
        <w:sym w:font="Symbol" w:char="F0D3"/>
      </w:r>
      <w:r w:rsidRPr="00292168">
        <w:rPr>
          <w:color w:val="2C2D2E"/>
          <w:sz w:val="24"/>
          <w:szCs w:val="24"/>
          <w:shd w:val="clear" w:color="auto" w:fill="FFFFFF"/>
        </w:rPr>
        <w:t xml:space="preserve"> </w:t>
      </w:r>
      <w:r w:rsidR="009A2FE7">
        <w:rPr>
          <w:color w:val="2C2D2E"/>
          <w:sz w:val="24"/>
          <w:szCs w:val="24"/>
          <w:shd w:val="clear" w:color="auto" w:fill="FFFFFF"/>
        </w:rPr>
        <w:t>Иванова Светлана Анатольевна</w:t>
      </w:r>
      <w:r w:rsidR="00B8082E" w:rsidRPr="00292168">
        <w:rPr>
          <w:color w:val="2C2D2E"/>
          <w:sz w:val="24"/>
          <w:szCs w:val="24"/>
          <w:shd w:val="clear" w:color="auto" w:fill="FFFFFF"/>
        </w:rPr>
        <w:t xml:space="preserve">, </w:t>
      </w:r>
      <w:r w:rsidRPr="00292168">
        <w:rPr>
          <w:color w:val="2C2D2E"/>
          <w:sz w:val="24"/>
          <w:szCs w:val="24"/>
          <w:shd w:val="clear" w:color="auto" w:fill="FFFFFF"/>
        </w:rPr>
        <w:t>20</w:t>
      </w:r>
      <w:r w:rsidR="00631FF0" w:rsidRPr="00292168">
        <w:rPr>
          <w:color w:val="2C2D2E"/>
          <w:sz w:val="24"/>
          <w:szCs w:val="24"/>
          <w:shd w:val="clear" w:color="auto" w:fill="FFFFFF"/>
        </w:rPr>
        <w:t>2</w:t>
      </w:r>
      <w:r w:rsidR="007A6C2B" w:rsidRPr="00292168">
        <w:rPr>
          <w:color w:val="2C2D2E"/>
          <w:sz w:val="24"/>
          <w:szCs w:val="24"/>
          <w:shd w:val="clear" w:color="auto" w:fill="FFFFFF"/>
        </w:rPr>
        <w:t>4</w:t>
      </w:r>
    </w:p>
    <w:p w14:paraId="21FF0FBF" w14:textId="093D79D9" w:rsidR="003F26CE" w:rsidRPr="00292168" w:rsidRDefault="00292168" w:rsidP="00292168">
      <w:pPr>
        <w:contextualSpacing/>
        <w:jc w:val="right"/>
        <w:rPr>
          <w:color w:val="2C2D2E"/>
          <w:sz w:val="24"/>
          <w:szCs w:val="24"/>
          <w:shd w:val="clear" w:color="auto" w:fill="FFFFFF"/>
        </w:rPr>
      </w:pPr>
      <w:r>
        <w:rPr>
          <w:color w:val="2C2D2E"/>
          <w:sz w:val="24"/>
          <w:szCs w:val="24"/>
          <w:shd w:val="clear" w:color="auto" w:fill="FFFFFF"/>
        </w:rPr>
        <w:t xml:space="preserve">    </w:t>
      </w:r>
      <w:r w:rsidR="003F26CE" w:rsidRPr="00292168">
        <w:rPr>
          <w:color w:val="2C2D2E"/>
          <w:sz w:val="24"/>
          <w:szCs w:val="24"/>
          <w:shd w:val="clear" w:color="auto" w:fill="FFFFFF"/>
        </w:rPr>
        <w:sym w:font="Symbol" w:char="F0D3"/>
      </w:r>
      <w:r w:rsidR="003F26CE" w:rsidRPr="00292168">
        <w:rPr>
          <w:color w:val="2C2D2E"/>
          <w:sz w:val="24"/>
          <w:szCs w:val="24"/>
          <w:shd w:val="clear" w:color="auto" w:fill="FFFFFF"/>
        </w:rPr>
        <w:t xml:space="preserve"> </w:t>
      </w:r>
      <w:r w:rsidR="009A2FE7">
        <w:rPr>
          <w:color w:val="2C2D2E"/>
          <w:sz w:val="24"/>
          <w:szCs w:val="24"/>
          <w:shd w:val="clear" w:color="auto" w:fill="FFFFFF"/>
        </w:rPr>
        <w:t>Короткова Мария Владимировна</w:t>
      </w:r>
      <w:r w:rsidR="003F26CE" w:rsidRPr="00292168">
        <w:rPr>
          <w:color w:val="2C2D2E"/>
          <w:sz w:val="24"/>
          <w:szCs w:val="24"/>
          <w:shd w:val="clear" w:color="auto" w:fill="FFFFFF"/>
        </w:rPr>
        <w:t>, 202</w:t>
      </w:r>
      <w:r w:rsidR="007A6C2B" w:rsidRPr="00292168">
        <w:rPr>
          <w:color w:val="2C2D2E"/>
          <w:sz w:val="24"/>
          <w:szCs w:val="24"/>
          <w:shd w:val="clear" w:color="auto" w:fill="FFFFFF"/>
        </w:rPr>
        <w:t>4</w:t>
      </w:r>
    </w:p>
    <w:p w14:paraId="7DC9EE67" w14:textId="27E0BF2A" w:rsidR="00707937" w:rsidRPr="00292168" w:rsidRDefault="00581354" w:rsidP="00292168">
      <w:pPr>
        <w:contextualSpacing/>
        <w:jc w:val="right"/>
        <w:rPr>
          <w:color w:val="2C2D2E"/>
          <w:sz w:val="24"/>
          <w:szCs w:val="24"/>
          <w:shd w:val="clear" w:color="auto" w:fill="FFFFFF"/>
        </w:rPr>
      </w:pPr>
      <w:r w:rsidRPr="00292168">
        <w:rPr>
          <w:color w:val="2C2D2E"/>
          <w:sz w:val="24"/>
          <w:szCs w:val="24"/>
          <w:shd w:val="clear" w:color="auto" w:fill="FFFFFF"/>
        </w:rPr>
        <w:t xml:space="preserve">                                   </w:t>
      </w:r>
      <w:r w:rsidR="00C631E2" w:rsidRPr="00292168">
        <w:rPr>
          <w:color w:val="2C2D2E"/>
          <w:sz w:val="24"/>
          <w:szCs w:val="24"/>
          <w:shd w:val="clear" w:color="auto" w:fill="FFFFFF"/>
        </w:rPr>
        <w:t xml:space="preserve">                            </w:t>
      </w:r>
      <w:r w:rsidR="00F35F69" w:rsidRPr="00292168">
        <w:rPr>
          <w:color w:val="2C2D2E"/>
          <w:sz w:val="24"/>
          <w:szCs w:val="24"/>
          <w:shd w:val="clear" w:color="auto" w:fill="FFFFFF"/>
        </w:rPr>
        <w:sym w:font="Symbol" w:char="F0D3"/>
      </w:r>
      <w:r w:rsidR="00F35F69" w:rsidRPr="00292168">
        <w:rPr>
          <w:color w:val="2C2D2E"/>
          <w:sz w:val="24"/>
          <w:szCs w:val="24"/>
          <w:shd w:val="clear" w:color="auto" w:fill="FFFFFF"/>
        </w:rPr>
        <w:t xml:space="preserve"> Финансовый университет, 20</w:t>
      </w:r>
      <w:r w:rsidR="00631FF0" w:rsidRPr="00292168">
        <w:rPr>
          <w:color w:val="2C2D2E"/>
          <w:sz w:val="24"/>
          <w:szCs w:val="24"/>
          <w:shd w:val="clear" w:color="auto" w:fill="FFFFFF"/>
        </w:rPr>
        <w:t>2</w:t>
      </w:r>
      <w:r w:rsidR="007A6C2B" w:rsidRPr="00292168">
        <w:rPr>
          <w:color w:val="2C2D2E"/>
          <w:sz w:val="24"/>
          <w:szCs w:val="24"/>
          <w:shd w:val="clear" w:color="auto" w:fill="FFFFFF"/>
        </w:rPr>
        <w:t>4</w:t>
      </w:r>
    </w:p>
    <w:p w14:paraId="36F70B0D" w14:textId="132B161A" w:rsidR="00F91FB7" w:rsidRPr="006E1C81" w:rsidRDefault="00DE3A62" w:rsidP="00F91FB7">
      <w:pPr>
        <w:jc w:val="center"/>
        <w:rPr>
          <w:b/>
          <w:sz w:val="32"/>
          <w:szCs w:val="32"/>
        </w:rPr>
      </w:pPr>
      <w:r>
        <w:rPr>
          <w:b/>
          <w:sz w:val="32"/>
          <w:szCs w:val="32"/>
        </w:rPr>
        <w:lastRenderedPageBreak/>
        <w:t>Содержани</w:t>
      </w:r>
      <w:r w:rsidR="00F91FB7" w:rsidRPr="004015A9">
        <w:rPr>
          <w:b/>
          <w:sz w:val="32"/>
          <w:szCs w:val="32"/>
        </w:rPr>
        <w:t>е</w:t>
      </w:r>
    </w:p>
    <w:p w14:paraId="3E6FB0D0" w14:textId="77777777" w:rsidR="00F91FB7" w:rsidRDefault="00F91FB7" w:rsidP="00F91FB7">
      <w:pPr>
        <w:jc w:val="both"/>
        <w:rPr>
          <w:b/>
          <w:sz w:val="28"/>
          <w:szCs w:val="28"/>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1099"/>
      </w:tblGrid>
      <w:tr w:rsidR="00FF4D0A" w:rsidRPr="00FF5906" w14:paraId="53A8DD06" w14:textId="77777777" w:rsidTr="00D02F6F">
        <w:trPr>
          <w:trHeight w:val="1067"/>
        </w:trPr>
        <w:tc>
          <w:tcPr>
            <w:tcW w:w="8472" w:type="dxa"/>
            <w:shd w:val="clear" w:color="auto" w:fill="auto"/>
          </w:tcPr>
          <w:p w14:paraId="5DDEF327" w14:textId="0BB6D4E8" w:rsidR="00FF4D0A" w:rsidRPr="000A6BE1" w:rsidRDefault="00D2074B" w:rsidP="00FF5906">
            <w:pPr>
              <w:pStyle w:val="a8"/>
              <w:numPr>
                <w:ilvl w:val="0"/>
                <w:numId w:val="10"/>
              </w:numPr>
              <w:spacing w:after="0" w:line="240" w:lineRule="auto"/>
              <w:ind w:left="0" w:firstLine="0"/>
              <w:jc w:val="both"/>
              <w:rPr>
                <w:rFonts w:ascii="Times New Roman" w:hAnsi="Times New Roman"/>
                <w:sz w:val="28"/>
                <w:szCs w:val="28"/>
                <w:lang w:eastAsia="ru-RU"/>
              </w:rPr>
            </w:pPr>
            <w:r>
              <w:t xml:space="preserve"> </w:t>
            </w:r>
            <w:r w:rsidRPr="000A6BE1">
              <w:rPr>
                <w:rFonts w:ascii="Times New Roman" w:hAnsi="Times New Roman"/>
                <w:sz w:val="28"/>
                <w:szCs w:val="28"/>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проведения научно-исследовательской работы (далее – НИР)</w:t>
            </w:r>
          </w:p>
        </w:tc>
        <w:tc>
          <w:tcPr>
            <w:tcW w:w="1099" w:type="dxa"/>
            <w:shd w:val="clear" w:color="auto" w:fill="auto"/>
          </w:tcPr>
          <w:p w14:paraId="4D2305F8" w14:textId="77777777" w:rsidR="00FF4D0A" w:rsidRPr="00FF5906" w:rsidRDefault="006B46C1" w:rsidP="00FF5906">
            <w:pPr>
              <w:jc w:val="both"/>
              <w:rPr>
                <w:sz w:val="28"/>
                <w:szCs w:val="28"/>
              </w:rPr>
            </w:pPr>
            <w:r w:rsidRPr="00FF5906">
              <w:rPr>
                <w:sz w:val="28"/>
                <w:szCs w:val="28"/>
              </w:rPr>
              <w:t>3</w:t>
            </w:r>
          </w:p>
        </w:tc>
      </w:tr>
      <w:tr w:rsidR="00FF4D0A" w:rsidRPr="00FF5906" w14:paraId="7802F22A" w14:textId="77777777" w:rsidTr="000A6BE1">
        <w:trPr>
          <w:trHeight w:val="555"/>
        </w:trPr>
        <w:tc>
          <w:tcPr>
            <w:tcW w:w="8472" w:type="dxa"/>
            <w:shd w:val="clear" w:color="auto" w:fill="auto"/>
          </w:tcPr>
          <w:p w14:paraId="10341888" w14:textId="4A29BBFA" w:rsidR="00FF4D0A" w:rsidRPr="00FF5906" w:rsidRDefault="008B1B5E" w:rsidP="00FF5906">
            <w:pPr>
              <w:pStyle w:val="a8"/>
              <w:numPr>
                <w:ilvl w:val="0"/>
                <w:numId w:val="10"/>
              </w:numPr>
              <w:spacing w:after="0" w:line="240" w:lineRule="auto"/>
              <w:ind w:left="0" w:firstLine="0"/>
              <w:jc w:val="both"/>
              <w:rPr>
                <w:rFonts w:ascii="Times New Roman" w:hAnsi="Times New Roman"/>
                <w:sz w:val="28"/>
                <w:szCs w:val="28"/>
                <w:lang w:eastAsia="ru-RU"/>
              </w:rPr>
            </w:pPr>
            <w:r>
              <w:rPr>
                <w:rFonts w:ascii="Times New Roman" w:hAnsi="Times New Roman"/>
                <w:sz w:val="28"/>
                <w:szCs w:val="28"/>
                <w:lang w:eastAsia="ru-RU"/>
              </w:rPr>
              <w:t xml:space="preserve"> </w:t>
            </w:r>
            <w:r w:rsidR="00FF4D0A" w:rsidRPr="00FF5906">
              <w:rPr>
                <w:rFonts w:ascii="Times New Roman" w:hAnsi="Times New Roman"/>
                <w:sz w:val="28"/>
                <w:szCs w:val="28"/>
                <w:lang w:eastAsia="ru-RU"/>
              </w:rPr>
              <w:t xml:space="preserve">Место </w:t>
            </w:r>
            <w:r w:rsidR="00D2074B">
              <w:rPr>
                <w:rFonts w:ascii="Times New Roman" w:hAnsi="Times New Roman"/>
                <w:sz w:val="28"/>
                <w:szCs w:val="28"/>
                <w:lang w:eastAsia="ru-RU"/>
              </w:rPr>
              <w:t>НИР</w:t>
            </w:r>
            <w:r w:rsidR="00C4770B">
              <w:rPr>
                <w:rFonts w:ascii="Times New Roman" w:hAnsi="Times New Roman"/>
                <w:sz w:val="28"/>
                <w:szCs w:val="28"/>
                <w:lang w:eastAsia="ru-RU"/>
              </w:rPr>
              <w:t xml:space="preserve"> </w:t>
            </w:r>
            <w:r w:rsidR="00FF4D0A" w:rsidRPr="00FF5906">
              <w:rPr>
                <w:rFonts w:ascii="Times New Roman" w:hAnsi="Times New Roman"/>
                <w:sz w:val="28"/>
                <w:szCs w:val="28"/>
                <w:lang w:eastAsia="ru-RU"/>
              </w:rPr>
              <w:t>в структуре образовательной программы</w:t>
            </w:r>
          </w:p>
        </w:tc>
        <w:tc>
          <w:tcPr>
            <w:tcW w:w="1099" w:type="dxa"/>
            <w:shd w:val="clear" w:color="auto" w:fill="auto"/>
          </w:tcPr>
          <w:p w14:paraId="399DDBB8" w14:textId="6DE6095F" w:rsidR="00FF4D0A" w:rsidRPr="00FF5906" w:rsidRDefault="00260801" w:rsidP="00FF5906">
            <w:pPr>
              <w:tabs>
                <w:tab w:val="left" w:pos="495"/>
              </w:tabs>
              <w:rPr>
                <w:sz w:val="28"/>
                <w:szCs w:val="28"/>
              </w:rPr>
            </w:pPr>
            <w:r>
              <w:rPr>
                <w:sz w:val="28"/>
                <w:szCs w:val="28"/>
              </w:rPr>
              <w:t>5</w:t>
            </w:r>
          </w:p>
        </w:tc>
      </w:tr>
      <w:tr w:rsidR="00FF4D0A" w:rsidRPr="00FF5906" w14:paraId="0540F424" w14:textId="77777777" w:rsidTr="000A6BE1">
        <w:trPr>
          <w:trHeight w:val="988"/>
        </w:trPr>
        <w:tc>
          <w:tcPr>
            <w:tcW w:w="8472" w:type="dxa"/>
            <w:shd w:val="clear" w:color="auto" w:fill="auto"/>
          </w:tcPr>
          <w:p w14:paraId="24112AAC" w14:textId="25AAC5DA" w:rsidR="00FF4D0A" w:rsidRPr="00FF5906" w:rsidRDefault="008B1B5E" w:rsidP="00FF5906">
            <w:pPr>
              <w:pStyle w:val="a8"/>
              <w:numPr>
                <w:ilvl w:val="0"/>
                <w:numId w:val="10"/>
              </w:numPr>
              <w:tabs>
                <w:tab w:val="num" w:pos="-142"/>
              </w:tabs>
              <w:suppressAutoHyphens/>
              <w:spacing w:after="0" w:line="240" w:lineRule="auto"/>
              <w:ind w:left="0" w:firstLine="0"/>
              <w:jc w:val="both"/>
              <w:rPr>
                <w:rFonts w:ascii="Times New Roman" w:hAnsi="Times New Roman"/>
                <w:sz w:val="28"/>
                <w:szCs w:val="28"/>
                <w:lang w:eastAsia="ru-RU"/>
              </w:rPr>
            </w:pPr>
            <w:r>
              <w:rPr>
                <w:rFonts w:ascii="Times New Roman" w:hAnsi="Times New Roman"/>
                <w:sz w:val="28"/>
                <w:szCs w:val="28"/>
                <w:lang w:eastAsia="ru-RU"/>
              </w:rPr>
              <w:t xml:space="preserve"> </w:t>
            </w:r>
            <w:r w:rsidR="00FF4D0A" w:rsidRPr="00FF5906">
              <w:rPr>
                <w:rFonts w:ascii="Times New Roman" w:hAnsi="Times New Roman"/>
                <w:sz w:val="28"/>
                <w:szCs w:val="28"/>
                <w:lang w:eastAsia="ru-RU"/>
              </w:rPr>
              <w:t xml:space="preserve">Объем </w:t>
            </w:r>
            <w:r w:rsidR="00D2074B">
              <w:rPr>
                <w:rFonts w:ascii="Times New Roman" w:hAnsi="Times New Roman"/>
                <w:sz w:val="28"/>
                <w:szCs w:val="28"/>
                <w:lang w:eastAsia="ru-RU"/>
              </w:rPr>
              <w:t>НИР</w:t>
            </w:r>
            <w:r w:rsidR="00631FF0" w:rsidRPr="00FF5906">
              <w:rPr>
                <w:rFonts w:ascii="Times New Roman" w:hAnsi="Times New Roman"/>
                <w:sz w:val="28"/>
                <w:szCs w:val="28"/>
                <w:lang w:eastAsia="ru-RU"/>
              </w:rPr>
              <w:t xml:space="preserve"> </w:t>
            </w:r>
            <w:r w:rsidR="00FF4D0A" w:rsidRPr="00FF5906">
              <w:rPr>
                <w:rFonts w:ascii="Times New Roman" w:hAnsi="Times New Roman"/>
                <w:sz w:val="28"/>
                <w:szCs w:val="28"/>
                <w:lang w:eastAsia="ru-RU"/>
              </w:rPr>
              <w:t>в зачетных единицах и в академических часах с выделением объема аудиторной (семинары) и самостоятельной работы</w:t>
            </w:r>
          </w:p>
        </w:tc>
        <w:tc>
          <w:tcPr>
            <w:tcW w:w="1099" w:type="dxa"/>
            <w:shd w:val="clear" w:color="auto" w:fill="auto"/>
          </w:tcPr>
          <w:p w14:paraId="419ED43D" w14:textId="46F2B6E0" w:rsidR="00FF4D0A" w:rsidRPr="00FF5906" w:rsidRDefault="008D661E" w:rsidP="00D02F6F">
            <w:pPr>
              <w:jc w:val="both"/>
              <w:rPr>
                <w:sz w:val="28"/>
                <w:szCs w:val="28"/>
              </w:rPr>
            </w:pPr>
            <w:r>
              <w:rPr>
                <w:sz w:val="28"/>
                <w:szCs w:val="28"/>
              </w:rPr>
              <w:t>6</w:t>
            </w:r>
          </w:p>
        </w:tc>
      </w:tr>
      <w:tr w:rsidR="00FF4D0A" w:rsidRPr="00FF5906" w14:paraId="7DDC5016" w14:textId="77777777" w:rsidTr="00D02F6F">
        <w:trPr>
          <w:trHeight w:val="437"/>
        </w:trPr>
        <w:tc>
          <w:tcPr>
            <w:tcW w:w="8472" w:type="dxa"/>
            <w:shd w:val="clear" w:color="auto" w:fill="auto"/>
          </w:tcPr>
          <w:p w14:paraId="27E2C399" w14:textId="424965AE" w:rsidR="00FF4D0A" w:rsidRPr="00FF5906" w:rsidRDefault="008B1B5E" w:rsidP="00FF5906">
            <w:pPr>
              <w:pStyle w:val="a8"/>
              <w:numPr>
                <w:ilvl w:val="0"/>
                <w:numId w:val="10"/>
              </w:numPr>
              <w:spacing w:after="0" w:line="240" w:lineRule="auto"/>
              <w:ind w:left="0" w:firstLine="0"/>
              <w:jc w:val="both"/>
              <w:rPr>
                <w:rFonts w:ascii="Times New Roman" w:hAnsi="Times New Roman"/>
                <w:sz w:val="28"/>
                <w:szCs w:val="28"/>
                <w:lang w:eastAsia="ru-RU"/>
              </w:rPr>
            </w:pPr>
            <w:r>
              <w:rPr>
                <w:rFonts w:ascii="Times New Roman" w:hAnsi="Times New Roman"/>
                <w:sz w:val="28"/>
                <w:szCs w:val="28"/>
                <w:lang w:eastAsia="ru-RU"/>
              </w:rPr>
              <w:t xml:space="preserve"> </w:t>
            </w:r>
            <w:r w:rsidR="00FF4D0A" w:rsidRPr="00FF5906">
              <w:rPr>
                <w:rFonts w:ascii="Times New Roman" w:hAnsi="Times New Roman"/>
                <w:sz w:val="28"/>
                <w:szCs w:val="28"/>
                <w:lang w:eastAsia="ru-RU"/>
              </w:rPr>
              <w:t xml:space="preserve">Содержание </w:t>
            </w:r>
            <w:r w:rsidR="00D2074B">
              <w:rPr>
                <w:rFonts w:ascii="Times New Roman" w:hAnsi="Times New Roman"/>
                <w:sz w:val="28"/>
                <w:szCs w:val="28"/>
                <w:lang w:eastAsia="ru-RU"/>
              </w:rPr>
              <w:t>НИР</w:t>
            </w:r>
          </w:p>
        </w:tc>
        <w:tc>
          <w:tcPr>
            <w:tcW w:w="1099" w:type="dxa"/>
            <w:shd w:val="clear" w:color="auto" w:fill="auto"/>
          </w:tcPr>
          <w:p w14:paraId="4176991A" w14:textId="3D8BF461" w:rsidR="00FF4D0A" w:rsidRPr="00FF5906" w:rsidRDefault="008B1B5E" w:rsidP="00D02F6F">
            <w:pPr>
              <w:jc w:val="both"/>
              <w:rPr>
                <w:sz w:val="28"/>
                <w:szCs w:val="28"/>
              </w:rPr>
            </w:pPr>
            <w:r>
              <w:rPr>
                <w:sz w:val="28"/>
                <w:szCs w:val="28"/>
              </w:rPr>
              <w:t>6</w:t>
            </w:r>
          </w:p>
        </w:tc>
      </w:tr>
      <w:tr w:rsidR="00FF4D0A" w:rsidRPr="00FF5906" w14:paraId="18D31D6A" w14:textId="77777777" w:rsidTr="00727C90">
        <w:trPr>
          <w:trHeight w:val="799"/>
        </w:trPr>
        <w:tc>
          <w:tcPr>
            <w:tcW w:w="8472" w:type="dxa"/>
            <w:shd w:val="clear" w:color="auto" w:fill="auto"/>
          </w:tcPr>
          <w:p w14:paraId="07F94D70" w14:textId="7E42E4A4" w:rsidR="00FF4D0A" w:rsidRPr="00473C5E" w:rsidRDefault="00473C5E" w:rsidP="00473C5E">
            <w:pPr>
              <w:suppressAutoHyphens/>
              <w:jc w:val="both"/>
              <w:rPr>
                <w:sz w:val="28"/>
                <w:szCs w:val="28"/>
              </w:rPr>
            </w:pPr>
            <w:r>
              <w:rPr>
                <w:sz w:val="28"/>
                <w:szCs w:val="28"/>
              </w:rPr>
              <w:t xml:space="preserve">5. </w:t>
            </w:r>
            <w:r w:rsidR="00FF4D0A" w:rsidRPr="00473C5E">
              <w:rPr>
                <w:sz w:val="28"/>
                <w:szCs w:val="28"/>
              </w:rPr>
              <w:t xml:space="preserve">Учебно-методическое обеспечение для самостоятельной работы аспирантов при </w:t>
            </w:r>
            <w:r w:rsidRPr="00473C5E">
              <w:rPr>
                <w:sz w:val="28"/>
                <w:szCs w:val="28"/>
              </w:rPr>
              <w:t>проведении</w:t>
            </w:r>
            <w:r w:rsidR="00C4770B" w:rsidRPr="00473C5E">
              <w:rPr>
                <w:sz w:val="28"/>
                <w:szCs w:val="28"/>
              </w:rPr>
              <w:t xml:space="preserve"> </w:t>
            </w:r>
            <w:r w:rsidR="00D2074B" w:rsidRPr="00473C5E">
              <w:rPr>
                <w:sz w:val="28"/>
                <w:szCs w:val="28"/>
              </w:rPr>
              <w:t>НИР</w:t>
            </w:r>
          </w:p>
        </w:tc>
        <w:tc>
          <w:tcPr>
            <w:tcW w:w="1099" w:type="dxa"/>
            <w:shd w:val="clear" w:color="auto" w:fill="auto"/>
          </w:tcPr>
          <w:p w14:paraId="021C7578" w14:textId="31A88869" w:rsidR="00FF4D0A" w:rsidRPr="00FF5906" w:rsidRDefault="00260801" w:rsidP="00FF5906">
            <w:pPr>
              <w:jc w:val="both"/>
              <w:rPr>
                <w:sz w:val="28"/>
                <w:szCs w:val="28"/>
              </w:rPr>
            </w:pPr>
            <w:r>
              <w:rPr>
                <w:sz w:val="28"/>
                <w:szCs w:val="28"/>
              </w:rPr>
              <w:t>8</w:t>
            </w:r>
          </w:p>
        </w:tc>
      </w:tr>
      <w:tr w:rsidR="00F01DF8" w:rsidRPr="00FF5906" w14:paraId="052C8A6F" w14:textId="77777777" w:rsidTr="00FF5906">
        <w:tc>
          <w:tcPr>
            <w:tcW w:w="8472" w:type="dxa"/>
            <w:shd w:val="clear" w:color="auto" w:fill="auto"/>
          </w:tcPr>
          <w:p w14:paraId="0EC1A4BF" w14:textId="0EF345D1" w:rsidR="00F01DF8" w:rsidRPr="008D661E" w:rsidRDefault="008D661E" w:rsidP="008D661E">
            <w:pPr>
              <w:tabs>
                <w:tab w:val="num" w:pos="-142"/>
              </w:tabs>
              <w:suppressAutoHyphens/>
              <w:ind w:left="306" w:hanging="306"/>
              <w:jc w:val="both"/>
              <w:rPr>
                <w:sz w:val="28"/>
                <w:szCs w:val="28"/>
              </w:rPr>
            </w:pPr>
            <w:r>
              <w:rPr>
                <w:sz w:val="28"/>
                <w:szCs w:val="28"/>
              </w:rPr>
              <w:t>6.</w:t>
            </w:r>
            <w:r w:rsidR="007375C2" w:rsidRPr="008D661E">
              <w:rPr>
                <w:sz w:val="28"/>
                <w:szCs w:val="28"/>
              </w:rPr>
              <w:t xml:space="preserve"> </w:t>
            </w:r>
            <w:r w:rsidR="00F01DF8" w:rsidRPr="008D661E">
              <w:rPr>
                <w:sz w:val="28"/>
                <w:szCs w:val="28"/>
              </w:rPr>
              <w:t xml:space="preserve">Перечень основной и дополнительной учебной литературы, необходимой для </w:t>
            </w:r>
            <w:r w:rsidR="00473C5E" w:rsidRPr="008D661E">
              <w:rPr>
                <w:sz w:val="28"/>
                <w:szCs w:val="28"/>
              </w:rPr>
              <w:t>выполне</w:t>
            </w:r>
            <w:r w:rsidR="00F01DF8" w:rsidRPr="008D661E">
              <w:rPr>
                <w:sz w:val="28"/>
                <w:szCs w:val="28"/>
              </w:rPr>
              <w:t xml:space="preserve">ния </w:t>
            </w:r>
            <w:r w:rsidR="00D2074B" w:rsidRPr="008D661E">
              <w:rPr>
                <w:sz w:val="28"/>
                <w:szCs w:val="28"/>
              </w:rPr>
              <w:t>НИР</w:t>
            </w:r>
          </w:p>
        </w:tc>
        <w:tc>
          <w:tcPr>
            <w:tcW w:w="1099" w:type="dxa"/>
            <w:shd w:val="clear" w:color="auto" w:fill="auto"/>
          </w:tcPr>
          <w:p w14:paraId="35D9F22D" w14:textId="2CE1DF6F" w:rsidR="00F01DF8" w:rsidRPr="00FF5906" w:rsidRDefault="00260801" w:rsidP="00F01DF8">
            <w:pPr>
              <w:pStyle w:val="aff"/>
              <w:jc w:val="both"/>
              <w:rPr>
                <w:rFonts w:ascii="Times New Roman" w:hAnsi="Times New Roman"/>
                <w:sz w:val="28"/>
                <w:szCs w:val="28"/>
              </w:rPr>
            </w:pPr>
            <w:r>
              <w:rPr>
                <w:rFonts w:ascii="Times New Roman" w:hAnsi="Times New Roman"/>
                <w:sz w:val="28"/>
                <w:szCs w:val="28"/>
              </w:rPr>
              <w:t>1</w:t>
            </w:r>
            <w:r w:rsidR="00F01DF8">
              <w:rPr>
                <w:rFonts w:ascii="Times New Roman" w:hAnsi="Times New Roman"/>
                <w:sz w:val="28"/>
                <w:szCs w:val="28"/>
              </w:rPr>
              <w:t>0</w:t>
            </w:r>
          </w:p>
        </w:tc>
      </w:tr>
      <w:tr w:rsidR="00F01DF8" w:rsidRPr="00FF5906" w14:paraId="757EFB2C" w14:textId="77777777" w:rsidTr="00FF5906">
        <w:tc>
          <w:tcPr>
            <w:tcW w:w="8472" w:type="dxa"/>
            <w:shd w:val="clear" w:color="auto" w:fill="auto"/>
          </w:tcPr>
          <w:p w14:paraId="7FE58D43" w14:textId="7DB28DA7" w:rsidR="00F01DF8" w:rsidRPr="00A21933" w:rsidRDefault="000A6BE1" w:rsidP="003472A1">
            <w:pPr>
              <w:pStyle w:val="aa"/>
              <w:widowControl w:val="0"/>
              <w:tabs>
                <w:tab w:val="left" w:pos="0"/>
                <w:tab w:val="left" w:pos="709"/>
              </w:tabs>
              <w:spacing w:after="0"/>
              <w:ind w:firstLine="0"/>
              <w:rPr>
                <w:rFonts w:ascii="Times New Roman" w:hAnsi="Times New Roman"/>
                <w:bCs/>
                <w:sz w:val="28"/>
                <w:szCs w:val="28"/>
              </w:rPr>
            </w:pPr>
            <w:r>
              <w:rPr>
                <w:rFonts w:ascii="Times New Roman" w:hAnsi="Times New Roman"/>
                <w:sz w:val="28"/>
                <w:szCs w:val="28"/>
              </w:rPr>
              <w:t>7</w:t>
            </w:r>
            <w:r w:rsidR="00F01DF8">
              <w:rPr>
                <w:rFonts w:ascii="Times New Roman" w:hAnsi="Times New Roman"/>
                <w:sz w:val="28"/>
                <w:szCs w:val="28"/>
              </w:rPr>
              <w:t xml:space="preserve">. </w:t>
            </w:r>
            <w:r w:rsidR="00F01DF8" w:rsidRPr="00FF5906">
              <w:rPr>
                <w:rFonts w:ascii="Times New Roman" w:hAnsi="Times New Roman"/>
                <w:sz w:val="28"/>
                <w:szCs w:val="28"/>
              </w:rPr>
              <w:t>П</w:t>
            </w:r>
            <w:r w:rsidR="00F01DF8" w:rsidRPr="00FF5906">
              <w:rPr>
                <w:rFonts w:ascii="Times New Roman" w:hAnsi="Times New Roman"/>
                <w:bCs/>
                <w:sz w:val="28"/>
                <w:szCs w:val="28"/>
              </w:rPr>
              <w:t xml:space="preserve">еречень ресурсов информационно-телекоммуникационной сети «Интернет», необходимых для </w:t>
            </w:r>
            <w:r w:rsidR="003472A1">
              <w:rPr>
                <w:rFonts w:ascii="Times New Roman" w:hAnsi="Times New Roman"/>
                <w:bCs/>
                <w:sz w:val="28"/>
                <w:szCs w:val="28"/>
              </w:rPr>
              <w:t>про</w:t>
            </w:r>
            <w:r w:rsidR="003472A1">
              <w:rPr>
                <w:rFonts w:ascii="Times New Roman" w:hAnsi="Times New Roman"/>
                <w:sz w:val="28"/>
                <w:szCs w:val="28"/>
                <w:lang w:eastAsia="ru-RU"/>
              </w:rPr>
              <w:t>веде</w:t>
            </w:r>
            <w:r w:rsidR="00F01DF8">
              <w:rPr>
                <w:rFonts w:ascii="Times New Roman" w:hAnsi="Times New Roman"/>
                <w:sz w:val="28"/>
                <w:szCs w:val="28"/>
                <w:lang w:eastAsia="ru-RU"/>
              </w:rPr>
              <w:t xml:space="preserve">ния </w:t>
            </w:r>
            <w:r>
              <w:rPr>
                <w:rFonts w:ascii="Times New Roman" w:hAnsi="Times New Roman"/>
                <w:sz w:val="28"/>
                <w:szCs w:val="28"/>
                <w:lang w:eastAsia="ru-RU"/>
              </w:rPr>
              <w:t>НИР</w:t>
            </w:r>
          </w:p>
        </w:tc>
        <w:tc>
          <w:tcPr>
            <w:tcW w:w="1099" w:type="dxa"/>
            <w:shd w:val="clear" w:color="auto" w:fill="auto"/>
          </w:tcPr>
          <w:p w14:paraId="246944BE" w14:textId="655FF80C" w:rsidR="00F01DF8" w:rsidRPr="00FF5906" w:rsidRDefault="00260801" w:rsidP="008B1B5E">
            <w:pPr>
              <w:pStyle w:val="aff"/>
              <w:jc w:val="both"/>
              <w:rPr>
                <w:rFonts w:ascii="Times New Roman" w:hAnsi="Times New Roman"/>
                <w:sz w:val="28"/>
                <w:szCs w:val="28"/>
              </w:rPr>
            </w:pPr>
            <w:r>
              <w:rPr>
                <w:rFonts w:ascii="Times New Roman" w:hAnsi="Times New Roman"/>
                <w:sz w:val="28"/>
                <w:szCs w:val="28"/>
              </w:rPr>
              <w:t>1</w:t>
            </w:r>
            <w:r w:rsidR="008B1B5E">
              <w:rPr>
                <w:rFonts w:ascii="Times New Roman" w:hAnsi="Times New Roman"/>
                <w:sz w:val="28"/>
                <w:szCs w:val="28"/>
              </w:rPr>
              <w:t>5</w:t>
            </w:r>
          </w:p>
        </w:tc>
      </w:tr>
      <w:tr w:rsidR="000A6BE1" w:rsidRPr="00FF5906" w14:paraId="641F82BC" w14:textId="77777777" w:rsidTr="00FF5906">
        <w:tc>
          <w:tcPr>
            <w:tcW w:w="8472" w:type="dxa"/>
            <w:shd w:val="clear" w:color="auto" w:fill="auto"/>
          </w:tcPr>
          <w:p w14:paraId="57324E91" w14:textId="30662141" w:rsidR="000A6BE1" w:rsidRPr="000A6BE1" w:rsidRDefault="003472A1" w:rsidP="007375C2">
            <w:pPr>
              <w:pStyle w:val="aa"/>
              <w:widowControl w:val="0"/>
              <w:tabs>
                <w:tab w:val="left" w:pos="0"/>
                <w:tab w:val="left" w:pos="709"/>
              </w:tabs>
              <w:spacing w:after="0"/>
              <w:ind w:firstLine="0"/>
              <w:rPr>
                <w:rFonts w:ascii="Times New Roman" w:eastAsia="TimesNewRomanPSMT" w:hAnsi="Times New Roman"/>
                <w:bCs/>
                <w:color w:val="000000"/>
                <w:sz w:val="28"/>
                <w:szCs w:val="28"/>
              </w:rPr>
            </w:pPr>
            <w:r>
              <w:rPr>
                <w:rFonts w:ascii="Times New Roman" w:hAnsi="Times New Roman"/>
                <w:sz w:val="28"/>
                <w:szCs w:val="28"/>
              </w:rPr>
              <w:t>8</w:t>
            </w:r>
            <w:r w:rsidR="000A6BE1">
              <w:rPr>
                <w:rFonts w:ascii="Times New Roman" w:hAnsi="Times New Roman"/>
                <w:sz w:val="28"/>
                <w:szCs w:val="28"/>
              </w:rPr>
              <w:t xml:space="preserve">. </w:t>
            </w:r>
            <w:r w:rsidR="000A6BE1" w:rsidRPr="000A6BE1">
              <w:rPr>
                <w:rFonts w:ascii="Times New Roman" w:hAnsi="Times New Roman"/>
                <w:sz w:val="28"/>
                <w:szCs w:val="28"/>
              </w:rPr>
              <w:t>Методические указания для обучающихся по выполнению НИР</w:t>
            </w:r>
          </w:p>
        </w:tc>
        <w:tc>
          <w:tcPr>
            <w:tcW w:w="1099" w:type="dxa"/>
            <w:shd w:val="clear" w:color="auto" w:fill="auto"/>
          </w:tcPr>
          <w:p w14:paraId="3FFCE665" w14:textId="57991B5D" w:rsidR="000A6BE1" w:rsidRDefault="00260801" w:rsidP="008B1B5E">
            <w:pPr>
              <w:pStyle w:val="aff"/>
              <w:jc w:val="both"/>
              <w:rPr>
                <w:rFonts w:ascii="Times New Roman" w:hAnsi="Times New Roman"/>
                <w:sz w:val="28"/>
                <w:szCs w:val="28"/>
              </w:rPr>
            </w:pPr>
            <w:r>
              <w:rPr>
                <w:rFonts w:ascii="Times New Roman" w:hAnsi="Times New Roman"/>
                <w:sz w:val="28"/>
                <w:szCs w:val="28"/>
              </w:rPr>
              <w:t>1</w:t>
            </w:r>
            <w:r w:rsidR="008B1B5E">
              <w:rPr>
                <w:rFonts w:ascii="Times New Roman" w:hAnsi="Times New Roman"/>
                <w:sz w:val="28"/>
                <w:szCs w:val="28"/>
              </w:rPr>
              <w:t>6</w:t>
            </w:r>
          </w:p>
        </w:tc>
      </w:tr>
      <w:tr w:rsidR="00F01DF8" w:rsidRPr="00FF5906" w14:paraId="60B0E606" w14:textId="77777777" w:rsidTr="00FF5906">
        <w:tc>
          <w:tcPr>
            <w:tcW w:w="8472" w:type="dxa"/>
            <w:shd w:val="clear" w:color="auto" w:fill="auto"/>
          </w:tcPr>
          <w:p w14:paraId="6E9FD68C" w14:textId="60051784" w:rsidR="003472A1" w:rsidRPr="003472A1" w:rsidRDefault="003472A1" w:rsidP="003472A1">
            <w:pPr>
              <w:keepNext/>
              <w:keepLines/>
              <w:tabs>
                <w:tab w:val="num" w:pos="-142"/>
              </w:tabs>
              <w:ind w:left="176" w:right="-567" w:hanging="176"/>
              <w:rPr>
                <w:sz w:val="28"/>
                <w:szCs w:val="28"/>
              </w:rPr>
            </w:pPr>
            <w:r>
              <w:rPr>
                <w:sz w:val="28"/>
                <w:szCs w:val="28"/>
              </w:rPr>
              <w:t>9</w:t>
            </w:r>
            <w:r w:rsidR="00F01DF8">
              <w:rPr>
                <w:sz w:val="28"/>
                <w:szCs w:val="28"/>
              </w:rPr>
              <w:t xml:space="preserve">. </w:t>
            </w:r>
            <w:r w:rsidRPr="003472A1">
              <w:rPr>
                <w:sz w:val="28"/>
                <w:szCs w:val="28"/>
              </w:rPr>
              <w:t>Описание материально-технической базы, необходимой</w:t>
            </w:r>
          </w:p>
          <w:p w14:paraId="2376B222" w14:textId="04F6BC5D" w:rsidR="00F01DF8" w:rsidRPr="00FF5906" w:rsidRDefault="003472A1" w:rsidP="003472A1">
            <w:pPr>
              <w:pStyle w:val="a8"/>
              <w:suppressAutoHyphens/>
              <w:spacing w:after="0" w:line="240" w:lineRule="auto"/>
              <w:ind w:left="0"/>
              <w:jc w:val="both"/>
              <w:rPr>
                <w:rFonts w:ascii="Times New Roman" w:hAnsi="Times New Roman"/>
                <w:sz w:val="28"/>
                <w:szCs w:val="28"/>
              </w:rPr>
            </w:pPr>
            <w:r w:rsidRPr="003472A1">
              <w:rPr>
                <w:rFonts w:ascii="Times New Roman" w:hAnsi="Times New Roman"/>
                <w:sz w:val="28"/>
                <w:szCs w:val="28"/>
                <w:lang w:eastAsia="ru-RU"/>
              </w:rPr>
              <w:t>для выполнения НИР</w:t>
            </w:r>
          </w:p>
        </w:tc>
        <w:tc>
          <w:tcPr>
            <w:tcW w:w="1099" w:type="dxa"/>
            <w:shd w:val="clear" w:color="auto" w:fill="auto"/>
          </w:tcPr>
          <w:p w14:paraId="1B9C929A" w14:textId="3BB8B967" w:rsidR="00F01DF8" w:rsidRPr="00FF5906" w:rsidRDefault="00260801" w:rsidP="008B1B5E">
            <w:pPr>
              <w:pStyle w:val="aff"/>
              <w:jc w:val="both"/>
              <w:rPr>
                <w:rFonts w:ascii="Times New Roman" w:hAnsi="Times New Roman"/>
                <w:sz w:val="28"/>
                <w:szCs w:val="28"/>
              </w:rPr>
            </w:pPr>
            <w:r>
              <w:rPr>
                <w:rFonts w:ascii="Times New Roman" w:hAnsi="Times New Roman"/>
                <w:sz w:val="28"/>
                <w:szCs w:val="28"/>
              </w:rPr>
              <w:t>1</w:t>
            </w:r>
            <w:r w:rsidR="008B1B5E">
              <w:rPr>
                <w:rFonts w:ascii="Times New Roman" w:hAnsi="Times New Roman"/>
                <w:sz w:val="28"/>
                <w:szCs w:val="28"/>
              </w:rPr>
              <w:t>9</w:t>
            </w:r>
          </w:p>
        </w:tc>
      </w:tr>
    </w:tbl>
    <w:p w14:paraId="538818BA" w14:textId="77777777" w:rsidR="00F91FB7" w:rsidRPr="004015A9" w:rsidRDefault="00F91FB7" w:rsidP="00F91FB7">
      <w:pPr>
        <w:jc w:val="center"/>
        <w:rPr>
          <w:b/>
          <w:sz w:val="28"/>
          <w:szCs w:val="28"/>
        </w:rPr>
      </w:pPr>
    </w:p>
    <w:p w14:paraId="272974DC" w14:textId="77777777" w:rsidR="00F91FB7" w:rsidRDefault="00F91FB7" w:rsidP="00F91FB7">
      <w:pPr>
        <w:pStyle w:val="a8"/>
        <w:suppressAutoHyphens/>
        <w:spacing w:after="0" w:line="360" w:lineRule="auto"/>
        <w:ind w:left="0"/>
        <w:jc w:val="center"/>
        <w:rPr>
          <w:rFonts w:ascii="Times New Roman" w:hAnsi="Times New Roman"/>
          <w:sz w:val="28"/>
          <w:szCs w:val="28"/>
        </w:rPr>
      </w:pPr>
    </w:p>
    <w:p w14:paraId="7C74D4DD" w14:textId="77777777" w:rsidR="00F91FB7" w:rsidRDefault="00F91FB7" w:rsidP="00F91FB7">
      <w:pPr>
        <w:pStyle w:val="a8"/>
        <w:suppressAutoHyphens/>
        <w:spacing w:after="0" w:line="360" w:lineRule="auto"/>
        <w:ind w:left="0"/>
        <w:jc w:val="center"/>
        <w:rPr>
          <w:rFonts w:ascii="Times New Roman" w:hAnsi="Times New Roman"/>
          <w:sz w:val="28"/>
          <w:szCs w:val="28"/>
        </w:rPr>
      </w:pPr>
    </w:p>
    <w:p w14:paraId="2917244A" w14:textId="77777777" w:rsidR="001A3897" w:rsidRDefault="001A3897" w:rsidP="00F35F69">
      <w:pPr>
        <w:spacing w:line="360" w:lineRule="auto"/>
        <w:jc w:val="both"/>
        <w:rPr>
          <w:sz w:val="28"/>
          <w:szCs w:val="28"/>
        </w:rPr>
      </w:pPr>
    </w:p>
    <w:p w14:paraId="77D7E40D" w14:textId="77777777" w:rsidR="004A6BFD" w:rsidRDefault="004A6BFD" w:rsidP="00F35F69">
      <w:pPr>
        <w:spacing w:line="360" w:lineRule="auto"/>
        <w:jc w:val="both"/>
        <w:rPr>
          <w:sz w:val="28"/>
          <w:szCs w:val="28"/>
        </w:rPr>
      </w:pPr>
    </w:p>
    <w:p w14:paraId="3054B744" w14:textId="4AF301A5" w:rsidR="004A6BFD" w:rsidRDefault="004A6BFD" w:rsidP="00F35F69">
      <w:pPr>
        <w:spacing w:line="360" w:lineRule="auto"/>
        <w:jc w:val="both"/>
        <w:rPr>
          <w:sz w:val="28"/>
          <w:szCs w:val="28"/>
        </w:rPr>
      </w:pPr>
    </w:p>
    <w:p w14:paraId="6792EB62" w14:textId="5604E8D5" w:rsidR="003472A1" w:rsidRDefault="003472A1" w:rsidP="00F35F69">
      <w:pPr>
        <w:spacing w:line="360" w:lineRule="auto"/>
        <w:jc w:val="both"/>
        <w:rPr>
          <w:sz w:val="28"/>
          <w:szCs w:val="28"/>
        </w:rPr>
      </w:pPr>
    </w:p>
    <w:p w14:paraId="01770533" w14:textId="0CBC2A39" w:rsidR="003472A1" w:rsidRDefault="003472A1" w:rsidP="00F35F69">
      <w:pPr>
        <w:spacing w:line="360" w:lineRule="auto"/>
        <w:jc w:val="both"/>
        <w:rPr>
          <w:sz w:val="28"/>
          <w:szCs w:val="28"/>
        </w:rPr>
      </w:pPr>
    </w:p>
    <w:p w14:paraId="29AC94F1" w14:textId="571B4DF6" w:rsidR="009B6565" w:rsidRDefault="009B6565" w:rsidP="00F35F69">
      <w:pPr>
        <w:spacing w:line="360" w:lineRule="auto"/>
        <w:jc w:val="both"/>
        <w:rPr>
          <w:sz w:val="28"/>
          <w:szCs w:val="28"/>
        </w:rPr>
      </w:pPr>
    </w:p>
    <w:p w14:paraId="4D8AAFFB" w14:textId="77777777" w:rsidR="009B6565" w:rsidRDefault="009B6565" w:rsidP="00F35F69">
      <w:pPr>
        <w:spacing w:line="360" w:lineRule="auto"/>
        <w:jc w:val="both"/>
        <w:rPr>
          <w:sz w:val="28"/>
          <w:szCs w:val="28"/>
        </w:rPr>
      </w:pPr>
    </w:p>
    <w:p w14:paraId="3D077EF3" w14:textId="77777777" w:rsidR="004A6BFD" w:rsidRDefault="004A6BFD" w:rsidP="00F35F69">
      <w:pPr>
        <w:spacing w:line="360" w:lineRule="auto"/>
        <w:jc w:val="both"/>
        <w:rPr>
          <w:sz w:val="28"/>
          <w:szCs w:val="28"/>
        </w:rPr>
      </w:pPr>
    </w:p>
    <w:p w14:paraId="227F15E4" w14:textId="74A116D4" w:rsidR="006F673F" w:rsidRDefault="006F673F" w:rsidP="00F35F69">
      <w:pPr>
        <w:spacing w:line="360" w:lineRule="auto"/>
        <w:jc w:val="both"/>
        <w:rPr>
          <w:sz w:val="28"/>
          <w:szCs w:val="28"/>
        </w:rPr>
      </w:pPr>
    </w:p>
    <w:p w14:paraId="62F5C16B" w14:textId="77777777" w:rsidR="000A6BE1" w:rsidRDefault="000A6BE1" w:rsidP="00F35F69">
      <w:pPr>
        <w:spacing w:line="360" w:lineRule="auto"/>
        <w:jc w:val="both"/>
        <w:rPr>
          <w:sz w:val="28"/>
          <w:szCs w:val="28"/>
        </w:rPr>
      </w:pPr>
    </w:p>
    <w:p w14:paraId="76BFC7B5" w14:textId="621C1E56" w:rsidR="00F91FB7" w:rsidRPr="000A6BE1" w:rsidRDefault="00D02F6F" w:rsidP="00EC5087">
      <w:pPr>
        <w:pStyle w:val="a8"/>
        <w:numPr>
          <w:ilvl w:val="0"/>
          <w:numId w:val="9"/>
        </w:numPr>
        <w:spacing w:before="240" w:after="240" w:line="240" w:lineRule="auto"/>
        <w:ind w:left="0" w:firstLine="709"/>
        <w:contextualSpacing w:val="0"/>
        <w:jc w:val="both"/>
        <w:rPr>
          <w:rFonts w:ascii="Times New Roman" w:eastAsia="BatangChe" w:hAnsi="Times New Roman"/>
          <w:b/>
          <w:bCs/>
          <w:sz w:val="28"/>
          <w:szCs w:val="28"/>
        </w:rPr>
      </w:pPr>
      <w:r w:rsidRPr="00ED06B7">
        <w:rPr>
          <w:rFonts w:ascii="Times New Roman" w:hAnsi="Times New Roman"/>
          <w:b/>
          <w:sz w:val="28"/>
          <w:szCs w:val="28"/>
          <w:lang w:eastAsia="ru-RU"/>
        </w:rPr>
        <w:lastRenderedPageBreak/>
        <w:t xml:space="preserve"> </w:t>
      </w:r>
      <w:r w:rsidR="000A6BE1" w:rsidRPr="000A6BE1">
        <w:rPr>
          <w:rFonts w:ascii="Times New Roman" w:hAnsi="Times New Roman"/>
          <w:b/>
          <w:bCs/>
          <w:sz w:val="28"/>
          <w:szCs w:val="28"/>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проведения научно-исследовательской работы (далее – НИР)</w:t>
      </w:r>
    </w:p>
    <w:tbl>
      <w:tblPr>
        <w:tblpPr w:leftFromText="180" w:rightFromText="180" w:vertAnchor="text" w:horzAnchor="margin" w:tblpXSpec="center" w:tblpY="113"/>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2268"/>
        <w:gridCol w:w="2585"/>
        <w:gridCol w:w="4219"/>
      </w:tblGrid>
      <w:tr w:rsidR="0090029D" w:rsidRPr="00670A5A" w14:paraId="5B3B01CD" w14:textId="77777777" w:rsidTr="00260801">
        <w:tc>
          <w:tcPr>
            <w:tcW w:w="1277" w:type="dxa"/>
            <w:vAlign w:val="center"/>
          </w:tcPr>
          <w:p w14:paraId="365D694F" w14:textId="77777777" w:rsidR="0090029D" w:rsidRPr="00670A5A" w:rsidRDefault="0090029D" w:rsidP="00FE486A">
            <w:pPr>
              <w:tabs>
                <w:tab w:val="left" w:pos="0"/>
              </w:tabs>
              <w:suppressAutoHyphens/>
              <w:ind w:right="-112"/>
              <w:jc w:val="center"/>
              <w:rPr>
                <w:b/>
                <w:sz w:val="24"/>
                <w:szCs w:val="24"/>
              </w:rPr>
            </w:pPr>
            <w:r w:rsidRPr="00670A5A">
              <w:rPr>
                <w:b/>
                <w:sz w:val="24"/>
                <w:szCs w:val="24"/>
              </w:rPr>
              <w:t>Код компе-</w:t>
            </w:r>
            <w:proofErr w:type="spellStart"/>
            <w:r w:rsidRPr="00670A5A">
              <w:rPr>
                <w:b/>
                <w:sz w:val="24"/>
                <w:szCs w:val="24"/>
              </w:rPr>
              <w:t>тенции</w:t>
            </w:r>
            <w:proofErr w:type="spellEnd"/>
          </w:p>
        </w:tc>
        <w:tc>
          <w:tcPr>
            <w:tcW w:w="2268" w:type="dxa"/>
            <w:vAlign w:val="center"/>
          </w:tcPr>
          <w:p w14:paraId="389DCD99" w14:textId="77777777" w:rsidR="0090029D" w:rsidRPr="00670A5A" w:rsidRDefault="0090029D" w:rsidP="00FE486A">
            <w:pPr>
              <w:tabs>
                <w:tab w:val="left" w:pos="0"/>
              </w:tabs>
              <w:suppressAutoHyphens/>
              <w:spacing w:line="360" w:lineRule="auto"/>
              <w:jc w:val="center"/>
              <w:rPr>
                <w:b/>
                <w:sz w:val="24"/>
                <w:szCs w:val="24"/>
              </w:rPr>
            </w:pPr>
            <w:r w:rsidRPr="00670A5A">
              <w:rPr>
                <w:b/>
                <w:sz w:val="24"/>
                <w:szCs w:val="24"/>
              </w:rPr>
              <w:t>Наименование компетенции</w:t>
            </w:r>
          </w:p>
        </w:tc>
        <w:tc>
          <w:tcPr>
            <w:tcW w:w="2585" w:type="dxa"/>
            <w:vAlign w:val="center"/>
          </w:tcPr>
          <w:p w14:paraId="18E52E84" w14:textId="246C2897" w:rsidR="0090029D" w:rsidRPr="00670A5A" w:rsidRDefault="0090029D" w:rsidP="008D661E">
            <w:pPr>
              <w:tabs>
                <w:tab w:val="left" w:pos="0"/>
              </w:tabs>
              <w:suppressAutoHyphens/>
              <w:jc w:val="center"/>
              <w:rPr>
                <w:b/>
                <w:sz w:val="24"/>
                <w:szCs w:val="24"/>
                <w:highlight w:val="yellow"/>
              </w:rPr>
            </w:pPr>
            <w:r w:rsidRPr="00670A5A">
              <w:rPr>
                <w:b/>
                <w:sz w:val="24"/>
                <w:szCs w:val="24"/>
              </w:rPr>
              <w:t>Индикаторы достижения компетенции</w:t>
            </w:r>
          </w:p>
        </w:tc>
        <w:tc>
          <w:tcPr>
            <w:tcW w:w="4219" w:type="dxa"/>
            <w:vAlign w:val="center"/>
          </w:tcPr>
          <w:p w14:paraId="2B363FD1" w14:textId="646A681D" w:rsidR="0090029D" w:rsidRPr="00670A5A" w:rsidRDefault="0090029D" w:rsidP="008D661E">
            <w:pPr>
              <w:tabs>
                <w:tab w:val="left" w:pos="0"/>
              </w:tabs>
              <w:suppressAutoHyphens/>
              <w:jc w:val="center"/>
              <w:rPr>
                <w:b/>
                <w:sz w:val="24"/>
                <w:szCs w:val="24"/>
                <w:highlight w:val="yellow"/>
              </w:rPr>
            </w:pPr>
            <w:r w:rsidRPr="00670A5A">
              <w:rPr>
                <w:b/>
                <w:sz w:val="24"/>
                <w:szCs w:val="24"/>
              </w:rPr>
              <w:t>Результаты обучения (умения и знания), соотнесенные с компетенциями/индикаторами достижения компетенции</w:t>
            </w:r>
          </w:p>
        </w:tc>
      </w:tr>
      <w:tr w:rsidR="0090029D" w:rsidRPr="00670A5A" w14:paraId="156FD1F2" w14:textId="77777777" w:rsidTr="00260801">
        <w:tc>
          <w:tcPr>
            <w:tcW w:w="1277" w:type="dxa"/>
            <w:vAlign w:val="center"/>
          </w:tcPr>
          <w:p w14:paraId="01C0FD41" w14:textId="77777777" w:rsidR="0090029D" w:rsidRPr="00670A5A" w:rsidRDefault="0090029D" w:rsidP="00FE486A">
            <w:pPr>
              <w:tabs>
                <w:tab w:val="left" w:pos="0"/>
              </w:tabs>
              <w:suppressAutoHyphens/>
              <w:jc w:val="center"/>
              <w:rPr>
                <w:sz w:val="24"/>
                <w:szCs w:val="24"/>
              </w:rPr>
            </w:pPr>
            <w:r w:rsidRPr="00670A5A">
              <w:rPr>
                <w:sz w:val="24"/>
                <w:szCs w:val="24"/>
              </w:rPr>
              <w:t>1</w:t>
            </w:r>
          </w:p>
        </w:tc>
        <w:tc>
          <w:tcPr>
            <w:tcW w:w="2268" w:type="dxa"/>
            <w:vAlign w:val="center"/>
          </w:tcPr>
          <w:p w14:paraId="63C049AE" w14:textId="77777777" w:rsidR="0090029D" w:rsidRPr="00670A5A" w:rsidRDefault="0090029D" w:rsidP="00FE486A">
            <w:pPr>
              <w:tabs>
                <w:tab w:val="left" w:pos="0"/>
              </w:tabs>
              <w:suppressAutoHyphens/>
              <w:jc w:val="center"/>
              <w:rPr>
                <w:sz w:val="24"/>
                <w:szCs w:val="24"/>
              </w:rPr>
            </w:pPr>
            <w:r w:rsidRPr="00670A5A">
              <w:rPr>
                <w:sz w:val="24"/>
                <w:szCs w:val="24"/>
              </w:rPr>
              <w:t>2</w:t>
            </w:r>
          </w:p>
        </w:tc>
        <w:tc>
          <w:tcPr>
            <w:tcW w:w="2585" w:type="dxa"/>
            <w:vAlign w:val="center"/>
          </w:tcPr>
          <w:p w14:paraId="62D7725A" w14:textId="77777777" w:rsidR="0090029D" w:rsidRPr="00670A5A" w:rsidRDefault="0090029D" w:rsidP="00FE486A">
            <w:pPr>
              <w:tabs>
                <w:tab w:val="left" w:pos="0"/>
              </w:tabs>
              <w:suppressAutoHyphens/>
              <w:jc w:val="center"/>
              <w:rPr>
                <w:sz w:val="24"/>
                <w:szCs w:val="24"/>
              </w:rPr>
            </w:pPr>
            <w:r w:rsidRPr="00670A5A">
              <w:rPr>
                <w:sz w:val="24"/>
                <w:szCs w:val="24"/>
              </w:rPr>
              <w:t>3</w:t>
            </w:r>
          </w:p>
        </w:tc>
        <w:tc>
          <w:tcPr>
            <w:tcW w:w="4219" w:type="dxa"/>
            <w:vAlign w:val="center"/>
          </w:tcPr>
          <w:p w14:paraId="7E4AC4E0" w14:textId="77777777" w:rsidR="0090029D" w:rsidRPr="00670A5A" w:rsidRDefault="0090029D" w:rsidP="00FE486A">
            <w:pPr>
              <w:tabs>
                <w:tab w:val="left" w:pos="0"/>
              </w:tabs>
              <w:suppressAutoHyphens/>
              <w:jc w:val="center"/>
              <w:rPr>
                <w:sz w:val="24"/>
                <w:szCs w:val="24"/>
              </w:rPr>
            </w:pPr>
            <w:r w:rsidRPr="00670A5A">
              <w:rPr>
                <w:sz w:val="24"/>
                <w:szCs w:val="24"/>
              </w:rPr>
              <w:t>4</w:t>
            </w:r>
          </w:p>
        </w:tc>
      </w:tr>
      <w:tr w:rsidR="00431DF0" w:rsidRPr="00670A5A" w14:paraId="1D128F53" w14:textId="77777777" w:rsidTr="00260801">
        <w:tc>
          <w:tcPr>
            <w:tcW w:w="1277" w:type="dxa"/>
            <w:vMerge w:val="restart"/>
            <w:vAlign w:val="center"/>
          </w:tcPr>
          <w:p w14:paraId="3E968093" w14:textId="1A0134C9" w:rsidR="00431DF0" w:rsidRPr="009366E5" w:rsidRDefault="009B6565" w:rsidP="009366E5">
            <w:pPr>
              <w:tabs>
                <w:tab w:val="left" w:pos="0"/>
              </w:tabs>
              <w:suppressAutoHyphens/>
              <w:jc w:val="both"/>
              <w:rPr>
                <w:sz w:val="24"/>
                <w:szCs w:val="24"/>
              </w:rPr>
            </w:pPr>
            <w:r w:rsidRPr="00C03840">
              <w:rPr>
                <w:sz w:val="24"/>
                <w:szCs w:val="24"/>
              </w:rPr>
              <w:t>ПКН-5</w:t>
            </w:r>
          </w:p>
        </w:tc>
        <w:tc>
          <w:tcPr>
            <w:tcW w:w="2268" w:type="dxa"/>
            <w:vMerge w:val="restart"/>
          </w:tcPr>
          <w:p w14:paraId="2ECF4E96" w14:textId="0B41227A" w:rsidR="00431DF0" w:rsidRPr="009366E5" w:rsidRDefault="00431DF0" w:rsidP="009366E5">
            <w:pPr>
              <w:widowControl w:val="0"/>
              <w:tabs>
                <w:tab w:val="left" w:pos="0"/>
              </w:tabs>
              <w:jc w:val="both"/>
              <w:rPr>
                <w:sz w:val="24"/>
                <w:szCs w:val="24"/>
              </w:rPr>
            </w:pPr>
            <w:r>
              <w:rPr>
                <w:sz w:val="24"/>
                <w:szCs w:val="24"/>
              </w:rPr>
              <w:t>Способность письменно и устно аргументировать правовую позицию по конкретным видам юридической деятельности, осуществлять переговоры с целью достижения положительного результата в социально-экономической и финансовой сферах деятельности субъектов права</w:t>
            </w:r>
          </w:p>
        </w:tc>
        <w:tc>
          <w:tcPr>
            <w:tcW w:w="2585" w:type="dxa"/>
          </w:tcPr>
          <w:p w14:paraId="62069965" w14:textId="785E696F" w:rsidR="00431DF0" w:rsidRPr="009366E5" w:rsidRDefault="00431DF0" w:rsidP="009366E5">
            <w:pPr>
              <w:jc w:val="both"/>
              <w:rPr>
                <w:sz w:val="24"/>
                <w:szCs w:val="24"/>
              </w:rPr>
            </w:pPr>
            <w:r>
              <w:rPr>
                <w:sz w:val="24"/>
                <w:szCs w:val="24"/>
              </w:rPr>
              <w:t>1. Демонстрирует знания правил формулировки аргументированной правовой позиции по конкретным видам юридической деятельности</w:t>
            </w:r>
          </w:p>
        </w:tc>
        <w:tc>
          <w:tcPr>
            <w:tcW w:w="4219" w:type="dxa"/>
          </w:tcPr>
          <w:p w14:paraId="10EAAFAE" w14:textId="424A3400" w:rsidR="000B21C4" w:rsidRDefault="000B21C4" w:rsidP="009366E5">
            <w:pPr>
              <w:pStyle w:val="Default"/>
              <w:jc w:val="both"/>
            </w:pPr>
            <w:r w:rsidRPr="000B21C4">
              <w:rPr>
                <w:i/>
                <w:iCs/>
              </w:rPr>
              <w:t>Знать:</w:t>
            </w:r>
            <w:r>
              <w:t xml:space="preserve"> основные правила формулировки аргументированной правовой позиции по конкретным видам юридической деятельности</w:t>
            </w:r>
            <w:r w:rsidR="00C16CAB">
              <w:t>.</w:t>
            </w:r>
            <w:r>
              <w:t xml:space="preserve"> </w:t>
            </w:r>
          </w:p>
          <w:p w14:paraId="3237ADC8" w14:textId="770DFA46" w:rsidR="00431DF0" w:rsidRPr="009366E5" w:rsidRDefault="000B21C4" w:rsidP="009366E5">
            <w:pPr>
              <w:pStyle w:val="Default"/>
              <w:jc w:val="both"/>
              <w:rPr>
                <w:b/>
              </w:rPr>
            </w:pPr>
            <w:r w:rsidRPr="000B21C4">
              <w:rPr>
                <w:i/>
                <w:iCs/>
              </w:rPr>
              <w:t>Уметь:</w:t>
            </w:r>
            <w:r>
              <w:t xml:space="preserve"> аргументировано излагать правовую позицию по конкретным видам юридической деятельности</w:t>
            </w:r>
            <w:r w:rsidR="00C16CAB">
              <w:t>.</w:t>
            </w:r>
          </w:p>
        </w:tc>
      </w:tr>
      <w:tr w:rsidR="00431DF0" w:rsidRPr="00670A5A" w14:paraId="64FC22A5" w14:textId="77777777" w:rsidTr="00260801">
        <w:tc>
          <w:tcPr>
            <w:tcW w:w="1277" w:type="dxa"/>
            <w:vMerge/>
            <w:vAlign w:val="center"/>
          </w:tcPr>
          <w:p w14:paraId="6C11296F" w14:textId="77777777" w:rsidR="00431DF0" w:rsidRPr="009366E5" w:rsidRDefault="00431DF0" w:rsidP="009366E5">
            <w:pPr>
              <w:tabs>
                <w:tab w:val="left" w:pos="0"/>
              </w:tabs>
              <w:suppressAutoHyphens/>
              <w:jc w:val="both"/>
              <w:rPr>
                <w:sz w:val="24"/>
                <w:szCs w:val="24"/>
              </w:rPr>
            </w:pPr>
          </w:p>
        </w:tc>
        <w:tc>
          <w:tcPr>
            <w:tcW w:w="2268" w:type="dxa"/>
            <w:vMerge/>
          </w:tcPr>
          <w:p w14:paraId="696F6FB2" w14:textId="77777777" w:rsidR="00431DF0" w:rsidRPr="009366E5" w:rsidRDefault="00431DF0" w:rsidP="009366E5">
            <w:pPr>
              <w:widowControl w:val="0"/>
              <w:tabs>
                <w:tab w:val="left" w:pos="0"/>
              </w:tabs>
              <w:jc w:val="both"/>
              <w:rPr>
                <w:sz w:val="24"/>
                <w:szCs w:val="24"/>
              </w:rPr>
            </w:pPr>
          </w:p>
        </w:tc>
        <w:tc>
          <w:tcPr>
            <w:tcW w:w="2585" w:type="dxa"/>
          </w:tcPr>
          <w:p w14:paraId="731D00EA" w14:textId="6BDE4396" w:rsidR="00431DF0" w:rsidRPr="009366E5" w:rsidRDefault="001E6C26" w:rsidP="009366E5">
            <w:pPr>
              <w:jc w:val="both"/>
              <w:rPr>
                <w:sz w:val="24"/>
                <w:szCs w:val="24"/>
              </w:rPr>
            </w:pPr>
            <w:r>
              <w:rPr>
                <w:sz w:val="24"/>
                <w:szCs w:val="24"/>
              </w:rPr>
              <w:t>2. Выявляет способы определения цели переговоров, объема необходимых для ведения полномочий, тактику и технику ведения переговоров с целью достижения положительного результата в социально-экономической и финансовой сферах деятельности субъектов права</w:t>
            </w:r>
          </w:p>
        </w:tc>
        <w:tc>
          <w:tcPr>
            <w:tcW w:w="4219" w:type="dxa"/>
          </w:tcPr>
          <w:p w14:paraId="1A4A1F21" w14:textId="77777777" w:rsidR="000B21C4" w:rsidRDefault="000B21C4" w:rsidP="009366E5">
            <w:pPr>
              <w:pStyle w:val="Default"/>
              <w:jc w:val="both"/>
            </w:pPr>
            <w:r w:rsidRPr="000B21C4">
              <w:rPr>
                <w:i/>
                <w:iCs/>
              </w:rPr>
              <w:t>Знать:</w:t>
            </w:r>
            <w:r>
              <w:t xml:space="preserve"> основные способы определения цели переговоров, необходимый объем полномочий для ведения переговоров, тактику и технику ведения переговоров с целью достижения положительного результата в </w:t>
            </w:r>
            <w:proofErr w:type="spellStart"/>
            <w:r>
              <w:t>социальноэкономической</w:t>
            </w:r>
            <w:proofErr w:type="spellEnd"/>
            <w:r>
              <w:t xml:space="preserve"> и финансовой сферах деятельности субъектов права. </w:t>
            </w:r>
          </w:p>
          <w:p w14:paraId="3AB8F783" w14:textId="75588405" w:rsidR="00431DF0" w:rsidRPr="009366E5" w:rsidRDefault="000B21C4" w:rsidP="009366E5">
            <w:pPr>
              <w:pStyle w:val="Default"/>
              <w:jc w:val="both"/>
              <w:rPr>
                <w:b/>
              </w:rPr>
            </w:pPr>
            <w:r w:rsidRPr="00CF5E2C">
              <w:rPr>
                <w:i/>
                <w:iCs/>
              </w:rPr>
              <w:t>Уметь:</w:t>
            </w:r>
            <w:r>
              <w:t xml:space="preserve"> выявлять способы определения цели переговоров, объема необходимых для ведения переговоров полномочий, тактику и технику ведения переговоров с целью достижения положительного результата в </w:t>
            </w:r>
            <w:r w:rsidR="00260801">
              <w:t>социально-экономической</w:t>
            </w:r>
            <w:r>
              <w:t xml:space="preserve"> и финансовой сферах деятельности субъектов права.</w:t>
            </w:r>
          </w:p>
        </w:tc>
      </w:tr>
      <w:tr w:rsidR="00431DF0" w:rsidRPr="00670A5A" w14:paraId="63202822" w14:textId="77777777" w:rsidTr="00260801">
        <w:tc>
          <w:tcPr>
            <w:tcW w:w="1277" w:type="dxa"/>
            <w:vMerge/>
            <w:vAlign w:val="center"/>
          </w:tcPr>
          <w:p w14:paraId="5EFD76B7" w14:textId="77777777" w:rsidR="00431DF0" w:rsidRPr="009366E5" w:rsidRDefault="00431DF0" w:rsidP="009366E5">
            <w:pPr>
              <w:tabs>
                <w:tab w:val="left" w:pos="0"/>
              </w:tabs>
              <w:suppressAutoHyphens/>
              <w:jc w:val="both"/>
              <w:rPr>
                <w:sz w:val="24"/>
                <w:szCs w:val="24"/>
              </w:rPr>
            </w:pPr>
          </w:p>
        </w:tc>
        <w:tc>
          <w:tcPr>
            <w:tcW w:w="2268" w:type="dxa"/>
            <w:vMerge/>
          </w:tcPr>
          <w:p w14:paraId="3CC032B5" w14:textId="77777777" w:rsidR="00431DF0" w:rsidRPr="009366E5" w:rsidRDefault="00431DF0" w:rsidP="009366E5">
            <w:pPr>
              <w:widowControl w:val="0"/>
              <w:tabs>
                <w:tab w:val="left" w:pos="0"/>
              </w:tabs>
              <w:jc w:val="both"/>
              <w:rPr>
                <w:sz w:val="24"/>
                <w:szCs w:val="24"/>
              </w:rPr>
            </w:pPr>
          </w:p>
        </w:tc>
        <w:tc>
          <w:tcPr>
            <w:tcW w:w="2585" w:type="dxa"/>
          </w:tcPr>
          <w:p w14:paraId="346616A2" w14:textId="4C2A3400" w:rsidR="00431DF0" w:rsidRPr="009366E5" w:rsidRDefault="001E6C26" w:rsidP="009366E5">
            <w:pPr>
              <w:jc w:val="both"/>
              <w:rPr>
                <w:sz w:val="24"/>
                <w:szCs w:val="24"/>
              </w:rPr>
            </w:pPr>
            <w:r>
              <w:rPr>
                <w:sz w:val="24"/>
                <w:szCs w:val="24"/>
              </w:rPr>
              <w:t>3. Аргументирует индивидуальную правовую позицию по конкретным видам юридической деятельности на основе глубоких знаний теории и практики науки</w:t>
            </w:r>
          </w:p>
        </w:tc>
        <w:tc>
          <w:tcPr>
            <w:tcW w:w="4219" w:type="dxa"/>
          </w:tcPr>
          <w:p w14:paraId="5D894263" w14:textId="77777777" w:rsidR="00CF5E2C" w:rsidRDefault="00CF5E2C" w:rsidP="009366E5">
            <w:pPr>
              <w:pStyle w:val="Default"/>
              <w:jc w:val="both"/>
            </w:pPr>
            <w:r w:rsidRPr="00CF5E2C">
              <w:rPr>
                <w:i/>
                <w:iCs/>
              </w:rPr>
              <w:t>Знать:</w:t>
            </w:r>
            <w:r>
              <w:t xml:space="preserve"> основные законы аргументации индивидуальной правовой позиции. </w:t>
            </w:r>
          </w:p>
          <w:p w14:paraId="4B7F0643" w14:textId="5D04224A" w:rsidR="00431DF0" w:rsidRPr="009366E5" w:rsidRDefault="00CF5E2C" w:rsidP="009366E5">
            <w:pPr>
              <w:pStyle w:val="Default"/>
              <w:jc w:val="both"/>
              <w:rPr>
                <w:b/>
              </w:rPr>
            </w:pPr>
            <w:r w:rsidRPr="00CF5E2C">
              <w:rPr>
                <w:i/>
                <w:iCs/>
              </w:rPr>
              <w:t>Уметь:</w:t>
            </w:r>
            <w:r>
              <w:t xml:space="preserve"> аргументировать индивидуальную правовую позицию по конкретным видам юридической деятельности на основе глубоких знаний теории и практики науки</w:t>
            </w:r>
            <w:r w:rsidR="00C16CAB">
              <w:t>.</w:t>
            </w:r>
          </w:p>
        </w:tc>
      </w:tr>
      <w:tr w:rsidR="00431DF0" w:rsidRPr="00670A5A" w14:paraId="15B5252E" w14:textId="77777777" w:rsidTr="00260801">
        <w:tc>
          <w:tcPr>
            <w:tcW w:w="1277" w:type="dxa"/>
            <w:vMerge/>
            <w:vAlign w:val="center"/>
          </w:tcPr>
          <w:p w14:paraId="63B07A7D" w14:textId="77777777" w:rsidR="00431DF0" w:rsidRPr="009366E5" w:rsidRDefault="00431DF0" w:rsidP="009366E5">
            <w:pPr>
              <w:tabs>
                <w:tab w:val="left" w:pos="0"/>
              </w:tabs>
              <w:suppressAutoHyphens/>
              <w:jc w:val="both"/>
              <w:rPr>
                <w:sz w:val="24"/>
                <w:szCs w:val="24"/>
              </w:rPr>
            </w:pPr>
          </w:p>
        </w:tc>
        <w:tc>
          <w:tcPr>
            <w:tcW w:w="2268" w:type="dxa"/>
            <w:vMerge/>
          </w:tcPr>
          <w:p w14:paraId="0457FAF6" w14:textId="77777777" w:rsidR="00431DF0" w:rsidRPr="009366E5" w:rsidRDefault="00431DF0" w:rsidP="009366E5">
            <w:pPr>
              <w:widowControl w:val="0"/>
              <w:tabs>
                <w:tab w:val="left" w:pos="0"/>
              </w:tabs>
              <w:jc w:val="both"/>
              <w:rPr>
                <w:sz w:val="24"/>
                <w:szCs w:val="24"/>
              </w:rPr>
            </w:pPr>
          </w:p>
        </w:tc>
        <w:tc>
          <w:tcPr>
            <w:tcW w:w="2585" w:type="dxa"/>
          </w:tcPr>
          <w:p w14:paraId="3E4351E9" w14:textId="0DAA2CE8" w:rsidR="00431DF0" w:rsidRPr="009366E5" w:rsidRDefault="004E4F85" w:rsidP="009366E5">
            <w:pPr>
              <w:jc w:val="both"/>
              <w:rPr>
                <w:sz w:val="24"/>
                <w:szCs w:val="24"/>
              </w:rPr>
            </w:pPr>
            <w:r>
              <w:rPr>
                <w:sz w:val="24"/>
                <w:szCs w:val="24"/>
              </w:rPr>
              <w:t xml:space="preserve">4. </w:t>
            </w:r>
            <w:r w:rsidR="001E6C26">
              <w:rPr>
                <w:sz w:val="24"/>
                <w:szCs w:val="24"/>
              </w:rPr>
              <w:t>Оформляет результаты исследования, применяя знания правотворчества</w:t>
            </w:r>
          </w:p>
        </w:tc>
        <w:tc>
          <w:tcPr>
            <w:tcW w:w="4219" w:type="dxa"/>
          </w:tcPr>
          <w:p w14:paraId="07B3C7CC" w14:textId="2A2088E8" w:rsidR="00CF5E2C" w:rsidRDefault="00CF5E2C" w:rsidP="009366E5">
            <w:pPr>
              <w:pStyle w:val="Default"/>
              <w:jc w:val="both"/>
            </w:pPr>
            <w:r w:rsidRPr="00CF5E2C">
              <w:rPr>
                <w:i/>
                <w:iCs/>
              </w:rPr>
              <w:t>Знать:</w:t>
            </w:r>
            <w:r>
              <w:t xml:space="preserve"> особенности юридической техники, методику создания проектов нормативных правовых актов </w:t>
            </w:r>
          </w:p>
          <w:p w14:paraId="37AA275E" w14:textId="52E7BC49" w:rsidR="00431DF0" w:rsidRPr="009366E5" w:rsidRDefault="00CF5E2C" w:rsidP="009366E5">
            <w:pPr>
              <w:pStyle w:val="Default"/>
              <w:jc w:val="both"/>
              <w:rPr>
                <w:b/>
              </w:rPr>
            </w:pPr>
            <w:r w:rsidRPr="00CF5E2C">
              <w:rPr>
                <w:i/>
                <w:iCs/>
              </w:rPr>
              <w:t>Уметь:</w:t>
            </w:r>
            <w:r>
              <w:t xml:space="preserve"> оформлять результаты исследований в соответствие с методическими рекомендациями и правилами правотворческой техники</w:t>
            </w:r>
          </w:p>
        </w:tc>
      </w:tr>
      <w:tr w:rsidR="00670A5A" w:rsidRPr="00670A5A" w14:paraId="104566F6" w14:textId="77777777" w:rsidTr="00260801">
        <w:tc>
          <w:tcPr>
            <w:tcW w:w="1277" w:type="dxa"/>
            <w:vMerge w:val="restart"/>
            <w:vAlign w:val="center"/>
          </w:tcPr>
          <w:p w14:paraId="31B4BEC1" w14:textId="6A955A90" w:rsidR="00670A5A" w:rsidRPr="00670A5A" w:rsidRDefault="000A6BE1" w:rsidP="00670A5A">
            <w:pPr>
              <w:tabs>
                <w:tab w:val="left" w:pos="0"/>
              </w:tabs>
              <w:suppressAutoHyphens/>
              <w:jc w:val="both"/>
              <w:rPr>
                <w:sz w:val="24"/>
                <w:szCs w:val="24"/>
              </w:rPr>
            </w:pPr>
            <w:r>
              <w:rPr>
                <w:sz w:val="24"/>
                <w:szCs w:val="24"/>
              </w:rPr>
              <w:t>ПК</w:t>
            </w:r>
            <w:r w:rsidR="00C0034C">
              <w:rPr>
                <w:sz w:val="24"/>
                <w:szCs w:val="24"/>
              </w:rPr>
              <w:t>Н-</w:t>
            </w:r>
            <w:r>
              <w:rPr>
                <w:sz w:val="24"/>
                <w:szCs w:val="24"/>
              </w:rPr>
              <w:t>9</w:t>
            </w:r>
          </w:p>
        </w:tc>
        <w:tc>
          <w:tcPr>
            <w:tcW w:w="2268" w:type="dxa"/>
            <w:vMerge w:val="restart"/>
          </w:tcPr>
          <w:p w14:paraId="7E06B432" w14:textId="3AA9D59E" w:rsidR="00670A5A" w:rsidRPr="00670A5A" w:rsidRDefault="00427685" w:rsidP="00670A5A">
            <w:pPr>
              <w:widowControl w:val="0"/>
              <w:tabs>
                <w:tab w:val="left" w:pos="0"/>
              </w:tabs>
              <w:jc w:val="both"/>
              <w:rPr>
                <w:sz w:val="24"/>
                <w:szCs w:val="24"/>
              </w:rPr>
            </w:pPr>
            <w:r>
              <w:rPr>
                <w:sz w:val="24"/>
                <w:szCs w:val="24"/>
              </w:rPr>
              <w:t>Способность применять информационные технологии</w:t>
            </w:r>
            <w:r w:rsidR="00354386">
              <w:rPr>
                <w:sz w:val="24"/>
                <w:szCs w:val="24"/>
              </w:rPr>
              <w:t xml:space="preserve"> и </w:t>
            </w:r>
            <w:r w:rsidR="00354386">
              <w:rPr>
                <w:sz w:val="24"/>
                <w:szCs w:val="24"/>
              </w:rPr>
              <w:lastRenderedPageBreak/>
              <w:t>использовать правовые базы данных с учетом требований информационной безопасности, представлять полученные результаты научных исследований на научных конференциях и публиковать результаты научных исследований в изданиях, индексируемых в РИНЦ</w:t>
            </w:r>
          </w:p>
        </w:tc>
        <w:tc>
          <w:tcPr>
            <w:tcW w:w="2585" w:type="dxa"/>
          </w:tcPr>
          <w:p w14:paraId="623BEA4F" w14:textId="20468F7A" w:rsidR="00670A5A" w:rsidRPr="00670A5A" w:rsidRDefault="005973A7" w:rsidP="00C0034C">
            <w:pPr>
              <w:jc w:val="both"/>
              <w:rPr>
                <w:sz w:val="24"/>
                <w:szCs w:val="24"/>
              </w:rPr>
            </w:pPr>
            <w:r>
              <w:rPr>
                <w:sz w:val="24"/>
                <w:szCs w:val="24"/>
              </w:rPr>
              <w:lastRenderedPageBreak/>
              <w:t xml:space="preserve">1. Использует методику проведения научных исследований, </w:t>
            </w:r>
            <w:r>
              <w:rPr>
                <w:sz w:val="24"/>
                <w:szCs w:val="24"/>
              </w:rPr>
              <w:lastRenderedPageBreak/>
              <w:t>применяя информационные технологии</w:t>
            </w:r>
          </w:p>
        </w:tc>
        <w:tc>
          <w:tcPr>
            <w:tcW w:w="4219" w:type="dxa"/>
          </w:tcPr>
          <w:p w14:paraId="28C15564" w14:textId="405D5A65" w:rsidR="00CF5E2C" w:rsidRDefault="00CF5E2C" w:rsidP="00CF5E2C">
            <w:pPr>
              <w:pStyle w:val="Default"/>
              <w:jc w:val="both"/>
            </w:pPr>
            <w:r w:rsidRPr="00CF5E2C">
              <w:rPr>
                <w:i/>
                <w:iCs/>
              </w:rPr>
              <w:lastRenderedPageBreak/>
              <w:t>Знать:</w:t>
            </w:r>
            <w:r>
              <w:t xml:space="preserve"> основные методы научного исследования в финансовой и банковской </w:t>
            </w:r>
            <w:r>
              <w:lastRenderedPageBreak/>
              <w:t xml:space="preserve">сферах; группы общефилософских, общенаучных, </w:t>
            </w:r>
            <w:proofErr w:type="spellStart"/>
            <w:r>
              <w:t>частнонаучных</w:t>
            </w:r>
            <w:proofErr w:type="spellEnd"/>
            <w:r>
              <w:t xml:space="preserve"> и специально-юридических методов.</w:t>
            </w:r>
          </w:p>
          <w:p w14:paraId="2F98B430" w14:textId="721AE895" w:rsidR="00293EFC" w:rsidRPr="00293EFC" w:rsidRDefault="00CF5E2C" w:rsidP="00CF5E2C">
            <w:pPr>
              <w:pStyle w:val="Default"/>
              <w:jc w:val="both"/>
              <w:rPr>
                <w:bCs/>
              </w:rPr>
            </w:pPr>
            <w:r w:rsidRPr="00AC08FA">
              <w:rPr>
                <w:i/>
                <w:iCs/>
              </w:rPr>
              <w:t>Уметь:</w:t>
            </w:r>
            <w:r>
              <w:t xml:space="preserve"> использовать методику проведения научных исследований на основе современных информационны</w:t>
            </w:r>
            <w:r w:rsidR="00AC08FA">
              <w:t>х</w:t>
            </w:r>
            <w:r>
              <w:t xml:space="preserve"> технологий</w:t>
            </w:r>
            <w:r w:rsidR="00C16CAB">
              <w:t>.</w:t>
            </w:r>
          </w:p>
        </w:tc>
      </w:tr>
      <w:tr w:rsidR="00670A5A" w:rsidRPr="00670A5A" w14:paraId="3049FAFE" w14:textId="77777777" w:rsidTr="00260801">
        <w:tc>
          <w:tcPr>
            <w:tcW w:w="1277" w:type="dxa"/>
            <w:vMerge/>
            <w:vAlign w:val="center"/>
          </w:tcPr>
          <w:p w14:paraId="518BB6D2" w14:textId="77777777" w:rsidR="00670A5A" w:rsidRPr="00670A5A" w:rsidRDefault="00670A5A" w:rsidP="00670A5A">
            <w:pPr>
              <w:tabs>
                <w:tab w:val="left" w:pos="0"/>
              </w:tabs>
              <w:suppressAutoHyphens/>
              <w:jc w:val="both"/>
              <w:rPr>
                <w:sz w:val="24"/>
                <w:szCs w:val="24"/>
              </w:rPr>
            </w:pPr>
          </w:p>
        </w:tc>
        <w:tc>
          <w:tcPr>
            <w:tcW w:w="2268" w:type="dxa"/>
            <w:vMerge/>
          </w:tcPr>
          <w:p w14:paraId="77F16CC1" w14:textId="77777777" w:rsidR="00670A5A" w:rsidRPr="00670A5A" w:rsidRDefault="00670A5A" w:rsidP="00670A5A">
            <w:pPr>
              <w:widowControl w:val="0"/>
              <w:tabs>
                <w:tab w:val="left" w:pos="0"/>
              </w:tabs>
              <w:jc w:val="both"/>
              <w:rPr>
                <w:sz w:val="24"/>
                <w:szCs w:val="24"/>
              </w:rPr>
            </w:pPr>
          </w:p>
        </w:tc>
        <w:tc>
          <w:tcPr>
            <w:tcW w:w="2585" w:type="dxa"/>
          </w:tcPr>
          <w:p w14:paraId="03E6197C" w14:textId="4740CF32" w:rsidR="00670A5A" w:rsidRPr="00670A5A" w:rsidRDefault="005973A7" w:rsidP="00C0034C">
            <w:pPr>
              <w:jc w:val="both"/>
              <w:rPr>
                <w:sz w:val="24"/>
                <w:szCs w:val="24"/>
              </w:rPr>
            </w:pPr>
            <w:r>
              <w:rPr>
                <w:sz w:val="24"/>
                <w:szCs w:val="24"/>
              </w:rPr>
              <w:t>2. Представляет полученные результаты научных исследований на научных конференциях</w:t>
            </w:r>
          </w:p>
        </w:tc>
        <w:tc>
          <w:tcPr>
            <w:tcW w:w="4219" w:type="dxa"/>
          </w:tcPr>
          <w:p w14:paraId="7395002A" w14:textId="31E934D3" w:rsidR="00AC08FA" w:rsidRDefault="00AC08FA" w:rsidP="00670A5A">
            <w:pPr>
              <w:pStyle w:val="Default"/>
              <w:jc w:val="both"/>
            </w:pPr>
            <w:r w:rsidRPr="00AC08FA">
              <w:rPr>
                <w:i/>
                <w:iCs/>
              </w:rPr>
              <w:t>Знать:</w:t>
            </w:r>
            <w:r>
              <w:t xml:space="preserve"> основы публичных выступлений и представлений полученных результатов научных исследований на научных конференциях; основы ораторского искусства.</w:t>
            </w:r>
          </w:p>
          <w:p w14:paraId="2D6C56C8" w14:textId="407812CE" w:rsidR="00293EFC" w:rsidRPr="00670A5A" w:rsidRDefault="00AC08FA" w:rsidP="00670A5A">
            <w:pPr>
              <w:pStyle w:val="Default"/>
              <w:jc w:val="both"/>
              <w:rPr>
                <w:b/>
              </w:rPr>
            </w:pPr>
            <w:r w:rsidRPr="00AC08FA">
              <w:rPr>
                <w:i/>
                <w:iCs/>
              </w:rPr>
              <w:t>Уметь:</w:t>
            </w:r>
            <w:r>
              <w:t xml:space="preserve"> представлять полученные результаты научных исследований на научных конференциях, аргументировать высказываемую научную точку зрения.</w:t>
            </w:r>
          </w:p>
        </w:tc>
      </w:tr>
      <w:tr w:rsidR="00670A5A" w:rsidRPr="00670A5A" w14:paraId="7525ABC5" w14:textId="77777777" w:rsidTr="00260801">
        <w:tc>
          <w:tcPr>
            <w:tcW w:w="1277" w:type="dxa"/>
            <w:vMerge/>
            <w:vAlign w:val="center"/>
          </w:tcPr>
          <w:p w14:paraId="09A921B4" w14:textId="77777777" w:rsidR="00670A5A" w:rsidRPr="00670A5A" w:rsidRDefault="00670A5A" w:rsidP="00670A5A">
            <w:pPr>
              <w:tabs>
                <w:tab w:val="left" w:pos="0"/>
              </w:tabs>
              <w:suppressAutoHyphens/>
              <w:jc w:val="both"/>
              <w:rPr>
                <w:sz w:val="24"/>
                <w:szCs w:val="24"/>
              </w:rPr>
            </w:pPr>
          </w:p>
        </w:tc>
        <w:tc>
          <w:tcPr>
            <w:tcW w:w="2268" w:type="dxa"/>
            <w:vMerge/>
          </w:tcPr>
          <w:p w14:paraId="387EAA05" w14:textId="77777777" w:rsidR="00670A5A" w:rsidRPr="00670A5A" w:rsidRDefault="00670A5A" w:rsidP="00670A5A">
            <w:pPr>
              <w:widowControl w:val="0"/>
              <w:tabs>
                <w:tab w:val="left" w:pos="0"/>
              </w:tabs>
              <w:jc w:val="both"/>
              <w:rPr>
                <w:sz w:val="24"/>
                <w:szCs w:val="24"/>
              </w:rPr>
            </w:pPr>
          </w:p>
        </w:tc>
        <w:tc>
          <w:tcPr>
            <w:tcW w:w="2585" w:type="dxa"/>
          </w:tcPr>
          <w:p w14:paraId="6E4D4690" w14:textId="3B6FE637" w:rsidR="00670A5A" w:rsidRPr="00670A5A" w:rsidRDefault="004E4F85" w:rsidP="00C0034C">
            <w:pPr>
              <w:jc w:val="both"/>
              <w:rPr>
                <w:sz w:val="24"/>
                <w:szCs w:val="24"/>
              </w:rPr>
            </w:pPr>
            <w:r>
              <w:rPr>
                <w:sz w:val="24"/>
                <w:szCs w:val="24"/>
              </w:rPr>
              <w:t>3. Оформляет тексты научных исследований для публикации в изданиях, индексируемых в РИНЦ</w:t>
            </w:r>
          </w:p>
        </w:tc>
        <w:tc>
          <w:tcPr>
            <w:tcW w:w="4219" w:type="dxa"/>
          </w:tcPr>
          <w:p w14:paraId="48A989C0" w14:textId="44D9EF8B" w:rsidR="00D549EE" w:rsidRPr="00D549EE" w:rsidRDefault="00D549EE" w:rsidP="0022327E">
            <w:pPr>
              <w:jc w:val="both"/>
              <w:rPr>
                <w:sz w:val="24"/>
                <w:szCs w:val="24"/>
              </w:rPr>
            </w:pPr>
            <w:r w:rsidRPr="00D549EE">
              <w:rPr>
                <w:i/>
                <w:iCs/>
                <w:sz w:val="24"/>
                <w:szCs w:val="24"/>
              </w:rPr>
              <w:t>Знать:</w:t>
            </w:r>
            <w:r w:rsidRPr="00D549EE">
              <w:rPr>
                <w:sz w:val="24"/>
                <w:szCs w:val="24"/>
              </w:rPr>
              <w:t xml:space="preserve"> правила оформления текстов научных исследований для публикаций в изданиях, индексируемых в РИНЦ</w:t>
            </w:r>
            <w:r>
              <w:rPr>
                <w:sz w:val="24"/>
                <w:szCs w:val="24"/>
              </w:rPr>
              <w:t xml:space="preserve">; требования </w:t>
            </w:r>
            <w:proofErr w:type="spellStart"/>
            <w:r>
              <w:rPr>
                <w:sz w:val="24"/>
                <w:szCs w:val="24"/>
              </w:rPr>
              <w:t>антиплагиата</w:t>
            </w:r>
            <w:proofErr w:type="spellEnd"/>
            <w:r>
              <w:rPr>
                <w:sz w:val="24"/>
                <w:szCs w:val="24"/>
              </w:rPr>
              <w:t xml:space="preserve"> и этические правила для авторов научных статей.</w:t>
            </w:r>
            <w:r w:rsidRPr="00D549EE">
              <w:rPr>
                <w:sz w:val="24"/>
                <w:szCs w:val="24"/>
              </w:rPr>
              <w:t xml:space="preserve"> </w:t>
            </w:r>
          </w:p>
          <w:p w14:paraId="2598E213" w14:textId="1B5C8D68" w:rsidR="00670A5A" w:rsidRPr="0022327E" w:rsidRDefault="00D549EE" w:rsidP="0022327E">
            <w:pPr>
              <w:jc w:val="both"/>
              <w:rPr>
                <w:sz w:val="24"/>
                <w:szCs w:val="24"/>
              </w:rPr>
            </w:pPr>
            <w:r w:rsidRPr="00D549EE">
              <w:rPr>
                <w:i/>
                <w:iCs/>
                <w:sz w:val="24"/>
                <w:szCs w:val="24"/>
              </w:rPr>
              <w:t>Уметь:</w:t>
            </w:r>
            <w:r w:rsidRPr="00D549EE">
              <w:rPr>
                <w:sz w:val="24"/>
                <w:szCs w:val="24"/>
              </w:rPr>
              <w:t xml:space="preserve"> оформлять тексты научных исследований для публикаций в изданиях, индексируемых в РИНЦ.</w:t>
            </w:r>
          </w:p>
        </w:tc>
      </w:tr>
      <w:tr w:rsidR="009454ED" w:rsidRPr="00670A5A" w14:paraId="62FD0560" w14:textId="77777777" w:rsidTr="00260801">
        <w:tc>
          <w:tcPr>
            <w:tcW w:w="1277" w:type="dxa"/>
            <w:vMerge w:val="restart"/>
            <w:vAlign w:val="center"/>
          </w:tcPr>
          <w:p w14:paraId="1043320A" w14:textId="5F64CED9" w:rsidR="009454ED" w:rsidRPr="002806DA" w:rsidRDefault="009454ED" w:rsidP="002806DA">
            <w:pPr>
              <w:widowControl w:val="0"/>
              <w:tabs>
                <w:tab w:val="left" w:pos="0"/>
              </w:tabs>
              <w:jc w:val="both"/>
              <w:rPr>
                <w:sz w:val="24"/>
                <w:szCs w:val="24"/>
              </w:rPr>
            </w:pPr>
            <w:r>
              <w:rPr>
                <w:sz w:val="24"/>
                <w:szCs w:val="24"/>
              </w:rPr>
              <w:t>У</w:t>
            </w:r>
            <w:r w:rsidRPr="002806DA">
              <w:rPr>
                <w:sz w:val="24"/>
                <w:szCs w:val="24"/>
              </w:rPr>
              <w:t>К-</w:t>
            </w:r>
            <w:r>
              <w:rPr>
                <w:sz w:val="24"/>
                <w:szCs w:val="24"/>
              </w:rPr>
              <w:t>7</w:t>
            </w:r>
          </w:p>
        </w:tc>
        <w:tc>
          <w:tcPr>
            <w:tcW w:w="2268" w:type="dxa"/>
            <w:vMerge w:val="restart"/>
          </w:tcPr>
          <w:p w14:paraId="7CE36918" w14:textId="37E20EF5" w:rsidR="009454ED" w:rsidRPr="002806DA" w:rsidRDefault="009454ED" w:rsidP="002806DA">
            <w:pPr>
              <w:widowControl w:val="0"/>
              <w:tabs>
                <w:tab w:val="left" w:pos="0"/>
              </w:tabs>
              <w:jc w:val="both"/>
              <w:rPr>
                <w:sz w:val="24"/>
                <w:szCs w:val="24"/>
              </w:rPr>
            </w:pPr>
            <w:r>
              <w:rPr>
                <w:sz w:val="24"/>
                <w:szCs w:val="24"/>
              </w:rPr>
              <w:t>Способность проводить научные исследования, оценивать и оформлять их результаты</w:t>
            </w:r>
          </w:p>
        </w:tc>
        <w:tc>
          <w:tcPr>
            <w:tcW w:w="2585" w:type="dxa"/>
          </w:tcPr>
          <w:p w14:paraId="3B43B827" w14:textId="5732AFD3" w:rsidR="009454ED" w:rsidRPr="002806DA" w:rsidRDefault="005973A7" w:rsidP="002806DA">
            <w:pPr>
              <w:widowControl w:val="0"/>
              <w:jc w:val="both"/>
              <w:rPr>
                <w:sz w:val="24"/>
                <w:szCs w:val="24"/>
              </w:rPr>
            </w:pPr>
            <w:r>
              <w:rPr>
                <w:sz w:val="24"/>
                <w:szCs w:val="24"/>
              </w:rPr>
              <w:t xml:space="preserve">1. </w:t>
            </w:r>
            <w:r w:rsidR="009454ED">
              <w:rPr>
                <w:sz w:val="24"/>
                <w:szCs w:val="24"/>
              </w:rPr>
              <w:t>Применяет методы прикладных научных исследований</w:t>
            </w:r>
          </w:p>
        </w:tc>
        <w:tc>
          <w:tcPr>
            <w:tcW w:w="4219" w:type="dxa"/>
          </w:tcPr>
          <w:p w14:paraId="0527CD56" w14:textId="56E4EFD9" w:rsidR="009454ED" w:rsidRPr="002806DA" w:rsidRDefault="00E244D6" w:rsidP="002806DA">
            <w:pPr>
              <w:pStyle w:val="Default"/>
              <w:widowControl w:val="0"/>
              <w:jc w:val="both"/>
            </w:pPr>
            <w:r w:rsidRPr="00E244D6">
              <w:rPr>
                <w:i/>
                <w:iCs/>
              </w:rPr>
              <w:t>Знать:</w:t>
            </w:r>
            <w:r>
              <w:t xml:space="preserve"> методику и группы методов прикладных научных исследований. </w:t>
            </w:r>
            <w:r w:rsidRPr="00E244D6">
              <w:rPr>
                <w:i/>
                <w:iCs/>
              </w:rPr>
              <w:t>Уметь:</w:t>
            </w:r>
            <w:r>
              <w:t xml:space="preserve"> применять методы прикладных научных исследований в сфере </w:t>
            </w:r>
            <w:r w:rsidR="00E86130">
              <w:rPr>
                <w:bCs/>
              </w:rPr>
              <w:t xml:space="preserve">  корпоративного и предпринимательского</w:t>
            </w:r>
            <w:r w:rsidR="00E86130" w:rsidRPr="00444231">
              <w:rPr>
                <w:bCs/>
              </w:rPr>
              <w:t xml:space="preserve"> права.</w:t>
            </w:r>
          </w:p>
        </w:tc>
      </w:tr>
      <w:tr w:rsidR="009454ED" w:rsidRPr="00670A5A" w14:paraId="64B77BE6" w14:textId="77777777" w:rsidTr="00260801">
        <w:tc>
          <w:tcPr>
            <w:tcW w:w="1277" w:type="dxa"/>
            <w:vMerge/>
            <w:vAlign w:val="center"/>
          </w:tcPr>
          <w:p w14:paraId="1FC4295D" w14:textId="77777777" w:rsidR="009454ED" w:rsidRPr="002806DA" w:rsidRDefault="009454ED" w:rsidP="002806DA">
            <w:pPr>
              <w:widowControl w:val="0"/>
              <w:tabs>
                <w:tab w:val="left" w:pos="0"/>
              </w:tabs>
              <w:jc w:val="both"/>
              <w:rPr>
                <w:sz w:val="24"/>
                <w:szCs w:val="24"/>
              </w:rPr>
            </w:pPr>
          </w:p>
        </w:tc>
        <w:tc>
          <w:tcPr>
            <w:tcW w:w="2268" w:type="dxa"/>
            <w:vMerge/>
          </w:tcPr>
          <w:p w14:paraId="4373A76E" w14:textId="77777777" w:rsidR="009454ED" w:rsidRPr="002806DA" w:rsidRDefault="009454ED" w:rsidP="002806DA">
            <w:pPr>
              <w:widowControl w:val="0"/>
              <w:tabs>
                <w:tab w:val="left" w:pos="0"/>
              </w:tabs>
              <w:jc w:val="both"/>
              <w:rPr>
                <w:sz w:val="24"/>
                <w:szCs w:val="24"/>
              </w:rPr>
            </w:pPr>
          </w:p>
        </w:tc>
        <w:tc>
          <w:tcPr>
            <w:tcW w:w="2585" w:type="dxa"/>
          </w:tcPr>
          <w:p w14:paraId="46EB0E36" w14:textId="5FD165C9" w:rsidR="009454ED" w:rsidRPr="002806DA" w:rsidRDefault="005973A7" w:rsidP="002806DA">
            <w:pPr>
              <w:widowControl w:val="0"/>
              <w:jc w:val="both"/>
              <w:rPr>
                <w:sz w:val="24"/>
                <w:szCs w:val="24"/>
              </w:rPr>
            </w:pPr>
            <w:r>
              <w:rPr>
                <w:sz w:val="24"/>
                <w:szCs w:val="24"/>
              </w:rPr>
              <w:t xml:space="preserve">2. </w:t>
            </w:r>
            <w:r w:rsidR="009454ED">
              <w:rPr>
                <w:sz w:val="24"/>
                <w:szCs w:val="24"/>
              </w:rPr>
              <w:t>Самостоятельно изучает новые методики и методы исследования, в том числе в новых видах профессиональной деятельности</w:t>
            </w:r>
          </w:p>
        </w:tc>
        <w:tc>
          <w:tcPr>
            <w:tcW w:w="4219" w:type="dxa"/>
          </w:tcPr>
          <w:p w14:paraId="03752B35" w14:textId="66BB5CF0" w:rsidR="00E244D6" w:rsidRDefault="00E244D6" w:rsidP="002806DA">
            <w:pPr>
              <w:pStyle w:val="Default"/>
              <w:widowControl w:val="0"/>
              <w:jc w:val="both"/>
            </w:pPr>
            <w:r w:rsidRPr="00E244D6">
              <w:rPr>
                <w:i/>
                <w:iCs/>
              </w:rPr>
              <w:t>Знать:</w:t>
            </w:r>
            <w:r>
              <w:t xml:space="preserve"> новые методики и методы исследования, применяемые на современном этапе развития информационного общества и цифровой экономики. </w:t>
            </w:r>
          </w:p>
          <w:p w14:paraId="391E9143" w14:textId="07224580" w:rsidR="009454ED" w:rsidRPr="002806DA" w:rsidRDefault="00E244D6" w:rsidP="002806DA">
            <w:pPr>
              <w:pStyle w:val="Default"/>
              <w:widowControl w:val="0"/>
              <w:jc w:val="both"/>
            </w:pPr>
            <w:r w:rsidRPr="00E244D6">
              <w:rPr>
                <w:i/>
                <w:iCs/>
              </w:rPr>
              <w:t>Уметь:</w:t>
            </w:r>
            <w:r>
              <w:t xml:space="preserve"> самостоятельно анализировать и применять новые методики и методы исследования, в том числе в новых видах профессиональной деятельности в </w:t>
            </w:r>
            <w:r w:rsidR="00E86130">
              <w:t xml:space="preserve">сфере </w:t>
            </w:r>
            <w:r w:rsidR="00E86130">
              <w:rPr>
                <w:bCs/>
              </w:rPr>
              <w:t>корпоративного и предпринимательского</w:t>
            </w:r>
            <w:r w:rsidR="00E86130" w:rsidRPr="00444231">
              <w:rPr>
                <w:bCs/>
              </w:rPr>
              <w:t xml:space="preserve"> права.</w:t>
            </w:r>
          </w:p>
        </w:tc>
      </w:tr>
      <w:tr w:rsidR="009454ED" w:rsidRPr="00670A5A" w14:paraId="0DEE4E8A" w14:textId="77777777" w:rsidTr="00260801">
        <w:tc>
          <w:tcPr>
            <w:tcW w:w="1277" w:type="dxa"/>
            <w:vMerge/>
            <w:vAlign w:val="center"/>
          </w:tcPr>
          <w:p w14:paraId="1515D2F2" w14:textId="77777777" w:rsidR="009454ED" w:rsidRPr="002806DA" w:rsidRDefault="009454ED" w:rsidP="002806DA">
            <w:pPr>
              <w:widowControl w:val="0"/>
              <w:tabs>
                <w:tab w:val="left" w:pos="0"/>
              </w:tabs>
              <w:jc w:val="both"/>
              <w:rPr>
                <w:sz w:val="24"/>
                <w:szCs w:val="24"/>
              </w:rPr>
            </w:pPr>
          </w:p>
        </w:tc>
        <w:tc>
          <w:tcPr>
            <w:tcW w:w="2268" w:type="dxa"/>
            <w:vMerge/>
          </w:tcPr>
          <w:p w14:paraId="014A5939" w14:textId="77777777" w:rsidR="009454ED" w:rsidRPr="002806DA" w:rsidRDefault="009454ED" w:rsidP="002806DA">
            <w:pPr>
              <w:widowControl w:val="0"/>
              <w:tabs>
                <w:tab w:val="left" w:pos="0"/>
              </w:tabs>
              <w:jc w:val="both"/>
              <w:rPr>
                <w:sz w:val="24"/>
                <w:szCs w:val="24"/>
              </w:rPr>
            </w:pPr>
          </w:p>
        </w:tc>
        <w:tc>
          <w:tcPr>
            <w:tcW w:w="2585" w:type="dxa"/>
          </w:tcPr>
          <w:p w14:paraId="1C4D81E0" w14:textId="6A830276" w:rsidR="009454ED" w:rsidRDefault="005973A7" w:rsidP="002806DA">
            <w:pPr>
              <w:widowControl w:val="0"/>
              <w:jc w:val="both"/>
              <w:rPr>
                <w:sz w:val="24"/>
                <w:szCs w:val="24"/>
              </w:rPr>
            </w:pPr>
            <w:r>
              <w:rPr>
                <w:sz w:val="24"/>
                <w:szCs w:val="24"/>
              </w:rPr>
              <w:t xml:space="preserve">3. </w:t>
            </w:r>
            <w:r w:rsidR="00D6741C">
              <w:rPr>
                <w:sz w:val="24"/>
                <w:szCs w:val="24"/>
              </w:rPr>
              <w:t>Выдвигает самостоятельные гипотезы</w:t>
            </w:r>
          </w:p>
        </w:tc>
        <w:tc>
          <w:tcPr>
            <w:tcW w:w="4219" w:type="dxa"/>
          </w:tcPr>
          <w:p w14:paraId="2A0C6591" w14:textId="3B28E610" w:rsidR="00E244D6" w:rsidRDefault="00E86130" w:rsidP="002806DA">
            <w:pPr>
              <w:pStyle w:val="Default"/>
              <w:widowControl w:val="0"/>
              <w:jc w:val="both"/>
            </w:pPr>
            <w:r w:rsidRPr="00E244D6">
              <w:rPr>
                <w:i/>
                <w:iCs/>
              </w:rPr>
              <w:t>Знать:</w:t>
            </w:r>
            <w:r>
              <w:t xml:space="preserve"> </w:t>
            </w:r>
            <w:r w:rsidRPr="000E5903">
              <w:rPr>
                <w:bCs/>
              </w:rPr>
              <w:t>понятие и виды гипотез, правила оформления научной гипотезы.</w:t>
            </w:r>
          </w:p>
          <w:p w14:paraId="647C419F" w14:textId="5AA22EB8" w:rsidR="009454ED" w:rsidRPr="002806DA" w:rsidRDefault="00E244D6" w:rsidP="002806DA">
            <w:pPr>
              <w:pStyle w:val="Default"/>
              <w:widowControl w:val="0"/>
              <w:jc w:val="both"/>
            </w:pPr>
            <w:r w:rsidRPr="00E244D6">
              <w:rPr>
                <w:i/>
                <w:iCs/>
              </w:rPr>
              <w:t>Уметь:</w:t>
            </w:r>
            <w:r>
              <w:t xml:space="preserve"> выдвигать самостоятельные гипотезы на основе использования все</w:t>
            </w:r>
            <w:r w:rsidR="00E86130">
              <w:t>й</w:t>
            </w:r>
            <w:r>
              <w:t xml:space="preserve"> совокупности методов научного исследования</w:t>
            </w:r>
            <w:r w:rsidR="00E86130">
              <w:t>.</w:t>
            </w:r>
          </w:p>
        </w:tc>
      </w:tr>
      <w:tr w:rsidR="009454ED" w:rsidRPr="00670A5A" w14:paraId="661A2A38" w14:textId="77777777" w:rsidTr="00260801">
        <w:tc>
          <w:tcPr>
            <w:tcW w:w="1277" w:type="dxa"/>
            <w:vMerge/>
            <w:vAlign w:val="center"/>
          </w:tcPr>
          <w:p w14:paraId="0A47B0CB" w14:textId="77777777" w:rsidR="009454ED" w:rsidRPr="002806DA" w:rsidRDefault="009454ED" w:rsidP="002806DA">
            <w:pPr>
              <w:widowControl w:val="0"/>
              <w:tabs>
                <w:tab w:val="left" w:pos="0"/>
              </w:tabs>
              <w:jc w:val="both"/>
              <w:rPr>
                <w:sz w:val="24"/>
                <w:szCs w:val="24"/>
              </w:rPr>
            </w:pPr>
          </w:p>
        </w:tc>
        <w:tc>
          <w:tcPr>
            <w:tcW w:w="2268" w:type="dxa"/>
            <w:vMerge/>
          </w:tcPr>
          <w:p w14:paraId="7B56191C" w14:textId="77777777" w:rsidR="009454ED" w:rsidRPr="002806DA" w:rsidRDefault="009454ED" w:rsidP="002806DA">
            <w:pPr>
              <w:widowControl w:val="0"/>
              <w:tabs>
                <w:tab w:val="left" w:pos="0"/>
              </w:tabs>
              <w:jc w:val="both"/>
              <w:rPr>
                <w:sz w:val="24"/>
                <w:szCs w:val="24"/>
              </w:rPr>
            </w:pPr>
          </w:p>
        </w:tc>
        <w:tc>
          <w:tcPr>
            <w:tcW w:w="2585" w:type="dxa"/>
          </w:tcPr>
          <w:p w14:paraId="310E3E4F" w14:textId="3ED9F835" w:rsidR="009454ED" w:rsidRDefault="005973A7" w:rsidP="002806DA">
            <w:pPr>
              <w:widowControl w:val="0"/>
              <w:jc w:val="both"/>
              <w:rPr>
                <w:sz w:val="24"/>
                <w:szCs w:val="24"/>
              </w:rPr>
            </w:pPr>
            <w:r>
              <w:rPr>
                <w:sz w:val="24"/>
                <w:szCs w:val="24"/>
              </w:rPr>
              <w:t xml:space="preserve">4. </w:t>
            </w:r>
            <w:r w:rsidR="00D6741C">
              <w:rPr>
                <w:sz w:val="24"/>
                <w:szCs w:val="24"/>
              </w:rPr>
              <w:t>Оформляет результаты научных исследований в форме анали</w:t>
            </w:r>
            <w:r w:rsidR="00D6741C">
              <w:rPr>
                <w:sz w:val="24"/>
                <w:szCs w:val="24"/>
              </w:rPr>
              <w:lastRenderedPageBreak/>
              <w:t>тических записок, докладов и научных статей</w:t>
            </w:r>
          </w:p>
        </w:tc>
        <w:tc>
          <w:tcPr>
            <w:tcW w:w="4219" w:type="dxa"/>
          </w:tcPr>
          <w:p w14:paraId="0C4E7D96" w14:textId="77777777" w:rsidR="009454ED" w:rsidRDefault="00E244D6" w:rsidP="002806DA">
            <w:pPr>
              <w:pStyle w:val="Default"/>
              <w:widowControl w:val="0"/>
              <w:jc w:val="both"/>
            </w:pPr>
            <w:r w:rsidRPr="00B50C8F">
              <w:rPr>
                <w:i/>
                <w:iCs/>
              </w:rPr>
              <w:lastRenderedPageBreak/>
              <w:t>Знать:</w:t>
            </w:r>
            <w:r>
              <w:t xml:space="preserve"> методику </w:t>
            </w:r>
            <w:r w:rsidR="00B50C8F">
              <w:t xml:space="preserve">создания аналитических записок, докладов, тезисов и научных статей, а также </w:t>
            </w:r>
            <w:r>
              <w:t xml:space="preserve">правила оформления результатов исследований </w:t>
            </w:r>
            <w:r>
              <w:lastRenderedPageBreak/>
              <w:t xml:space="preserve">в </w:t>
            </w:r>
            <w:r w:rsidR="00B50C8F">
              <w:t>таких формах.</w:t>
            </w:r>
          </w:p>
          <w:p w14:paraId="0A792F59" w14:textId="2476A778" w:rsidR="00B50C8F" w:rsidRPr="002806DA" w:rsidRDefault="00B50C8F" w:rsidP="002806DA">
            <w:pPr>
              <w:pStyle w:val="Default"/>
              <w:widowControl w:val="0"/>
              <w:jc w:val="both"/>
            </w:pPr>
            <w:r w:rsidRPr="00B50C8F">
              <w:rPr>
                <w:i/>
                <w:iCs/>
              </w:rPr>
              <w:t>Уметь:</w:t>
            </w:r>
            <w:r>
              <w:t xml:space="preserve"> оформлять результаты исследований в форме аналитических записок, докладов и научных статей.</w:t>
            </w:r>
          </w:p>
        </w:tc>
      </w:tr>
      <w:tr w:rsidR="00670A5A" w:rsidRPr="00670A5A" w14:paraId="500679CA" w14:textId="77777777" w:rsidTr="00260801">
        <w:tc>
          <w:tcPr>
            <w:tcW w:w="1277" w:type="dxa"/>
            <w:vMerge w:val="restart"/>
            <w:vAlign w:val="center"/>
          </w:tcPr>
          <w:p w14:paraId="4424FA81" w14:textId="32363273" w:rsidR="00670A5A" w:rsidRPr="00670A5A" w:rsidRDefault="000A6BE1" w:rsidP="00670A5A">
            <w:pPr>
              <w:tabs>
                <w:tab w:val="left" w:pos="0"/>
              </w:tabs>
              <w:suppressAutoHyphens/>
              <w:jc w:val="both"/>
              <w:rPr>
                <w:sz w:val="24"/>
                <w:szCs w:val="24"/>
              </w:rPr>
            </w:pPr>
            <w:r>
              <w:rPr>
                <w:sz w:val="24"/>
                <w:szCs w:val="24"/>
              </w:rPr>
              <w:lastRenderedPageBreak/>
              <w:t>У</w:t>
            </w:r>
            <w:r w:rsidR="00670A5A" w:rsidRPr="00670A5A">
              <w:rPr>
                <w:sz w:val="24"/>
                <w:szCs w:val="24"/>
              </w:rPr>
              <w:t>К-</w:t>
            </w:r>
            <w:r>
              <w:rPr>
                <w:sz w:val="24"/>
                <w:szCs w:val="24"/>
              </w:rPr>
              <w:t>6</w:t>
            </w:r>
          </w:p>
        </w:tc>
        <w:tc>
          <w:tcPr>
            <w:tcW w:w="2268" w:type="dxa"/>
            <w:vMerge w:val="restart"/>
          </w:tcPr>
          <w:p w14:paraId="59AAECFF" w14:textId="502E6ED5" w:rsidR="00670A5A" w:rsidRPr="00164860" w:rsidRDefault="00AB4C88" w:rsidP="00670A5A">
            <w:pPr>
              <w:tabs>
                <w:tab w:val="left" w:pos="0"/>
              </w:tabs>
              <w:suppressAutoHyphens/>
              <w:jc w:val="both"/>
              <w:rPr>
                <w:sz w:val="24"/>
                <w:szCs w:val="24"/>
              </w:rPr>
            </w:pPr>
            <w:r w:rsidRPr="00164860">
              <w:rPr>
                <w:sz w:val="24"/>
                <w:szCs w:val="24"/>
              </w:rPr>
              <w:t>Способность управлять проектом на всех этапах его жизненного цикла</w:t>
            </w:r>
          </w:p>
        </w:tc>
        <w:tc>
          <w:tcPr>
            <w:tcW w:w="2585" w:type="dxa"/>
          </w:tcPr>
          <w:p w14:paraId="0D52CD14" w14:textId="105AE3CC" w:rsidR="00670A5A" w:rsidRPr="00164860" w:rsidRDefault="004E4F85" w:rsidP="00670A5A">
            <w:pPr>
              <w:jc w:val="both"/>
              <w:rPr>
                <w:sz w:val="24"/>
                <w:szCs w:val="24"/>
              </w:rPr>
            </w:pPr>
            <w:r>
              <w:rPr>
                <w:sz w:val="24"/>
                <w:szCs w:val="24"/>
              </w:rPr>
              <w:t xml:space="preserve">1. </w:t>
            </w:r>
            <w:r w:rsidR="00AB4C88" w:rsidRPr="00164860">
              <w:rPr>
                <w:sz w:val="24"/>
                <w:szCs w:val="24"/>
              </w:rPr>
              <w:t>Применяет основные инструменты планирования проекта, в частности</w:t>
            </w:r>
            <w:r w:rsidR="007E051B">
              <w:rPr>
                <w:sz w:val="24"/>
                <w:szCs w:val="24"/>
              </w:rPr>
              <w:t>,</w:t>
            </w:r>
            <w:r w:rsidR="00AB4C88" w:rsidRPr="00164860">
              <w:rPr>
                <w:sz w:val="24"/>
                <w:szCs w:val="24"/>
              </w:rPr>
              <w:t xml:space="preserve"> формирует иерархическую структуру работы, расписание проекта, </w:t>
            </w:r>
            <w:r w:rsidR="007E051B">
              <w:rPr>
                <w:sz w:val="24"/>
                <w:szCs w:val="24"/>
              </w:rPr>
              <w:t xml:space="preserve">необходимые ресурсы, стоимость и </w:t>
            </w:r>
            <w:r w:rsidR="00AB4C88" w:rsidRPr="00164860">
              <w:rPr>
                <w:sz w:val="24"/>
                <w:szCs w:val="24"/>
              </w:rPr>
              <w:t xml:space="preserve">бюджет, планирует </w:t>
            </w:r>
            <w:r w:rsidR="007E051B">
              <w:rPr>
                <w:sz w:val="24"/>
                <w:szCs w:val="24"/>
              </w:rPr>
              <w:t>закупки, коммуникации, качество и</w:t>
            </w:r>
            <w:r w:rsidR="00AB4C88" w:rsidRPr="00164860">
              <w:rPr>
                <w:sz w:val="24"/>
                <w:szCs w:val="24"/>
              </w:rPr>
              <w:t xml:space="preserve"> </w:t>
            </w:r>
            <w:r w:rsidR="007E051B">
              <w:rPr>
                <w:sz w:val="24"/>
                <w:szCs w:val="24"/>
              </w:rPr>
              <w:t>управление рисками проекта и др</w:t>
            </w:r>
            <w:r w:rsidR="00AB4C88" w:rsidRPr="00164860">
              <w:rPr>
                <w:sz w:val="24"/>
                <w:szCs w:val="24"/>
              </w:rPr>
              <w:t>.</w:t>
            </w:r>
          </w:p>
        </w:tc>
        <w:tc>
          <w:tcPr>
            <w:tcW w:w="4219" w:type="dxa"/>
          </w:tcPr>
          <w:p w14:paraId="63E86108" w14:textId="77777777" w:rsidR="00D549EE" w:rsidRDefault="00D549EE" w:rsidP="00D549EE">
            <w:pPr>
              <w:pStyle w:val="Default"/>
              <w:widowControl w:val="0"/>
              <w:jc w:val="both"/>
            </w:pPr>
            <w:r w:rsidRPr="00D549EE">
              <w:rPr>
                <w:i/>
                <w:iCs/>
              </w:rPr>
              <w:t>Знать:</w:t>
            </w:r>
            <w:r>
              <w:t xml:space="preserve"> основные инструменты планирования проекта. </w:t>
            </w:r>
          </w:p>
          <w:p w14:paraId="3C9234F5" w14:textId="64DF48EB" w:rsidR="003C7FE9" w:rsidRPr="004F4FDC" w:rsidRDefault="00D549EE" w:rsidP="00D549EE">
            <w:pPr>
              <w:pStyle w:val="Default"/>
              <w:widowControl w:val="0"/>
              <w:jc w:val="both"/>
            </w:pPr>
            <w:r w:rsidRPr="00D549EE">
              <w:rPr>
                <w:i/>
                <w:iCs/>
              </w:rPr>
              <w:t>Уметь:</w:t>
            </w:r>
            <w:r>
              <w:t xml:space="preserve"> применять основные инструменты планирования проекта, в частности, формировать иерархическую структуру работ, расписание проекта, необходимые ресурсы, стоимость и бюджет, планировать закупки, коммуникации, качество и управление рисками проекта и др.</w:t>
            </w:r>
          </w:p>
        </w:tc>
      </w:tr>
      <w:tr w:rsidR="00670A5A" w:rsidRPr="00670A5A" w14:paraId="1E5200CD" w14:textId="77777777" w:rsidTr="00260801">
        <w:tc>
          <w:tcPr>
            <w:tcW w:w="1277" w:type="dxa"/>
            <w:vMerge/>
            <w:vAlign w:val="center"/>
          </w:tcPr>
          <w:p w14:paraId="237B0B9B" w14:textId="77777777" w:rsidR="00670A5A" w:rsidRPr="00670A5A" w:rsidRDefault="00670A5A" w:rsidP="00670A5A">
            <w:pPr>
              <w:tabs>
                <w:tab w:val="left" w:pos="0"/>
              </w:tabs>
              <w:suppressAutoHyphens/>
              <w:jc w:val="both"/>
              <w:rPr>
                <w:sz w:val="24"/>
                <w:szCs w:val="24"/>
              </w:rPr>
            </w:pPr>
          </w:p>
        </w:tc>
        <w:tc>
          <w:tcPr>
            <w:tcW w:w="2268" w:type="dxa"/>
            <w:vMerge/>
          </w:tcPr>
          <w:p w14:paraId="42790F40" w14:textId="77777777" w:rsidR="00670A5A" w:rsidRPr="00670A5A" w:rsidRDefault="00670A5A" w:rsidP="00670A5A">
            <w:pPr>
              <w:tabs>
                <w:tab w:val="left" w:pos="0"/>
              </w:tabs>
              <w:suppressAutoHyphens/>
              <w:jc w:val="both"/>
              <w:rPr>
                <w:sz w:val="24"/>
                <w:szCs w:val="24"/>
              </w:rPr>
            </w:pPr>
          </w:p>
        </w:tc>
        <w:tc>
          <w:tcPr>
            <w:tcW w:w="2585" w:type="dxa"/>
          </w:tcPr>
          <w:p w14:paraId="394AF134" w14:textId="305FCE59" w:rsidR="00670A5A" w:rsidRPr="00670A5A" w:rsidRDefault="004E4F85" w:rsidP="00670A5A">
            <w:pPr>
              <w:jc w:val="both"/>
              <w:rPr>
                <w:sz w:val="24"/>
                <w:szCs w:val="24"/>
              </w:rPr>
            </w:pPr>
            <w:r>
              <w:rPr>
                <w:sz w:val="24"/>
                <w:szCs w:val="24"/>
              </w:rPr>
              <w:t xml:space="preserve">2. </w:t>
            </w:r>
            <w:r w:rsidR="00AB4C88">
              <w:rPr>
                <w:sz w:val="24"/>
                <w:szCs w:val="24"/>
              </w:rPr>
              <w:t xml:space="preserve">Осуществляет руководство исполнителями проекта, применяет инструменты контроля содержания </w:t>
            </w:r>
            <w:r w:rsidR="00912B2F">
              <w:rPr>
                <w:sz w:val="24"/>
                <w:szCs w:val="24"/>
              </w:rPr>
              <w:t>и управление изменениями в проекте, реализует мероприятия по обеспечению ресурсами, распределению информации и подготовки отчетов, мониторингу и управлению сроками, стоимостью, качеством и рисками проекта</w:t>
            </w:r>
          </w:p>
        </w:tc>
        <w:tc>
          <w:tcPr>
            <w:tcW w:w="4219" w:type="dxa"/>
          </w:tcPr>
          <w:p w14:paraId="5BFBD629" w14:textId="77777777" w:rsidR="00E244D6" w:rsidRPr="00E244D6" w:rsidRDefault="00E244D6" w:rsidP="004F4FDC">
            <w:pPr>
              <w:widowControl w:val="0"/>
              <w:tabs>
                <w:tab w:val="left" w:pos="567"/>
              </w:tabs>
              <w:contextualSpacing/>
              <w:jc w:val="both"/>
              <w:rPr>
                <w:sz w:val="24"/>
                <w:szCs w:val="24"/>
              </w:rPr>
            </w:pPr>
            <w:r w:rsidRPr="00E244D6">
              <w:rPr>
                <w:i/>
                <w:iCs/>
                <w:sz w:val="24"/>
                <w:szCs w:val="24"/>
              </w:rPr>
              <w:t>Знать:</w:t>
            </w:r>
            <w:r w:rsidRPr="00E244D6">
              <w:rPr>
                <w:sz w:val="24"/>
                <w:szCs w:val="24"/>
              </w:rPr>
              <w:t xml:space="preserve"> основы руководства исполнителями проекта, основные инструменты контроля содержания и управления изменениями в проекте. </w:t>
            </w:r>
          </w:p>
          <w:p w14:paraId="0B142166" w14:textId="5C2A4091" w:rsidR="004F4FDC" w:rsidRPr="004F4FDC" w:rsidRDefault="00E244D6" w:rsidP="004F4FDC">
            <w:pPr>
              <w:widowControl w:val="0"/>
              <w:tabs>
                <w:tab w:val="left" w:pos="567"/>
              </w:tabs>
              <w:contextualSpacing/>
              <w:jc w:val="both"/>
              <w:rPr>
                <w:color w:val="000000"/>
                <w:sz w:val="24"/>
                <w:szCs w:val="24"/>
              </w:rPr>
            </w:pPr>
            <w:r w:rsidRPr="00E244D6">
              <w:rPr>
                <w:i/>
                <w:iCs/>
                <w:sz w:val="24"/>
                <w:szCs w:val="24"/>
              </w:rPr>
              <w:t>Уметь:</w:t>
            </w:r>
            <w:r w:rsidRPr="00E244D6">
              <w:rPr>
                <w:sz w:val="24"/>
                <w:szCs w:val="24"/>
              </w:rPr>
              <w:t xml:space="preserve"> осуществлять руководство исполнителями проекта, применять инструменты контроля содержания и управления изменениями в проекте, реализовать мероприятия по обеспечению ресурсами, распределению информации, подготовке отчетов, мониторингу и управлению сроками, стоимостью, качеством и рисками проекта.</w:t>
            </w:r>
          </w:p>
        </w:tc>
      </w:tr>
    </w:tbl>
    <w:p w14:paraId="2E2EC1F0" w14:textId="77777777" w:rsidR="00A24273" w:rsidRDefault="00A24273" w:rsidP="006117A7">
      <w:pPr>
        <w:pStyle w:val="Default"/>
        <w:widowControl w:val="0"/>
        <w:ind w:left="360"/>
        <w:jc w:val="center"/>
        <w:rPr>
          <w:b/>
          <w:bCs/>
          <w:sz w:val="28"/>
          <w:szCs w:val="28"/>
        </w:rPr>
      </w:pPr>
    </w:p>
    <w:p w14:paraId="682499D8" w14:textId="56F72FBB" w:rsidR="00D263FC" w:rsidRDefault="00962103" w:rsidP="004E4F85">
      <w:pPr>
        <w:pStyle w:val="Default"/>
        <w:widowControl w:val="0"/>
        <w:numPr>
          <w:ilvl w:val="0"/>
          <w:numId w:val="9"/>
        </w:numPr>
        <w:jc w:val="center"/>
        <w:rPr>
          <w:b/>
          <w:bCs/>
          <w:sz w:val="28"/>
          <w:szCs w:val="28"/>
        </w:rPr>
      </w:pPr>
      <w:r>
        <w:rPr>
          <w:b/>
          <w:bCs/>
          <w:sz w:val="28"/>
          <w:szCs w:val="28"/>
        </w:rPr>
        <w:t>Место научн</w:t>
      </w:r>
      <w:r w:rsidR="004E4F85">
        <w:rPr>
          <w:b/>
          <w:bCs/>
          <w:sz w:val="28"/>
          <w:szCs w:val="28"/>
        </w:rPr>
        <w:t>о-исследовательской работы</w:t>
      </w:r>
      <w:r w:rsidR="00A24273">
        <w:rPr>
          <w:b/>
          <w:bCs/>
          <w:sz w:val="28"/>
          <w:szCs w:val="28"/>
        </w:rPr>
        <w:t xml:space="preserve"> </w:t>
      </w:r>
      <w:r>
        <w:rPr>
          <w:b/>
          <w:bCs/>
          <w:sz w:val="28"/>
          <w:szCs w:val="28"/>
        </w:rPr>
        <w:t xml:space="preserve">в структуре </w:t>
      </w:r>
    </w:p>
    <w:p w14:paraId="28AE7603" w14:textId="77ED5D63" w:rsidR="00D02F6F" w:rsidRDefault="00962103" w:rsidP="00D263FC">
      <w:pPr>
        <w:pStyle w:val="Default"/>
        <w:widowControl w:val="0"/>
        <w:ind w:left="785"/>
        <w:rPr>
          <w:b/>
          <w:bCs/>
          <w:sz w:val="28"/>
          <w:szCs w:val="28"/>
        </w:rPr>
      </w:pPr>
      <w:r>
        <w:rPr>
          <w:b/>
          <w:bCs/>
          <w:sz w:val="28"/>
          <w:szCs w:val="28"/>
        </w:rPr>
        <w:t>образовательной программы</w:t>
      </w:r>
    </w:p>
    <w:p w14:paraId="0CF539AD" w14:textId="77777777" w:rsidR="004E4F85" w:rsidRPr="004E4F85" w:rsidRDefault="004E4F85" w:rsidP="004E4F85">
      <w:pPr>
        <w:pStyle w:val="Default"/>
        <w:widowControl w:val="0"/>
        <w:ind w:left="425"/>
        <w:rPr>
          <w:b/>
          <w:bCs/>
          <w:sz w:val="28"/>
          <w:szCs w:val="28"/>
        </w:rPr>
      </w:pPr>
    </w:p>
    <w:p w14:paraId="028727E0" w14:textId="56A3954E" w:rsidR="00962103" w:rsidRDefault="00A24273" w:rsidP="00962103">
      <w:pPr>
        <w:pStyle w:val="Default"/>
        <w:widowControl w:val="0"/>
        <w:spacing w:line="360" w:lineRule="auto"/>
        <w:ind w:firstLine="709"/>
        <w:jc w:val="both"/>
        <w:rPr>
          <w:sz w:val="28"/>
          <w:szCs w:val="28"/>
        </w:rPr>
      </w:pPr>
      <w:r>
        <w:rPr>
          <w:sz w:val="28"/>
          <w:szCs w:val="28"/>
        </w:rPr>
        <w:t>Научн</w:t>
      </w:r>
      <w:r w:rsidR="004E4F85">
        <w:rPr>
          <w:sz w:val="28"/>
          <w:szCs w:val="28"/>
        </w:rPr>
        <w:t>о-исследовательская работа</w:t>
      </w:r>
      <w:r>
        <w:rPr>
          <w:sz w:val="28"/>
          <w:szCs w:val="28"/>
        </w:rPr>
        <w:t xml:space="preserve"> </w:t>
      </w:r>
      <w:r w:rsidR="00962103">
        <w:rPr>
          <w:sz w:val="28"/>
          <w:szCs w:val="28"/>
        </w:rPr>
        <w:t>является важной частью образовательной программы по направлению подготовки 40.0</w:t>
      </w:r>
      <w:r w:rsidR="004E4F85">
        <w:rPr>
          <w:sz w:val="28"/>
          <w:szCs w:val="28"/>
        </w:rPr>
        <w:t>4</w:t>
      </w:r>
      <w:r w:rsidR="00962103">
        <w:rPr>
          <w:sz w:val="28"/>
          <w:szCs w:val="28"/>
        </w:rPr>
        <w:t xml:space="preserve">.01 Юриспруденция, </w:t>
      </w:r>
      <w:r w:rsidR="00B431BE">
        <w:rPr>
          <w:sz w:val="28"/>
          <w:szCs w:val="28"/>
        </w:rPr>
        <w:t xml:space="preserve">направленность </w:t>
      </w:r>
      <w:r w:rsidR="00962103">
        <w:rPr>
          <w:sz w:val="28"/>
          <w:szCs w:val="28"/>
        </w:rPr>
        <w:t>программ</w:t>
      </w:r>
      <w:r w:rsidR="00B431BE">
        <w:rPr>
          <w:sz w:val="28"/>
          <w:szCs w:val="28"/>
        </w:rPr>
        <w:t>ы</w:t>
      </w:r>
      <w:r w:rsidR="00962103">
        <w:rPr>
          <w:sz w:val="28"/>
          <w:szCs w:val="28"/>
        </w:rPr>
        <w:t xml:space="preserve"> «</w:t>
      </w:r>
      <w:r w:rsidR="009F609A" w:rsidRPr="00D503C7">
        <w:rPr>
          <w:sz w:val="28"/>
          <w:szCs w:val="28"/>
          <w:lang w:bidi="ru-RU"/>
        </w:rPr>
        <w:t>Юри</w:t>
      </w:r>
      <w:r w:rsidR="009A2FE7">
        <w:rPr>
          <w:sz w:val="28"/>
          <w:szCs w:val="28"/>
          <w:lang w:bidi="ru-RU"/>
        </w:rPr>
        <w:t>ст для частного бизнеса и власти</w:t>
      </w:r>
      <w:r w:rsidR="00962103">
        <w:rPr>
          <w:sz w:val="28"/>
          <w:szCs w:val="28"/>
        </w:rPr>
        <w:t xml:space="preserve">», относится к </w:t>
      </w:r>
      <w:r w:rsidR="009A2FE7">
        <w:rPr>
          <w:sz w:val="28"/>
          <w:szCs w:val="28"/>
        </w:rPr>
        <w:t xml:space="preserve">     </w:t>
      </w:r>
      <w:r w:rsidR="00962103">
        <w:rPr>
          <w:sz w:val="28"/>
          <w:szCs w:val="28"/>
        </w:rPr>
        <w:t>Блоку</w:t>
      </w:r>
      <w:r w:rsidR="00B431BE">
        <w:rPr>
          <w:sz w:val="28"/>
          <w:szCs w:val="28"/>
        </w:rPr>
        <w:t xml:space="preserve"> </w:t>
      </w:r>
      <w:r w:rsidR="004E4F85">
        <w:rPr>
          <w:sz w:val="28"/>
          <w:szCs w:val="28"/>
        </w:rPr>
        <w:t>2</w:t>
      </w:r>
      <w:r w:rsidR="00962103">
        <w:rPr>
          <w:sz w:val="28"/>
          <w:szCs w:val="28"/>
        </w:rPr>
        <w:t xml:space="preserve"> «</w:t>
      </w:r>
      <w:r w:rsidR="004E4F85">
        <w:rPr>
          <w:sz w:val="28"/>
          <w:szCs w:val="28"/>
        </w:rPr>
        <w:t>Практика, в том числе научно-исследовательская работа (НИР)</w:t>
      </w:r>
      <w:r w:rsidR="00962103">
        <w:rPr>
          <w:sz w:val="28"/>
          <w:szCs w:val="28"/>
        </w:rPr>
        <w:t xml:space="preserve">». </w:t>
      </w:r>
    </w:p>
    <w:p w14:paraId="161161FE" w14:textId="0DD67657" w:rsidR="00962103" w:rsidRDefault="00962103" w:rsidP="00962103">
      <w:pPr>
        <w:pStyle w:val="Default"/>
        <w:widowControl w:val="0"/>
        <w:spacing w:line="360" w:lineRule="auto"/>
        <w:ind w:firstLine="709"/>
        <w:jc w:val="both"/>
        <w:rPr>
          <w:sz w:val="28"/>
          <w:szCs w:val="28"/>
        </w:rPr>
      </w:pPr>
      <w:r>
        <w:rPr>
          <w:sz w:val="28"/>
          <w:szCs w:val="28"/>
        </w:rPr>
        <w:t xml:space="preserve">Главным результатом </w:t>
      </w:r>
      <w:r w:rsidR="00A24273">
        <w:rPr>
          <w:sz w:val="28"/>
          <w:szCs w:val="28"/>
        </w:rPr>
        <w:t>выполнения научно</w:t>
      </w:r>
      <w:r w:rsidR="004E4F85">
        <w:rPr>
          <w:sz w:val="28"/>
          <w:szCs w:val="28"/>
        </w:rPr>
        <w:t xml:space="preserve">-исследовательской работы </w:t>
      </w:r>
      <w:r>
        <w:rPr>
          <w:sz w:val="28"/>
          <w:szCs w:val="28"/>
        </w:rPr>
        <w:t xml:space="preserve">является подготовка </w:t>
      </w:r>
      <w:r w:rsidR="000B21C4">
        <w:rPr>
          <w:sz w:val="28"/>
          <w:szCs w:val="28"/>
        </w:rPr>
        <w:t>выпускной квалификационной работы</w:t>
      </w:r>
      <w:r>
        <w:rPr>
          <w:sz w:val="28"/>
          <w:szCs w:val="28"/>
        </w:rPr>
        <w:t xml:space="preserve"> в целях ее последующей защиты и присвоения соискателю степени</w:t>
      </w:r>
      <w:r w:rsidR="000B21C4">
        <w:rPr>
          <w:sz w:val="28"/>
          <w:szCs w:val="28"/>
        </w:rPr>
        <w:t xml:space="preserve"> магистра</w:t>
      </w:r>
      <w:r>
        <w:rPr>
          <w:sz w:val="28"/>
          <w:szCs w:val="28"/>
        </w:rPr>
        <w:t xml:space="preserve">. </w:t>
      </w:r>
    </w:p>
    <w:p w14:paraId="0DDCE246" w14:textId="28E16060" w:rsidR="00962103" w:rsidRDefault="007F30F7" w:rsidP="00FC1997">
      <w:pPr>
        <w:pStyle w:val="Default"/>
        <w:widowControl w:val="0"/>
        <w:spacing w:line="360" w:lineRule="auto"/>
        <w:ind w:firstLine="709"/>
        <w:jc w:val="both"/>
        <w:rPr>
          <w:sz w:val="28"/>
          <w:szCs w:val="28"/>
        </w:rPr>
      </w:pPr>
      <w:r>
        <w:rPr>
          <w:sz w:val="28"/>
          <w:szCs w:val="28"/>
        </w:rPr>
        <w:lastRenderedPageBreak/>
        <w:t>Осуществление н</w:t>
      </w:r>
      <w:r w:rsidR="00962103">
        <w:rPr>
          <w:sz w:val="28"/>
          <w:szCs w:val="28"/>
        </w:rPr>
        <w:t>аучн</w:t>
      </w:r>
      <w:r>
        <w:rPr>
          <w:sz w:val="28"/>
          <w:szCs w:val="28"/>
        </w:rPr>
        <w:t>о</w:t>
      </w:r>
      <w:r w:rsidR="000B21C4">
        <w:rPr>
          <w:sz w:val="28"/>
          <w:szCs w:val="28"/>
        </w:rPr>
        <w:t xml:space="preserve">-исследовательской работы </w:t>
      </w:r>
      <w:r w:rsidR="00962103">
        <w:rPr>
          <w:sz w:val="28"/>
          <w:szCs w:val="28"/>
        </w:rPr>
        <w:t xml:space="preserve">носит непрерывный характер, базируется на освоении </w:t>
      </w:r>
      <w:r w:rsidR="00575425">
        <w:rPr>
          <w:sz w:val="28"/>
          <w:szCs w:val="28"/>
        </w:rPr>
        <w:t xml:space="preserve">базовых </w:t>
      </w:r>
      <w:r w:rsidR="00962103">
        <w:rPr>
          <w:sz w:val="28"/>
          <w:szCs w:val="28"/>
        </w:rPr>
        <w:t xml:space="preserve">фундаментальных дисциплин, раскрывающих концептуальные проблемы </w:t>
      </w:r>
      <w:r w:rsidR="009A2FE7">
        <w:rPr>
          <w:sz w:val="28"/>
          <w:szCs w:val="28"/>
        </w:rPr>
        <w:t>частного и публичного права</w:t>
      </w:r>
      <w:r w:rsidR="00A24273">
        <w:rPr>
          <w:sz w:val="28"/>
          <w:szCs w:val="28"/>
        </w:rPr>
        <w:t>, основных концепций и доктрин в этой сфере научного знания</w:t>
      </w:r>
      <w:r w:rsidR="00962103">
        <w:rPr>
          <w:sz w:val="28"/>
          <w:szCs w:val="28"/>
        </w:rPr>
        <w:t xml:space="preserve">. </w:t>
      </w:r>
      <w:r w:rsidR="00FC1997">
        <w:rPr>
          <w:sz w:val="28"/>
          <w:szCs w:val="28"/>
        </w:rPr>
        <w:t>Магистрант</w:t>
      </w:r>
      <w:r w:rsidR="00962103">
        <w:rPr>
          <w:sz w:val="28"/>
          <w:szCs w:val="28"/>
        </w:rPr>
        <w:t xml:space="preserve"> должен обладать глубокими знаниями </w:t>
      </w:r>
      <w:r w:rsidR="00FC1997">
        <w:rPr>
          <w:sz w:val="28"/>
          <w:szCs w:val="28"/>
        </w:rPr>
        <w:t>в сфере</w:t>
      </w:r>
      <w:r w:rsidR="009A2FE7">
        <w:rPr>
          <w:sz w:val="28"/>
          <w:szCs w:val="28"/>
        </w:rPr>
        <w:t xml:space="preserve"> частного и публичного права</w:t>
      </w:r>
      <w:r w:rsidR="00FC1997">
        <w:rPr>
          <w:sz w:val="28"/>
          <w:szCs w:val="28"/>
        </w:rPr>
        <w:t>,</w:t>
      </w:r>
      <w:r w:rsidR="009A2FE7">
        <w:rPr>
          <w:sz w:val="28"/>
          <w:szCs w:val="28"/>
        </w:rPr>
        <w:t xml:space="preserve"> в том числе знаниями</w:t>
      </w:r>
      <w:r w:rsidR="007F2DF6">
        <w:rPr>
          <w:sz w:val="28"/>
          <w:szCs w:val="28"/>
        </w:rPr>
        <w:t xml:space="preserve"> различных теорий, концепций и доктрин, касающихся </w:t>
      </w:r>
      <w:r w:rsidR="00FC1997">
        <w:rPr>
          <w:sz w:val="28"/>
          <w:szCs w:val="28"/>
        </w:rPr>
        <w:t>этих сфер научного исследования</w:t>
      </w:r>
      <w:r w:rsidR="00962103">
        <w:rPr>
          <w:sz w:val="28"/>
          <w:szCs w:val="28"/>
        </w:rPr>
        <w:t xml:space="preserve">; владеть навыками работы с нормативными правовыми актами, </w:t>
      </w:r>
      <w:r w:rsidR="00575425">
        <w:rPr>
          <w:sz w:val="28"/>
          <w:szCs w:val="28"/>
        </w:rPr>
        <w:t xml:space="preserve">материалами юридической практики, </w:t>
      </w:r>
      <w:r w:rsidR="00962103">
        <w:rPr>
          <w:sz w:val="28"/>
          <w:szCs w:val="28"/>
        </w:rPr>
        <w:t xml:space="preserve">сбора, обработки и анализа научной информации и статистических данных, использовать </w:t>
      </w:r>
      <w:r w:rsidR="002B1512">
        <w:rPr>
          <w:sz w:val="28"/>
          <w:szCs w:val="28"/>
        </w:rPr>
        <w:t xml:space="preserve">современные </w:t>
      </w:r>
      <w:r w:rsidR="00962103">
        <w:rPr>
          <w:sz w:val="28"/>
          <w:szCs w:val="28"/>
        </w:rPr>
        <w:t xml:space="preserve">информационные технологии для получения результатов исследования, </w:t>
      </w:r>
      <w:r w:rsidR="00FC1997">
        <w:rPr>
          <w:sz w:val="28"/>
          <w:szCs w:val="28"/>
        </w:rPr>
        <w:t xml:space="preserve">проектной деятельности, а также </w:t>
      </w:r>
      <w:r w:rsidR="00962103">
        <w:rPr>
          <w:sz w:val="28"/>
          <w:szCs w:val="28"/>
        </w:rPr>
        <w:t xml:space="preserve">их публикаций и публичной защиты. </w:t>
      </w:r>
    </w:p>
    <w:p w14:paraId="6DE13DA4" w14:textId="0F8525AB" w:rsidR="00962103" w:rsidRDefault="00962103" w:rsidP="00962103">
      <w:pPr>
        <w:pStyle w:val="Default"/>
        <w:widowControl w:val="0"/>
        <w:spacing w:line="360" w:lineRule="auto"/>
        <w:ind w:firstLine="709"/>
        <w:jc w:val="both"/>
        <w:rPr>
          <w:sz w:val="20"/>
          <w:szCs w:val="20"/>
        </w:rPr>
      </w:pPr>
      <w:r>
        <w:rPr>
          <w:sz w:val="28"/>
          <w:szCs w:val="28"/>
        </w:rPr>
        <w:t xml:space="preserve">Углубление теоретических знаний по ключевым проблемам направленности программы в совокупности с профессиональными знаниями предметной области формируют платформу для проведения успешного научного поиска и получения результатов, выносимых на последующую защиту </w:t>
      </w:r>
      <w:r w:rsidR="00FC1997">
        <w:rPr>
          <w:sz w:val="28"/>
          <w:szCs w:val="28"/>
        </w:rPr>
        <w:t>выпускной квалификационной работы</w:t>
      </w:r>
      <w:r>
        <w:rPr>
          <w:sz w:val="28"/>
          <w:szCs w:val="28"/>
        </w:rPr>
        <w:t xml:space="preserve">. </w:t>
      </w:r>
    </w:p>
    <w:p w14:paraId="53DBF4DA" w14:textId="77777777" w:rsidR="00D02F6F" w:rsidRDefault="00D02F6F" w:rsidP="00962103">
      <w:pPr>
        <w:pStyle w:val="Default"/>
        <w:rPr>
          <w:color w:val="auto"/>
        </w:rPr>
      </w:pPr>
    </w:p>
    <w:p w14:paraId="4AFDEC00" w14:textId="2D0984FE" w:rsidR="00024DA5" w:rsidRPr="00024DA5" w:rsidRDefault="007A71A1" w:rsidP="007A71A1">
      <w:pPr>
        <w:widowControl w:val="0"/>
        <w:tabs>
          <w:tab w:val="left" w:pos="0"/>
        </w:tabs>
        <w:spacing w:line="276" w:lineRule="auto"/>
        <w:ind w:left="425"/>
        <w:jc w:val="center"/>
        <w:rPr>
          <w:b/>
          <w:sz w:val="28"/>
          <w:szCs w:val="28"/>
        </w:rPr>
      </w:pPr>
      <w:r>
        <w:rPr>
          <w:b/>
          <w:bCs/>
          <w:sz w:val="28"/>
          <w:szCs w:val="28"/>
        </w:rPr>
        <w:t>3.</w:t>
      </w:r>
      <w:r w:rsidR="00D02F6F">
        <w:rPr>
          <w:b/>
          <w:bCs/>
          <w:sz w:val="28"/>
          <w:szCs w:val="28"/>
        </w:rPr>
        <w:t xml:space="preserve"> </w:t>
      </w:r>
      <w:r w:rsidR="00962103">
        <w:rPr>
          <w:b/>
          <w:bCs/>
          <w:sz w:val="28"/>
          <w:szCs w:val="28"/>
        </w:rPr>
        <w:t xml:space="preserve">Объем </w:t>
      </w:r>
      <w:r w:rsidR="00024DA5">
        <w:rPr>
          <w:b/>
          <w:bCs/>
          <w:sz w:val="28"/>
          <w:szCs w:val="28"/>
        </w:rPr>
        <w:t xml:space="preserve">научно-исследовательской </w:t>
      </w:r>
      <w:r w:rsidR="001C2A9C">
        <w:rPr>
          <w:b/>
          <w:bCs/>
          <w:sz w:val="28"/>
          <w:szCs w:val="28"/>
        </w:rPr>
        <w:t>работы</w:t>
      </w:r>
      <w:r w:rsidR="00024DA5">
        <w:rPr>
          <w:b/>
          <w:bCs/>
          <w:sz w:val="28"/>
          <w:szCs w:val="28"/>
        </w:rPr>
        <w:t xml:space="preserve"> </w:t>
      </w:r>
      <w:r w:rsidR="00962103">
        <w:rPr>
          <w:b/>
          <w:bCs/>
          <w:sz w:val="28"/>
          <w:szCs w:val="28"/>
        </w:rPr>
        <w:t>в зачетных</w:t>
      </w:r>
    </w:p>
    <w:p w14:paraId="2A379DD1" w14:textId="0F8EE803" w:rsidR="00024DA5" w:rsidRDefault="00962103" w:rsidP="00D02F6F">
      <w:pPr>
        <w:widowControl w:val="0"/>
        <w:tabs>
          <w:tab w:val="left" w:pos="0"/>
        </w:tabs>
        <w:spacing w:line="276" w:lineRule="auto"/>
        <w:ind w:left="1134" w:hanging="567"/>
        <w:jc w:val="center"/>
        <w:rPr>
          <w:b/>
          <w:sz w:val="28"/>
          <w:szCs w:val="28"/>
        </w:rPr>
      </w:pPr>
      <w:r>
        <w:rPr>
          <w:b/>
          <w:bCs/>
          <w:sz w:val="28"/>
          <w:szCs w:val="28"/>
        </w:rPr>
        <w:t xml:space="preserve">единицах и в академических часах с выделением объема аудиторной (семинары) </w:t>
      </w:r>
      <w:r w:rsidR="00A10937" w:rsidRPr="00411C24">
        <w:rPr>
          <w:b/>
          <w:sz w:val="28"/>
          <w:szCs w:val="28"/>
        </w:rPr>
        <w:t>и самостоятельной работы</w:t>
      </w:r>
    </w:p>
    <w:p w14:paraId="7867856A" w14:textId="547A8B24" w:rsidR="005F7D2B" w:rsidRDefault="005F7D2B" w:rsidP="00D02F6F">
      <w:pPr>
        <w:widowControl w:val="0"/>
        <w:tabs>
          <w:tab w:val="left" w:pos="0"/>
        </w:tabs>
        <w:spacing w:line="276" w:lineRule="auto"/>
        <w:ind w:left="1134" w:hanging="567"/>
        <w:jc w:val="center"/>
        <w:rPr>
          <w:b/>
          <w:sz w:val="28"/>
          <w:szCs w:val="28"/>
        </w:rPr>
      </w:pPr>
    </w:p>
    <w:p w14:paraId="7C38C003" w14:textId="089A4B7B" w:rsidR="009A2FE7" w:rsidRDefault="009A2FE7" w:rsidP="009A2FE7">
      <w:pPr>
        <w:widowControl w:val="0"/>
        <w:tabs>
          <w:tab w:val="left" w:pos="0"/>
        </w:tabs>
        <w:spacing w:line="276" w:lineRule="auto"/>
        <w:ind w:left="-426"/>
        <w:jc w:val="center"/>
        <w:rPr>
          <w:b/>
          <w:sz w:val="28"/>
          <w:szCs w:val="28"/>
        </w:rPr>
      </w:pPr>
      <w:r>
        <w:rPr>
          <w:b/>
          <w:sz w:val="28"/>
          <w:szCs w:val="28"/>
        </w:rPr>
        <w:t>Для очной формы обучения</w:t>
      </w:r>
    </w:p>
    <w:p w14:paraId="017E5936" w14:textId="77777777" w:rsidR="009A2FE7" w:rsidRDefault="009A2FE7" w:rsidP="00D02F6F">
      <w:pPr>
        <w:widowControl w:val="0"/>
        <w:tabs>
          <w:tab w:val="left" w:pos="0"/>
        </w:tabs>
        <w:spacing w:line="276" w:lineRule="auto"/>
        <w:ind w:left="1134" w:hanging="567"/>
        <w:jc w:val="center"/>
        <w:rPr>
          <w:b/>
          <w:sz w:val="28"/>
          <w:szCs w:val="28"/>
        </w:rPr>
      </w:pPr>
    </w:p>
    <w:tbl>
      <w:tblPr>
        <w:tblW w:w="1025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7"/>
        <w:gridCol w:w="2516"/>
        <w:gridCol w:w="2422"/>
        <w:gridCol w:w="1855"/>
      </w:tblGrid>
      <w:tr w:rsidR="00F11FC8" w:rsidRPr="00796DBE" w14:paraId="1C0BC12D" w14:textId="77777777" w:rsidTr="00344928">
        <w:trPr>
          <w:trHeight w:val="605"/>
        </w:trPr>
        <w:tc>
          <w:tcPr>
            <w:tcW w:w="3457" w:type="dxa"/>
            <w:shd w:val="clear" w:color="auto" w:fill="auto"/>
          </w:tcPr>
          <w:p w14:paraId="7CCACF1E" w14:textId="3D4D5129" w:rsidR="005F7D2B" w:rsidRPr="00796DBE" w:rsidRDefault="005F7D2B" w:rsidP="00F11FC8">
            <w:pPr>
              <w:widowControl w:val="0"/>
              <w:tabs>
                <w:tab w:val="left" w:pos="0"/>
              </w:tabs>
              <w:spacing w:line="276" w:lineRule="auto"/>
              <w:jc w:val="center"/>
              <w:rPr>
                <w:b/>
                <w:bCs/>
                <w:sz w:val="24"/>
                <w:szCs w:val="24"/>
              </w:rPr>
            </w:pPr>
            <w:r w:rsidRPr="00796DBE">
              <w:rPr>
                <w:b/>
                <w:bCs/>
                <w:sz w:val="24"/>
                <w:szCs w:val="24"/>
              </w:rPr>
              <w:t>Вид учебной работы при проведении НИР</w:t>
            </w:r>
          </w:p>
        </w:tc>
        <w:tc>
          <w:tcPr>
            <w:tcW w:w="2516" w:type="dxa"/>
            <w:shd w:val="clear" w:color="auto" w:fill="auto"/>
          </w:tcPr>
          <w:p w14:paraId="0B78B181" w14:textId="0F5C9B1A" w:rsidR="005F7D2B" w:rsidRPr="00796DBE" w:rsidRDefault="005F7D2B" w:rsidP="00F11FC8">
            <w:pPr>
              <w:widowControl w:val="0"/>
              <w:tabs>
                <w:tab w:val="left" w:pos="0"/>
              </w:tabs>
              <w:spacing w:line="276" w:lineRule="auto"/>
              <w:jc w:val="center"/>
              <w:rPr>
                <w:b/>
                <w:bCs/>
                <w:sz w:val="24"/>
                <w:szCs w:val="24"/>
              </w:rPr>
            </w:pPr>
            <w:r w:rsidRPr="00796DBE">
              <w:rPr>
                <w:b/>
                <w:bCs/>
                <w:sz w:val="24"/>
                <w:szCs w:val="24"/>
              </w:rPr>
              <w:t>Всего (в зачетных единицах и в часах)</w:t>
            </w:r>
          </w:p>
        </w:tc>
        <w:tc>
          <w:tcPr>
            <w:tcW w:w="2422" w:type="dxa"/>
            <w:shd w:val="clear" w:color="auto" w:fill="auto"/>
          </w:tcPr>
          <w:p w14:paraId="1243579D" w14:textId="77777777" w:rsidR="005F7D2B" w:rsidRPr="00796DBE" w:rsidRDefault="005F7D2B" w:rsidP="00F11FC8">
            <w:pPr>
              <w:widowControl w:val="0"/>
              <w:tabs>
                <w:tab w:val="left" w:pos="0"/>
              </w:tabs>
              <w:spacing w:line="276" w:lineRule="auto"/>
              <w:jc w:val="center"/>
              <w:rPr>
                <w:b/>
                <w:bCs/>
                <w:sz w:val="24"/>
                <w:szCs w:val="24"/>
              </w:rPr>
            </w:pPr>
            <w:r w:rsidRPr="00796DBE">
              <w:rPr>
                <w:b/>
                <w:bCs/>
                <w:sz w:val="24"/>
                <w:szCs w:val="24"/>
              </w:rPr>
              <w:t xml:space="preserve">1 год </w:t>
            </w:r>
          </w:p>
          <w:p w14:paraId="303E623A" w14:textId="7DC1E38B" w:rsidR="005F7D2B" w:rsidRPr="00796DBE" w:rsidRDefault="005F7D2B" w:rsidP="00F11FC8">
            <w:pPr>
              <w:widowControl w:val="0"/>
              <w:tabs>
                <w:tab w:val="left" w:pos="0"/>
              </w:tabs>
              <w:spacing w:line="276" w:lineRule="auto"/>
              <w:jc w:val="center"/>
              <w:rPr>
                <w:b/>
                <w:bCs/>
                <w:sz w:val="24"/>
                <w:szCs w:val="24"/>
              </w:rPr>
            </w:pPr>
            <w:r w:rsidRPr="00796DBE">
              <w:rPr>
                <w:b/>
                <w:bCs/>
                <w:sz w:val="24"/>
                <w:szCs w:val="24"/>
              </w:rPr>
              <w:t>(в часах)</w:t>
            </w:r>
          </w:p>
        </w:tc>
        <w:tc>
          <w:tcPr>
            <w:tcW w:w="1855" w:type="dxa"/>
            <w:shd w:val="clear" w:color="auto" w:fill="auto"/>
          </w:tcPr>
          <w:p w14:paraId="32DF1B65" w14:textId="77777777" w:rsidR="005F7D2B" w:rsidRPr="00796DBE" w:rsidRDefault="005F7D2B" w:rsidP="00F11FC8">
            <w:pPr>
              <w:widowControl w:val="0"/>
              <w:tabs>
                <w:tab w:val="left" w:pos="0"/>
              </w:tabs>
              <w:spacing w:line="276" w:lineRule="auto"/>
              <w:jc w:val="center"/>
              <w:rPr>
                <w:b/>
                <w:bCs/>
                <w:sz w:val="24"/>
                <w:szCs w:val="24"/>
              </w:rPr>
            </w:pPr>
            <w:r w:rsidRPr="00796DBE">
              <w:rPr>
                <w:b/>
                <w:bCs/>
                <w:sz w:val="24"/>
                <w:szCs w:val="24"/>
              </w:rPr>
              <w:t xml:space="preserve">2 год </w:t>
            </w:r>
          </w:p>
          <w:p w14:paraId="644B2608" w14:textId="342AB50E" w:rsidR="005F7D2B" w:rsidRPr="00796DBE" w:rsidRDefault="005F7D2B" w:rsidP="00F11FC8">
            <w:pPr>
              <w:widowControl w:val="0"/>
              <w:tabs>
                <w:tab w:val="left" w:pos="0"/>
              </w:tabs>
              <w:spacing w:line="276" w:lineRule="auto"/>
              <w:jc w:val="center"/>
              <w:rPr>
                <w:b/>
                <w:sz w:val="24"/>
                <w:szCs w:val="24"/>
              </w:rPr>
            </w:pPr>
            <w:r w:rsidRPr="00796DBE">
              <w:rPr>
                <w:b/>
                <w:bCs/>
                <w:sz w:val="24"/>
                <w:szCs w:val="24"/>
              </w:rPr>
              <w:t>(в часах)</w:t>
            </w:r>
          </w:p>
        </w:tc>
      </w:tr>
      <w:tr w:rsidR="00F11FC8" w:rsidRPr="00796DBE" w14:paraId="61E409ED" w14:textId="77777777" w:rsidTr="008D661E">
        <w:trPr>
          <w:trHeight w:val="648"/>
        </w:trPr>
        <w:tc>
          <w:tcPr>
            <w:tcW w:w="3457" w:type="dxa"/>
            <w:shd w:val="clear" w:color="auto" w:fill="auto"/>
          </w:tcPr>
          <w:p w14:paraId="09FEAF32" w14:textId="7617E2AC" w:rsidR="005F7D2B" w:rsidRPr="00796DBE" w:rsidRDefault="005F7D2B" w:rsidP="00F11FC8">
            <w:pPr>
              <w:widowControl w:val="0"/>
              <w:tabs>
                <w:tab w:val="left" w:pos="0"/>
              </w:tabs>
              <w:spacing w:line="276" w:lineRule="auto"/>
              <w:jc w:val="center"/>
              <w:rPr>
                <w:bCs/>
                <w:sz w:val="24"/>
                <w:szCs w:val="24"/>
              </w:rPr>
            </w:pPr>
            <w:r w:rsidRPr="00796DBE">
              <w:rPr>
                <w:sz w:val="24"/>
                <w:szCs w:val="24"/>
              </w:rPr>
              <w:t>Общая трудоемкость НИР</w:t>
            </w:r>
          </w:p>
        </w:tc>
        <w:tc>
          <w:tcPr>
            <w:tcW w:w="2516" w:type="dxa"/>
            <w:shd w:val="clear" w:color="auto" w:fill="auto"/>
          </w:tcPr>
          <w:p w14:paraId="0A93CE76" w14:textId="0F798650" w:rsidR="005F7D2B" w:rsidRPr="00796DBE" w:rsidRDefault="005F7D2B" w:rsidP="00F11FC8">
            <w:pPr>
              <w:widowControl w:val="0"/>
              <w:tabs>
                <w:tab w:val="left" w:pos="0"/>
              </w:tabs>
              <w:spacing w:line="276" w:lineRule="auto"/>
              <w:jc w:val="center"/>
              <w:rPr>
                <w:bCs/>
                <w:sz w:val="24"/>
                <w:szCs w:val="24"/>
              </w:rPr>
            </w:pPr>
            <w:r w:rsidRPr="00796DBE">
              <w:rPr>
                <w:bCs/>
                <w:sz w:val="24"/>
                <w:szCs w:val="24"/>
              </w:rPr>
              <w:t xml:space="preserve">27 </w:t>
            </w:r>
            <w:proofErr w:type="spellStart"/>
            <w:r w:rsidRPr="00796DBE">
              <w:rPr>
                <w:bCs/>
                <w:sz w:val="24"/>
                <w:szCs w:val="24"/>
              </w:rPr>
              <w:t>з.е</w:t>
            </w:r>
            <w:proofErr w:type="spellEnd"/>
            <w:r w:rsidRPr="00796DBE">
              <w:rPr>
                <w:bCs/>
                <w:sz w:val="24"/>
                <w:szCs w:val="24"/>
              </w:rPr>
              <w:t>. 972 часа</w:t>
            </w:r>
          </w:p>
        </w:tc>
        <w:tc>
          <w:tcPr>
            <w:tcW w:w="2422" w:type="dxa"/>
            <w:shd w:val="clear" w:color="auto" w:fill="auto"/>
          </w:tcPr>
          <w:p w14:paraId="6364284E" w14:textId="1D1B5300" w:rsidR="005F7D2B" w:rsidRPr="00796DBE" w:rsidRDefault="00763A43" w:rsidP="00F11FC8">
            <w:pPr>
              <w:widowControl w:val="0"/>
              <w:tabs>
                <w:tab w:val="left" w:pos="0"/>
              </w:tabs>
              <w:spacing w:line="276" w:lineRule="auto"/>
              <w:jc w:val="center"/>
              <w:rPr>
                <w:bCs/>
                <w:sz w:val="24"/>
                <w:szCs w:val="24"/>
              </w:rPr>
            </w:pPr>
            <w:r w:rsidRPr="00796DBE">
              <w:rPr>
                <w:bCs/>
                <w:sz w:val="24"/>
                <w:szCs w:val="24"/>
              </w:rPr>
              <w:t xml:space="preserve">648 </w:t>
            </w:r>
          </w:p>
        </w:tc>
        <w:tc>
          <w:tcPr>
            <w:tcW w:w="1855" w:type="dxa"/>
            <w:shd w:val="clear" w:color="auto" w:fill="auto"/>
          </w:tcPr>
          <w:p w14:paraId="146B3552" w14:textId="40E564D3" w:rsidR="005F7D2B" w:rsidRPr="00796DBE" w:rsidRDefault="00763A43" w:rsidP="00F11FC8">
            <w:pPr>
              <w:widowControl w:val="0"/>
              <w:tabs>
                <w:tab w:val="left" w:pos="0"/>
              </w:tabs>
              <w:spacing w:line="276" w:lineRule="auto"/>
              <w:jc w:val="center"/>
              <w:rPr>
                <w:bCs/>
                <w:sz w:val="24"/>
                <w:szCs w:val="24"/>
              </w:rPr>
            </w:pPr>
            <w:r w:rsidRPr="00796DBE">
              <w:rPr>
                <w:bCs/>
                <w:sz w:val="24"/>
                <w:szCs w:val="24"/>
              </w:rPr>
              <w:t xml:space="preserve">324 </w:t>
            </w:r>
          </w:p>
        </w:tc>
      </w:tr>
      <w:tr w:rsidR="00F11FC8" w:rsidRPr="00796DBE" w14:paraId="1459AFCC" w14:textId="77777777" w:rsidTr="00344928">
        <w:trPr>
          <w:trHeight w:val="567"/>
        </w:trPr>
        <w:tc>
          <w:tcPr>
            <w:tcW w:w="3457" w:type="dxa"/>
            <w:shd w:val="clear" w:color="auto" w:fill="auto"/>
          </w:tcPr>
          <w:p w14:paraId="045DADBB" w14:textId="57C26A56" w:rsidR="005F7D2B" w:rsidRPr="00796DBE" w:rsidRDefault="003C7859" w:rsidP="00F11FC8">
            <w:pPr>
              <w:widowControl w:val="0"/>
              <w:tabs>
                <w:tab w:val="left" w:pos="0"/>
              </w:tabs>
              <w:spacing w:line="276" w:lineRule="auto"/>
              <w:jc w:val="center"/>
              <w:rPr>
                <w:bCs/>
                <w:sz w:val="24"/>
                <w:szCs w:val="24"/>
              </w:rPr>
            </w:pPr>
            <w:r w:rsidRPr="00796DBE">
              <w:rPr>
                <w:sz w:val="24"/>
                <w:szCs w:val="24"/>
              </w:rPr>
              <w:t xml:space="preserve">в </w:t>
            </w:r>
            <w:proofErr w:type="spellStart"/>
            <w:r w:rsidRPr="00796DBE">
              <w:rPr>
                <w:sz w:val="24"/>
                <w:szCs w:val="24"/>
              </w:rPr>
              <w:t>т.ч</w:t>
            </w:r>
            <w:proofErr w:type="spellEnd"/>
            <w:r w:rsidRPr="00796DBE">
              <w:rPr>
                <w:sz w:val="24"/>
                <w:szCs w:val="24"/>
              </w:rPr>
              <w:t>. научно- исследовательский семинар (НИС)</w:t>
            </w:r>
          </w:p>
        </w:tc>
        <w:tc>
          <w:tcPr>
            <w:tcW w:w="2516" w:type="dxa"/>
            <w:shd w:val="clear" w:color="auto" w:fill="auto"/>
          </w:tcPr>
          <w:p w14:paraId="18DE903D" w14:textId="18CE104D" w:rsidR="005F7D2B" w:rsidRPr="00796DBE" w:rsidRDefault="003C7859" w:rsidP="00F11FC8">
            <w:pPr>
              <w:widowControl w:val="0"/>
              <w:tabs>
                <w:tab w:val="left" w:pos="0"/>
              </w:tabs>
              <w:spacing w:line="276" w:lineRule="auto"/>
              <w:jc w:val="center"/>
              <w:rPr>
                <w:bCs/>
                <w:sz w:val="24"/>
                <w:szCs w:val="24"/>
              </w:rPr>
            </w:pPr>
            <w:r w:rsidRPr="00796DBE">
              <w:rPr>
                <w:sz w:val="24"/>
                <w:szCs w:val="24"/>
              </w:rPr>
              <w:t xml:space="preserve">6 </w:t>
            </w:r>
            <w:proofErr w:type="spellStart"/>
            <w:r w:rsidRPr="00796DBE">
              <w:rPr>
                <w:sz w:val="24"/>
                <w:szCs w:val="24"/>
              </w:rPr>
              <w:t>з.е</w:t>
            </w:r>
            <w:proofErr w:type="spellEnd"/>
            <w:r w:rsidRPr="00796DBE">
              <w:rPr>
                <w:sz w:val="24"/>
                <w:szCs w:val="24"/>
              </w:rPr>
              <w:t>. 216 часа</w:t>
            </w:r>
          </w:p>
        </w:tc>
        <w:tc>
          <w:tcPr>
            <w:tcW w:w="2422" w:type="dxa"/>
            <w:shd w:val="clear" w:color="auto" w:fill="auto"/>
          </w:tcPr>
          <w:p w14:paraId="2D503B91" w14:textId="79B14E65" w:rsidR="005F7D2B" w:rsidRPr="009A2FE7" w:rsidRDefault="00587F77" w:rsidP="00B431BE">
            <w:pPr>
              <w:widowControl w:val="0"/>
              <w:tabs>
                <w:tab w:val="left" w:pos="0"/>
              </w:tabs>
              <w:spacing w:line="276" w:lineRule="auto"/>
              <w:jc w:val="center"/>
              <w:rPr>
                <w:bCs/>
                <w:color w:val="000000" w:themeColor="text1"/>
                <w:sz w:val="24"/>
                <w:szCs w:val="24"/>
              </w:rPr>
            </w:pPr>
            <w:r w:rsidRPr="009A2FE7">
              <w:rPr>
                <w:bCs/>
                <w:color w:val="000000" w:themeColor="text1"/>
                <w:sz w:val="24"/>
                <w:szCs w:val="24"/>
              </w:rPr>
              <w:t>130</w:t>
            </w:r>
            <w:r w:rsidR="003C7859" w:rsidRPr="009A2FE7">
              <w:rPr>
                <w:bCs/>
                <w:color w:val="000000" w:themeColor="text1"/>
                <w:sz w:val="24"/>
                <w:szCs w:val="24"/>
              </w:rPr>
              <w:t xml:space="preserve"> </w:t>
            </w:r>
          </w:p>
        </w:tc>
        <w:tc>
          <w:tcPr>
            <w:tcW w:w="1855" w:type="dxa"/>
            <w:shd w:val="clear" w:color="auto" w:fill="auto"/>
          </w:tcPr>
          <w:p w14:paraId="7A0A077C" w14:textId="7DE124F3" w:rsidR="005F7D2B" w:rsidRPr="009A2FE7" w:rsidRDefault="00587F77" w:rsidP="00B431BE">
            <w:pPr>
              <w:widowControl w:val="0"/>
              <w:tabs>
                <w:tab w:val="left" w:pos="0"/>
              </w:tabs>
              <w:spacing w:line="276" w:lineRule="auto"/>
              <w:jc w:val="center"/>
              <w:rPr>
                <w:bCs/>
                <w:color w:val="000000" w:themeColor="text1"/>
                <w:sz w:val="24"/>
                <w:szCs w:val="24"/>
              </w:rPr>
            </w:pPr>
            <w:r w:rsidRPr="009A2FE7">
              <w:rPr>
                <w:bCs/>
                <w:color w:val="000000" w:themeColor="text1"/>
                <w:sz w:val="24"/>
                <w:szCs w:val="24"/>
              </w:rPr>
              <w:t>86</w:t>
            </w:r>
            <w:r w:rsidR="00796DBE" w:rsidRPr="009A2FE7">
              <w:rPr>
                <w:bCs/>
                <w:color w:val="000000" w:themeColor="text1"/>
                <w:sz w:val="24"/>
                <w:szCs w:val="24"/>
              </w:rPr>
              <w:t xml:space="preserve"> </w:t>
            </w:r>
          </w:p>
        </w:tc>
      </w:tr>
      <w:tr w:rsidR="00F11FC8" w:rsidRPr="00796DBE" w14:paraId="24E8F0CA" w14:textId="77777777" w:rsidTr="008D661E">
        <w:trPr>
          <w:trHeight w:val="451"/>
        </w:trPr>
        <w:tc>
          <w:tcPr>
            <w:tcW w:w="3457" w:type="dxa"/>
            <w:shd w:val="clear" w:color="auto" w:fill="auto"/>
          </w:tcPr>
          <w:p w14:paraId="4FB9E7DF" w14:textId="332E7987" w:rsidR="005F7D2B" w:rsidRPr="00796DBE" w:rsidRDefault="00796DBE" w:rsidP="00F11FC8">
            <w:pPr>
              <w:widowControl w:val="0"/>
              <w:tabs>
                <w:tab w:val="left" w:pos="0"/>
              </w:tabs>
              <w:spacing w:line="276" w:lineRule="auto"/>
              <w:jc w:val="center"/>
              <w:rPr>
                <w:bCs/>
                <w:sz w:val="24"/>
                <w:szCs w:val="24"/>
              </w:rPr>
            </w:pPr>
            <w:r w:rsidRPr="00796DBE">
              <w:rPr>
                <w:bCs/>
                <w:sz w:val="24"/>
                <w:szCs w:val="24"/>
              </w:rPr>
              <w:t xml:space="preserve">Аудиторные занятия </w:t>
            </w:r>
          </w:p>
        </w:tc>
        <w:tc>
          <w:tcPr>
            <w:tcW w:w="2516" w:type="dxa"/>
            <w:shd w:val="clear" w:color="auto" w:fill="auto"/>
          </w:tcPr>
          <w:p w14:paraId="2A0129C9" w14:textId="5230A117" w:rsidR="005F7D2B" w:rsidRPr="00796DBE" w:rsidRDefault="00796DBE" w:rsidP="00F11FC8">
            <w:pPr>
              <w:widowControl w:val="0"/>
              <w:tabs>
                <w:tab w:val="left" w:pos="0"/>
              </w:tabs>
              <w:spacing w:line="276" w:lineRule="auto"/>
              <w:jc w:val="center"/>
              <w:rPr>
                <w:bCs/>
                <w:sz w:val="24"/>
                <w:szCs w:val="24"/>
              </w:rPr>
            </w:pPr>
            <w:r w:rsidRPr="00796DBE">
              <w:rPr>
                <w:bCs/>
                <w:sz w:val="24"/>
                <w:szCs w:val="24"/>
              </w:rPr>
              <w:t>68</w:t>
            </w:r>
          </w:p>
        </w:tc>
        <w:tc>
          <w:tcPr>
            <w:tcW w:w="2422" w:type="dxa"/>
            <w:shd w:val="clear" w:color="auto" w:fill="auto"/>
          </w:tcPr>
          <w:p w14:paraId="09ACBA59" w14:textId="6A338ABF" w:rsidR="005F7D2B" w:rsidRPr="009A2FE7" w:rsidRDefault="00796DBE" w:rsidP="00F11FC8">
            <w:pPr>
              <w:widowControl w:val="0"/>
              <w:tabs>
                <w:tab w:val="left" w:pos="0"/>
              </w:tabs>
              <w:spacing w:line="276" w:lineRule="auto"/>
              <w:jc w:val="center"/>
              <w:rPr>
                <w:bCs/>
                <w:color w:val="000000" w:themeColor="text1"/>
                <w:sz w:val="24"/>
                <w:szCs w:val="24"/>
              </w:rPr>
            </w:pPr>
            <w:r w:rsidRPr="009A2FE7">
              <w:rPr>
                <w:bCs/>
                <w:color w:val="000000" w:themeColor="text1"/>
                <w:sz w:val="24"/>
                <w:szCs w:val="24"/>
              </w:rPr>
              <w:t>46</w:t>
            </w:r>
          </w:p>
        </w:tc>
        <w:tc>
          <w:tcPr>
            <w:tcW w:w="1855" w:type="dxa"/>
            <w:shd w:val="clear" w:color="auto" w:fill="auto"/>
          </w:tcPr>
          <w:p w14:paraId="42758FE5" w14:textId="09F6A965" w:rsidR="005F7D2B" w:rsidRPr="009A2FE7" w:rsidRDefault="00796DBE" w:rsidP="00F11FC8">
            <w:pPr>
              <w:widowControl w:val="0"/>
              <w:tabs>
                <w:tab w:val="left" w:pos="0"/>
              </w:tabs>
              <w:spacing w:line="276" w:lineRule="auto"/>
              <w:jc w:val="center"/>
              <w:rPr>
                <w:bCs/>
                <w:color w:val="000000" w:themeColor="text1"/>
                <w:sz w:val="24"/>
                <w:szCs w:val="24"/>
              </w:rPr>
            </w:pPr>
            <w:r w:rsidRPr="009A2FE7">
              <w:rPr>
                <w:bCs/>
                <w:color w:val="000000" w:themeColor="text1"/>
                <w:sz w:val="24"/>
                <w:szCs w:val="24"/>
              </w:rPr>
              <w:t>22</w:t>
            </w:r>
          </w:p>
        </w:tc>
      </w:tr>
      <w:tr w:rsidR="00F11FC8" w:rsidRPr="00796DBE" w14:paraId="0FBCAFC2" w14:textId="77777777" w:rsidTr="008D661E">
        <w:trPr>
          <w:trHeight w:val="429"/>
        </w:trPr>
        <w:tc>
          <w:tcPr>
            <w:tcW w:w="3457" w:type="dxa"/>
            <w:shd w:val="clear" w:color="auto" w:fill="auto"/>
          </w:tcPr>
          <w:p w14:paraId="176A2E68" w14:textId="320B0D19" w:rsidR="005F7D2B" w:rsidRPr="00796DBE" w:rsidRDefault="00796DBE" w:rsidP="00F11FC8">
            <w:pPr>
              <w:widowControl w:val="0"/>
              <w:tabs>
                <w:tab w:val="left" w:pos="0"/>
              </w:tabs>
              <w:spacing w:line="276" w:lineRule="auto"/>
              <w:jc w:val="center"/>
              <w:rPr>
                <w:bCs/>
                <w:sz w:val="24"/>
                <w:szCs w:val="24"/>
              </w:rPr>
            </w:pPr>
            <w:r w:rsidRPr="00796DBE">
              <w:rPr>
                <w:sz w:val="24"/>
                <w:szCs w:val="24"/>
              </w:rPr>
              <w:t>Самостоятельная работа</w:t>
            </w:r>
          </w:p>
        </w:tc>
        <w:tc>
          <w:tcPr>
            <w:tcW w:w="2516" w:type="dxa"/>
            <w:shd w:val="clear" w:color="auto" w:fill="auto"/>
          </w:tcPr>
          <w:p w14:paraId="5F830806" w14:textId="443DE78B" w:rsidR="005F7D2B" w:rsidRPr="00796DBE" w:rsidRDefault="00796DBE" w:rsidP="00F11FC8">
            <w:pPr>
              <w:widowControl w:val="0"/>
              <w:tabs>
                <w:tab w:val="left" w:pos="0"/>
              </w:tabs>
              <w:spacing w:line="276" w:lineRule="auto"/>
              <w:jc w:val="center"/>
              <w:rPr>
                <w:bCs/>
                <w:sz w:val="24"/>
                <w:szCs w:val="24"/>
              </w:rPr>
            </w:pPr>
            <w:r w:rsidRPr="00796DBE">
              <w:rPr>
                <w:bCs/>
                <w:sz w:val="24"/>
                <w:szCs w:val="24"/>
              </w:rPr>
              <w:t>904</w:t>
            </w:r>
          </w:p>
        </w:tc>
        <w:tc>
          <w:tcPr>
            <w:tcW w:w="2422" w:type="dxa"/>
            <w:shd w:val="clear" w:color="auto" w:fill="auto"/>
          </w:tcPr>
          <w:p w14:paraId="40D7A984" w14:textId="49E7A16A" w:rsidR="005F7D2B" w:rsidRPr="009A2FE7" w:rsidRDefault="00796DBE" w:rsidP="00F11FC8">
            <w:pPr>
              <w:widowControl w:val="0"/>
              <w:tabs>
                <w:tab w:val="left" w:pos="0"/>
              </w:tabs>
              <w:spacing w:line="276" w:lineRule="auto"/>
              <w:jc w:val="center"/>
              <w:rPr>
                <w:bCs/>
                <w:color w:val="000000" w:themeColor="text1"/>
                <w:sz w:val="24"/>
                <w:szCs w:val="24"/>
              </w:rPr>
            </w:pPr>
            <w:r w:rsidRPr="009A2FE7">
              <w:rPr>
                <w:bCs/>
                <w:color w:val="000000" w:themeColor="text1"/>
                <w:sz w:val="24"/>
                <w:szCs w:val="24"/>
              </w:rPr>
              <w:t>602</w:t>
            </w:r>
          </w:p>
        </w:tc>
        <w:tc>
          <w:tcPr>
            <w:tcW w:w="1855" w:type="dxa"/>
            <w:shd w:val="clear" w:color="auto" w:fill="auto"/>
          </w:tcPr>
          <w:p w14:paraId="2C8F16E7" w14:textId="29EA25CB" w:rsidR="005F7D2B" w:rsidRPr="009A2FE7" w:rsidRDefault="00796DBE" w:rsidP="00F11FC8">
            <w:pPr>
              <w:widowControl w:val="0"/>
              <w:tabs>
                <w:tab w:val="left" w:pos="0"/>
              </w:tabs>
              <w:spacing w:line="276" w:lineRule="auto"/>
              <w:jc w:val="center"/>
              <w:rPr>
                <w:bCs/>
                <w:color w:val="000000" w:themeColor="text1"/>
                <w:sz w:val="24"/>
                <w:szCs w:val="24"/>
              </w:rPr>
            </w:pPr>
            <w:r w:rsidRPr="009A2FE7">
              <w:rPr>
                <w:bCs/>
                <w:color w:val="000000" w:themeColor="text1"/>
                <w:sz w:val="24"/>
                <w:szCs w:val="24"/>
              </w:rPr>
              <w:t>302</w:t>
            </w:r>
          </w:p>
        </w:tc>
      </w:tr>
      <w:tr w:rsidR="00ED66F7" w:rsidRPr="00796DBE" w14:paraId="095150A1" w14:textId="77777777" w:rsidTr="00A44F0D">
        <w:trPr>
          <w:trHeight w:val="903"/>
        </w:trPr>
        <w:tc>
          <w:tcPr>
            <w:tcW w:w="3457" w:type="dxa"/>
            <w:shd w:val="clear" w:color="auto" w:fill="auto"/>
          </w:tcPr>
          <w:p w14:paraId="752A0BC3" w14:textId="77777777" w:rsidR="00ED66F7" w:rsidRDefault="00ED66F7" w:rsidP="00ED66F7">
            <w:pPr>
              <w:widowControl w:val="0"/>
              <w:tabs>
                <w:tab w:val="left" w:pos="0"/>
              </w:tabs>
              <w:spacing w:line="276" w:lineRule="auto"/>
              <w:jc w:val="center"/>
              <w:rPr>
                <w:bCs/>
                <w:sz w:val="24"/>
                <w:szCs w:val="24"/>
              </w:rPr>
            </w:pPr>
            <w:r w:rsidRPr="00796DBE">
              <w:rPr>
                <w:bCs/>
                <w:sz w:val="24"/>
                <w:szCs w:val="24"/>
              </w:rPr>
              <w:t xml:space="preserve">Вид промежуточной </w:t>
            </w:r>
          </w:p>
          <w:p w14:paraId="54AF5129" w14:textId="7206424A" w:rsidR="00ED66F7" w:rsidRPr="00796DBE" w:rsidRDefault="00ED66F7" w:rsidP="00ED66F7">
            <w:pPr>
              <w:widowControl w:val="0"/>
              <w:tabs>
                <w:tab w:val="left" w:pos="0"/>
              </w:tabs>
              <w:spacing w:line="276" w:lineRule="auto"/>
              <w:jc w:val="center"/>
              <w:rPr>
                <w:bCs/>
                <w:sz w:val="24"/>
                <w:szCs w:val="24"/>
              </w:rPr>
            </w:pPr>
            <w:r w:rsidRPr="00796DBE">
              <w:rPr>
                <w:bCs/>
                <w:sz w:val="24"/>
                <w:szCs w:val="24"/>
              </w:rPr>
              <w:t>аттестации</w:t>
            </w:r>
          </w:p>
        </w:tc>
        <w:tc>
          <w:tcPr>
            <w:tcW w:w="2516" w:type="dxa"/>
          </w:tcPr>
          <w:p w14:paraId="5C52184C" w14:textId="77777777" w:rsidR="00ED66F7" w:rsidRPr="009A2FE7" w:rsidRDefault="00ED66F7" w:rsidP="00ED66F7">
            <w:pPr>
              <w:pStyle w:val="TableParagraph"/>
              <w:spacing w:line="275" w:lineRule="exact"/>
              <w:ind w:left="10" w:right="4"/>
              <w:jc w:val="center"/>
              <w:rPr>
                <w:color w:val="000000" w:themeColor="text1"/>
                <w:spacing w:val="-2"/>
                <w:sz w:val="24"/>
              </w:rPr>
            </w:pPr>
            <w:r w:rsidRPr="009A2FE7">
              <w:rPr>
                <w:color w:val="000000" w:themeColor="text1"/>
                <w:sz w:val="24"/>
              </w:rPr>
              <w:t>Зачет:</w:t>
            </w:r>
            <w:r w:rsidRPr="009A2FE7">
              <w:rPr>
                <w:color w:val="000000" w:themeColor="text1"/>
                <w:spacing w:val="-2"/>
                <w:sz w:val="24"/>
              </w:rPr>
              <w:t xml:space="preserve"> </w:t>
            </w:r>
          </w:p>
          <w:p w14:paraId="64C967C3" w14:textId="547B0362" w:rsidR="00ED66F7" w:rsidRPr="00ED66F7" w:rsidRDefault="00ED66F7" w:rsidP="00ED66F7">
            <w:pPr>
              <w:widowControl w:val="0"/>
              <w:tabs>
                <w:tab w:val="left" w:pos="0"/>
              </w:tabs>
              <w:spacing w:line="276" w:lineRule="auto"/>
              <w:jc w:val="center"/>
              <w:rPr>
                <w:bCs/>
                <w:color w:val="FF0000"/>
                <w:sz w:val="24"/>
                <w:szCs w:val="24"/>
              </w:rPr>
            </w:pPr>
            <w:r w:rsidRPr="009A2FE7">
              <w:rPr>
                <w:color w:val="000000" w:themeColor="text1"/>
                <w:sz w:val="24"/>
              </w:rPr>
              <w:t>2,4,6</w:t>
            </w:r>
            <w:r w:rsidRPr="009A2FE7">
              <w:rPr>
                <w:color w:val="000000" w:themeColor="text1"/>
                <w:spacing w:val="-2"/>
                <w:sz w:val="24"/>
              </w:rPr>
              <w:t xml:space="preserve"> модули</w:t>
            </w:r>
          </w:p>
        </w:tc>
        <w:tc>
          <w:tcPr>
            <w:tcW w:w="2422" w:type="dxa"/>
          </w:tcPr>
          <w:p w14:paraId="708B1AD4" w14:textId="77777777" w:rsidR="00ED66F7" w:rsidRPr="009A2FE7" w:rsidRDefault="00ED66F7" w:rsidP="00ED66F7">
            <w:pPr>
              <w:pStyle w:val="TableParagraph"/>
              <w:spacing w:line="275" w:lineRule="exact"/>
              <w:ind w:left="9" w:right="1"/>
              <w:jc w:val="center"/>
              <w:rPr>
                <w:color w:val="000000" w:themeColor="text1"/>
                <w:sz w:val="24"/>
              </w:rPr>
            </w:pPr>
            <w:r w:rsidRPr="009A2FE7">
              <w:rPr>
                <w:color w:val="000000" w:themeColor="text1"/>
                <w:sz w:val="24"/>
              </w:rPr>
              <w:t xml:space="preserve">Зачет: </w:t>
            </w:r>
          </w:p>
          <w:p w14:paraId="1D9E83D3" w14:textId="23912490" w:rsidR="00ED66F7" w:rsidRPr="009A2FE7" w:rsidRDefault="00ED66F7" w:rsidP="00ED66F7">
            <w:pPr>
              <w:widowControl w:val="0"/>
              <w:tabs>
                <w:tab w:val="left" w:pos="0"/>
              </w:tabs>
              <w:spacing w:line="276" w:lineRule="auto"/>
              <w:jc w:val="center"/>
              <w:rPr>
                <w:bCs/>
                <w:color w:val="000000" w:themeColor="text1"/>
                <w:sz w:val="24"/>
                <w:szCs w:val="24"/>
              </w:rPr>
            </w:pPr>
            <w:r w:rsidRPr="009A2FE7">
              <w:rPr>
                <w:color w:val="000000" w:themeColor="text1"/>
                <w:sz w:val="24"/>
              </w:rPr>
              <w:t>2, 4 модули</w:t>
            </w:r>
          </w:p>
        </w:tc>
        <w:tc>
          <w:tcPr>
            <w:tcW w:w="1855" w:type="dxa"/>
          </w:tcPr>
          <w:p w14:paraId="00EE00D0" w14:textId="77777777" w:rsidR="00ED66F7" w:rsidRPr="009A2FE7" w:rsidRDefault="00ED66F7" w:rsidP="00ED66F7">
            <w:pPr>
              <w:pStyle w:val="TableParagraph"/>
              <w:spacing w:line="275" w:lineRule="exact"/>
              <w:ind w:left="9" w:right="1"/>
              <w:jc w:val="center"/>
              <w:rPr>
                <w:color w:val="000000" w:themeColor="text1"/>
                <w:spacing w:val="-2"/>
                <w:sz w:val="24"/>
              </w:rPr>
            </w:pPr>
            <w:r w:rsidRPr="009A2FE7">
              <w:rPr>
                <w:color w:val="000000" w:themeColor="text1"/>
                <w:sz w:val="24"/>
              </w:rPr>
              <w:t>Зачет:</w:t>
            </w:r>
            <w:r w:rsidRPr="009A2FE7">
              <w:rPr>
                <w:color w:val="000000" w:themeColor="text1"/>
                <w:spacing w:val="-2"/>
                <w:sz w:val="24"/>
              </w:rPr>
              <w:t xml:space="preserve"> </w:t>
            </w:r>
          </w:p>
          <w:p w14:paraId="65340347" w14:textId="36CEAD1A" w:rsidR="00ED66F7" w:rsidRPr="009A2FE7" w:rsidRDefault="00ED66F7" w:rsidP="00ED66F7">
            <w:pPr>
              <w:widowControl w:val="0"/>
              <w:tabs>
                <w:tab w:val="left" w:pos="0"/>
              </w:tabs>
              <w:spacing w:line="276" w:lineRule="auto"/>
              <w:jc w:val="center"/>
              <w:rPr>
                <w:bCs/>
                <w:color w:val="000000" w:themeColor="text1"/>
                <w:sz w:val="24"/>
                <w:szCs w:val="24"/>
              </w:rPr>
            </w:pPr>
            <w:r w:rsidRPr="009A2FE7">
              <w:rPr>
                <w:color w:val="000000" w:themeColor="text1"/>
                <w:spacing w:val="-2"/>
                <w:sz w:val="24"/>
              </w:rPr>
              <w:t>6 модуль</w:t>
            </w:r>
          </w:p>
        </w:tc>
      </w:tr>
    </w:tbl>
    <w:p w14:paraId="7D20F847" w14:textId="10ADA8AF" w:rsidR="00A23D6B" w:rsidRDefault="00A23D6B" w:rsidP="009B1F88">
      <w:pPr>
        <w:pStyle w:val="Default"/>
        <w:widowControl w:val="0"/>
        <w:spacing w:line="360" w:lineRule="auto"/>
        <w:ind w:firstLine="709"/>
        <w:jc w:val="both"/>
        <w:rPr>
          <w:b/>
          <w:bCs/>
          <w:sz w:val="28"/>
          <w:szCs w:val="28"/>
        </w:rPr>
      </w:pPr>
    </w:p>
    <w:p w14:paraId="712CFDE4" w14:textId="6F52E3E9" w:rsidR="009A2FE7" w:rsidRDefault="009A2FE7" w:rsidP="009A2FE7">
      <w:pPr>
        <w:pStyle w:val="Default"/>
        <w:widowControl w:val="0"/>
        <w:spacing w:line="360" w:lineRule="auto"/>
        <w:jc w:val="center"/>
        <w:rPr>
          <w:b/>
          <w:bCs/>
          <w:sz w:val="28"/>
          <w:szCs w:val="28"/>
        </w:rPr>
      </w:pPr>
      <w:r>
        <w:rPr>
          <w:b/>
          <w:bCs/>
          <w:sz w:val="28"/>
          <w:szCs w:val="28"/>
        </w:rPr>
        <w:lastRenderedPageBreak/>
        <w:t>Для заочной формы обучения</w:t>
      </w:r>
    </w:p>
    <w:p w14:paraId="59FE55DB" w14:textId="77777777" w:rsidR="009A2FE7" w:rsidRPr="009A2FE7" w:rsidRDefault="009A2FE7" w:rsidP="009A2FE7">
      <w:pPr>
        <w:pStyle w:val="Default"/>
        <w:widowControl w:val="0"/>
        <w:spacing w:line="360" w:lineRule="auto"/>
        <w:jc w:val="center"/>
        <w:rPr>
          <w:b/>
          <w:bCs/>
          <w:sz w:val="16"/>
          <w:szCs w:val="16"/>
        </w:rPr>
      </w:pPr>
    </w:p>
    <w:tbl>
      <w:tblPr>
        <w:tblW w:w="1025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7"/>
        <w:gridCol w:w="2516"/>
        <w:gridCol w:w="2422"/>
        <w:gridCol w:w="1855"/>
      </w:tblGrid>
      <w:tr w:rsidR="009A2FE7" w:rsidRPr="00796DBE" w14:paraId="350970DC" w14:textId="77777777" w:rsidTr="00873EDF">
        <w:trPr>
          <w:trHeight w:val="605"/>
        </w:trPr>
        <w:tc>
          <w:tcPr>
            <w:tcW w:w="3457" w:type="dxa"/>
            <w:shd w:val="clear" w:color="auto" w:fill="auto"/>
          </w:tcPr>
          <w:p w14:paraId="35E350F4" w14:textId="77777777" w:rsidR="009A2FE7" w:rsidRPr="00796DBE" w:rsidRDefault="009A2FE7" w:rsidP="00873EDF">
            <w:pPr>
              <w:widowControl w:val="0"/>
              <w:tabs>
                <w:tab w:val="left" w:pos="0"/>
              </w:tabs>
              <w:spacing w:line="276" w:lineRule="auto"/>
              <w:jc w:val="center"/>
              <w:rPr>
                <w:b/>
                <w:bCs/>
                <w:sz w:val="24"/>
                <w:szCs w:val="24"/>
              </w:rPr>
            </w:pPr>
            <w:r w:rsidRPr="00796DBE">
              <w:rPr>
                <w:b/>
                <w:bCs/>
                <w:sz w:val="24"/>
                <w:szCs w:val="24"/>
              </w:rPr>
              <w:t>Вид учебной работы при проведении НИР</w:t>
            </w:r>
          </w:p>
        </w:tc>
        <w:tc>
          <w:tcPr>
            <w:tcW w:w="2516" w:type="dxa"/>
            <w:shd w:val="clear" w:color="auto" w:fill="auto"/>
          </w:tcPr>
          <w:p w14:paraId="6CA56798" w14:textId="77777777" w:rsidR="009A2FE7" w:rsidRPr="00796DBE" w:rsidRDefault="009A2FE7" w:rsidP="00873EDF">
            <w:pPr>
              <w:widowControl w:val="0"/>
              <w:tabs>
                <w:tab w:val="left" w:pos="0"/>
              </w:tabs>
              <w:spacing w:line="276" w:lineRule="auto"/>
              <w:jc w:val="center"/>
              <w:rPr>
                <w:b/>
                <w:bCs/>
                <w:sz w:val="24"/>
                <w:szCs w:val="24"/>
              </w:rPr>
            </w:pPr>
            <w:r w:rsidRPr="00796DBE">
              <w:rPr>
                <w:b/>
                <w:bCs/>
                <w:sz w:val="24"/>
                <w:szCs w:val="24"/>
              </w:rPr>
              <w:t>Всего (в зачетных единицах и в часах)</w:t>
            </w:r>
          </w:p>
        </w:tc>
        <w:tc>
          <w:tcPr>
            <w:tcW w:w="2422" w:type="dxa"/>
            <w:shd w:val="clear" w:color="auto" w:fill="auto"/>
          </w:tcPr>
          <w:p w14:paraId="208432F3" w14:textId="77777777" w:rsidR="009A2FE7" w:rsidRPr="00796DBE" w:rsidRDefault="009A2FE7" w:rsidP="00873EDF">
            <w:pPr>
              <w:widowControl w:val="0"/>
              <w:tabs>
                <w:tab w:val="left" w:pos="0"/>
              </w:tabs>
              <w:spacing w:line="276" w:lineRule="auto"/>
              <w:jc w:val="center"/>
              <w:rPr>
                <w:b/>
                <w:bCs/>
                <w:sz w:val="24"/>
                <w:szCs w:val="24"/>
              </w:rPr>
            </w:pPr>
            <w:r w:rsidRPr="00796DBE">
              <w:rPr>
                <w:b/>
                <w:bCs/>
                <w:sz w:val="24"/>
                <w:szCs w:val="24"/>
              </w:rPr>
              <w:t xml:space="preserve">1 год </w:t>
            </w:r>
          </w:p>
          <w:p w14:paraId="0AA34A28" w14:textId="77777777" w:rsidR="009A2FE7" w:rsidRPr="00796DBE" w:rsidRDefault="009A2FE7" w:rsidP="00873EDF">
            <w:pPr>
              <w:widowControl w:val="0"/>
              <w:tabs>
                <w:tab w:val="left" w:pos="0"/>
              </w:tabs>
              <w:spacing w:line="276" w:lineRule="auto"/>
              <w:jc w:val="center"/>
              <w:rPr>
                <w:b/>
                <w:bCs/>
                <w:sz w:val="24"/>
                <w:szCs w:val="24"/>
              </w:rPr>
            </w:pPr>
            <w:r w:rsidRPr="00796DBE">
              <w:rPr>
                <w:b/>
                <w:bCs/>
                <w:sz w:val="24"/>
                <w:szCs w:val="24"/>
              </w:rPr>
              <w:t>(в часах)</w:t>
            </w:r>
          </w:p>
        </w:tc>
        <w:tc>
          <w:tcPr>
            <w:tcW w:w="1855" w:type="dxa"/>
            <w:shd w:val="clear" w:color="auto" w:fill="auto"/>
          </w:tcPr>
          <w:p w14:paraId="356084A6" w14:textId="77777777" w:rsidR="009A2FE7" w:rsidRPr="00796DBE" w:rsidRDefault="009A2FE7" w:rsidP="00873EDF">
            <w:pPr>
              <w:widowControl w:val="0"/>
              <w:tabs>
                <w:tab w:val="left" w:pos="0"/>
              </w:tabs>
              <w:spacing w:line="276" w:lineRule="auto"/>
              <w:jc w:val="center"/>
              <w:rPr>
                <w:b/>
                <w:bCs/>
                <w:sz w:val="24"/>
                <w:szCs w:val="24"/>
              </w:rPr>
            </w:pPr>
            <w:r w:rsidRPr="00796DBE">
              <w:rPr>
                <w:b/>
                <w:bCs/>
                <w:sz w:val="24"/>
                <w:szCs w:val="24"/>
              </w:rPr>
              <w:t xml:space="preserve">2 год </w:t>
            </w:r>
          </w:p>
          <w:p w14:paraId="52CD9CE9" w14:textId="77777777" w:rsidR="009A2FE7" w:rsidRPr="00796DBE" w:rsidRDefault="009A2FE7" w:rsidP="00873EDF">
            <w:pPr>
              <w:widowControl w:val="0"/>
              <w:tabs>
                <w:tab w:val="left" w:pos="0"/>
              </w:tabs>
              <w:spacing w:line="276" w:lineRule="auto"/>
              <w:jc w:val="center"/>
              <w:rPr>
                <w:b/>
                <w:sz w:val="24"/>
                <w:szCs w:val="24"/>
              </w:rPr>
            </w:pPr>
            <w:r w:rsidRPr="00796DBE">
              <w:rPr>
                <w:b/>
                <w:bCs/>
                <w:sz w:val="24"/>
                <w:szCs w:val="24"/>
              </w:rPr>
              <w:t>(в часах)</w:t>
            </w:r>
          </w:p>
        </w:tc>
      </w:tr>
      <w:tr w:rsidR="009A2FE7" w:rsidRPr="00796DBE" w14:paraId="3FFE5634" w14:textId="77777777" w:rsidTr="00873EDF">
        <w:trPr>
          <w:trHeight w:val="648"/>
        </w:trPr>
        <w:tc>
          <w:tcPr>
            <w:tcW w:w="3457" w:type="dxa"/>
            <w:shd w:val="clear" w:color="auto" w:fill="auto"/>
          </w:tcPr>
          <w:p w14:paraId="463B7612" w14:textId="77777777" w:rsidR="009A2FE7" w:rsidRPr="00796DBE" w:rsidRDefault="009A2FE7" w:rsidP="00873EDF">
            <w:pPr>
              <w:widowControl w:val="0"/>
              <w:tabs>
                <w:tab w:val="left" w:pos="0"/>
              </w:tabs>
              <w:spacing w:line="276" w:lineRule="auto"/>
              <w:jc w:val="center"/>
              <w:rPr>
                <w:bCs/>
                <w:sz w:val="24"/>
                <w:szCs w:val="24"/>
              </w:rPr>
            </w:pPr>
            <w:r w:rsidRPr="00796DBE">
              <w:rPr>
                <w:sz w:val="24"/>
                <w:szCs w:val="24"/>
              </w:rPr>
              <w:t>Общая трудоемкость НИР</w:t>
            </w:r>
          </w:p>
        </w:tc>
        <w:tc>
          <w:tcPr>
            <w:tcW w:w="2516" w:type="dxa"/>
            <w:shd w:val="clear" w:color="auto" w:fill="auto"/>
          </w:tcPr>
          <w:p w14:paraId="722D7BAF" w14:textId="77777777" w:rsidR="009A2FE7" w:rsidRPr="00796DBE" w:rsidRDefault="009A2FE7" w:rsidP="00873EDF">
            <w:pPr>
              <w:widowControl w:val="0"/>
              <w:tabs>
                <w:tab w:val="left" w:pos="0"/>
              </w:tabs>
              <w:spacing w:line="276" w:lineRule="auto"/>
              <w:jc w:val="center"/>
              <w:rPr>
                <w:bCs/>
                <w:sz w:val="24"/>
                <w:szCs w:val="24"/>
              </w:rPr>
            </w:pPr>
            <w:r w:rsidRPr="00796DBE">
              <w:rPr>
                <w:bCs/>
                <w:sz w:val="24"/>
                <w:szCs w:val="24"/>
              </w:rPr>
              <w:t xml:space="preserve">27 </w:t>
            </w:r>
            <w:proofErr w:type="spellStart"/>
            <w:r w:rsidRPr="00796DBE">
              <w:rPr>
                <w:bCs/>
                <w:sz w:val="24"/>
                <w:szCs w:val="24"/>
              </w:rPr>
              <w:t>з.е</w:t>
            </w:r>
            <w:proofErr w:type="spellEnd"/>
            <w:r w:rsidRPr="00796DBE">
              <w:rPr>
                <w:bCs/>
                <w:sz w:val="24"/>
                <w:szCs w:val="24"/>
              </w:rPr>
              <w:t>. 972 часа</w:t>
            </w:r>
          </w:p>
        </w:tc>
        <w:tc>
          <w:tcPr>
            <w:tcW w:w="2422" w:type="dxa"/>
            <w:shd w:val="clear" w:color="auto" w:fill="auto"/>
          </w:tcPr>
          <w:p w14:paraId="55EEDF09" w14:textId="40DBA18C" w:rsidR="009A2FE7" w:rsidRPr="00796DBE" w:rsidRDefault="007555A8" w:rsidP="00873EDF">
            <w:pPr>
              <w:widowControl w:val="0"/>
              <w:tabs>
                <w:tab w:val="left" w:pos="0"/>
              </w:tabs>
              <w:spacing w:line="276" w:lineRule="auto"/>
              <w:jc w:val="center"/>
              <w:rPr>
                <w:bCs/>
                <w:sz w:val="24"/>
                <w:szCs w:val="24"/>
              </w:rPr>
            </w:pPr>
            <w:r>
              <w:rPr>
                <w:bCs/>
                <w:sz w:val="24"/>
                <w:szCs w:val="24"/>
              </w:rPr>
              <w:t>432</w:t>
            </w:r>
            <w:r w:rsidR="009A2FE7" w:rsidRPr="00796DBE">
              <w:rPr>
                <w:bCs/>
                <w:sz w:val="24"/>
                <w:szCs w:val="24"/>
              </w:rPr>
              <w:t xml:space="preserve"> </w:t>
            </w:r>
          </w:p>
        </w:tc>
        <w:tc>
          <w:tcPr>
            <w:tcW w:w="1855" w:type="dxa"/>
            <w:shd w:val="clear" w:color="auto" w:fill="auto"/>
          </w:tcPr>
          <w:p w14:paraId="47EF3CDA" w14:textId="2B24A4C3" w:rsidR="009A2FE7" w:rsidRPr="00796DBE" w:rsidRDefault="007555A8" w:rsidP="00873EDF">
            <w:pPr>
              <w:widowControl w:val="0"/>
              <w:tabs>
                <w:tab w:val="left" w:pos="0"/>
              </w:tabs>
              <w:spacing w:line="276" w:lineRule="auto"/>
              <w:jc w:val="center"/>
              <w:rPr>
                <w:bCs/>
                <w:sz w:val="24"/>
                <w:szCs w:val="24"/>
              </w:rPr>
            </w:pPr>
            <w:r>
              <w:rPr>
                <w:bCs/>
                <w:sz w:val="24"/>
                <w:szCs w:val="24"/>
              </w:rPr>
              <w:t>432</w:t>
            </w:r>
          </w:p>
        </w:tc>
      </w:tr>
      <w:tr w:rsidR="009A2FE7" w:rsidRPr="00796DBE" w14:paraId="3FFD9EE2" w14:textId="77777777" w:rsidTr="00873EDF">
        <w:trPr>
          <w:trHeight w:val="567"/>
        </w:trPr>
        <w:tc>
          <w:tcPr>
            <w:tcW w:w="3457" w:type="dxa"/>
            <w:shd w:val="clear" w:color="auto" w:fill="auto"/>
          </w:tcPr>
          <w:p w14:paraId="1B3DEF05" w14:textId="77777777" w:rsidR="009A2FE7" w:rsidRPr="00796DBE" w:rsidRDefault="009A2FE7" w:rsidP="00873EDF">
            <w:pPr>
              <w:widowControl w:val="0"/>
              <w:tabs>
                <w:tab w:val="left" w:pos="0"/>
              </w:tabs>
              <w:spacing w:line="276" w:lineRule="auto"/>
              <w:jc w:val="center"/>
              <w:rPr>
                <w:bCs/>
                <w:sz w:val="24"/>
                <w:szCs w:val="24"/>
              </w:rPr>
            </w:pPr>
            <w:r w:rsidRPr="00796DBE">
              <w:rPr>
                <w:sz w:val="24"/>
                <w:szCs w:val="24"/>
              </w:rPr>
              <w:t xml:space="preserve">в </w:t>
            </w:r>
            <w:proofErr w:type="spellStart"/>
            <w:r w:rsidRPr="00796DBE">
              <w:rPr>
                <w:sz w:val="24"/>
                <w:szCs w:val="24"/>
              </w:rPr>
              <w:t>т.ч</w:t>
            </w:r>
            <w:proofErr w:type="spellEnd"/>
            <w:r w:rsidRPr="00796DBE">
              <w:rPr>
                <w:sz w:val="24"/>
                <w:szCs w:val="24"/>
              </w:rPr>
              <w:t>. научно- исследовательский семинар (НИС)</w:t>
            </w:r>
          </w:p>
        </w:tc>
        <w:tc>
          <w:tcPr>
            <w:tcW w:w="2516" w:type="dxa"/>
            <w:shd w:val="clear" w:color="auto" w:fill="auto"/>
          </w:tcPr>
          <w:p w14:paraId="32075C66" w14:textId="77777777" w:rsidR="009A2FE7" w:rsidRPr="00796DBE" w:rsidRDefault="009A2FE7" w:rsidP="00873EDF">
            <w:pPr>
              <w:widowControl w:val="0"/>
              <w:tabs>
                <w:tab w:val="left" w:pos="0"/>
              </w:tabs>
              <w:spacing w:line="276" w:lineRule="auto"/>
              <w:jc w:val="center"/>
              <w:rPr>
                <w:bCs/>
                <w:sz w:val="24"/>
                <w:szCs w:val="24"/>
              </w:rPr>
            </w:pPr>
            <w:r w:rsidRPr="00796DBE">
              <w:rPr>
                <w:sz w:val="24"/>
                <w:szCs w:val="24"/>
              </w:rPr>
              <w:t xml:space="preserve">6 </w:t>
            </w:r>
            <w:proofErr w:type="spellStart"/>
            <w:r w:rsidRPr="00796DBE">
              <w:rPr>
                <w:sz w:val="24"/>
                <w:szCs w:val="24"/>
              </w:rPr>
              <w:t>з.е</w:t>
            </w:r>
            <w:proofErr w:type="spellEnd"/>
            <w:r w:rsidRPr="00796DBE">
              <w:rPr>
                <w:sz w:val="24"/>
                <w:szCs w:val="24"/>
              </w:rPr>
              <w:t>. 216 часа</w:t>
            </w:r>
          </w:p>
        </w:tc>
        <w:tc>
          <w:tcPr>
            <w:tcW w:w="2422" w:type="dxa"/>
            <w:shd w:val="clear" w:color="auto" w:fill="auto"/>
          </w:tcPr>
          <w:p w14:paraId="5F7076C4" w14:textId="77777777" w:rsidR="009A2FE7" w:rsidRPr="009A2FE7" w:rsidRDefault="009A2FE7" w:rsidP="00873EDF">
            <w:pPr>
              <w:widowControl w:val="0"/>
              <w:tabs>
                <w:tab w:val="left" w:pos="0"/>
              </w:tabs>
              <w:spacing w:line="276" w:lineRule="auto"/>
              <w:jc w:val="center"/>
              <w:rPr>
                <w:bCs/>
                <w:color w:val="000000" w:themeColor="text1"/>
                <w:sz w:val="24"/>
                <w:szCs w:val="24"/>
              </w:rPr>
            </w:pPr>
            <w:r w:rsidRPr="009A2FE7">
              <w:rPr>
                <w:bCs/>
                <w:color w:val="000000" w:themeColor="text1"/>
                <w:sz w:val="24"/>
                <w:szCs w:val="24"/>
              </w:rPr>
              <w:t xml:space="preserve">130 </w:t>
            </w:r>
          </w:p>
        </w:tc>
        <w:tc>
          <w:tcPr>
            <w:tcW w:w="1855" w:type="dxa"/>
            <w:shd w:val="clear" w:color="auto" w:fill="auto"/>
          </w:tcPr>
          <w:p w14:paraId="78892281" w14:textId="77777777" w:rsidR="009A2FE7" w:rsidRPr="009A2FE7" w:rsidRDefault="009A2FE7" w:rsidP="00873EDF">
            <w:pPr>
              <w:widowControl w:val="0"/>
              <w:tabs>
                <w:tab w:val="left" w:pos="0"/>
              </w:tabs>
              <w:spacing w:line="276" w:lineRule="auto"/>
              <w:jc w:val="center"/>
              <w:rPr>
                <w:bCs/>
                <w:color w:val="000000" w:themeColor="text1"/>
                <w:sz w:val="24"/>
                <w:szCs w:val="24"/>
              </w:rPr>
            </w:pPr>
            <w:r w:rsidRPr="009A2FE7">
              <w:rPr>
                <w:bCs/>
                <w:color w:val="000000" w:themeColor="text1"/>
                <w:sz w:val="24"/>
                <w:szCs w:val="24"/>
              </w:rPr>
              <w:t xml:space="preserve">86 </w:t>
            </w:r>
          </w:p>
        </w:tc>
      </w:tr>
      <w:tr w:rsidR="009A2FE7" w:rsidRPr="00796DBE" w14:paraId="033ABB1B" w14:textId="77777777" w:rsidTr="00873EDF">
        <w:trPr>
          <w:trHeight w:val="451"/>
        </w:trPr>
        <w:tc>
          <w:tcPr>
            <w:tcW w:w="3457" w:type="dxa"/>
            <w:shd w:val="clear" w:color="auto" w:fill="auto"/>
          </w:tcPr>
          <w:p w14:paraId="7FC50CDA" w14:textId="77777777" w:rsidR="009A2FE7" w:rsidRPr="00796DBE" w:rsidRDefault="009A2FE7" w:rsidP="00873EDF">
            <w:pPr>
              <w:widowControl w:val="0"/>
              <w:tabs>
                <w:tab w:val="left" w:pos="0"/>
              </w:tabs>
              <w:spacing w:line="276" w:lineRule="auto"/>
              <w:jc w:val="center"/>
              <w:rPr>
                <w:bCs/>
                <w:sz w:val="24"/>
                <w:szCs w:val="24"/>
              </w:rPr>
            </w:pPr>
            <w:r w:rsidRPr="00796DBE">
              <w:rPr>
                <w:bCs/>
                <w:sz w:val="24"/>
                <w:szCs w:val="24"/>
              </w:rPr>
              <w:t xml:space="preserve">Аудиторные занятия </w:t>
            </w:r>
          </w:p>
        </w:tc>
        <w:tc>
          <w:tcPr>
            <w:tcW w:w="2516" w:type="dxa"/>
            <w:shd w:val="clear" w:color="auto" w:fill="auto"/>
          </w:tcPr>
          <w:p w14:paraId="458B15B5" w14:textId="01742151" w:rsidR="009A2FE7" w:rsidRPr="00796DBE" w:rsidRDefault="007555A8" w:rsidP="00873EDF">
            <w:pPr>
              <w:widowControl w:val="0"/>
              <w:tabs>
                <w:tab w:val="left" w:pos="0"/>
              </w:tabs>
              <w:spacing w:line="276" w:lineRule="auto"/>
              <w:jc w:val="center"/>
              <w:rPr>
                <w:bCs/>
                <w:sz w:val="24"/>
                <w:szCs w:val="24"/>
              </w:rPr>
            </w:pPr>
            <w:r>
              <w:rPr>
                <w:bCs/>
                <w:sz w:val="24"/>
                <w:szCs w:val="24"/>
              </w:rPr>
              <w:t>10</w:t>
            </w:r>
          </w:p>
        </w:tc>
        <w:tc>
          <w:tcPr>
            <w:tcW w:w="2422" w:type="dxa"/>
            <w:shd w:val="clear" w:color="auto" w:fill="auto"/>
          </w:tcPr>
          <w:p w14:paraId="03CCAD2E" w14:textId="76F545E1" w:rsidR="009A2FE7" w:rsidRPr="009A2FE7" w:rsidRDefault="009A2FE7" w:rsidP="00873EDF">
            <w:pPr>
              <w:widowControl w:val="0"/>
              <w:tabs>
                <w:tab w:val="left" w:pos="0"/>
              </w:tabs>
              <w:spacing w:line="276" w:lineRule="auto"/>
              <w:jc w:val="center"/>
              <w:rPr>
                <w:bCs/>
                <w:color w:val="000000" w:themeColor="text1"/>
                <w:sz w:val="24"/>
                <w:szCs w:val="24"/>
              </w:rPr>
            </w:pPr>
            <w:r w:rsidRPr="009A2FE7">
              <w:rPr>
                <w:bCs/>
                <w:color w:val="000000" w:themeColor="text1"/>
                <w:sz w:val="24"/>
                <w:szCs w:val="24"/>
              </w:rPr>
              <w:t>6</w:t>
            </w:r>
          </w:p>
        </w:tc>
        <w:tc>
          <w:tcPr>
            <w:tcW w:w="1855" w:type="dxa"/>
            <w:shd w:val="clear" w:color="auto" w:fill="auto"/>
          </w:tcPr>
          <w:p w14:paraId="5E1C6AD1" w14:textId="1D5D0246" w:rsidR="009A2FE7" w:rsidRPr="009A2FE7" w:rsidRDefault="007555A8" w:rsidP="00873EDF">
            <w:pPr>
              <w:widowControl w:val="0"/>
              <w:tabs>
                <w:tab w:val="left" w:pos="0"/>
              </w:tabs>
              <w:spacing w:line="276" w:lineRule="auto"/>
              <w:jc w:val="center"/>
              <w:rPr>
                <w:bCs/>
                <w:color w:val="000000" w:themeColor="text1"/>
                <w:sz w:val="24"/>
                <w:szCs w:val="24"/>
              </w:rPr>
            </w:pPr>
            <w:r>
              <w:rPr>
                <w:bCs/>
                <w:color w:val="000000" w:themeColor="text1"/>
                <w:sz w:val="24"/>
                <w:szCs w:val="24"/>
              </w:rPr>
              <w:t>4</w:t>
            </w:r>
          </w:p>
        </w:tc>
      </w:tr>
      <w:tr w:rsidR="009A2FE7" w:rsidRPr="00796DBE" w14:paraId="670E453C" w14:textId="77777777" w:rsidTr="00873EDF">
        <w:trPr>
          <w:trHeight w:val="429"/>
        </w:trPr>
        <w:tc>
          <w:tcPr>
            <w:tcW w:w="3457" w:type="dxa"/>
            <w:shd w:val="clear" w:color="auto" w:fill="auto"/>
          </w:tcPr>
          <w:p w14:paraId="7F28B2DA" w14:textId="77777777" w:rsidR="009A2FE7" w:rsidRPr="00796DBE" w:rsidRDefault="009A2FE7" w:rsidP="00873EDF">
            <w:pPr>
              <w:widowControl w:val="0"/>
              <w:tabs>
                <w:tab w:val="left" w:pos="0"/>
              </w:tabs>
              <w:spacing w:line="276" w:lineRule="auto"/>
              <w:jc w:val="center"/>
              <w:rPr>
                <w:bCs/>
                <w:sz w:val="24"/>
                <w:szCs w:val="24"/>
              </w:rPr>
            </w:pPr>
            <w:r w:rsidRPr="00796DBE">
              <w:rPr>
                <w:sz w:val="24"/>
                <w:szCs w:val="24"/>
              </w:rPr>
              <w:t>Самостоятельная работа</w:t>
            </w:r>
          </w:p>
        </w:tc>
        <w:tc>
          <w:tcPr>
            <w:tcW w:w="2516" w:type="dxa"/>
            <w:shd w:val="clear" w:color="auto" w:fill="auto"/>
          </w:tcPr>
          <w:p w14:paraId="5762504E" w14:textId="008503E6" w:rsidR="009A2FE7" w:rsidRPr="00796DBE" w:rsidRDefault="009A2FE7" w:rsidP="007555A8">
            <w:pPr>
              <w:widowControl w:val="0"/>
              <w:tabs>
                <w:tab w:val="left" w:pos="0"/>
              </w:tabs>
              <w:spacing w:line="276" w:lineRule="auto"/>
              <w:jc w:val="center"/>
              <w:rPr>
                <w:bCs/>
                <w:sz w:val="24"/>
                <w:szCs w:val="24"/>
              </w:rPr>
            </w:pPr>
            <w:r w:rsidRPr="00796DBE">
              <w:rPr>
                <w:bCs/>
                <w:sz w:val="24"/>
                <w:szCs w:val="24"/>
              </w:rPr>
              <w:t>9</w:t>
            </w:r>
            <w:r w:rsidR="007555A8">
              <w:rPr>
                <w:bCs/>
                <w:sz w:val="24"/>
                <w:szCs w:val="24"/>
              </w:rPr>
              <w:t>62</w:t>
            </w:r>
          </w:p>
        </w:tc>
        <w:tc>
          <w:tcPr>
            <w:tcW w:w="2422" w:type="dxa"/>
            <w:shd w:val="clear" w:color="auto" w:fill="auto"/>
          </w:tcPr>
          <w:p w14:paraId="71AF9B85" w14:textId="47EAFE36" w:rsidR="009A2FE7" w:rsidRPr="009A2FE7" w:rsidRDefault="007555A8" w:rsidP="00873EDF">
            <w:pPr>
              <w:widowControl w:val="0"/>
              <w:tabs>
                <w:tab w:val="left" w:pos="0"/>
              </w:tabs>
              <w:spacing w:line="276" w:lineRule="auto"/>
              <w:jc w:val="center"/>
              <w:rPr>
                <w:bCs/>
                <w:color w:val="000000" w:themeColor="text1"/>
                <w:sz w:val="24"/>
                <w:szCs w:val="24"/>
              </w:rPr>
            </w:pPr>
            <w:r>
              <w:rPr>
                <w:bCs/>
                <w:color w:val="000000" w:themeColor="text1"/>
                <w:sz w:val="24"/>
                <w:szCs w:val="24"/>
              </w:rPr>
              <w:t>426</w:t>
            </w:r>
          </w:p>
        </w:tc>
        <w:tc>
          <w:tcPr>
            <w:tcW w:w="1855" w:type="dxa"/>
            <w:shd w:val="clear" w:color="auto" w:fill="auto"/>
          </w:tcPr>
          <w:p w14:paraId="78EE3FB0" w14:textId="7450506F" w:rsidR="009A2FE7" w:rsidRPr="009A2FE7" w:rsidRDefault="007555A8" w:rsidP="00873EDF">
            <w:pPr>
              <w:widowControl w:val="0"/>
              <w:tabs>
                <w:tab w:val="left" w:pos="0"/>
              </w:tabs>
              <w:spacing w:line="276" w:lineRule="auto"/>
              <w:jc w:val="center"/>
              <w:rPr>
                <w:bCs/>
                <w:color w:val="000000" w:themeColor="text1"/>
                <w:sz w:val="24"/>
                <w:szCs w:val="24"/>
              </w:rPr>
            </w:pPr>
            <w:r>
              <w:rPr>
                <w:bCs/>
                <w:color w:val="000000" w:themeColor="text1"/>
                <w:sz w:val="24"/>
                <w:szCs w:val="24"/>
              </w:rPr>
              <w:t>428</w:t>
            </w:r>
          </w:p>
        </w:tc>
      </w:tr>
      <w:tr w:rsidR="009A2FE7" w:rsidRPr="00796DBE" w14:paraId="1A729426" w14:textId="77777777" w:rsidTr="00873EDF">
        <w:trPr>
          <w:trHeight w:val="903"/>
        </w:trPr>
        <w:tc>
          <w:tcPr>
            <w:tcW w:w="3457" w:type="dxa"/>
            <w:shd w:val="clear" w:color="auto" w:fill="auto"/>
          </w:tcPr>
          <w:p w14:paraId="29830A35" w14:textId="77777777" w:rsidR="009A2FE7" w:rsidRDefault="009A2FE7" w:rsidP="00873EDF">
            <w:pPr>
              <w:widowControl w:val="0"/>
              <w:tabs>
                <w:tab w:val="left" w:pos="0"/>
              </w:tabs>
              <w:spacing w:line="276" w:lineRule="auto"/>
              <w:jc w:val="center"/>
              <w:rPr>
                <w:bCs/>
                <w:sz w:val="24"/>
                <w:szCs w:val="24"/>
              </w:rPr>
            </w:pPr>
            <w:r w:rsidRPr="00796DBE">
              <w:rPr>
                <w:bCs/>
                <w:sz w:val="24"/>
                <w:szCs w:val="24"/>
              </w:rPr>
              <w:t xml:space="preserve">Вид промежуточной </w:t>
            </w:r>
          </w:p>
          <w:p w14:paraId="232B4CF3" w14:textId="77777777" w:rsidR="009A2FE7" w:rsidRPr="00796DBE" w:rsidRDefault="009A2FE7" w:rsidP="00873EDF">
            <w:pPr>
              <w:widowControl w:val="0"/>
              <w:tabs>
                <w:tab w:val="left" w:pos="0"/>
              </w:tabs>
              <w:spacing w:line="276" w:lineRule="auto"/>
              <w:jc w:val="center"/>
              <w:rPr>
                <w:bCs/>
                <w:sz w:val="24"/>
                <w:szCs w:val="24"/>
              </w:rPr>
            </w:pPr>
            <w:r w:rsidRPr="00796DBE">
              <w:rPr>
                <w:bCs/>
                <w:sz w:val="24"/>
                <w:szCs w:val="24"/>
              </w:rPr>
              <w:t>аттестации</w:t>
            </w:r>
          </w:p>
        </w:tc>
        <w:tc>
          <w:tcPr>
            <w:tcW w:w="2516" w:type="dxa"/>
          </w:tcPr>
          <w:p w14:paraId="4F33DADF" w14:textId="77777777" w:rsidR="009A2FE7" w:rsidRPr="009A2FE7" w:rsidRDefault="009A2FE7" w:rsidP="00873EDF">
            <w:pPr>
              <w:pStyle w:val="TableParagraph"/>
              <w:spacing w:line="275" w:lineRule="exact"/>
              <w:ind w:left="10" w:right="4"/>
              <w:jc w:val="center"/>
              <w:rPr>
                <w:color w:val="000000" w:themeColor="text1"/>
                <w:spacing w:val="-2"/>
                <w:sz w:val="24"/>
              </w:rPr>
            </w:pPr>
            <w:r w:rsidRPr="009A2FE7">
              <w:rPr>
                <w:color w:val="000000" w:themeColor="text1"/>
                <w:sz w:val="24"/>
              </w:rPr>
              <w:t>Зачет:</w:t>
            </w:r>
            <w:r w:rsidRPr="009A2FE7">
              <w:rPr>
                <w:color w:val="000000" w:themeColor="text1"/>
                <w:spacing w:val="-2"/>
                <w:sz w:val="24"/>
              </w:rPr>
              <w:t xml:space="preserve"> </w:t>
            </w:r>
          </w:p>
          <w:p w14:paraId="136079A0" w14:textId="58F2F061" w:rsidR="009A2FE7" w:rsidRPr="00ED66F7" w:rsidRDefault="009A2FE7" w:rsidP="009A2FE7">
            <w:pPr>
              <w:widowControl w:val="0"/>
              <w:tabs>
                <w:tab w:val="left" w:pos="0"/>
              </w:tabs>
              <w:spacing w:line="276" w:lineRule="auto"/>
              <w:jc w:val="center"/>
              <w:rPr>
                <w:bCs/>
                <w:color w:val="FF0000"/>
                <w:sz w:val="24"/>
                <w:szCs w:val="24"/>
              </w:rPr>
            </w:pPr>
            <w:r w:rsidRPr="009A2FE7">
              <w:rPr>
                <w:color w:val="000000" w:themeColor="text1"/>
                <w:sz w:val="24"/>
              </w:rPr>
              <w:t>4,</w:t>
            </w:r>
            <w:r>
              <w:rPr>
                <w:color w:val="000000" w:themeColor="text1"/>
                <w:sz w:val="24"/>
              </w:rPr>
              <w:t>8</w:t>
            </w:r>
            <w:r w:rsidRPr="009A2FE7">
              <w:rPr>
                <w:color w:val="000000" w:themeColor="text1"/>
                <w:spacing w:val="-2"/>
                <w:sz w:val="24"/>
              </w:rPr>
              <w:t xml:space="preserve"> модули</w:t>
            </w:r>
          </w:p>
        </w:tc>
        <w:tc>
          <w:tcPr>
            <w:tcW w:w="2422" w:type="dxa"/>
          </w:tcPr>
          <w:p w14:paraId="7726B614" w14:textId="77777777" w:rsidR="009A2FE7" w:rsidRPr="009A2FE7" w:rsidRDefault="009A2FE7" w:rsidP="00873EDF">
            <w:pPr>
              <w:pStyle w:val="TableParagraph"/>
              <w:spacing w:line="275" w:lineRule="exact"/>
              <w:ind w:left="9" w:right="1"/>
              <w:jc w:val="center"/>
              <w:rPr>
                <w:color w:val="000000" w:themeColor="text1"/>
                <w:sz w:val="24"/>
              </w:rPr>
            </w:pPr>
            <w:r w:rsidRPr="009A2FE7">
              <w:rPr>
                <w:color w:val="000000" w:themeColor="text1"/>
                <w:sz w:val="24"/>
              </w:rPr>
              <w:t xml:space="preserve">Зачет: </w:t>
            </w:r>
          </w:p>
          <w:p w14:paraId="23241DFF" w14:textId="41012571" w:rsidR="009A2FE7" w:rsidRPr="009A2FE7" w:rsidRDefault="009A2FE7" w:rsidP="009A2FE7">
            <w:pPr>
              <w:widowControl w:val="0"/>
              <w:tabs>
                <w:tab w:val="left" w:pos="0"/>
              </w:tabs>
              <w:spacing w:line="276" w:lineRule="auto"/>
              <w:jc w:val="center"/>
              <w:rPr>
                <w:bCs/>
                <w:color w:val="000000" w:themeColor="text1"/>
                <w:sz w:val="24"/>
                <w:szCs w:val="24"/>
              </w:rPr>
            </w:pPr>
            <w:r w:rsidRPr="009A2FE7">
              <w:rPr>
                <w:color w:val="000000" w:themeColor="text1"/>
                <w:sz w:val="24"/>
              </w:rPr>
              <w:t>4 модул</w:t>
            </w:r>
            <w:r>
              <w:rPr>
                <w:color w:val="000000" w:themeColor="text1"/>
                <w:sz w:val="24"/>
              </w:rPr>
              <w:t>ь</w:t>
            </w:r>
          </w:p>
        </w:tc>
        <w:tc>
          <w:tcPr>
            <w:tcW w:w="1855" w:type="dxa"/>
          </w:tcPr>
          <w:p w14:paraId="3B9F7583" w14:textId="77777777" w:rsidR="009A2FE7" w:rsidRPr="009A2FE7" w:rsidRDefault="009A2FE7" w:rsidP="00873EDF">
            <w:pPr>
              <w:pStyle w:val="TableParagraph"/>
              <w:spacing w:line="275" w:lineRule="exact"/>
              <w:ind w:left="9" w:right="1"/>
              <w:jc w:val="center"/>
              <w:rPr>
                <w:color w:val="000000" w:themeColor="text1"/>
                <w:spacing w:val="-2"/>
                <w:sz w:val="24"/>
              </w:rPr>
            </w:pPr>
            <w:r w:rsidRPr="009A2FE7">
              <w:rPr>
                <w:color w:val="000000" w:themeColor="text1"/>
                <w:sz w:val="24"/>
              </w:rPr>
              <w:t>Зачет:</w:t>
            </w:r>
            <w:r w:rsidRPr="009A2FE7">
              <w:rPr>
                <w:color w:val="000000" w:themeColor="text1"/>
                <w:spacing w:val="-2"/>
                <w:sz w:val="24"/>
              </w:rPr>
              <w:t xml:space="preserve"> </w:t>
            </w:r>
          </w:p>
          <w:p w14:paraId="6F6BED11" w14:textId="5A42088A" w:rsidR="009A2FE7" w:rsidRPr="009A2FE7" w:rsidRDefault="009A2FE7" w:rsidP="00873EDF">
            <w:pPr>
              <w:widowControl w:val="0"/>
              <w:tabs>
                <w:tab w:val="left" w:pos="0"/>
              </w:tabs>
              <w:spacing w:line="276" w:lineRule="auto"/>
              <w:jc w:val="center"/>
              <w:rPr>
                <w:bCs/>
                <w:color w:val="000000" w:themeColor="text1"/>
                <w:sz w:val="24"/>
                <w:szCs w:val="24"/>
              </w:rPr>
            </w:pPr>
            <w:r>
              <w:rPr>
                <w:color w:val="000000" w:themeColor="text1"/>
                <w:spacing w:val="-2"/>
                <w:sz w:val="24"/>
              </w:rPr>
              <w:t>8</w:t>
            </w:r>
            <w:r w:rsidRPr="009A2FE7">
              <w:rPr>
                <w:color w:val="000000" w:themeColor="text1"/>
                <w:spacing w:val="-2"/>
                <w:sz w:val="24"/>
              </w:rPr>
              <w:t xml:space="preserve"> модуль</w:t>
            </w:r>
          </w:p>
        </w:tc>
      </w:tr>
    </w:tbl>
    <w:p w14:paraId="0A26A72D" w14:textId="77777777" w:rsidR="009A2FE7" w:rsidRDefault="009A2FE7" w:rsidP="009A2FE7">
      <w:pPr>
        <w:pStyle w:val="Default"/>
        <w:widowControl w:val="0"/>
        <w:spacing w:line="360" w:lineRule="auto"/>
        <w:ind w:firstLine="709"/>
        <w:jc w:val="center"/>
        <w:rPr>
          <w:b/>
          <w:bCs/>
          <w:sz w:val="28"/>
          <w:szCs w:val="28"/>
        </w:rPr>
      </w:pPr>
    </w:p>
    <w:p w14:paraId="40E31552" w14:textId="338E8214" w:rsidR="006B46C1" w:rsidRPr="009B1F88" w:rsidRDefault="007A71A1" w:rsidP="009B1F88">
      <w:pPr>
        <w:pStyle w:val="Default"/>
        <w:widowControl w:val="0"/>
        <w:spacing w:line="360" w:lineRule="auto"/>
        <w:ind w:firstLine="709"/>
        <w:jc w:val="both"/>
        <w:rPr>
          <w:sz w:val="28"/>
          <w:szCs w:val="28"/>
        </w:rPr>
      </w:pPr>
      <w:r>
        <w:rPr>
          <w:b/>
          <w:bCs/>
          <w:sz w:val="28"/>
          <w:szCs w:val="28"/>
        </w:rPr>
        <w:t>4</w:t>
      </w:r>
      <w:r w:rsidR="00104882" w:rsidRPr="00104882">
        <w:rPr>
          <w:b/>
          <w:bCs/>
          <w:sz w:val="28"/>
          <w:szCs w:val="28"/>
        </w:rPr>
        <w:t>. Содержание научно</w:t>
      </w:r>
      <w:r w:rsidR="009B1F88">
        <w:rPr>
          <w:b/>
          <w:bCs/>
          <w:sz w:val="28"/>
          <w:szCs w:val="28"/>
        </w:rPr>
        <w:t>-исследовательской работы</w:t>
      </w:r>
    </w:p>
    <w:tbl>
      <w:tblPr>
        <w:tblW w:w="1032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3544"/>
        <w:gridCol w:w="3373"/>
      </w:tblGrid>
      <w:tr w:rsidR="00FF5906" w:rsidRPr="00731C87" w14:paraId="3F2F1125" w14:textId="77777777" w:rsidTr="001C2A9C">
        <w:tc>
          <w:tcPr>
            <w:tcW w:w="3403" w:type="dxa"/>
            <w:shd w:val="clear" w:color="auto" w:fill="auto"/>
          </w:tcPr>
          <w:p w14:paraId="62B5BB1C" w14:textId="3DAE24AF" w:rsidR="00837857" w:rsidRPr="00731C87" w:rsidRDefault="00837857" w:rsidP="00FF5906">
            <w:pPr>
              <w:jc w:val="center"/>
              <w:rPr>
                <w:b/>
                <w:bCs/>
                <w:i/>
                <w:kern w:val="32"/>
                <w:sz w:val="24"/>
                <w:szCs w:val="24"/>
              </w:rPr>
            </w:pPr>
            <w:r w:rsidRPr="00731C87">
              <w:rPr>
                <w:b/>
                <w:bCs/>
                <w:i/>
                <w:kern w:val="32"/>
                <w:sz w:val="24"/>
                <w:szCs w:val="24"/>
              </w:rPr>
              <w:t>Формы Н</w:t>
            </w:r>
            <w:r w:rsidR="009B1F88" w:rsidRPr="00731C87">
              <w:rPr>
                <w:b/>
                <w:bCs/>
                <w:i/>
                <w:kern w:val="32"/>
                <w:sz w:val="24"/>
                <w:szCs w:val="24"/>
              </w:rPr>
              <w:t>ИР</w:t>
            </w:r>
          </w:p>
        </w:tc>
        <w:tc>
          <w:tcPr>
            <w:tcW w:w="3544" w:type="dxa"/>
            <w:shd w:val="clear" w:color="auto" w:fill="auto"/>
          </w:tcPr>
          <w:p w14:paraId="70D81695" w14:textId="22D4D28E" w:rsidR="00837857" w:rsidRPr="00731C87" w:rsidRDefault="00837857" w:rsidP="00FF5906">
            <w:pPr>
              <w:jc w:val="center"/>
              <w:rPr>
                <w:b/>
                <w:bCs/>
                <w:i/>
                <w:kern w:val="32"/>
                <w:sz w:val="24"/>
                <w:szCs w:val="24"/>
              </w:rPr>
            </w:pPr>
            <w:r w:rsidRPr="00731C87">
              <w:rPr>
                <w:b/>
                <w:bCs/>
                <w:i/>
                <w:kern w:val="32"/>
                <w:sz w:val="24"/>
                <w:szCs w:val="24"/>
              </w:rPr>
              <w:t>Содержание Н</w:t>
            </w:r>
            <w:r w:rsidR="009B1F88" w:rsidRPr="00731C87">
              <w:rPr>
                <w:b/>
                <w:bCs/>
                <w:i/>
                <w:kern w:val="32"/>
                <w:sz w:val="24"/>
                <w:szCs w:val="24"/>
              </w:rPr>
              <w:t>ИР</w:t>
            </w:r>
          </w:p>
        </w:tc>
        <w:tc>
          <w:tcPr>
            <w:tcW w:w="3373" w:type="dxa"/>
            <w:shd w:val="clear" w:color="auto" w:fill="auto"/>
          </w:tcPr>
          <w:p w14:paraId="2CE7442C" w14:textId="701798AB" w:rsidR="00837857" w:rsidRPr="00731C87" w:rsidRDefault="00837857" w:rsidP="00FF5906">
            <w:pPr>
              <w:jc w:val="center"/>
              <w:rPr>
                <w:b/>
                <w:bCs/>
                <w:i/>
                <w:kern w:val="32"/>
                <w:sz w:val="24"/>
                <w:szCs w:val="24"/>
              </w:rPr>
            </w:pPr>
            <w:r w:rsidRPr="00731C87">
              <w:rPr>
                <w:b/>
                <w:bCs/>
                <w:i/>
                <w:kern w:val="32"/>
                <w:sz w:val="24"/>
                <w:szCs w:val="24"/>
              </w:rPr>
              <w:t>Отчетность по Н</w:t>
            </w:r>
            <w:r w:rsidR="009B1F88" w:rsidRPr="00731C87">
              <w:rPr>
                <w:b/>
                <w:bCs/>
                <w:i/>
                <w:kern w:val="32"/>
                <w:sz w:val="24"/>
                <w:szCs w:val="24"/>
              </w:rPr>
              <w:t>ИР</w:t>
            </w:r>
          </w:p>
        </w:tc>
      </w:tr>
      <w:tr w:rsidR="00FF5906" w:rsidRPr="00731C87" w14:paraId="7481E31D" w14:textId="77777777" w:rsidTr="001C2A9C">
        <w:tc>
          <w:tcPr>
            <w:tcW w:w="3403" w:type="dxa"/>
            <w:shd w:val="clear" w:color="auto" w:fill="auto"/>
          </w:tcPr>
          <w:p w14:paraId="0BB18506" w14:textId="1DD77121" w:rsidR="00837857" w:rsidRPr="00731C87" w:rsidRDefault="009B1F88" w:rsidP="00FF5906">
            <w:pPr>
              <w:pStyle w:val="Default"/>
              <w:jc w:val="both"/>
            </w:pPr>
            <w:r w:rsidRPr="00731C87">
              <w:t>Работа в научном семинаре по образовательной программе</w:t>
            </w:r>
          </w:p>
        </w:tc>
        <w:tc>
          <w:tcPr>
            <w:tcW w:w="3544" w:type="dxa"/>
            <w:shd w:val="clear" w:color="auto" w:fill="auto"/>
          </w:tcPr>
          <w:p w14:paraId="3448DCB8" w14:textId="40641F0E" w:rsidR="00837857" w:rsidRPr="00731C87" w:rsidRDefault="009B1F88" w:rsidP="00FF5906">
            <w:pPr>
              <w:pStyle w:val="Default"/>
              <w:jc w:val="both"/>
            </w:pPr>
            <w:r w:rsidRPr="00731C87">
              <w:t>В соответствии с программой НИС</w:t>
            </w:r>
          </w:p>
        </w:tc>
        <w:tc>
          <w:tcPr>
            <w:tcW w:w="3373" w:type="dxa"/>
            <w:shd w:val="clear" w:color="auto" w:fill="auto"/>
          </w:tcPr>
          <w:p w14:paraId="6A4858C1" w14:textId="0D637C8E" w:rsidR="00837857" w:rsidRPr="00731C87" w:rsidRDefault="009B1F88" w:rsidP="00FF5906">
            <w:pPr>
              <w:pStyle w:val="Default"/>
              <w:jc w:val="both"/>
            </w:pPr>
            <w:r w:rsidRPr="00731C87">
              <w:t>В соответствии с программой НИС</w:t>
            </w:r>
          </w:p>
        </w:tc>
      </w:tr>
      <w:tr w:rsidR="00FF5906" w:rsidRPr="00731C87" w14:paraId="3E5BA9B4" w14:textId="77777777" w:rsidTr="001C2A9C">
        <w:tc>
          <w:tcPr>
            <w:tcW w:w="3403" w:type="dxa"/>
            <w:shd w:val="clear" w:color="auto" w:fill="auto"/>
          </w:tcPr>
          <w:p w14:paraId="35F2CB2B" w14:textId="79CD6732" w:rsidR="00837857" w:rsidRPr="00731C87" w:rsidRDefault="009B1F88" w:rsidP="00FF5906">
            <w:pPr>
              <w:jc w:val="both"/>
              <w:rPr>
                <w:bCs/>
                <w:kern w:val="32"/>
                <w:sz w:val="24"/>
                <w:szCs w:val="24"/>
              </w:rPr>
            </w:pPr>
            <w:r w:rsidRPr="00731C87">
              <w:rPr>
                <w:sz w:val="24"/>
                <w:szCs w:val="24"/>
              </w:rPr>
              <w:t>Выполнение заданий руководителя ВКР и руководителя НИС /преподавателя НИС</w:t>
            </w:r>
          </w:p>
        </w:tc>
        <w:tc>
          <w:tcPr>
            <w:tcW w:w="3544" w:type="dxa"/>
            <w:shd w:val="clear" w:color="auto" w:fill="auto"/>
          </w:tcPr>
          <w:p w14:paraId="3E68FF5F" w14:textId="5FA0B817" w:rsidR="00837857" w:rsidRPr="00731C87" w:rsidRDefault="009B1F88" w:rsidP="00FF5906">
            <w:pPr>
              <w:jc w:val="both"/>
              <w:rPr>
                <w:bCs/>
                <w:kern w:val="32"/>
                <w:sz w:val="24"/>
                <w:szCs w:val="24"/>
              </w:rPr>
            </w:pPr>
            <w:r w:rsidRPr="00731C87">
              <w:rPr>
                <w:sz w:val="24"/>
                <w:szCs w:val="24"/>
              </w:rPr>
              <w:t>В соответствии с индивидуальным планом студента</w:t>
            </w:r>
          </w:p>
        </w:tc>
        <w:tc>
          <w:tcPr>
            <w:tcW w:w="3373" w:type="dxa"/>
            <w:shd w:val="clear" w:color="auto" w:fill="auto"/>
          </w:tcPr>
          <w:p w14:paraId="5D19B5AE" w14:textId="60368500" w:rsidR="00837857" w:rsidRPr="00731C87" w:rsidRDefault="009B1F88" w:rsidP="00FF5906">
            <w:pPr>
              <w:jc w:val="both"/>
              <w:rPr>
                <w:bCs/>
                <w:kern w:val="32"/>
                <w:sz w:val="24"/>
                <w:szCs w:val="24"/>
              </w:rPr>
            </w:pPr>
            <w:r w:rsidRPr="00731C87">
              <w:rPr>
                <w:sz w:val="24"/>
                <w:szCs w:val="24"/>
              </w:rPr>
              <w:t>В соответствии с индивидуальным планом студента</w:t>
            </w:r>
          </w:p>
        </w:tc>
      </w:tr>
      <w:tr w:rsidR="00FF5906" w:rsidRPr="00731C87" w14:paraId="6BE3D6E8" w14:textId="77777777" w:rsidTr="001C2A9C">
        <w:tc>
          <w:tcPr>
            <w:tcW w:w="3403" w:type="dxa"/>
            <w:shd w:val="clear" w:color="auto" w:fill="auto"/>
          </w:tcPr>
          <w:p w14:paraId="5D8A41E5" w14:textId="2B3FB309" w:rsidR="00B93133" w:rsidRPr="00731C87" w:rsidRDefault="009B1F88" w:rsidP="00FF5906">
            <w:pPr>
              <w:jc w:val="both"/>
              <w:rPr>
                <w:bCs/>
                <w:kern w:val="32"/>
                <w:sz w:val="24"/>
                <w:szCs w:val="24"/>
              </w:rPr>
            </w:pPr>
            <w:r w:rsidRPr="00731C87">
              <w:rPr>
                <w:sz w:val="24"/>
                <w:szCs w:val="24"/>
              </w:rPr>
              <w:t>Подбор научной литературы по теме исследования, ее изучение и анализ</w:t>
            </w:r>
          </w:p>
        </w:tc>
        <w:tc>
          <w:tcPr>
            <w:tcW w:w="3544" w:type="dxa"/>
            <w:shd w:val="clear" w:color="auto" w:fill="auto"/>
          </w:tcPr>
          <w:p w14:paraId="1C0ED06D" w14:textId="26031B65" w:rsidR="00B93133" w:rsidRPr="00731C87" w:rsidRDefault="003214B5" w:rsidP="00FF5906">
            <w:pPr>
              <w:jc w:val="both"/>
              <w:rPr>
                <w:bCs/>
                <w:kern w:val="32"/>
                <w:sz w:val="24"/>
                <w:szCs w:val="24"/>
              </w:rPr>
            </w:pPr>
            <w:r w:rsidRPr="00731C87">
              <w:rPr>
                <w:sz w:val="24"/>
                <w:szCs w:val="24"/>
              </w:rPr>
              <w:t xml:space="preserve">Подбор </w:t>
            </w:r>
            <w:r w:rsidR="002B1512">
              <w:rPr>
                <w:sz w:val="24"/>
                <w:szCs w:val="24"/>
              </w:rPr>
              <w:t xml:space="preserve">научной </w:t>
            </w:r>
            <w:r w:rsidRPr="00731C87">
              <w:rPr>
                <w:sz w:val="24"/>
                <w:szCs w:val="24"/>
              </w:rPr>
              <w:t xml:space="preserve">литературы, составление </w:t>
            </w:r>
            <w:r w:rsidR="002B1512">
              <w:rPr>
                <w:sz w:val="24"/>
                <w:szCs w:val="24"/>
              </w:rPr>
              <w:t xml:space="preserve">списка и </w:t>
            </w:r>
            <w:r w:rsidRPr="00731C87">
              <w:rPr>
                <w:sz w:val="24"/>
                <w:szCs w:val="24"/>
              </w:rPr>
              <w:t xml:space="preserve">обзора подобранных </w:t>
            </w:r>
            <w:r w:rsidR="002B1512">
              <w:rPr>
                <w:sz w:val="24"/>
                <w:szCs w:val="24"/>
              </w:rPr>
              <w:t>научных источников</w:t>
            </w:r>
            <w:r w:rsidRPr="00731C87">
              <w:rPr>
                <w:sz w:val="24"/>
                <w:szCs w:val="24"/>
              </w:rPr>
              <w:t xml:space="preserve">; подготовка </w:t>
            </w:r>
            <w:r w:rsidR="002B1512">
              <w:rPr>
                <w:sz w:val="24"/>
                <w:szCs w:val="24"/>
              </w:rPr>
              <w:t>реферата</w:t>
            </w:r>
            <w:r w:rsidRPr="00731C87">
              <w:rPr>
                <w:sz w:val="24"/>
                <w:szCs w:val="24"/>
              </w:rPr>
              <w:t xml:space="preserve"> / эссе; защита у научного </w:t>
            </w:r>
            <w:r w:rsidR="002B1512" w:rsidRPr="00731C87">
              <w:rPr>
                <w:sz w:val="24"/>
                <w:szCs w:val="24"/>
              </w:rPr>
              <w:t>руководителя в</w:t>
            </w:r>
            <w:r w:rsidRPr="00731C87">
              <w:rPr>
                <w:sz w:val="24"/>
                <w:szCs w:val="24"/>
              </w:rPr>
              <w:t xml:space="preserve"> рамках НИС</w:t>
            </w:r>
          </w:p>
        </w:tc>
        <w:tc>
          <w:tcPr>
            <w:tcW w:w="3373" w:type="dxa"/>
            <w:shd w:val="clear" w:color="auto" w:fill="auto"/>
          </w:tcPr>
          <w:p w14:paraId="7F5E9E17" w14:textId="6DF6E43E" w:rsidR="00B93133" w:rsidRPr="00731C87" w:rsidRDefault="002B1512" w:rsidP="00FF5906">
            <w:pPr>
              <w:jc w:val="both"/>
              <w:rPr>
                <w:bCs/>
                <w:kern w:val="32"/>
                <w:sz w:val="24"/>
                <w:szCs w:val="24"/>
              </w:rPr>
            </w:pPr>
            <w:r>
              <w:rPr>
                <w:sz w:val="24"/>
                <w:szCs w:val="24"/>
              </w:rPr>
              <w:t>Реферат</w:t>
            </w:r>
            <w:r w:rsidR="003214B5" w:rsidRPr="00731C87">
              <w:rPr>
                <w:sz w:val="24"/>
                <w:szCs w:val="24"/>
              </w:rPr>
              <w:t>/эссе по обоснованию актуальности выбранной темы ВКР</w:t>
            </w:r>
          </w:p>
        </w:tc>
      </w:tr>
      <w:tr w:rsidR="00FF5906" w:rsidRPr="00731C87" w14:paraId="421FF435" w14:textId="77777777" w:rsidTr="001C2A9C">
        <w:tc>
          <w:tcPr>
            <w:tcW w:w="3403" w:type="dxa"/>
            <w:shd w:val="clear" w:color="auto" w:fill="auto"/>
          </w:tcPr>
          <w:p w14:paraId="74FDB4A7" w14:textId="4BE3506B" w:rsidR="00B93133" w:rsidRPr="00731C87" w:rsidRDefault="003214B5" w:rsidP="00FF5906">
            <w:pPr>
              <w:jc w:val="both"/>
              <w:rPr>
                <w:sz w:val="24"/>
                <w:szCs w:val="24"/>
              </w:rPr>
            </w:pPr>
            <w:r w:rsidRPr="00731C87">
              <w:rPr>
                <w:sz w:val="24"/>
                <w:szCs w:val="24"/>
              </w:rPr>
              <w:t>Проведение самостоятельного исследования в рамках утвержденной темы ВКР</w:t>
            </w:r>
          </w:p>
        </w:tc>
        <w:tc>
          <w:tcPr>
            <w:tcW w:w="3544" w:type="dxa"/>
            <w:shd w:val="clear" w:color="auto" w:fill="auto"/>
          </w:tcPr>
          <w:p w14:paraId="44086314" w14:textId="4B25CAAB" w:rsidR="00B93133" w:rsidRPr="00731C87" w:rsidRDefault="003214B5" w:rsidP="00FF5906">
            <w:pPr>
              <w:jc w:val="both"/>
              <w:rPr>
                <w:sz w:val="24"/>
                <w:szCs w:val="24"/>
              </w:rPr>
            </w:pPr>
            <w:r w:rsidRPr="00731C87">
              <w:rPr>
                <w:sz w:val="24"/>
                <w:szCs w:val="24"/>
              </w:rPr>
              <w:t xml:space="preserve">Подбор теоретического и эмпирического материала по теме ВКР; подготовка </w:t>
            </w:r>
            <w:r w:rsidR="002B1512">
              <w:rPr>
                <w:sz w:val="24"/>
                <w:szCs w:val="24"/>
              </w:rPr>
              <w:t xml:space="preserve">отдельных глав </w:t>
            </w:r>
            <w:r w:rsidRPr="00731C87">
              <w:rPr>
                <w:sz w:val="24"/>
                <w:szCs w:val="24"/>
              </w:rPr>
              <w:t>ВКР в соответствии с установленными сроками</w:t>
            </w:r>
          </w:p>
        </w:tc>
        <w:tc>
          <w:tcPr>
            <w:tcW w:w="3373" w:type="dxa"/>
            <w:shd w:val="clear" w:color="auto" w:fill="auto"/>
          </w:tcPr>
          <w:p w14:paraId="10CDCC36" w14:textId="73614F3C" w:rsidR="00B93133" w:rsidRPr="00731C87" w:rsidRDefault="003214B5" w:rsidP="00FF5906">
            <w:pPr>
              <w:jc w:val="both"/>
              <w:rPr>
                <w:sz w:val="24"/>
                <w:szCs w:val="24"/>
              </w:rPr>
            </w:pPr>
            <w:r w:rsidRPr="00731C87">
              <w:rPr>
                <w:sz w:val="24"/>
                <w:szCs w:val="24"/>
              </w:rPr>
              <w:t xml:space="preserve">Отчет о прохождении учебной и производственной практики; представление ВКР по главам и целиком на проверку научному руководителю в установленные сроки </w:t>
            </w:r>
          </w:p>
        </w:tc>
      </w:tr>
      <w:tr w:rsidR="00FF5906" w:rsidRPr="00731C87" w14:paraId="3B63E082" w14:textId="77777777" w:rsidTr="001C2A9C">
        <w:tc>
          <w:tcPr>
            <w:tcW w:w="3403" w:type="dxa"/>
            <w:shd w:val="clear" w:color="auto" w:fill="auto"/>
          </w:tcPr>
          <w:p w14:paraId="16422D88" w14:textId="108F7928" w:rsidR="00715578" w:rsidRPr="00731C87" w:rsidRDefault="003214B5" w:rsidP="00FF5906">
            <w:pPr>
              <w:jc w:val="both"/>
              <w:rPr>
                <w:sz w:val="24"/>
                <w:szCs w:val="24"/>
              </w:rPr>
            </w:pPr>
            <w:r w:rsidRPr="00731C87">
              <w:rPr>
                <w:sz w:val="24"/>
                <w:szCs w:val="24"/>
              </w:rPr>
              <w:t>Подготовка и публикация научных статей</w:t>
            </w:r>
          </w:p>
        </w:tc>
        <w:tc>
          <w:tcPr>
            <w:tcW w:w="3544" w:type="dxa"/>
            <w:shd w:val="clear" w:color="auto" w:fill="auto"/>
          </w:tcPr>
          <w:p w14:paraId="03D9712F" w14:textId="2DC894EF" w:rsidR="00715578" w:rsidRPr="00731C87" w:rsidRDefault="003214B5" w:rsidP="00FF5906">
            <w:pPr>
              <w:jc w:val="both"/>
              <w:rPr>
                <w:sz w:val="24"/>
                <w:szCs w:val="24"/>
              </w:rPr>
            </w:pPr>
            <w:r w:rsidRPr="00731C87">
              <w:rPr>
                <w:sz w:val="24"/>
                <w:szCs w:val="24"/>
              </w:rPr>
              <w:t xml:space="preserve">Изучение нормативных и литературных источников по соответствующей тематике; составление плана </w:t>
            </w:r>
            <w:r w:rsidR="002B1512">
              <w:rPr>
                <w:sz w:val="24"/>
                <w:szCs w:val="24"/>
              </w:rPr>
              <w:t xml:space="preserve">научной </w:t>
            </w:r>
            <w:r w:rsidRPr="00731C87">
              <w:rPr>
                <w:sz w:val="24"/>
                <w:szCs w:val="24"/>
              </w:rPr>
              <w:t xml:space="preserve">статьи; подготовка научной статьи к публикации с учетом требований </w:t>
            </w:r>
            <w:r w:rsidR="002B1512">
              <w:rPr>
                <w:sz w:val="24"/>
                <w:szCs w:val="24"/>
              </w:rPr>
              <w:t>выбранного для публикации</w:t>
            </w:r>
            <w:r w:rsidRPr="00731C87">
              <w:rPr>
                <w:sz w:val="24"/>
                <w:szCs w:val="24"/>
              </w:rPr>
              <w:t xml:space="preserve"> издательства </w:t>
            </w:r>
          </w:p>
        </w:tc>
        <w:tc>
          <w:tcPr>
            <w:tcW w:w="3373" w:type="dxa"/>
            <w:shd w:val="clear" w:color="auto" w:fill="auto"/>
          </w:tcPr>
          <w:p w14:paraId="47D7C315" w14:textId="07C3EB63" w:rsidR="00715578" w:rsidRPr="00731C87" w:rsidRDefault="003214B5" w:rsidP="00FF5906">
            <w:pPr>
              <w:pStyle w:val="Default"/>
              <w:jc w:val="both"/>
            </w:pPr>
            <w:r w:rsidRPr="00731C87">
              <w:t xml:space="preserve">Копия публикации с указанием </w:t>
            </w:r>
            <w:r w:rsidR="002B1512">
              <w:t xml:space="preserve">ее </w:t>
            </w:r>
            <w:r w:rsidRPr="00731C87">
              <w:t>выходных данных</w:t>
            </w:r>
          </w:p>
        </w:tc>
      </w:tr>
      <w:tr w:rsidR="00FF5906" w:rsidRPr="00731C87" w14:paraId="0B517594" w14:textId="77777777" w:rsidTr="001C2A9C">
        <w:tc>
          <w:tcPr>
            <w:tcW w:w="3403" w:type="dxa"/>
            <w:shd w:val="clear" w:color="auto" w:fill="auto"/>
          </w:tcPr>
          <w:p w14:paraId="01A8B9F1" w14:textId="088E8ACE" w:rsidR="00715578" w:rsidRPr="00731C87" w:rsidRDefault="003214B5" w:rsidP="00FF5906">
            <w:pPr>
              <w:jc w:val="both"/>
              <w:rPr>
                <w:sz w:val="24"/>
                <w:szCs w:val="24"/>
              </w:rPr>
            </w:pPr>
            <w:r w:rsidRPr="00731C87">
              <w:rPr>
                <w:sz w:val="24"/>
                <w:szCs w:val="24"/>
              </w:rPr>
              <w:t xml:space="preserve">Участие в научно-практических конференциях, семинарах, круглых столах Финансового университета, других вузов и организаций, включая </w:t>
            </w:r>
            <w:r w:rsidRPr="00731C87">
              <w:rPr>
                <w:sz w:val="24"/>
                <w:szCs w:val="24"/>
              </w:rPr>
              <w:lastRenderedPageBreak/>
              <w:t>подготовку и публикацию докладов и тезисов выступлений</w:t>
            </w:r>
          </w:p>
        </w:tc>
        <w:tc>
          <w:tcPr>
            <w:tcW w:w="3544" w:type="dxa"/>
            <w:shd w:val="clear" w:color="auto" w:fill="auto"/>
          </w:tcPr>
          <w:p w14:paraId="40F1F671" w14:textId="1F4B423A" w:rsidR="00715578" w:rsidRPr="00731C87" w:rsidRDefault="003214B5" w:rsidP="00FF5906">
            <w:pPr>
              <w:jc w:val="both"/>
              <w:rPr>
                <w:sz w:val="24"/>
                <w:szCs w:val="24"/>
              </w:rPr>
            </w:pPr>
            <w:r w:rsidRPr="00731C87">
              <w:rPr>
                <w:sz w:val="24"/>
                <w:szCs w:val="24"/>
              </w:rPr>
              <w:lastRenderedPageBreak/>
              <w:t>Подача заявки</w:t>
            </w:r>
            <w:r w:rsidR="002B1512">
              <w:rPr>
                <w:sz w:val="24"/>
                <w:szCs w:val="24"/>
              </w:rPr>
              <w:t xml:space="preserve"> для участия в конференции</w:t>
            </w:r>
            <w:r w:rsidRPr="00731C87">
              <w:rPr>
                <w:sz w:val="24"/>
                <w:szCs w:val="24"/>
              </w:rPr>
              <w:t xml:space="preserve">; подготовка </w:t>
            </w:r>
            <w:r w:rsidR="002B1512">
              <w:rPr>
                <w:sz w:val="24"/>
                <w:szCs w:val="24"/>
              </w:rPr>
              <w:t xml:space="preserve">научного </w:t>
            </w:r>
            <w:r w:rsidRPr="00731C87">
              <w:rPr>
                <w:sz w:val="24"/>
                <w:szCs w:val="24"/>
              </w:rPr>
              <w:t>доклада; подготовка тезисов выступления для публикации</w:t>
            </w:r>
          </w:p>
        </w:tc>
        <w:tc>
          <w:tcPr>
            <w:tcW w:w="3373" w:type="dxa"/>
            <w:shd w:val="clear" w:color="auto" w:fill="auto"/>
          </w:tcPr>
          <w:p w14:paraId="1D88271E" w14:textId="5D8AD1F7" w:rsidR="00715578" w:rsidRPr="00731C87" w:rsidRDefault="003214B5" w:rsidP="00FF5906">
            <w:pPr>
              <w:pStyle w:val="Default"/>
              <w:jc w:val="both"/>
            </w:pPr>
            <w:r w:rsidRPr="00731C87">
              <w:t>Программа научно-практической конференции, семинара, круглого стола; диплом, грамота, сертификат участника</w:t>
            </w:r>
            <w:r w:rsidR="002B1512">
              <w:t xml:space="preserve">, </w:t>
            </w:r>
            <w:r w:rsidR="002B1512">
              <w:lastRenderedPageBreak/>
              <w:t>иной документ, подтверждающий участие в научном мероприятии</w:t>
            </w:r>
          </w:p>
        </w:tc>
      </w:tr>
      <w:tr w:rsidR="00FF5906" w:rsidRPr="00731C87" w14:paraId="0299DC6C" w14:textId="77777777" w:rsidTr="001C2A9C">
        <w:tc>
          <w:tcPr>
            <w:tcW w:w="3403" w:type="dxa"/>
            <w:shd w:val="clear" w:color="auto" w:fill="auto"/>
          </w:tcPr>
          <w:p w14:paraId="1EB87A8B" w14:textId="48150246" w:rsidR="00E73738" w:rsidRPr="00731C87" w:rsidRDefault="003214B5" w:rsidP="00FF5906">
            <w:pPr>
              <w:jc w:val="both"/>
              <w:rPr>
                <w:bCs/>
                <w:kern w:val="32"/>
                <w:sz w:val="24"/>
                <w:szCs w:val="24"/>
              </w:rPr>
            </w:pPr>
            <w:r w:rsidRPr="00731C87">
              <w:rPr>
                <w:sz w:val="24"/>
                <w:szCs w:val="24"/>
              </w:rPr>
              <w:lastRenderedPageBreak/>
              <w:t>Участие в конкурсах научных исследований</w:t>
            </w:r>
          </w:p>
        </w:tc>
        <w:tc>
          <w:tcPr>
            <w:tcW w:w="3544" w:type="dxa"/>
            <w:shd w:val="clear" w:color="auto" w:fill="auto"/>
          </w:tcPr>
          <w:p w14:paraId="2641EE81" w14:textId="5F76ADEC" w:rsidR="00837857" w:rsidRPr="00731C87" w:rsidRDefault="003214B5" w:rsidP="00FF5906">
            <w:pPr>
              <w:jc w:val="both"/>
              <w:rPr>
                <w:bCs/>
                <w:kern w:val="32"/>
                <w:sz w:val="24"/>
                <w:szCs w:val="24"/>
              </w:rPr>
            </w:pPr>
            <w:r w:rsidRPr="00731C87">
              <w:rPr>
                <w:sz w:val="24"/>
                <w:szCs w:val="24"/>
              </w:rPr>
              <w:t>Подача заявки</w:t>
            </w:r>
            <w:r w:rsidR="002B1512">
              <w:rPr>
                <w:sz w:val="24"/>
                <w:szCs w:val="24"/>
              </w:rPr>
              <w:t xml:space="preserve"> по конкурсам (конкурсах в рамках Научного фонда </w:t>
            </w:r>
            <w:proofErr w:type="spellStart"/>
            <w:r w:rsidR="002B1512">
              <w:rPr>
                <w:sz w:val="24"/>
                <w:szCs w:val="24"/>
              </w:rPr>
              <w:t>Финуниверситета</w:t>
            </w:r>
            <w:proofErr w:type="spellEnd"/>
            <w:r w:rsidR="002B1512">
              <w:rPr>
                <w:sz w:val="24"/>
                <w:szCs w:val="24"/>
              </w:rPr>
              <w:t xml:space="preserve"> и др.)</w:t>
            </w:r>
            <w:r w:rsidRPr="00731C87">
              <w:rPr>
                <w:sz w:val="24"/>
                <w:szCs w:val="24"/>
              </w:rPr>
              <w:t>; подготовка конкурсной</w:t>
            </w:r>
            <w:r w:rsidR="002B1512">
              <w:rPr>
                <w:sz w:val="24"/>
                <w:szCs w:val="24"/>
              </w:rPr>
              <w:t xml:space="preserve"> документации и</w:t>
            </w:r>
            <w:r w:rsidRPr="00731C87">
              <w:rPr>
                <w:sz w:val="24"/>
                <w:szCs w:val="24"/>
              </w:rPr>
              <w:t xml:space="preserve"> научно-исследовательской работы</w:t>
            </w:r>
          </w:p>
        </w:tc>
        <w:tc>
          <w:tcPr>
            <w:tcW w:w="3373" w:type="dxa"/>
            <w:shd w:val="clear" w:color="auto" w:fill="auto"/>
          </w:tcPr>
          <w:p w14:paraId="4A6793B1" w14:textId="044E5A20" w:rsidR="00837857" w:rsidRPr="00731C87" w:rsidRDefault="003214B5" w:rsidP="00FF5906">
            <w:pPr>
              <w:jc w:val="both"/>
              <w:rPr>
                <w:bCs/>
                <w:kern w:val="32"/>
                <w:sz w:val="24"/>
                <w:szCs w:val="24"/>
              </w:rPr>
            </w:pPr>
            <w:r w:rsidRPr="00731C87">
              <w:rPr>
                <w:sz w:val="24"/>
                <w:szCs w:val="24"/>
              </w:rPr>
              <w:t>Диплом, грамота, сертификат участника; приказ об итогах конкурса научно-исследовательских работ</w:t>
            </w:r>
          </w:p>
        </w:tc>
      </w:tr>
      <w:tr w:rsidR="00715578" w:rsidRPr="00731C87" w14:paraId="4A88541C" w14:textId="77777777" w:rsidTr="001C2A9C">
        <w:tc>
          <w:tcPr>
            <w:tcW w:w="3403" w:type="dxa"/>
            <w:shd w:val="clear" w:color="auto" w:fill="auto"/>
          </w:tcPr>
          <w:p w14:paraId="5B68036D" w14:textId="0842619F" w:rsidR="00715578" w:rsidRPr="00731C87" w:rsidRDefault="00731C87" w:rsidP="00FF5906">
            <w:pPr>
              <w:jc w:val="both"/>
              <w:rPr>
                <w:bCs/>
                <w:kern w:val="32"/>
                <w:sz w:val="24"/>
                <w:szCs w:val="24"/>
              </w:rPr>
            </w:pPr>
            <w:r w:rsidRPr="00731C87">
              <w:rPr>
                <w:sz w:val="24"/>
                <w:szCs w:val="24"/>
              </w:rPr>
              <w:t>Участие в НИР департамента/кафедры или научного подразделения Финансового университета в рамках планов их НИР и заключенных договоров</w:t>
            </w:r>
          </w:p>
        </w:tc>
        <w:tc>
          <w:tcPr>
            <w:tcW w:w="3544" w:type="dxa"/>
            <w:shd w:val="clear" w:color="auto" w:fill="auto"/>
          </w:tcPr>
          <w:p w14:paraId="405849A9" w14:textId="375150AC" w:rsidR="00715578" w:rsidRPr="00731C87" w:rsidRDefault="00731C87" w:rsidP="00FF5906">
            <w:pPr>
              <w:jc w:val="both"/>
              <w:rPr>
                <w:bCs/>
                <w:kern w:val="32"/>
                <w:sz w:val="24"/>
                <w:szCs w:val="24"/>
              </w:rPr>
            </w:pPr>
            <w:r w:rsidRPr="00731C87">
              <w:rPr>
                <w:sz w:val="24"/>
                <w:szCs w:val="24"/>
              </w:rPr>
              <w:t>Проведение научного исследования в составе ВТК</w:t>
            </w:r>
            <w:r w:rsidR="002B1512">
              <w:rPr>
                <w:sz w:val="24"/>
                <w:szCs w:val="24"/>
              </w:rPr>
              <w:t>, ВРГ, ВТСК, МВТСК</w:t>
            </w:r>
          </w:p>
        </w:tc>
        <w:tc>
          <w:tcPr>
            <w:tcW w:w="3373" w:type="dxa"/>
            <w:shd w:val="clear" w:color="auto" w:fill="auto"/>
          </w:tcPr>
          <w:p w14:paraId="160EA2CD" w14:textId="052BE761" w:rsidR="00715578" w:rsidRPr="00731C87" w:rsidRDefault="00731C87" w:rsidP="00FF5906">
            <w:pPr>
              <w:jc w:val="both"/>
              <w:rPr>
                <w:bCs/>
                <w:kern w:val="32"/>
                <w:sz w:val="24"/>
                <w:szCs w:val="24"/>
              </w:rPr>
            </w:pPr>
            <w:r w:rsidRPr="00731C87">
              <w:rPr>
                <w:sz w:val="24"/>
                <w:szCs w:val="24"/>
              </w:rPr>
              <w:t xml:space="preserve">Приказ о ВТК, </w:t>
            </w:r>
            <w:r w:rsidR="00405DB4">
              <w:rPr>
                <w:sz w:val="24"/>
                <w:szCs w:val="24"/>
              </w:rPr>
              <w:t>ВРГ, ВТСК, МВТСК,</w:t>
            </w:r>
            <w:r w:rsidR="00405DB4" w:rsidRPr="00731C87">
              <w:rPr>
                <w:sz w:val="24"/>
                <w:szCs w:val="24"/>
              </w:rPr>
              <w:t xml:space="preserve"> </w:t>
            </w:r>
            <w:r w:rsidRPr="00731C87">
              <w:rPr>
                <w:sz w:val="24"/>
                <w:szCs w:val="24"/>
              </w:rPr>
              <w:t xml:space="preserve">Отчет </w:t>
            </w:r>
            <w:r w:rsidR="002B1512">
              <w:rPr>
                <w:sz w:val="24"/>
                <w:szCs w:val="24"/>
              </w:rPr>
              <w:t>о</w:t>
            </w:r>
            <w:r w:rsidRPr="00731C87">
              <w:rPr>
                <w:sz w:val="24"/>
                <w:szCs w:val="24"/>
              </w:rPr>
              <w:t xml:space="preserve"> НИР</w:t>
            </w:r>
          </w:p>
        </w:tc>
      </w:tr>
      <w:tr w:rsidR="00FF5906" w:rsidRPr="00731C87" w14:paraId="5360C42E" w14:textId="77777777" w:rsidTr="001C2A9C">
        <w:tc>
          <w:tcPr>
            <w:tcW w:w="3403" w:type="dxa"/>
            <w:shd w:val="clear" w:color="auto" w:fill="auto"/>
          </w:tcPr>
          <w:p w14:paraId="63A9DD05" w14:textId="2869425A" w:rsidR="00715578" w:rsidRPr="00731C87" w:rsidRDefault="00731C87" w:rsidP="00FF5906">
            <w:pPr>
              <w:jc w:val="both"/>
              <w:rPr>
                <w:bCs/>
                <w:kern w:val="32"/>
                <w:sz w:val="24"/>
                <w:szCs w:val="24"/>
              </w:rPr>
            </w:pPr>
            <w:r w:rsidRPr="00731C87">
              <w:rPr>
                <w:sz w:val="24"/>
                <w:szCs w:val="24"/>
              </w:rPr>
              <w:t xml:space="preserve">Участие в конкурсах на получение грантов в составе творческой группы департамента/кафедры, </w:t>
            </w:r>
          </w:p>
        </w:tc>
        <w:tc>
          <w:tcPr>
            <w:tcW w:w="3544" w:type="dxa"/>
            <w:shd w:val="clear" w:color="auto" w:fill="auto"/>
          </w:tcPr>
          <w:p w14:paraId="0690F518" w14:textId="36B26DAC" w:rsidR="00715578" w:rsidRPr="00731C87" w:rsidRDefault="00731C87" w:rsidP="00FF5906">
            <w:pPr>
              <w:jc w:val="both"/>
              <w:rPr>
                <w:bCs/>
                <w:kern w:val="32"/>
                <w:sz w:val="24"/>
                <w:szCs w:val="24"/>
              </w:rPr>
            </w:pPr>
            <w:r w:rsidRPr="00731C87">
              <w:rPr>
                <w:sz w:val="24"/>
                <w:szCs w:val="24"/>
              </w:rPr>
              <w:t>Подготовка заявки на получение гранта, проведение научного исследования в составе ВТК</w:t>
            </w:r>
          </w:p>
        </w:tc>
        <w:tc>
          <w:tcPr>
            <w:tcW w:w="3373" w:type="dxa"/>
            <w:shd w:val="clear" w:color="auto" w:fill="auto"/>
          </w:tcPr>
          <w:p w14:paraId="02174FE5" w14:textId="005830EF" w:rsidR="00715578" w:rsidRPr="00731C87" w:rsidRDefault="00731C87" w:rsidP="00FF5906">
            <w:pPr>
              <w:jc w:val="both"/>
              <w:rPr>
                <w:bCs/>
                <w:kern w:val="32"/>
                <w:sz w:val="24"/>
                <w:szCs w:val="24"/>
              </w:rPr>
            </w:pPr>
            <w:r w:rsidRPr="00731C87">
              <w:rPr>
                <w:sz w:val="24"/>
                <w:szCs w:val="24"/>
              </w:rPr>
              <w:t>Договор на проведение НИР, скриншот из личного кабинета участника гранта факультета, научного подразделения Финансового университета</w:t>
            </w:r>
          </w:p>
        </w:tc>
      </w:tr>
    </w:tbl>
    <w:p w14:paraId="7BF8B8FE" w14:textId="77777777" w:rsidR="007555A8" w:rsidRDefault="007555A8" w:rsidP="00863102">
      <w:pPr>
        <w:pStyle w:val="Default"/>
        <w:widowControl w:val="0"/>
        <w:ind w:firstLine="709"/>
        <w:jc w:val="center"/>
        <w:rPr>
          <w:b/>
          <w:bCs/>
          <w:color w:val="auto"/>
          <w:sz w:val="28"/>
          <w:szCs w:val="28"/>
        </w:rPr>
      </w:pPr>
    </w:p>
    <w:p w14:paraId="68B56288" w14:textId="6947A102" w:rsidR="00863102" w:rsidRDefault="006117A7" w:rsidP="008B1B5E">
      <w:pPr>
        <w:pStyle w:val="Default"/>
        <w:widowControl w:val="0"/>
        <w:ind w:right="139" w:firstLine="567"/>
        <w:jc w:val="center"/>
        <w:rPr>
          <w:b/>
          <w:bCs/>
          <w:color w:val="auto"/>
          <w:sz w:val="28"/>
          <w:szCs w:val="28"/>
        </w:rPr>
      </w:pPr>
      <w:r>
        <w:rPr>
          <w:b/>
          <w:bCs/>
          <w:color w:val="auto"/>
          <w:sz w:val="28"/>
          <w:szCs w:val="28"/>
        </w:rPr>
        <w:t>5</w:t>
      </w:r>
      <w:r w:rsidR="00863102">
        <w:rPr>
          <w:b/>
          <w:bCs/>
          <w:color w:val="auto"/>
          <w:sz w:val="28"/>
          <w:szCs w:val="28"/>
        </w:rPr>
        <w:t xml:space="preserve">. Учебно-методическое обеспечение для самостоятельной работы обучающихся при проведении научно-исследовательской </w:t>
      </w:r>
      <w:r w:rsidR="001C2A9C">
        <w:rPr>
          <w:b/>
          <w:bCs/>
          <w:color w:val="auto"/>
          <w:sz w:val="28"/>
          <w:szCs w:val="28"/>
        </w:rPr>
        <w:t>работы</w:t>
      </w:r>
    </w:p>
    <w:p w14:paraId="37FD738C" w14:textId="4DFFC856" w:rsidR="00863102" w:rsidRDefault="00863102" w:rsidP="00863102">
      <w:pPr>
        <w:pStyle w:val="Default"/>
        <w:widowControl w:val="0"/>
        <w:ind w:firstLine="709"/>
        <w:jc w:val="center"/>
        <w:rPr>
          <w:color w:val="auto"/>
          <w:sz w:val="28"/>
          <w:szCs w:val="28"/>
        </w:rPr>
      </w:pPr>
      <w:r>
        <w:rPr>
          <w:b/>
          <w:bCs/>
          <w:color w:val="auto"/>
          <w:sz w:val="28"/>
          <w:szCs w:val="28"/>
        </w:rPr>
        <w:t xml:space="preserve"> </w:t>
      </w:r>
    </w:p>
    <w:p w14:paraId="1F33EA63" w14:textId="77777777" w:rsidR="00A93899" w:rsidRDefault="0066619B" w:rsidP="00863102">
      <w:pPr>
        <w:pStyle w:val="Default"/>
        <w:widowControl w:val="0"/>
        <w:spacing w:line="360" w:lineRule="auto"/>
        <w:ind w:firstLine="709"/>
        <w:jc w:val="both"/>
        <w:rPr>
          <w:sz w:val="28"/>
          <w:szCs w:val="28"/>
        </w:rPr>
      </w:pPr>
      <w:r w:rsidRPr="00A93899">
        <w:rPr>
          <w:sz w:val="28"/>
          <w:szCs w:val="28"/>
        </w:rPr>
        <w:t xml:space="preserve">Перечень заданий для самостоятельной работы обучающихся при проведении НИР: </w:t>
      </w:r>
    </w:p>
    <w:p w14:paraId="732FA6C6" w14:textId="3D00F730" w:rsidR="00735632" w:rsidRDefault="0066619B" w:rsidP="00863102">
      <w:pPr>
        <w:pStyle w:val="Default"/>
        <w:widowControl w:val="0"/>
        <w:spacing w:line="360" w:lineRule="auto"/>
        <w:ind w:firstLine="709"/>
        <w:jc w:val="both"/>
        <w:rPr>
          <w:sz w:val="28"/>
          <w:szCs w:val="28"/>
        </w:rPr>
      </w:pPr>
      <w:r w:rsidRPr="00A93899">
        <w:rPr>
          <w:sz w:val="28"/>
          <w:szCs w:val="28"/>
        </w:rPr>
        <w:t xml:space="preserve">- </w:t>
      </w:r>
      <w:r w:rsidR="00735632">
        <w:rPr>
          <w:sz w:val="28"/>
          <w:szCs w:val="28"/>
        </w:rPr>
        <w:t>разработка индивидуального плана работы магистранта, подбор литературных и иных источников по теме магистерской диссертации, подготовка литературного обзора источников;</w:t>
      </w:r>
    </w:p>
    <w:p w14:paraId="37EA56D6" w14:textId="5E2295F5" w:rsidR="00A93899" w:rsidRDefault="0066619B" w:rsidP="00863102">
      <w:pPr>
        <w:pStyle w:val="Default"/>
        <w:widowControl w:val="0"/>
        <w:spacing w:line="360" w:lineRule="auto"/>
        <w:ind w:firstLine="709"/>
        <w:jc w:val="both"/>
        <w:rPr>
          <w:sz w:val="28"/>
          <w:szCs w:val="28"/>
        </w:rPr>
      </w:pPr>
      <w:r w:rsidRPr="00A93899">
        <w:rPr>
          <w:sz w:val="28"/>
          <w:szCs w:val="28"/>
        </w:rPr>
        <w:t xml:space="preserve">- подготовка презентаций докладов на НИС (обоснование актуальности темы ВКР, </w:t>
      </w:r>
      <w:r w:rsidR="00735632">
        <w:rPr>
          <w:sz w:val="28"/>
          <w:szCs w:val="28"/>
        </w:rPr>
        <w:t>формулировка цели, предмета и объекта исследования и др.);</w:t>
      </w:r>
    </w:p>
    <w:p w14:paraId="26CBF908" w14:textId="06CB05DA" w:rsidR="00F86740" w:rsidRPr="00482ABB" w:rsidRDefault="00F86740" w:rsidP="00F86740">
      <w:pPr>
        <w:pStyle w:val="Default"/>
        <w:widowControl w:val="0"/>
        <w:spacing w:line="360" w:lineRule="auto"/>
        <w:ind w:firstLine="709"/>
        <w:jc w:val="both"/>
        <w:rPr>
          <w:sz w:val="28"/>
          <w:szCs w:val="28"/>
        </w:rPr>
      </w:pPr>
      <w:r>
        <w:rPr>
          <w:sz w:val="28"/>
          <w:szCs w:val="28"/>
        </w:rPr>
        <w:t xml:space="preserve">- </w:t>
      </w:r>
      <w:r w:rsidRPr="00482ABB">
        <w:rPr>
          <w:sz w:val="28"/>
          <w:szCs w:val="28"/>
        </w:rPr>
        <w:t>подготовк</w:t>
      </w:r>
      <w:r>
        <w:rPr>
          <w:sz w:val="28"/>
          <w:szCs w:val="28"/>
        </w:rPr>
        <w:t>а</w:t>
      </w:r>
      <w:r w:rsidRPr="00482ABB">
        <w:rPr>
          <w:sz w:val="28"/>
          <w:szCs w:val="28"/>
        </w:rPr>
        <w:t xml:space="preserve"> и выступление с презентациями по актуальным научно-практическим проблемам в рамках научных интересов,</w:t>
      </w:r>
      <w:r>
        <w:rPr>
          <w:sz w:val="28"/>
          <w:szCs w:val="28"/>
        </w:rPr>
        <w:t xml:space="preserve"> на научных конференциях, круглых столах;</w:t>
      </w:r>
    </w:p>
    <w:p w14:paraId="755A2A42" w14:textId="2EA049E2" w:rsidR="00735632" w:rsidRDefault="003D044D" w:rsidP="00863102">
      <w:pPr>
        <w:pStyle w:val="Default"/>
        <w:widowControl w:val="0"/>
        <w:spacing w:line="360" w:lineRule="auto"/>
        <w:ind w:firstLine="709"/>
        <w:jc w:val="both"/>
        <w:rPr>
          <w:sz w:val="28"/>
          <w:szCs w:val="28"/>
        </w:rPr>
      </w:pPr>
      <w:r>
        <w:rPr>
          <w:sz w:val="28"/>
          <w:szCs w:val="28"/>
        </w:rPr>
        <w:t>- подготовка и публикация научной статьи;</w:t>
      </w:r>
    </w:p>
    <w:p w14:paraId="24D0B3AF" w14:textId="6EF6E6E6" w:rsidR="003D044D" w:rsidRDefault="003D044D" w:rsidP="00863102">
      <w:pPr>
        <w:pStyle w:val="Default"/>
        <w:widowControl w:val="0"/>
        <w:spacing w:line="360" w:lineRule="auto"/>
        <w:ind w:firstLine="709"/>
        <w:jc w:val="both"/>
        <w:rPr>
          <w:sz w:val="28"/>
          <w:szCs w:val="28"/>
        </w:rPr>
      </w:pPr>
      <w:r>
        <w:rPr>
          <w:sz w:val="28"/>
          <w:szCs w:val="28"/>
        </w:rPr>
        <w:t xml:space="preserve">- подготовка </w:t>
      </w:r>
      <w:r w:rsidR="00D637E2">
        <w:rPr>
          <w:sz w:val="28"/>
          <w:szCs w:val="28"/>
        </w:rPr>
        <w:t xml:space="preserve">реферата / </w:t>
      </w:r>
      <w:r>
        <w:rPr>
          <w:sz w:val="28"/>
          <w:szCs w:val="28"/>
        </w:rPr>
        <w:t>эссе по теме ВКР;</w:t>
      </w:r>
    </w:p>
    <w:p w14:paraId="562A7FDC" w14:textId="77777777" w:rsidR="00A93899" w:rsidRDefault="0066619B" w:rsidP="00863102">
      <w:pPr>
        <w:pStyle w:val="Default"/>
        <w:widowControl w:val="0"/>
        <w:spacing w:line="360" w:lineRule="auto"/>
        <w:ind w:firstLine="709"/>
        <w:jc w:val="both"/>
        <w:rPr>
          <w:sz w:val="28"/>
          <w:szCs w:val="28"/>
        </w:rPr>
      </w:pPr>
      <w:r w:rsidRPr="00A93899">
        <w:rPr>
          <w:sz w:val="28"/>
          <w:szCs w:val="28"/>
        </w:rPr>
        <w:t xml:space="preserve">- подготовка выпускной квалификационной работы в соответствии с планом, утвержденным научным руководителем. </w:t>
      </w:r>
    </w:p>
    <w:p w14:paraId="0EC7DC18" w14:textId="77777777" w:rsidR="00A93899" w:rsidRDefault="00A93899" w:rsidP="00863102">
      <w:pPr>
        <w:pStyle w:val="Default"/>
        <w:widowControl w:val="0"/>
        <w:spacing w:line="360" w:lineRule="auto"/>
        <w:ind w:firstLine="709"/>
        <w:jc w:val="both"/>
        <w:rPr>
          <w:sz w:val="28"/>
          <w:szCs w:val="28"/>
        </w:rPr>
      </w:pPr>
    </w:p>
    <w:p w14:paraId="69A6EA12" w14:textId="77777777" w:rsidR="007555A8" w:rsidRDefault="0066619B" w:rsidP="00863102">
      <w:pPr>
        <w:pStyle w:val="Default"/>
        <w:widowControl w:val="0"/>
        <w:spacing w:line="360" w:lineRule="auto"/>
        <w:ind w:firstLine="709"/>
        <w:jc w:val="both"/>
        <w:rPr>
          <w:sz w:val="28"/>
          <w:szCs w:val="28"/>
        </w:rPr>
      </w:pPr>
      <w:r w:rsidRPr="00A93899">
        <w:rPr>
          <w:sz w:val="28"/>
          <w:szCs w:val="28"/>
        </w:rPr>
        <w:lastRenderedPageBreak/>
        <w:t xml:space="preserve">Реферат и (или) эссе выполняются студентом по заданию научного руководителя в соответствии с выбранным направлением исследований </w:t>
      </w:r>
    </w:p>
    <w:p w14:paraId="2929761F" w14:textId="790A4D55" w:rsidR="00A93899" w:rsidRPr="007555A8" w:rsidRDefault="0066619B" w:rsidP="007555A8">
      <w:pPr>
        <w:pStyle w:val="Default"/>
        <w:widowControl w:val="0"/>
        <w:spacing w:line="360" w:lineRule="auto"/>
        <w:ind w:firstLine="709"/>
        <w:jc w:val="center"/>
        <w:rPr>
          <w:b/>
          <w:sz w:val="28"/>
          <w:szCs w:val="28"/>
        </w:rPr>
      </w:pPr>
      <w:r w:rsidRPr="007555A8">
        <w:rPr>
          <w:b/>
          <w:sz w:val="28"/>
          <w:szCs w:val="28"/>
        </w:rPr>
        <w:t>Темы рефератов (эссе)</w:t>
      </w:r>
    </w:p>
    <w:p w14:paraId="35AE7CCA" w14:textId="0540AD30" w:rsidR="008B1B5E" w:rsidRDefault="008B1B5E" w:rsidP="008B1B5E">
      <w:pPr>
        <w:pStyle w:val="Default"/>
        <w:widowControl w:val="0"/>
        <w:numPr>
          <w:ilvl w:val="0"/>
          <w:numId w:val="38"/>
        </w:numPr>
        <w:tabs>
          <w:tab w:val="left" w:pos="1418"/>
        </w:tabs>
        <w:spacing w:line="360" w:lineRule="auto"/>
        <w:ind w:left="0" w:firstLine="709"/>
        <w:jc w:val="both"/>
        <w:rPr>
          <w:sz w:val="28"/>
          <w:szCs w:val="28"/>
        </w:rPr>
      </w:pPr>
      <w:r w:rsidRPr="008B1B5E">
        <w:rPr>
          <w:sz w:val="28"/>
          <w:szCs w:val="28"/>
        </w:rPr>
        <w:t>Проблемы развития статуса юридических лиц в современном российском праве</w:t>
      </w:r>
      <w:r>
        <w:rPr>
          <w:sz w:val="28"/>
          <w:szCs w:val="28"/>
        </w:rPr>
        <w:t>.</w:t>
      </w:r>
    </w:p>
    <w:p w14:paraId="1A33ED79" w14:textId="3F94EDC9" w:rsidR="007555A8" w:rsidRPr="007555A8" w:rsidRDefault="007555A8" w:rsidP="007555A8">
      <w:pPr>
        <w:pStyle w:val="Default"/>
        <w:widowControl w:val="0"/>
        <w:numPr>
          <w:ilvl w:val="0"/>
          <w:numId w:val="38"/>
        </w:numPr>
        <w:tabs>
          <w:tab w:val="left" w:pos="1418"/>
        </w:tabs>
        <w:spacing w:line="360" w:lineRule="auto"/>
        <w:ind w:left="0" w:firstLine="709"/>
        <w:jc w:val="both"/>
        <w:rPr>
          <w:sz w:val="28"/>
          <w:szCs w:val="28"/>
        </w:rPr>
      </w:pPr>
      <w:r w:rsidRPr="007555A8">
        <w:rPr>
          <w:sz w:val="28"/>
          <w:szCs w:val="28"/>
        </w:rPr>
        <w:t>Защита потребителей от несправедливых договорных условий</w:t>
      </w:r>
      <w:r w:rsidR="008B1B5E">
        <w:rPr>
          <w:sz w:val="28"/>
          <w:szCs w:val="28"/>
        </w:rPr>
        <w:t>.</w:t>
      </w:r>
    </w:p>
    <w:p w14:paraId="5529FD91" w14:textId="02D44D9C" w:rsidR="007555A8" w:rsidRPr="007555A8" w:rsidRDefault="007555A8" w:rsidP="007555A8">
      <w:pPr>
        <w:pStyle w:val="Default"/>
        <w:widowControl w:val="0"/>
        <w:numPr>
          <w:ilvl w:val="0"/>
          <w:numId w:val="38"/>
        </w:numPr>
        <w:tabs>
          <w:tab w:val="left" w:pos="1418"/>
        </w:tabs>
        <w:spacing w:line="360" w:lineRule="auto"/>
        <w:ind w:left="0" w:firstLine="709"/>
        <w:jc w:val="both"/>
        <w:rPr>
          <w:sz w:val="28"/>
          <w:szCs w:val="28"/>
        </w:rPr>
      </w:pPr>
      <w:r w:rsidRPr="007555A8">
        <w:rPr>
          <w:sz w:val="28"/>
          <w:szCs w:val="28"/>
        </w:rPr>
        <w:t>Правовые аспекты использования смарт-контрактов</w:t>
      </w:r>
      <w:r w:rsidR="008B1B5E">
        <w:rPr>
          <w:sz w:val="28"/>
          <w:szCs w:val="28"/>
        </w:rPr>
        <w:t>.</w:t>
      </w:r>
    </w:p>
    <w:p w14:paraId="46F18FDF" w14:textId="77777777" w:rsidR="007555A8" w:rsidRPr="007555A8" w:rsidRDefault="007555A8" w:rsidP="007555A8">
      <w:pPr>
        <w:pStyle w:val="Default"/>
        <w:widowControl w:val="0"/>
        <w:numPr>
          <w:ilvl w:val="0"/>
          <w:numId w:val="38"/>
        </w:numPr>
        <w:tabs>
          <w:tab w:val="left" w:pos="1418"/>
        </w:tabs>
        <w:spacing w:line="360" w:lineRule="auto"/>
        <w:ind w:left="0" w:firstLine="709"/>
        <w:jc w:val="both"/>
        <w:rPr>
          <w:sz w:val="28"/>
          <w:szCs w:val="28"/>
        </w:rPr>
      </w:pPr>
      <w:r w:rsidRPr="007555A8">
        <w:rPr>
          <w:sz w:val="28"/>
          <w:szCs w:val="28"/>
        </w:rPr>
        <w:t>Проблемы и тенденции определения качества по договору строительного подряда.</w:t>
      </w:r>
    </w:p>
    <w:p w14:paraId="3C2942F1" w14:textId="21DC6202" w:rsidR="007555A8" w:rsidRPr="007555A8" w:rsidRDefault="007555A8" w:rsidP="007555A8">
      <w:pPr>
        <w:pStyle w:val="Default"/>
        <w:widowControl w:val="0"/>
        <w:numPr>
          <w:ilvl w:val="0"/>
          <w:numId w:val="38"/>
        </w:numPr>
        <w:tabs>
          <w:tab w:val="left" w:pos="1418"/>
        </w:tabs>
        <w:spacing w:line="360" w:lineRule="auto"/>
        <w:ind w:left="0" w:firstLine="709"/>
        <w:jc w:val="both"/>
        <w:rPr>
          <w:sz w:val="28"/>
          <w:szCs w:val="28"/>
        </w:rPr>
      </w:pPr>
      <w:r w:rsidRPr="007555A8">
        <w:rPr>
          <w:sz w:val="28"/>
          <w:szCs w:val="28"/>
        </w:rPr>
        <w:t>Актуальные вопросы заключения контракта с единственным поставщиком (подрядчиком, исполнителем)</w:t>
      </w:r>
      <w:r w:rsidR="008B1B5E">
        <w:rPr>
          <w:sz w:val="28"/>
          <w:szCs w:val="28"/>
        </w:rPr>
        <w:t>.</w:t>
      </w:r>
    </w:p>
    <w:p w14:paraId="15F9E4BB" w14:textId="69A82225" w:rsidR="007555A8" w:rsidRPr="007555A8" w:rsidRDefault="007555A8" w:rsidP="007555A8">
      <w:pPr>
        <w:pStyle w:val="Default"/>
        <w:widowControl w:val="0"/>
        <w:numPr>
          <w:ilvl w:val="0"/>
          <w:numId w:val="38"/>
        </w:numPr>
        <w:tabs>
          <w:tab w:val="left" w:pos="1418"/>
        </w:tabs>
        <w:spacing w:line="360" w:lineRule="auto"/>
        <w:ind w:left="0" w:firstLine="709"/>
        <w:jc w:val="both"/>
        <w:rPr>
          <w:sz w:val="28"/>
          <w:szCs w:val="28"/>
        </w:rPr>
      </w:pPr>
      <w:r w:rsidRPr="007555A8">
        <w:rPr>
          <w:sz w:val="28"/>
          <w:szCs w:val="28"/>
        </w:rPr>
        <w:t>Государственная(муниципальная) гарантия, как не поименованный способ обеспечения исполнения гражданско-правовых обязательств</w:t>
      </w:r>
      <w:r w:rsidR="008B1B5E">
        <w:rPr>
          <w:sz w:val="28"/>
          <w:szCs w:val="28"/>
        </w:rPr>
        <w:t>.</w:t>
      </w:r>
    </w:p>
    <w:p w14:paraId="2EC890DB" w14:textId="55C1E234" w:rsidR="007555A8" w:rsidRPr="007555A8" w:rsidRDefault="007555A8" w:rsidP="007555A8">
      <w:pPr>
        <w:pStyle w:val="Default"/>
        <w:widowControl w:val="0"/>
        <w:numPr>
          <w:ilvl w:val="0"/>
          <w:numId w:val="38"/>
        </w:numPr>
        <w:tabs>
          <w:tab w:val="left" w:pos="1418"/>
        </w:tabs>
        <w:spacing w:line="360" w:lineRule="auto"/>
        <w:ind w:left="0" w:firstLine="709"/>
        <w:jc w:val="both"/>
        <w:rPr>
          <w:sz w:val="28"/>
          <w:szCs w:val="28"/>
        </w:rPr>
      </w:pPr>
      <w:r w:rsidRPr="007555A8">
        <w:rPr>
          <w:sz w:val="28"/>
          <w:szCs w:val="28"/>
        </w:rPr>
        <w:t>Правовое регулирование недействительности сделок: проблемы теории и практики</w:t>
      </w:r>
      <w:r w:rsidR="008B1B5E">
        <w:rPr>
          <w:sz w:val="28"/>
          <w:szCs w:val="28"/>
        </w:rPr>
        <w:t>.</w:t>
      </w:r>
    </w:p>
    <w:p w14:paraId="5F6A00DE" w14:textId="196312DA" w:rsidR="007555A8" w:rsidRPr="007555A8" w:rsidRDefault="007555A8" w:rsidP="007555A8">
      <w:pPr>
        <w:pStyle w:val="Default"/>
        <w:widowControl w:val="0"/>
        <w:numPr>
          <w:ilvl w:val="0"/>
          <w:numId w:val="38"/>
        </w:numPr>
        <w:tabs>
          <w:tab w:val="left" w:pos="1418"/>
        </w:tabs>
        <w:spacing w:line="360" w:lineRule="auto"/>
        <w:ind w:left="0" w:firstLine="709"/>
        <w:jc w:val="both"/>
        <w:rPr>
          <w:sz w:val="28"/>
          <w:szCs w:val="28"/>
        </w:rPr>
      </w:pPr>
      <w:proofErr w:type="spellStart"/>
      <w:r w:rsidRPr="007555A8">
        <w:rPr>
          <w:sz w:val="28"/>
          <w:szCs w:val="28"/>
        </w:rPr>
        <w:t>Репутационный</w:t>
      </w:r>
      <w:proofErr w:type="spellEnd"/>
      <w:r w:rsidRPr="007555A8">
        <w:rPr>
          <w:sz w:val="28"/>
          <w:szCs w:val="28"/>
        </w:rPr>
        <w:t xml:space="preserve"> вред юридического лица: понятие и особенности доказывания</w:t>
      </w:r>
      <w:r w:rsidR="008B1B5E">
        <w:rPr>
          <w:sz w:val="28"/>
          <w:szCs w:val="28"/>
        </w:rPr>
        <w:t>.</w:t>
      </w:r>
    </w:p>
    <w:p w14:paraId="00B0204A" w14:textId="31E9338F" w:rsidR="007555A8" w:rsidRPr="007555A8" w:rsidRDefault="007555A8" w:rsidP="007555A8">
      <w:pPr>
        <w:pStyle w:val="Default"/>
        <w:widowControl w:val="0"/>
        <w:numPr>
          <w:ilvl w:val="0"/>
          <w:numId w:val="38"/>
        </w:numPr>
        <w:tabs>
          <w:tab w:val="left" w:pos="1418"/>
        </w:tabs>
        <w:spacing w:line="360" w:lineRule="auto"/>
        <w:ind w:left="0" w:firstLine="709"/>
        <w:jc w:val="both"/>
        <w:rPr>
          <w:sz w:val="28"/>
          <w:szCs w:val="28"/>
        </w:rPr>
      </w:pPr>
      <w:r w:rsidRPr="007555A8">
        <w:rPr>
          <w:sz w:val="28"/>
          <w:szCs w:val="28"/>
        </w:rPr>
        <w:t>Понятие и место примирительных процедур как элементов альтернативной системы разрешения правовых споров</w:t>
      </w:r>
      <w:r w:rsidR="008B1B5E">
        <w:rPr>
          <w:sz w:val="28"/>
          <w:szCs w:val="28"/>
        </w:rPr>
        <w:t>.</w:t>
      </w:r>
    </w:p>
    <w:p w14:paraId="7FD36FF9" w14:textId="03D90C64" w:rsidR="007555A8" w:rsidRPr="007555A8" w:rsidRDefault="007555A8" w:rsidP="007555A8">
      <w:pPr>
        <w:pStyle w:val="Default"/>
        <w:widowControl w:val="0"/>
        <w:numPr>
          <w:ilvl w:val="0"/>
          <w:numId w:val="38"/>
        </w:numPr>
        <w:tabs>
          <w:tab w:val="left" w:pos="1418"/>
        </w:tabs>
        <w:spacing w:line="360" w:lineRule="auto"/>
        <w:ind w:left="0" w:firstLine="709"/>
        <w:jc w:val="both"/>
        <w:rPr>
          <w:sz w:val="28"/>
          <w:szCs w:val="28"/>
        </w:rPr>
      </w:pPr>
      <w:r w:rsidRPr="007555A8">
        <w:rPr>
          <w:sz w:val="28"/>
          <w:szCs w:val="28"/>
        </w:rPr>
        <w:t>Правовые модели внедрения и развития социального предпринимательства</w:t>
      </w:r>
      <w:r w:rsidR="008B1B5E">
        <w:rPr>
          <w:sz w:val="28"/>
          <w:szCs w:val="28"/>
        </w:rPr>
        <w:t>.</w:t>
      </w:r>
    </w:p>
    <w:p w14:paraId="6D7BB365" w14:textId="40C76FD8" w:rsidR="007555A8" w:rsidRPr="007555A8" w:rsidRDefault="007555A8" w:rsidP="007555A8">
      <w:pPr>
        <w:pStyle w:val="Default"/>
        <w:widowControl w:val="0"/>
        <w:numPr>
          <w:ilvl w:val="0"/>
          <w:numId w:val="38"/>
        </w:numPr>
        <w:tabs>
          <w:tab w:val="left" w:pos="1418"/>
        </w:tabs>
        <w:spacing w:line="360" w:lineRule="auto"/>
        <w:ind w:left="0" w:firstLine="709"/>
        <w:jc w:val="both"/>
        <w:rPr>
          <w:sz w:val="28"/>
          <w:szCs w:val="28"/>
        </w:rPr>
      </w:pPr>
      <w:r w:rsidRPr="007555A8">
        <w:rPr>
          <w:sz w:val="28"/>
          <w:szCs w:val="28"/>
        </w:rPr>
        <w:t>Правовая природа безналичных денег и цифрового рубля</w:t>
      </w:r>
      <w:r w:rsidR="008B1B5E">
        <w:rPr>
          <w:sz w:val="28"/>
          <w:szCs w:val="28"/>
        </w:rPr>
        <w:t>.</w:t>
      </w:r>
    </w:p>
    <w:p w14:paraId="3D9E0C86" w14:textId="24E83C06" w:rsidR="007555A8" w:rsidRPr="007555A8" w:rsidRDefault="007555A8" w:rsidP="007555A8">
      <w:pPr>
        <w:pStyle w:val="Default"/>
        <w:widowControl w:val="0"/>
        <w:numPr>
          <w:ilvl w:val="0"/>
          <w:numId w:val="38"/>
        </w:numPr>
        <w:tabs>
          <w:tab w:val="left" w:pos="1418"/>
        </w:tabs>
        <w:spacing w:line="360" w:lineRule="auto"/>
        <w:ind w:left="0" w:firstLine="709"/>
        <w:jc w:val="both"/>
        <w:rPr>
          <w:sz w:val="28"/>
          <w:szCs w:val="28"/>
        </w:rPr>
      </w:pPr>
      <w:r w:rsidRPr="007555A8">
        <w:rPr>
          <w:sz w:val="28"/>
          <w:szCs w:val="28"/>
        </w:rPr>
        <w:t xml:space="preserve">Понятие </w:t>
      </w:r>
      <w:proofErr w:type="spellStart"/>
      <w:r w:rsidRPr="007555A8">
        <w:rPr>
          <w:sz w:val="28"/>
          <w:szCs w:val="28"/>
        </w:rPr>
        <w:t>криптовалют</w:t>
      </w:r>
      <w:proofErr w:type="spellEnd"/>
      <w:r w:rsidRPr="007555A8">
        <w:rPr>
          <w:sz w:val="28"/>
          <w:szCs w:val="28"/>
        </w:rPr>
        <w:t xml:space="preserve"> в контексте совершенствования российского законодательства</w:t>
      </w:r>
      <w:r w:rsidR="008B1B5E">
        <w:rPr>
          <w:sz w:val="28"/>
          <w:szCs w:val="28"/>
        </w:rPr>
        <w:t>.</w:t>
      </w:r>
    </w:p>
    <w:p w14:paraId="73533AA2" w14:textId="4AC901FB" w:rsidR="007555A8" w:rsidRPr="007555A8" w:rsidRDefault="007555A8" w:rsidP="007555A8">
      <w:pPr>
        <w:pStyle w:val="Default"/>
        <w:widowControl w:val="0"/>
        <w:numPr>
          <w:ilvl w:val="0"/>
          <w:numId w:val="38"/>
        </w:numPr>
        <w:tabs>
          <w:tab w:val="left" w:pos="1418"/>
        </w:tabs>
        <w:spacing w:line="360" w:lineRule="auto"/>
        <w:ind w:left="0" w:firstLine="709"/>
        <w:jc w:val="both"/>
        <w:rPr>
          <w:sz w:val="28"/>
          <w:szCs w:val="28"/>
        </w:rPr>
      </w:pPr>
      <w:r w:rsidRPr="007555A8">
        <w:rPr>
          <w:sz w:val="28"/>
          <w:szCs w:val="28"/>
        </w:rPr>
        <w:t>Безналичные расчеты с использованием новых банковских технологий</w:t>
      </w:r>
      <w:r w:rsidR="008B1B5E">
        <w:rPr>
          <w:sz w:val="28"/>
          <w:szCs w:val="28"/>
        </w:rPr>
        <w:t>.</w:t>
      </w:r>
    </w:p>
    <w:p w14:paraId="5AFD3D67" w14:textId="2C590952" w:rsidR="007555A8" w:rsidRPr="007555A8" w:rsidRDefault="007555A8" w:rsidP="007555A8">
      <w:pPr>
        <w:pStyle w:val="Default"/>
        <w:widowControl w:val="0"/>
        <w:numPr>
          <w:ilvl w:val="0"/>
          <w:numId w:val="38"/>
        </w:numPr>
        <w:tabs>
          <w:tab w:val="left" w:pos="1418"/>
        </w:tabs>
        <w:spacing w:line="360" w:lineRule="auto"/>
        <w:ind w:left="0" w:firstLine="709"/>
        <w:jc w:val="both"/>
        <w:rPr>
          <w:sz w:val="28"/>
          <w:szCs w:val="28"/>
        </w:rPr>
      </w:pPr>
      <w:r w:rsidRPr="007555A8">
        <w:rPr>
          <w:sz w:val="28"/>
          <w:szCs w:val="28"/>
        </w:rPr>
        <w:t>Владение и владельческая защита в российском и зарубежном гражданском праве</w:t>
      </w:r>
      <w:r w:rsidR="008B1B5E">
        <w:rPr>
          <w:sz w:val="28"/>
          <w:szCs w:val="28"/>
        </w:rPr>
        <w:t>.</w:t>
      </w:r>
    </w:p>
    <w:p w14:paraId="40298FA1" w14:textId="77777777" w:rsidR="007555A8" w:rsidRPr="007555A8" w:rsidRDefault="007555A8" w:rsidP="007555A8">
      <w:pPr>
        <w:pStyle w:val="Default"/>
        <w:widowControl w:val="0"/>
        <w:numPr>
          <w:ilvl w:val="0"/>
          <w:numId w:val="38"/>
        </w:numPr>
        <w:tabs>
          <w:tab w:val="left" w:pos="1418"/>
        </w:tabs>
        <w:spacing w:line="360" w:lineRule="auto"/>
        <w:ind w:left="0" w:firstLine="709"/>
        <w:jc w:val="both"/>
        <w:rPr>
          <w:sz w:val="28"/>
          <w:szCs w:val="28"/>
        </w:rPr>
      </w:pPr>
      <w:r w:rsidRPr="007555A8">
        <w:rPr>
          <w:sz w:val="28"/>
          <w:szCs w:val="28"/>
        </w:rPr>
        <w:t>Наследственный договор как новый инструмент сохранения бизнеса.</w:t>
      </w:r>
    </w:p>
    <w:p w14:paraId="1577ECF5" w14:textId="61886B31" w:rsidR="007555A8" w:rsidRPr="007555A8" w:rsidRDefault="007555A8" w:rsidP="007555A8">
      <w:pPr>
        <w:pStyle w:val="Default"/>
        <w:widowControl w:val="0"/>
        <w:numPr>
          <w:ilvl w:val="0"/>
          <w:numId w:val="38"/>
        </w:numPr>
        <w:tabs>
          <w:tab w:val="left" w:pos="1418"/>
        </w:tabs>
        <w:spacing w:line="360" w:lineRule="auto"/>
        <w:ind w:left="0" w:firstLine="709"/>
        <w:jc w:val="both"/>
        <w:rPr>
          <w:sz w:val="28"/>
          <w:szCs w:val="28"/>
        </w:rPr>
      </w:pPr>
      <w:r w:rsidRPr="007555A8">
        <w:rPr>
          <w:sz w:val="28"/>
          <w:szCs w:val="28"/>
        </w:rPr>
        <w:t xml:space="preserve">Понятие принципа </w:t>
      </w:r>
      <w:proofErr w:type="spellStart"/>
      <w:r w:rsidRPr="007555A8">
        <w:rPr>
          <w:sz w:val="28"/>
          <w:szCs w:val="28"/>
        </w:rPr>
        <w:t>эстоппель</w:t>
      </w:r>
      <w:proofErr w:type="spellEnd"/>
      <w:r w:rsidRPr="007555A8">
        <w:rPr>
          <w:sz w:val="28"/>
          <w:szCs w:val="28"/>
        </w:rPr>
        <w:t xml:space="preserve"> и его проявление в сфере гражданского </w:t>
      </w:r>
      <w:r w:rsidRPr="007555A8">
        <w:rPr>
          <w:sz w:val="28"/>
          <w:szCs w:val="28"/>
        </w:rPr>
        <w:lastRenderedPageBreak/>
        <w:t>оборота</w:t>
      </w:r>
      <w:r w:rsidR="008B1B5E">
        <w:rPr>
          <w:sz w:val="28"/>
          <w:szCs w:val="28"/>
        </w:rPr>
        <w:t>.</w:t>
      </w:r>
    </w:p>
    <w:p w14:paraId="34CA21D6" w14:textId="77777777" w:rsidR="007555A8" w:rsidRPr="007555A8" w:rsidRDefault="007555A8" w:rsidP="007555A8">
      <w:pPr>
        <w:pStyle w:val="Default"/>
        <w:widowControl w:val="0"/>
        <w:numPr>
          <w:ilvl w:val="0"/>
          <w:numId w:val="38"/>
        </w:numPr>
        <w:tabs>
          <w:tab w:val="left" w:pos="1418"/>
        </w:tabs>
        <w:spacing w:line="360" w:lineRule="auto"/>
        <w:ind w:left="0" w:firstLine="709"/>
        <w:jc w:val="both"/>
        <w:rPr>
          <w:sz w:val="28"/>
          <w:szCs w:val="28"/>
        </w:rPr>
      </w:pPr>
      <w:r w:rsidRPr="007555A8">
        <w:rPr>
          <w:sz w:val="28"/>
          <w:szCs w:val="28"/>
        </w:rPr>
        <w:t>Основные подходы к определению убытков в российской и зарубежной правовой доктрине.</w:t>
      </w:r>
    </w:p>
    <w:p w14:paraId="4980D660" w14:textId="3C87E0EF" w:rsidR="007555A8" w:rsidRPr="007555A8" w:rsidRDefault="007555A8" w:rsidP="007555A8">
      <w:pPr>
        <w:pStyle w:val="Default"/>
        <w:widowControl w:val="0"/>
        <w:numPr>
          <w:ilvl w:val="0"/>
          <w:numId w:val="38"/>
        </w:numPr>
        <w:tabs>
          <w:tab w:val="left" w:pos="1418"/>
        </w:tabs>
        <w:spacing w:line="360" w:lineRule="auto"/>
        <w:ind w:left="0" w:firstLine="709"/>
        <w:jc w:val="both"/>
        <w:rPr>
          <w:sz w:val="28"/>
          <w:szCs w:val="28"/>
        </w:rPr>
      </w:pPr>
      <w:r w:rsidRPr="007555A8">
        <w:rPr>
          <w:sz w:val="28"/>
          <w:szCs w:val="28"/>
        </w:rPr>
        <w:t>Ответственность супругов по обязательствам: вопросы теории и практики</w:t>
      </w:r>
      <w:r w:rsidR="008B1B5E">
        <w:rPr>
          <w:sz w:val="28"/>
          <w:szCs w:val="28"/>
        </w:rPr>
        <w:t>.</w:t>
      </w:r>
    </w:p>
    <w:p w14:paraId="6EACED39" w14:textId="26409E6A" w:rsidR="007555A8" w:rsidRPr="007555A8" w:rsidRDefault="007555A8" w:rsidP="007555A8">
      <w:pPr>
        <w:pStyle w:val="Default"/>
        <w:widowControl w:val="0"/>
        <w:numPr>
          <w:ilvl w:val="0"/>
          <w:numId w:val="38"/>
        </w:numPr>
        <w:tabs>
          <w:tab w:val="left" w:pos="1418"/>
        </w:tabs>
        <w:spacing w:line="360" w:lineRule="auto"/>
        <w:ind w:left="0" w:firstLine="709"/>
        <w:jc w:val="both"/>
        <w:rPr>
          <w:sz w:val="28"/>
          <w:szCs w:val="28"/>
        </w:rPr>
      </w:pPr>
      <w:r w:rsidRPr="007555A8">
        <w:rPr>
          <w:sz w:val="28"/>
          <w:szCs w:val="28"/>
        </w:rPr>
        <w:t>Основные отличия института банкротства граждан от института банкротства юридических лиц</w:t>
      </w:r>
      <w:r w:rsidR="008B1B5E">
        <w:rPr>
          <w:sz w:val="28"/>
          <w:szCs w:val="28"/>
        </w:rPr>
        <w:t>.</w:t>
      </w:r>
    </w:p>
    <w:p w14:paraId="7B15A76D" w14:textId="3B3584CE" w:rsidR="007555A8" w:rsidRPr="007555A8" w:rsidRDefault="007555A8" w:rsidP="007555A8">
      <w:pPr>
        <w:pStyle w:val="Default"/>
        <w:widowControl w:val="0"/>
        <w:numPr>
          <w:ilvl w:val="0"/>
          <w:numId w:val="38"/>
        </w:numPr>
        <w:tabs>
          <w:tab w:val="left" w:pos="1418"/>
        </w:tabs>
        <w:spacing w:line="360" w:lineRule="auto"/>
        <w:ind w:left="0" w:firstLine="709"/>
        <w:jc w:val="both"/>
        <w:rPr>
          <w:sz w:val="28"/>
          <w:szCs w:val="28"/>
        </w:rPr>
      </w:pPr>
      <w:r w:rsidRPr="007555A8">
        <w:rPr>
          <w:sz w:val="28"/>
          <w:szCs w:val="28"/>
        </w:rPr>
        <w:t>Ограничения прав кредиторов в рамках процедуры реструктуризации долгов</w:t>
      </w:r>
      <w:r w:rsidR="008B1B5E">
        <w:rPr>
          <w:sz w:val="28"/>
          <w:szCs w:val="28"/>
        </w:rPr>
        <w:t>.</w:t>
      </w:r>
    </w:p>
    <w:p w14:paraId="08C50D64" w14:textId="494476E0" w:rsidR="007555A8" w:rsidRPr="007555A8" w:rsidRDefault="007555A8" w:rsidP="007555A8">
      <w:pPr>
        <w:pStyle w:val="Default"/>
        <w:widowControl w:val="0"/>
        <w:numPr>
          <w:ilvl w:val="0"/>
          <w:numId w:val="38"/>
        </w:numPr>
        <w:tabs>
          <w:tab w:val="left" w:pos="1418"/>
        </w:tabs>
        <w:spacing w:line="360" w:lineRule="auto"/>
        <w:ind w:left="0" w:firstLine="709"/>
        <w:jc w:val="both"/>
        <w:rPr>
          <w:sz w:val="28"/>
          <w:szCs w:val="28"/>
        </w:rPr>
      </w:pPr>
      <w:r w:rsidRPr="007555A8">
        <w:rPr>
          <w:sz w:val="28"/>
          <w:szCs w:val="28"/>
        </w:rPr>
        <w:t>Вопросы привлечения к субсидиарной ответственности учредителей при банкротстве юридического лица</w:t>
      </w:r>
      <w:r w:rsidR="008B1B5E">
        <w:rPr>
          <w:sz w:val="28"/>
          <w:szCs w:val="28"/>
        </w:rPr>
        <w:t>.</w:t>
      </w:r>
    </w:p>
    <w:p w14:paraId="0A9F747F" w14:textId="571B91DD" w:rsidR="007555A8" w:rsidRPr="007555A8" w:rsidRDefault="007555A8" w:rsidP="007555A8">
      <w:pPr>
        <w:pStyle w:val="Default"/>
        <w:widowControl w:val="0"/>
        <w:numPr>
          <w:ilvl w:val="0"/>
          <w:numId w:val="38"/>
        </w:numPr>
        <w:tabs>
          <w:tab w:val="left" w:pos="1418"/>
        </w:tabs>
        <w:spacing w:line="360" w:lineRule="auto"/>
        <w:ind w:left="0" w:firstLine="709"/>
        <w:jc w:val="both"/>
        <w:rPr>
          <w:sz w:val="28"/>
          <w:szCs w:val="28"/>
        </w:rPr>
      </w:pPr>
      <w:r w:rsidRPr="007555A8">
        <w:rPr>
          <w:sz w:val="28"/>
          <w:szCs w:val="28"/>
        </w:rPr>
        <w:t>Проблемы правовой охраны результатов, создаваемых системами искусственного интеллекта</w:t>
      </w:r>
      <w:r w:rsidR="008B1B5E">
        <w:rPr>
          <w:sz w:val="28"/>
          <w:szCs w:val="28"/>
        </w:rPr>
        <w:t>.</w:t>
      </w:r>
    </w:p>
    <w:p w14:paraId="2244E456" w14:textId="2CCB7904" w:rsidR="007555A8" w:rsidRPr="007555A8" w:rsidRDefault="007555A8" w:rsidP="007555A8">
      <w:pPr>
        <w:pStyle w:val="Default"/>
        <w:widowControl w:val="0"/>
        <w:numPr>
          <w:ilvl w:val="0"/>
          <w:numId w:val="38"/>
        </w:numPr>
        <w:tabs>
          <w:tab w:val="left" w:pos="1418"/>
        </w:tabs>
        <w:spacing w:line="360" w:lineRule="auto"/>
        <w:ind w:left="0" w:firstLine="709"/>
        <w:jc w:val="both"/>
        <w:rPr>
          <w:sz w:val="28"/>
          <w:szCs w:val="28"/>
        </w:rPr>
      </w:pPr>
      <w:r w:rsidRPr="007555A8">
        <w:rPr>
          <w:sz w:val="28"/>
          <w:szCs w:val="28"/>
        </w:rPr>
        <w:t>Приоритеты правового регулирования отношений в области искусственного интеллекта</w:t>
      </w:r>
      <w:r w:rsidR="008B1B5E">
        <w:rPr>
          <w:sz w:val="28"/>
          <w:szCs w:val="28"/>
        </w:rPr>
        <w:t>.</w:t>
      </w:r>
    </w:p>
    <w:p w14:paraId="47F8738F" w14:textId="056AD444" w:rsidR="007555A8" w:rsidRPr="007555A8" w:rsidRDefault="007555A8" w:rsidP="007555A8">
      <w:pPr>
        <w:pStyle w:val="Default"/>
        <w:widowControl w:val="0"/>
        <w:numPr>
          <w:ilvl w:val="0"/>
          <w:numId w:val="38"/>
        </w:numPr>
        <w:tabs>
          <w:tab w:val="left" w:pos="1418"/>
        </w:tabs>
        <w:spacing w:line="360" w:lineRule="auto"/>
        <w:ind w:left="0" w:firstLine="709"/>
        <w:jc w:val="both"/>
        <w:rPr>
          <w:sz w:val="28"/>
          <w:szCs w:val="28"/>
        </w:rPr>
      </w:pPr>
      <w:r w:rsidRPr="007555A8">
        <w:rPr>
          <w:sz w:val="28"/>
          <w:szCs w:val="28"/>
        </w:rPr>
        <w:t>Критерии предоставления авторско-правовой охраны фотографическим произведениям</w:t>
      </w:r>
      <w:r w:rsidR="008B1B5E">
        <w:rPr>
          <w:sz w:val="28"/>
          <w:szCs w:val="28"/>
        </w:rPr>
        <w:t>.</w:t>
      </w:r>
    </w:p>
    <w:p w14:paraId="707D8352" w14:textId="2E3EFC28" w:rsidR="007555A8" w:rsidRDefault="007555A8" w:rsidP="007555A8">
      <w:pPr>
        <w:pStyle w:val="Default"/>
        <w:widowControl w:val="0"/>
        <w:numPr>
          <w:ilvl w:val="0"/>
          <w:numId w:val="38"/>
        </w:numPr>
        <w:tabs>
          <w:tab w:val="left" w:pos="1418"/>
        </w:tabs>
        <w:spacing w:line="360" w:lineRule="auto"/>
        <w:ind w:left="0" w:firstLine="709"/>
        <w:jc w:val="both"/>
        <w:rPr>
          <w:sz w:val="28"/>
          <w:szCs w:val="28"/>
        </w:rPr>
      </w:pPr>
      <w:r w:rsidRPr="007555A8">
        <w:rPr>
          <w:sz w:val="28"/>
          <w:szCs w:val="28"/>
        </w:rPr>
        <w:t>Игровые объекты как вид виртуального имущества: понятие и правовая природа</w:t>
      </w:r>
      <w:r w:rsidR="008B1B5E">
        <w:rPr>
          <w:sz w:val="28"/>
          <w:szCs w:val="28"/>
        </w:rPr>
        <w:t>.</w:t>
      </w:r>
    </w:p>
    <w:p w14:paraId="5D5F45F4" w14:textId="30AA70CA" w:rsidR="007555A8" w:rsidRDefault="007555A8" w:rsidP="00863102">
      <w:pPr>
        <w:pStyle w:val="Default"/>
        <w:widowControl w:val="0"/>
        <w:spacing w:line="360" w:lineRule="auto"/>
        <w:ind w:firstLine="709"/>
        <w:jc w:val="both"/>
        <w:rPr>
          <w:sz w:val="28"/>
          <w:szCs w:val="28"/>
        </w:rPr>
      </w:pPr>
    </w:p>
    <w:p w14:paraId="4638A854" w14:textId="043A1A28" w:rsidR="00863102" w:rsidRPr="00A93899" w:rsidRDefault="00F01DF8" w:rsidP="00586906">
      <w:pPr>
        <w:pStyle w:val="aa"/>
        <w:widowControl w:val="0"/>
        <w:tabs>
          <w:tab w:val="left" w:pos="851"/>
        </w:tabs>
        <w:spacing w:after="0" w:line="360" w:lineRule="auto"/>
        <w:ind w:left="851" w:right="565" w:firstLine="0"/>
        <w:rPr>
          <w:rFonts w:ascii="Times New Roman" w:hAnsi="Times New Roman"/>
          <w:b/>
          <w:sz w:val="28"/>
          <w:szCs w:val="28"/>
        </w:rPr>
      </w:pPr>
      <w:r w:rsidRPr="00A93899">
        <w:rPr>
          <w:rFonts w:ascii="Times New Roman" w:hAnsi="Times New Roman"/>
          <w:b/>
          <w:sz w:val="28"/>
          <w:szCs w:val="28"/>
          <w:lang w:eastAsia="ru-RU"/>
        </w:rPr>
        <w:t>6.</w:t>
      </w:r>
      <w:r w:rsidR="00863102" w:rsidRPr="00A93899">
        <w:rPr>
          <w:rFonts w:ascii="Times New Roman" w:hAnsi="Times New Roman"/>
          <w:b/>
          <w:bCs/>
          <w:sz w:val="28"/>
          <w:szCs w:val="28"/>
        </w:rPr>
        <w:t xml:space="preserve"> Перечень основной и дополнительной учебной литературы, необходимой для проведения научно-исследовательской </w:t>
      </w:r>
      <w:r w:rsidR="001C2A9C">
        <w:rPr>
          <w:rFonts w:ascii="Times New Roman" w:hAnsi="Times New Roman"/>
          <w:b/>
          <w:bCs/>
          <w:sz w:val="28"/>
          <w:szCs w:val="28"/>
        </w:rPr>
        <w:t>работы</w:t>
      </w:r>
    </w:p>
    <w:p w14:paraId="4DEB2BF3" w14:textId="5522F045" w:rsidR="00863102" w:rsidRDefault="00863102" w:rsidP="00863102">
      <w:pPr>
        <w:widowControl w:val="0"/>
        <w:tabs>
          <w:tab w:val="left" w:pos="720"/>
        </w:tabs>
        <w:autoSpaceDE w:val="0"/>
        <w:autoSpaceDN w:val="0"/>
        <w:adjustRightInd w:val="0"/>
        <w:ind w:firstLine="709"/>
        <w:jc w:val="center"/>
        <w:rPr>
          <w:b/>
          <w:bCs/>
          <w:sz w:val="28"/>
          <w:szCs w:val="28"/>
        </w:rPr>
      </w:pPr>
    </w:p>
    <w:p w14:paraId="56C408D6" w14:textId="77777777" w:rsidR="004A6AA7" w:rsidRDefault="004A6AA7" w:rsidP="004A6AA7">
      <w:pPr>
        <w:widowControl w:val="0"/>
        <w:spacing w:line="276" w:lineRule="auto"/>
        <w:ind w:firstLine="709"/>
        <w:jc w:val="center"/>
        <w:rPr>
          <w:b/>
          <w:sz w:val="28"/>
          <w:szCs w:val="28"/>
        </w:rPr>
      </w:pPr>
      <w:r>
        <w:rPr>
          <w:b/>
          <w:sz w:val="28"/>
          <w:szCs w:val="28"/>
        </w:rPr>
        <w:t>Нормативные правовые акты</w:t>
      </w:r>
    </w:p>
    <w:p w14:paraId="3993EAF6" w14:textId="77777777" w:rsidR="004A6AA7" w:rsidRDefault="004A6AA7" w:rsidP="004A6AA7">
      <w:pPr>
        <w:widowControl w:val="0"/>
        <w:spacing w:line="276" w:lineRule="auto"/>
        <w:ind w:firstLine="709"/>
        <w:jc w:val="center"/>
        <w:rPr>
          <w:b/>
          <w:sz w:val="28"/>
          <w:szCs w:val="28"/>
        </w:rPr>
      </w:pPr>
    </w:p>
    <w:p w14:paraId="7AA9A473" w14:textId="77777777" w:rsidR="004A6AA7" w:rsidRDefault="004A6AA7" w:rsidP="004A6AA7">
      <w:pPr>
        <w:widowControl w:val="0"/>
        <w:numPr>
          <w:ilvl w:val="0"/>
          <w:numId w:val="34"/>
        </w:numPr>
        <w:tabs>
          <w:tab w:val="left" w:pos="1418"/>
        </w:tabs>
        <w:spacing w:line="276" w:lineRule="auto"/>
        <w:ind w:left="0" w:firstLine="709"/>
        <w:jc w:val="both"/>
        <w:rPr>
          <w:rFonts w:eastAsia="Calibri"/>
          <w:bCs/>
          <w:sz w:val="28"/>
          <w:szCs w:val="28"/>
          <w:lang w:eastAsia="en-US"/>
        </w:rPr>
      </w:pPr>
      <w:r>
        <w:rPr>
          <w:rFonts w:eastAsia="Calibri"/>
          <w:bCs/>
          <w:sz w:val="28"/>
          <w:szCs w:val="28"/>
          <w:lang w:eastAsia="en-US"/>
        </w:rPr>
        <w:t xml:space="preserve"> Конституция Российской Федерации (принята всенародным голосованием 12.12.1993) // </w:t>
      </w:r>
      <w:r>
        <w:rPr>
          <w:bCs/>
          <w:sz w:val="28"/>
          <w:szCs w:val="28"/>
          <w:shd w:val="clear" w:color="auto" w:fill="FFFFFF"/>
        </w:rPr>
        <w:t>Официальный интернет-портал правовой информации, www.pravo.gov.ru,</w:t>
      </w:r>
      <w:r>
        <w:rPr>
          <w:rFonts w:eastAsia="Calibri"/>
          <w:bCs/>
          <w:sz w:val="28"/>
          <w:szCs w:val="28"/>
          <w:lang w:eastAsia="en-US"/>
        </w:rPr>
        <w:t xml:space="preserve"> 4 июля 2024 г.</w:t>
      </w:r>
    </w:p>
    <w:p w14:paraId="5916BBBF" w14:textId="77777777" w:rsidR="004A6AA7" w:rsidRDefault="004A6AA7" w:rsidP="004A6AA7">
      <w:pPr>
        <w:pStyle w:val="a8"/>
        <w:numPr>
          <w:ilvl w:val="0"/>
          <w:numId w:val="34"/>
        </w:numPr>
        <w:tabs>
          <w:tab w:val="left" w:pos="1418"/>
        </w:tabs>
        <w:spacing w:after="0"/>
        <w:ind w:left="0" w:firstLine="709"/>
        <w:jc w:val="both"/>
        <w:rPr>
          <w:rFonts w:ascii="Times New Roman" w:eastAsia="Calibri" w:hAnsi="Times New Roman"/>
          <w:bCs/>
          <w:sz w:val="28"/>
          <w:szCs w:val="28"/>
        </w:rPr>
      </w:pPr>
      <w:r>
        <w:rPr>
          <w:rFonts w:ascii="Times New Roman" w:eastAsia="Calibri" w:hAnsi="Times New Roman"/>
          <w:bCs/>
          <w:sz w:val="28"/>
          <w:szCs w:val="28"/>
        </w:rPr>
        <w:t>Арбитражный процессуальный кодекс Российской Федерации от 24.07.2002 № 95-ФЗ // Собрание законодательства РФ. – 29.07.2002. - № 30. – Ст. 3012.</w:t>
      </w:r>
    </w:p>
    <w:p w14:paraId="582D84D9" w14:textId="77777777" w:rsidR="004A6AA7" w:rsidRDefault="004A6AA7" w:rsidP="004A6AA7">
      <w:pPr>
        <w:pStyle w:val="a8"/>
        <w:numPr>
          <w:ilvl w:val="0"/>
          <w:numId w:val="34"/>
        </w:numPr>
        <w:tabs>
          <w:tab w:val="left" w:pos="1418"/>
        </w:tabs>
        <w:spacing w:after="0"/>
        <w:ind w:left="0" w:firstLine="709"/>
        <w:jc w:val="both"/>
        <w:rPr>
          <w:rFonts w:ascii="Times New Roman" w:eastAsia="Calibri" w:hAnsi="Times New Roman"/>
          <w:bCs/>
          <w:sz w:val="28"/>
          <w:szCs w:val="28"/>
        </w:rPr>
      </w:pPr>
      <w:r>
        <w:rPr>
          <w:rFonts w:ascii="Times New Roman" w:eastAsia="Calibri" w:hAnsi="Times New Roman"/>
          <w:bCs/>
          <w:sz w:val="28"/>
          <w:szCs w:val="28"/>
        </w:rPr>
        <w:lastRenderedPageBreak/>
        <w:t xml:space="preserve">Гражданский кодекс Российской Федерации (часть первая) от 30.11.1994 </w:t>
      </w:r>
      <w:r>
        <w:rPr>
          <w:rFonts w:ascii="Times New Roman" w:eastAsia="Calibri" w:hAnsi="Times New Roman"/>
          <w:bCs/>
          <w:sz w:val="28"/>
          <w:szCs w:val="28"/>
        </w:rPr>
        <w:br/>
        <w:t xml:space="preserve">№ 51-ФЗ // Собрание законодательства Российской Федерации. – 1994. – № 32. – Ст. 3301. </w:t>
      </w:r>
    </w:p>
    <w:p w14:paraId="654E5956" w14:textId="77777777" w:rsidR="004A6AA7" w:rsidRDefault="004A6AA7" w:rsidP="004A6AA7">
      <w:pPr>
        <w:pStyle w:val="a8"/>
        <w:numPr>
          <w:ilvl w:val="0"/>
          <w:numId w:val="34"/>
        </w:numPr>
        <w:tabs>
          <w:tab w:val="left" w:pos="1418"/>
        </w:tabs>
        <w:spacing w:after="0"/>
        <w:ind w:left="0" w:firstLine="709"/>
        <w:jc w:val="both"/>
        <w:rPr>
          <w:rFonts w:ascii="Times New Roman" w:eastAsia="Calibri" w:hAnsi="Times New Roman"/>
          <w:bCs/>
          <w:sz w:val="28"/>
          <w:szCs w:val="28"/>
        </w:rPr>
      </w:pPr>
      <w:r>
        <w:rPr>
          <w:rFonts w:ascii="Times New Roman" w:eastAsia="Calibri" w:hAnsi="Times New Roman"/>
          <w:bCs/>
          <w:sz w:val="28"/>
          <w:szCs w:val="28"/>
        </w:rPr>
        <w:t>Гражданский кодекс Российской Федерации (часть вторая) от 26.01.1996 № 14-ФЗ // Собрание законодательства РФ. - 1996. - № 5. - Ст. 410.</w:t>
      </w:r>
    </w:p>
    <w:p w14:paraId="09C636A6" w14:textId="77777777" w:rsidR="004A6AA7" w:rsidRDefault="004A6AA7" w:rsidP="004A6AA7">
      <w:pPr>
        <w:pStyle w:val="a8"/>
        <w:numPr>
          <w:ilvl w:val="0"/>
          <w:numId w:val="34"/>
        </w:numPr>
        <w:tabs>
          <w:tab w:val="left" w:pos="1418"/>
        </w:tabs>
        <w:spacing w:after="0"/>
        <w:ind w:left="0" w:firstLine="709"/>
        <w:jc w:val="both"/>
        <w:rPr>
          <w:rFonts w:ascii="Times New Roman" w:eastAsia="Calibri" w:hAnsi="Times New Roman"/>
          <w:bCs/>
          <w:sz w:val="28"/>
          <w:szCs w:val="28"/>
        </w:rPr>
      </w:pPr>
      <w:r>
        <w:rPr>
          <w:rFonts w:ascii="Times New Roman" w:eastAsia="Calibri" w:hAnsi="Times New Roman"/>
          <w:bCs/>
          <w:sz w:val="28"/>
          <w:szCs w:val="28"/>
        </w:rPr>
        <w:t xml:space="preserve">Гражданский кодекс Российской Федерации (часть третья) от 26.11.2001 № 146-ФЗ // Собрание законодательства РФ. </w:t>
      </w:r>
      <w:r>
        <w:rPr>
          <w:rFonts w:ascii="Cambria Math" w:eastAsia="Calibri" w:hAnsi="Cambria Math" w:cs="Cambria Math"/>
          <w:bCs/>
          <w:sz w:val="28"/>
          <w:szCs w:val="28"/>
        </w:rPr>
        <w:t>⎯</w:t>
      </w:r>
      <w:r>
        <w:rPr>
          <w:rFonts w:ascii="Times New Roman" w:eastAsia="Calibri" w:hAnsi="Times New Roman"/>
          <w:bCs/>
          <w:sz w:val="28"/>
          <w:szCs w:val="28"/>
        </w:rPr>
        <w:t xml:space="preserve"> 03.12.2001. </w:t>
      </w:r>
      <w:r>
        <w:rPr>
          <w:rFonts w:ascii="Cambria Math" w:eastAsia="Calibri" w:hAnsi="Cambria Math" w:cs="Cambria Math"/>
          <w:bCs/>
          <w:sz w:val="28"/>
          <w:szCs w:val="28"/>
        </w:rPr>
        <w:t>⎯</w:t>
      </w:r>
      <w:r>
        <w:rPr>
          <w:rFonts w:ascii="Times New Roman" w:eastAsia="Calibri" w:hAnsi="Times New Roman"/>
          <w:bCs/>
          <w:sz w:val="28"/>
          <w:szCs w:val="28"/>
        </w:rPr>
        <w:t xml:space="preserve"> № 49. </w:t>
      </w:r>
      <w:r>
        <w:rPr>
          <w:rFonts w:ascii="Cambria Math" w:eastAsia="Calibri" w:hAnsi="Cambria Math" w:cs="Cambria Math"/>
          <w:bCs/>
          <w:sz w:val="28"/>
          <w:szCs w:val="28"/>
        </w:rPr>
        <w:t>⎯</w:t>
      </w:r>
      <w:r>
        <w:rPr>
          <w:rFonts w:ascii="Times New Roman" w:eastAsia="Calibri" w:hAnsi="Times New Roman"/>
          <w:bCs/>
          <w:sz w:val="28"/>
          <w:szCs w:val="28"/>
        </w:rPr>
        <w:t xml:space="preserve"> Ст. 4552.</w:t>
      </w:r>
    </w:p>
    <w:p w14:paraId="142B4231" w14:textId="77777777" w:rsidR="004A6AA7" w:rsidRDefault="004A6AA7" w:rsidP="004A6AA7">
      <w:pPr>
        <w:pStyle w:val="a8"/>
        <w:numPr>
          <w:ilvl w:val="0"/>
          <w:numId w:val="34"/>
        </w:numPr>
        <w:tabs>
          <w:tab w:val="left" w:pos="1418"/>
        </w:tabs>
        <w:spacing w:after="0"/>
        <w:ind w:left="0" w:firstLine="709"/>
        <w:jc w:val="both"/>
        <w:rPr>
          <w:rFonts w:ascii="Times New Roman" w:eastAsia="Calibri" w:hAnsi="Times New Roman"/>
          <w:bCs/>
          <w:sz w:val="28"/>
          <w:szCs w:val="28"/>
        </w:rPr>
      </w:pPr>
      <w:r>
        <w:rPr>
          <w:rFonts w:ascii="Times New Roman" w:eastAsia="Calibri" w:hAnsi="Times New Roman"/>
          <w:bCs/>
          <w:sz w:val="28"/>
          <w:szCs w:val="28"/>
        </w:rPr>
        <w:t xml:space="preserve">Гражданский кодекс Российской Федерации (часть четвертая) от 18.12.2006 № 230-ФЗ // Собрание законодательства РФ. </w:t>
      </w:r>
      <w:r>
        <w:rPr>
          <w:rFonts w:ascii="Cambria Math" w:eastAsia="Calibri" w:hAnsi="Cambria Math" w:cs="Cambria Math"/>
          <w:bCs/>
          <w:sz w:val="28"/>
          <w:szCs w:val="28"/>
        </w:rPr>
        <w:t>⎯</w:t>
      </w:r>
      <w:r>
        <w:rPr>
          <w:rFonts w:ascii="Times New Roman" w:eastAsia="Calibri" w:hAnsi="Times New Roman"/>
          <w:bCs/>
          <w:sz w:val="28"/>
          <w:szCs w:val="28"/>
        </w:rPr>
        <w:t xml:space="preserve"> 25.12.2006. </w:t>
      </w:r>
      <w:r>
        <w:rPr>
          <w:rFonts w:ascii="Cambria Math" w:eastAsia="Calibri" w:hAnsi="Cambria Math" w:cs="Cambria Math"/>
          <w:bCs/>
          <w:sz w:val="28"/>
          <w:szCs w:val="28"/>
        </w:rPr>
        <w:t>⎯</w:t>
      </w:r>
      <w:r>
        <w:rPr>
          <w:rFonts w:ascii="Times New Roman" w:eastAsia="Calibri" w:hAnsi="Times New Roman"/>
          <w:bCs/>
          <w:sz w:val="28"/>
          <w:szCs w:val="28"/>
        </w:rPr>
        <w:t xml:space="preserve"> № 52 (1 ч.). </w:t>
      </w:r>
      <w:r>
        <w:rPr>
          <w:rFonts w:ascii="Cambria Math" w:eastAsia="Calibri" w:hAnsi="Cambria Math" w:cs="Cambria Math"/>
          <w:bCs/>
          <w:sz w:val="28"/>
          <w:szCs w:val="28"/>
        </w:rPr>
        <w:t>⎯</w:t>
      </w:r>
      <w:r>
        <w:rPr>
          <w:rFonts w:ascii="Times New Roman" w:eastAsia="Calibri" w:hAnsi="Times New Roman"/>
          <w:bCs/>
          <w:sz w:val="28"/>
          <w:szCs w:val="28"/>
        </w:rPr>
        <w:t xml:space="preserve"> Ст. 5496.</w:t>
      </w:r>
    </w:p>
    <w:p w14:paraId="5A971B01" w14:textId="77777777" w:rsidR="004A6AA7" w:rsidRDefault="004A6AA7" w:rsidP="004A6AA7">
      <w:pPr>
        <w:pStyle w:val="a8"/>
        <w:numPr>
          <w:ilvl w:val="0"/>
          <w:numId w:val="34"/>
        </w:numPr>
        <w:tabs>
          <w:tab w:val="left" w:pos="1418"/>
        </w:tabs>
        <w:spacing w:after="0"/>
        <w:ind w:left="0" w:firstLine="709"/>
        <w:jc w:val="both"/>
        <w:rPr>
          <w:rFonts w:ascii="Times New Roman" w:eastAsia="Calibri" w:hAnsi="Times New Roman"/>
          <w:bCs/>
          <w:sz w:val="28"/>
          <w:szCs w:val="28"/>
        </w:rPr>
      </w:pPr>
      <w:r>
        <w:rPr>
          <w:rFonts w:ascii="Times New Roman" w:eastAsia="Calibri" w:hAnsi="Times New Roman"/>
          <w:bCs/>
          <w:sz w:val="28"/>
          <w:szCs w:val="28"/>
        </w:rPr>
        <w:t>Гражданский процессуальный кодекс Российской Федерации от 14.11.2002 № 138-ФЗ // Собрание законодательства РФ. – 2002. - № 46. – Ст. 4532.</w:t>
      </w:r>
    </w:p>
    <w:p w14:paraId="71F3E0F5" w14:textId="77777777" w:rsidR="004A6AA7" w:rsidRDefault="004A6AA7" w:rsidP="004A6AA7">
      <w:pPr>
        <w:pStyle w:val="a8"/>
        <w:numPr>
          <w:ilvl w:val="0"/>
          <w:numId w:val="34"/>
        </w:numPr>
        <w:tabs>
          <w:tab w:val="left" w:pos="1418"/>
        </w:tabs>
        <w:ind w:left="0" w:firstLine="709"/>
        <w:jc w:val="both"/>
        <w:rPr>
          <w:rFonts w:ascii="Times New Roman" w:eastAsia="Calibri" w:hAnsi="Times New Roman"/>
          <w:bCs/>
          <w:sz w:val="28"/>
          <w:szCs w:val="28"/>
        </w:rPr>
      </w:pPr>
      <w:r>
        <w:rPr>
          <w:rFonts w:ascii="Times New Roman" w:eastAsia="Calibri" w:hAnsi="Times New Roman"/>
          <w:bCs/>
          <w:sz w:val="28"/>
          <w:szCs w:val="28"/>
        </w:rPr>
        <w:t>Кодекс Российской Федерации об административных правонарушениях от 30.12.2001 № 195-ФЗ (редакция от 06.04.2024) // Собрание законодательства РФ. - 07.01.2002. - № 1 (ч. 1). - Ст. 1.</w:t>
      </w:r>
    </w:p>
    <w:p w14:paraId="340A10EA" w14:textId="77777777" w:rsidR="004A6AA7" w:rsidRDefault="004A6AA7" w:rsidP="004A6AA7">
      <w:pPr>
        <w:pStyle w:val="a8"/>
        <w:numPr>
          <w:ilvl w:val="0"/>
          <w:numId w:val="34"/>
        </w:numPr>
        <w:tabs>
          <w:tab w:val="left" w:pos="1418"/>
        </w:tabs>
        <w:spacing w:after="0"/>
        <w:ind w:left="0" w:firstLine="709"/>
        <w:jc w:val="both"/>
        <w:rPr>
          <w:rFonts w:ascii="Times New Roman" w:eastAsia="Calibri" w:hAnsi="Times New Roman"/>
          <w:bCs/>
          <w:sz w:val="28"/>
          <w:szCs w:val="28"/>
        </w:rPr>
      </w:pPr>
      <w:r>
        <w:rPr>
          <w:rFonts w:ascii="Times New Roman" w:eastAsia="Calibri" w:hAnsi="Times New Roman"/>
          <w:bCs/>
          <w:sz w:val="28"/>
          <w:szCs w:val="28"/>
        </w:rPr>
        <w:t xml:space="preserve">Налоговый кодекс Российской Федерации (часть 1) от 31.07.1998 № 146-ФЗ (редакция от 19.12.2023) // Собрание законодательства РФ. </w:t>
      </w:r>
      <w:r>
        <w:rPr>
          <w:rFonts w:ascii="Cambria Math" w:eastAsia="Calibri" w:hAnsi="Cambria Math" w:cs="Cambria Math"/>
          <w:bCs/>
          <w:sz w:val="28"/>
          <w:szCs w:val="28"/>
        </w:rPr>
        <w:t>⎯</w:t>
      </w:r>
      <w:r>
        <w:rPr>
          <w:rFonts w:ascii="Times New Roman" w:eastAsia="Calibri" w:hAnsi="Times New Roman"/>
          <w:bCs/>
          <w:sz w:val="28"/>
          <w:szCs w:val="28"/>
        </w:rPr>
        <w:t xml:space="preserve"> № 31. </w:t>
      </w:r>
      <w:r>
        <w:rPr>
          <w:rFonts w:ascii="Cambria Math" w:eastAsia="Calibri" w:hAnsi="Cambria Math" w:cs="Cambria Math"/>
          <w:bCs/>
          <w:sz w:val="28"/>
          <w:szCs w:val="28"/>
        </w:rPr>
        <w:t>⎯</w:t>
      </w:r>
      <w:r>
        <w:rPr>
          <w:rFonts w:ascii="Times New Roman" w:eastAsia="Calibri" w:hAnsi="Times New Roman"/>
          <w:bCs/>
          <w:sz w:val="28"/>
          <w:szCs w:val="28"/>
        </w:rPr>
        <w:t xml:space="preserve"> 03.08.1998. </w:t>
      </w:r>
      <w:r>
        <w:rPr>
          <w:rFonts w:ascii="Cambria Math" w:eastAsia="Calibri" w:hAnsi="Cambria Math" w:cs="Cambria Math"/>
          <w:bCs/>
          <w:sz w:val="28"/>
          <w:szCs w:val="28"/>
        </w:rPr>
        <w:t>⎯</w:t>
      </w:r>
      <w:r>
        <w:rPr>
          <w:rFonts w:ascii="Times New Roman" w:eastAsia="Calibri" w:hAnsi="Times New Roman"/>
          <w:bCs/>
          <w:sz w:val="28"/>
          <w:szCs w:val="28"/>
        </w:rPr>
        <w:t xml:space="preserve"> Ст. 3824.</w:t>
      </w:r>
    </w:p>
    <w:p w14:paraId="0137A8DE" w14:textId="77777777" w:rsidR="004A6AA7" w:rsidRDefault="004A6AA7" w:rsidP="004A6AA7">
      <w:pPr>
        <w:pStyle w:val="a8"/>
        <w:numPr>
          <w:ilvl w:val="0"/>
          <w:numId w:val="34"/>
        </w:numPr>
        <w:tabs>
          <w:tab w:val="left" w:pos="1418"/>
        </w:tabs>
        <w:spacing w:after="0"/>
        <w:ind w:left="0" w:firstLine="709"/>
        <w:jc w:val="both"/>
        <w:rPr>
          <w:rFonts w:ascii="Times New Roman" w:eastAsia="Calibri" w:hAnsi="Times New Roman"/>
          <w:bCs/>
          <w:sz w:val="28"/>
          <w:szCs w:val="28"/>
        </w:rPr>
      </w:pPr>
      <w:r>
        <w:rPr>
          <w:rFonts w:ascii="Times New Roman" w:eastAsia="Calibri" w:hAnsi="Times New Roman"/>
          <w:bCs/>
          <w:sz w:val="28"/>
          <w:szCs w:val="28"/>
        </w:rPr>
        <w:t xml:space="preserve">Налоговый кодекс Российской Федерации (часть 2) от 05.08.2000 № 117-ФЗ (редакция от 22.04.2024) // Собрание законодательства РФ. </w:t>
      </w:r>
      <w:r>
        <w:rPr>
          <w:rFonts w:ascii="Cambria Math" w:eastAsia="Calibri" w:hAnsi="Cambria Math" w:cs="Cambria Math"/>
          <w:bCs/>
          <w:sz w:val="28"/>
          <w:szCs w:val="28"/>
        </w:rPr>
        <w:t>⎯</w:t>
      </w:r>
      <w:r>
        <w:rPr>
          <w:rFonts w:ascii="Times New Roman" w:eastAsia="Calibri" w:hAnsi="Times New Roman"/>
          <w:bCs/>
          <w:sz w:val="28"/>
          <w:szCs w:val="28"/>
        </w:rPr>
        <w:t xml:space="preserve"> 07.08.2000. </w:t>
      </w:r>
      <w:r>
        <w:rPr>
          <w:rFonts w:ascii="Cambria Math" w:eastAsia="Calibri" w:hAnsi="Cambria Math" w:cs="Cambria Math"/>
          <w:bCs/>
          <w:sz w:val="28"/>
          <w:szCs w:val="28"/>
        </w:rPr>
        <w:t>⎯</w:t>
      </w:r>
      <w:r>
        <w:rPr>
          <w:rFonts w:ascii="Times New Roman" w:eastAsia="Calibri" w:hAnsi="Times New Roman"/>
          <w:bCs/>
          <w:sz w:val="28"/>
          <w:szCs w:val="28"/>
        </w:rPr>
        <w:t xml:space="preserve"> № 32. </w:t>
      </w:r>
      <w:r>
        <w:rPr>
          <w:rFonts w:ascii="Cambria Math" w:eastAsia="Calibri" w:hAnsi="Cambria Math" w:cs="Cambria Math"/>
          <w:bCs/>
          <w:sz w:val="28"/>
          <w:szCs w:val="28"/>
        </w:rPr>
        <w:t>⎯</w:t>
      </w:r>
      <w:r>
        <w:rPr>
          <w:rFonts w:ascii="Times New Roman" w:eastAsia="Calibri" w:hAnsi="Times New Roman"/>
          <w:bCs/>
          <w:sz w:val="28"/>
          <w:szCs w:val="28"/>
        </w:rPr>
        <w:t xml:space="preserve"> Ст. 3340.</w:t>
      </w:r>
    </w:p>
    <w:p w14:paraId="4F56078B" w14:textId="77777777" w:rsidR="004A6AA7" w:rsidRDefault="004A6AA7" w:rsidP="004A6AA7">
      <w:pPr>
        <w:pStyle w:val="a8"/>
        <w:numPr>
          <w:ilvl w:val="0"/>
          <w:numId w:val="34"/>
        </w:numPr>
        <w:tabs>
          <w:tab w:val="left" w:pos="1418"/>
        </w:tabs>
        <w:spacing w:after="0"/>
        <w:ind w:left="0" w:firstLine="709"/>
        <w:jc w:val="both"/>
        <w:rPr>
          <w:rFonts w:ascii="Times New Roman" w:eastAsia="Calibri" w:hAnsi="Times New Roman"/>
          <w:bCs/>
          <w:sz w:val="28"/>
          <w:szCs w:val="28"/>
        </w:rPr>
      </w:pPr>
      <w:r>
        <w:rPr>
          <w:rFonts w:ascii="Times New Roman" w:eastAsia="Calibri" w:hAnsi="Times New Roman"/>
          <w:bCs/>
          <w:sz w:val="28"/>
          <w:szCs w:val="28"/>
        </w:rPr>
        <w:t xml:space="preserve">Уголовный кодекс Российской Федерации от 13.06.1996 № 63-ФЗ </w:t>
      </w:r>
      <w:r>
        <w:rPr>
          <w:rFonts w:ascii="Times New Roman" w:eastAsia="Calibri" w:hAnsi="Times New Roman"/>
          <w:bCs/>
          <w:sz w:val="28"/>
          <w:szCs w:val="28"/>
        </w:rPr>
        <w:br/>
        <w:t>(редакция от 06.04.2024) // Собрание законодательства РФ. - 17.06.1996. - № 25. - Ст. 2954.</w:t>
      </w:r>
    </w:p>
    <w:p w14:paraId="326C307F" w14:textId="77777777" w:rsidR="004A6AA7" w:rsidRDefault="004A6AA7" w:rsidP="004A6AA7">
      <w:pPr>
        <w:pStyle w:val="a8"/>
        <w:numPr>
          <w:ilvl w:val="0"/>
          <w:numId w:val="34"/>
        </w:numPr>
        <w:tabs>
          <w:tab w:val="left" w:pos="1418"/>
        </w:tabs>
        <w:ind w:left="0" w:firstLine="709"/>
        <w:jc w:val="both"/>
        <w:rPr>
          <w:rFonts w:ascii="Times New Roman" w:eastAsia="Calibri" w:hAnsi="Times New Roman"/>
          <w:bCs/>
          <w:sz w:val="28"/>
          <w:szCs w:val="28"/>
        </w:rPr>
      </w:pPr>
      <w:r>
        <w:rPr>
          <w:rFonts w:ascii="Times New Roman" w:eastAsia="Calibri" w:hAnsi="Times New Roman"/>
          <w:bCs/>
          <w:sz w:val="28"/>
          <w:szCs w:val="28"/>
        </w:rPr>
        <w:t>Федеральный закон от 02.12.1990 N 395-1 «О банках и банковской деятельности» // Собрание законодательства РФ. - 05.02.1996. - N 6. - Ст.492</w:t>
      </w:r>
    </w:p>
    <w:p w14:paraId="7B8D44A3" w14:textId="77777777" w:rsidR="004A6AA7" w:rsidRDefault="004A6AA7" w:rsidP="004A6AA7">
      <w:pPr>
        <w:pStyle w:val="a8"/>
        <w:numPr>
          <w:ilvl w:val="0"/>
          <w:numId w:val="34"/>
        </w:numPr>
        <w:tabs>
          <w:tab w:val="left" w:pos="1418"/>
        </w:tabs>
        <w:ind w:left="0" w:firstLine="709"/>
        <w:jc w:val="both"/>
        <w:rPr>
          <w:rFonts w:ascii="Times New Roman" w:eastAsia="Calibri" w:hAnsi="Times New Roman"/>
          <w:bCs/>
          <w:sz w:val="28"/>
          <w:szCs w:val="28"/>
        </w:rPr>
      </w:pPr>
      <w:r>
        <w:rPr>
          <w:rFonts w:ascii="Times New Roman" w:eastAsia="Calibri" w:hAnsi="Times New Roman"/>
          <w:bCs/>
          <w:sz w:val="28"/>
          <w:szCs w:val="28"/>
        </w:rPr>
        <w:t xml:space="preserve">Федеральный закон от 13.07.2015 N 218-ФЗ «О государственной регистрации недвижимости» // Собрание законодательства </w:t>
      </w:r>
      <w:proofErr w:type="gramStart"/>
      <w:r>
        <w:rPr>
          <w:rFonts w:ascii="Times New Roman" w:eastAsia="Calibri" w:hAnsi="Times New Roman"/>
          <w:bCs/>
          <w:sz w:val="28"/>
          <w:szCs w:val="28"/>
        </w:rPr>
        <w:t>РФ.-</w:t>
      </w:r>
      <w:proofErr w:type="gramEnd"/>
      <w:r>
        <w:rPr>
          <w:rFonts w:ascii="Times New Roman" w:eastAsia="Calibri" w:hAnsi="Times New Roman"/>
          <w:bCs/>
          <w:sz w:val="28"/>
          <w:szCs w:val="28"/>
        </w:rPr>
        <w:t xml:space="preserve"> 20.07.2015. - N29 (часть I). - Ст. 4344.</w:t>
      </w:r>
    </w:p>
    <w:p w14:paraId="758F0C82" w14:textId="77777777" w:rsidR="004A6AA7" w:rsidRDefault="004A6AA7" w:rsidP="004A6AA7">
      <w:pPr>
        <w:widowControl w:val="0"/>
        <w:numPr>
          <w:ilvl w:val="0"/>
          <w:numId w:val="34"/>
        </w:numPr>
        <w:tabs>
          <w:tab w:val="left" w:pos="1418"/>
        </w:tabs>
        <w:spacing w:line="276" w:lineRule="auto"/>
        <w:ind w:left="0" w:firstLine="709"/>
        <w:jc w:val="both"/>
        <w:rPr>
          <w:rFonts w:eastAsia="Calibri"/>
          <w:bCs/>
          <w:sz w:val="28"/>
          <w:szCs w:val="28"/>
          <w:lang w:eastAsia="en-US"/>
        </w:rPr>
      </w:pPr>
      <w:r>
        <w:rPr>
          <w:rFonts w:eastAsia="Calibri"/>
          <w:bCs/>
          <w:sz w:val="28"/>
          <w:szCs w:val="28"/>
          <w:lang w:eastAsia="en-US"/>
        </w:rPr>
        <w:t xml:space="preserve"> Федеральный закон от 17 июля 2009 г. N 172-ФЗ "Об антикоррупционной экспертизе нормативных правовых актов и проектов нормативных правовых актов" (с изменениями и дополнениями) // Собрание законодательства Российской Федерации. – 2009. – N 29. – Ст. 3609.</w:t>
      </w:r>
    </w:p>
    <w:p w14:paraId="0BDFDBA1" w14:textId="77777777" w:rsidR="004A6AA7" w:rsidRDefault="004A6AA7" w:rsidP="004A6AA7">
      <w:pPr>
        <w:widowControl w:val="0"/>
        <w:numPr>
          <w:ilvl w:val="0"/>
          <w:numId w:val="34"/>
        </w:numPr>
        <w:tabs>
          <w:tab w:val="left" w:pos="1418"/>
        </w:tabs>
        <w:spacing w:line="276" w:lineRule="auto"/>
        <w:ind w:left="0" w:firstLine="709"/>
        <w:jc w:val="both"/>
        <w:rPr>
          <w:rFonts w:eastAsia="Calibri"/>
          <w:bCs/>
          <w:sz w:val="28"/>
          <w:szCs w:val="28"/>
          <w:lang w:eastAsia="en-US"/>
        </w:rPr>
      </w:pPr>
      <w:r>
        <w:rPr>
          <w:rFonts w:eastAsia="Calibri"/>
          <w:bCs/>
          <w:sz w:val="28"/>
          <w:szCs w:val="28"/>
          <w:lang w:eastAsia="en-US"/>
        </w:rPr>
        <w:t xml:space="preserve"> Постановление Правительства РФ от 13.08.1997 N 1009 (ред. от 11.03.2022) "Об утверждении Правил подготовки нормативных правовых актов </w:t>
      </w:r>
      <w:r>
        <w:rPr>
          <w:rFonts w:eastAsia="Calibri"/>
          <w:bCs/>
          <w:sz w:val="28"/>
          <w:szCs w:val="28"/>
          <w:lang w:eastAsia="en-US"/>
        </w:rPr>
        <w:lastRenderedPageBreak/>
        <w:t>федеральных органов исполнительной власти и их государственной регистрации" // Собрание законодательства Российской Федерации. – 1997. – N 33. – Ст. 3895.</w:t>
      </w:r>
    </w:p>
    <w:p w14:paraId="25F96178" w14:textId="77777777" w:rsidR="004A6AA7" w:rsidRDefault="004A6AA7" w:rsidP="004A6AA7">
      <w:pPr>
        <w:widowControl w:val="0"/>
        <w:spacing w:line="360" w:lineRule="auto"/>
        <w:ind w:firstLine="709"/>
        <w:jc w:val="both"/>
        <w:rPr>
          <w:rFonts w:eastAsia="Calibri"/>
          <w:bCs/>
          <w:sz w:val="28"/>
          <w:szCs w:val="28"/>
          <w:lang w:eastAsia="en-US"/>
        </w:rPr>
      </w:pPr>
      <w:r>
        <w:rPr>
          <w:b/>
          <w:sz w:val="28"/>
          <w:szCs w:val="28"/>
        </w:rPr>
        <w:t>Рекомендуемая литература</w:t>
      </w:r>
    </w:p>
    <w:p w14:paraId="6B1CF1FD" w14:textId="77777777" w:rsidR="004A6AA7" w:rsidRDefault="004A6AA7" w:rsidP="004A6AA7">
      <w:pPr>
        <w:pStyle w:val="Default"/>
        <w:spacing w:line="360" w:lineRule="auto"/>
        <w:ind w:firstLine="709"/>
        <w:jc w:val="both"/>
        <w:rPr>
          <w:b/>
          <w:bCs/>
          <w:sz w:val="28"/>
          <w:szCs w:val="28"/>
        </w:rPr>
      </w:pPr>
      <w:r>
        <w:rPr>
          <w:b/>
          <w:bCs/>
          <w:sz w:val="28"/>
          <w:szCs w:val="28"/>
        </w:rPr>
        <w:t xml:space="preserve">а) Основная литература: </w:t>
      </w:r>
    </w:p>
    <w:p w14:paraId="507C55FE" w14:textId="00661282" w:rsidR="004A6AA7" w:rsidRDefault="004A6AA7" w:rsidP="004A6AA7">
      <w:pPr>
        <w:pStyle w:val="Default"/>
        <w:numPr>
          <w:ilvl w:val="0"/>
          <w:numId w:val="35"/>
        </w:numPr>
        <w:tabs>
          <w:tab w:val="left" w:pos="1418"/>
        </w:tabs>
        <w:spacing w:line="276" w:lineRule="auto"/>
        <w:ind w:left="0" w:firstLine="709"/>
        <w:jc w:val="both"/>
        <w:rPr>
          <w:sz w:val="28"/>
          <w:szCs w:val="28"/>
        </w:rPr>
      </w:pPr>
      <w:proofErr w:type="spellStart"/>
      <w:r>
        <w:rPr>
          <w:sz w:val="28"/>
          <w:szCs w:val="28"/>
        </w:rPr>
        <w:t>Байбородова</w:t>
      </w:r>
      <w:proofErr w:type="spellEnd"/>
      <w:r>
        <w:rPr>
          <w:sz w:val="28"/>
          <w:szCs w:val="28"/>
        </w:rPr>
        <w:t xml:space="preserve">, Л. В.  Методология и методы научного </w:t>
      </w:r>
      <w:proofErr w:type="gramStart"/>
      <w:r>
        <w:rPr>
          <w:sz w:val="28"/>
          <w:szCs w:val="28"/>
        </w:rPr>
        <w:t>исследования :</w:t>
      </w:r>
      <w:proofErr w:type="gramEnd"/>
      <w:r>
        <w:rPr>
          <w:sz w:val="28"/>
          <w:szCs w:val="28"/>
        </w:rPr>
        <w:t xml:space="preserve"> учебное пособие для вузов / Л. В. </w:t>
      </w:r>
      <w:proofErr w:type="spellStart"/>
      <w:r>
        <w:rPr>
          <w:sz w:val="28"/>
          <w:szCs w:val="28"/>
        </w:rPr>
        <w:t>Байбородова</w:t>
      </w:r>
      <w:proofErr w:type="spellEnd"/>
      <w:r>
        <w:rPr>
          <w:sz w:val="28"/>
          <w:szCs w:val="28"/>
        </w:rPr>
        <w:t xml:space="preserve">, А. П. Чернявская. — 2-е изд., </w:t>
      </w:r>
      <w:proofErr w:type="spellStart"/>
      <w:r>
        <w:rPr>
          <w:sz w:val="28"/>
          <w:szCs w:val="28"/>
        </w:rPr>
        <w:t>испр</w:t>
      </w:r>
      <w:proofErr w:type="spellEnd"/>
      <w:r>
        <w:rPr>
          <w:sz w:val="28"/>
          <w:szCs w:val="28"/>
        </w:rPr>
        <w:t xml:space="preserve">. и доп. — </w:t>
      </w:r>
      <w:proofErr w:type="gramStart"/>
      <w:r>
        <w:rPr>
          <w:sz w:val="28"/>
          <w:szCs w:val="28"/>
        </w:rPr>
        <w:t>Москва :</w:t>
      </w:r>
      <w:proofErr w:type="gramEnd"/>
      <w:r>
        <w:rPr>
          <w:sz w:val="28"/>
          <w:szCs w:val="28"/>
        </w:rPr>
        <w:t xml:space="preserve"> </w:t>
      </w:r>
      <w:proofErr w:type="spellStart"/>
      <w:r>
        <w:rPr>
          <w:sz w:val="28"/>
          <w:szCs w:val="28"/>
        </w:rPr>
        <w:t>Юрайт</w:t>
      </w:r>
      <w:proofErr w:type="spellEnd"/>
      <w:r>
        <w:rPr>
          <w:sz w:val="28"/>
          <w:szCs w:val="28"/>
        </w:rPr>
        <w:t xml:space="preserve">, 2024. — 221 с. — (Высшее образование). — Образовательная платформа </w:t>
      </w:r>
      <w:proofErr w:type="spellStart"/>
      <w:r>
        <w:rPr>
          <w:sz w:val="28"/>
          <w:szCs w:val="28"/>
        </w:rPr>
        <w:t>Юрайт</w:t>
      </w:r>
      <w:proofErr w:type="spellEnd"/>
      <w:r>
        <w:rPr>
          <w:sz w:val="28"/>
          <w:szCs w:val="28"/>
        </w:rPr>
        <w:t xml:space="preserve"> [сайт]. — URL: </w:t>
      </w:r>
      <w:r>
        <w:rPr>
          <w:sz w:val="28"/>
          <w:szCs w:val="28"/>
          <w:u w:val="single"/>
        </w:rPr>
        <w:t>https://urait.ru/bcode/538032</w:t>
      </w:r>
      <w:r>
        <w:rPr>
          <w:sz w:val="28"/>
          <w:szCs w:val="28"/>
        </w:rPr>
        <w:t xml:space="preserve"> (дата обращения: </w:t>
      </w:r>
      <w:r w:rsidR="00160D92" w:rsidRPr="00160D92">
        <w:rPr>
          <w:sz w:val="28"/>
          <w:szCs w:val="28"/>
        </w:rPr>
        <w:t>2</w:t>
      </w:r>
      <w:r>
        <w:rPr>
          <w:sz w:val="28"/>
          <w:szCs w:val="28"/>
        </w:rPr>
        <w:t>5.05.2024).</w:t>
      </w:r>
      <w:r>
        <w:rPr>
          <w:color w:val="auto"/>
          <w:sz w:val="28"/>
          <w:szCs w:val="28"/>
          <w:lang w:eastAsia="ru-RU"/>
        </w:rPr>
        <w:t xml:space="preserve"> </w:t>
      </w:r>
      <w:r>
        <w:rPr>
          <w:sz w:val="28"/>
          <w:szCs w:val="28"/>
        </w:rPr>
        <w:t xml:space="preserve">— </w:t>
      </w:r>
      <w:proofErr w:type="gramStart"/>
      <w:r>
        <w:rPr>
          <w:sz w:val="28"/>
          <w:szCs w:val="28"/>
        </w:rPr>
        <w:t>Текст :</w:t>
      </w:r>
      <w:proofErr w:type="gramEnd"/>
      <w:r>
        <w:rPr>
          <w:sz w:val="28"/>
          <w:szCs w:val="28"/>
        </w:rPr>
        <w:t xml:space="preserve"> электронный</w:t>
      </w:r>
    </w:p>
    <w:p w14:paraId="4CFBDE72" w14:textId="2A8B0798" w:rsidR="004A6AA7" w:rsidRDefault="004A6AA7" w:rsidP="004A6AA7">
      <w:pPr>
        <w:pStyle w:val="Default"/>
        <w:numPr>
          <w:ilvl w:val="0"/>
          <w:numId w:val="35"/>
        </w:numPr>
        <w:tabs>
          <w:tab w:val="left" w:pos="1418"/>
        </w:tabs>
        <w:spacing w:line="276" w:lineRule="auto"/>
        <w:ind w:left="0" w:firstLine="709"/>
        <w:jc w:val="both"/>
        <w:rPr>
          <w:sz w:val="28"/>
          <w:szCs w:val="28"/>
        </w:rPr>
      </w:pPr>
      <w:r>
        <w:rPr>
          <w:sz w:val="28"/>
          <w:szCs w:val="28"/>
        </w:rPr>
        <w:t xml:space="preserve">Горелов, Н. А.  Методология научных </w:t>
      </w:r>
      <w:proofErr w:type="gramStart"/>
      <w:r>
        <w:rPr>
          <w:sz w:val="28"/>
          <w:szCs w:val="28"/>
        </w:rPr>
        <w:t>исследований :</w:t>
      </w:r>
      <w:proofErr w:type="gramEnd"/>
      <w:r>
        <w:rPr>
          <w:sz w:val="28"/>
          <w:szCs w:val="28"/>
        </w:rPr>
        <w:t xml:space="preserve"> учебник и практикум для вузов / Н. А. Горелов, О. Н. Кораблева, Д. В. Круглов. — 3-е изд., </w:t>
      </w:r>
      <w:proofErr w:type="spellStart"/>
      <w:r>
        <w:rPr>
          <w:sz w:val="28"/>
          <w:szCs w:val="28"/>
        </w:rPr>
        <w:t>перераб</w:t>
      </w:r>
      <w:proofErr w:type="spellEnd"/>
      <w:r>
        <w:rPr>
          <w:sz w:val="28"/>
          <w:szCs w:val="28"/>
        </w:rPr>
        <w:t xml:space="preserve">. и доп. — </w:t>
      </w:r>
      <w:proofErr w:type="gramStart"/>
      <w:r>
        <w:rPr>
          <w:sz w:val="28"/>
          <w:szCs w:val="28"/>
        </w:rPr>
        <w:t>Москва :</w:t>
      </w:r>
      <w:proofErr w:type="gramEnd"/>
      <w:r>
        <w:rPr>
          <w:sz w:val="28"/>
          <w:szCs w:val="28"/>
        </w:rPr>
        <w:t xml:space="preserve"> </w:t>
      </w:r>
      <w:proofErr w:type="spellStart"/>
      <w:r>
        <w:rPr>
          <w:sz w:val="28"/>
          <w:szCs w:val="28"/>
        </w:rPr>
        <w:t>Юрайт</w:t>
      </w:r>
      <w:proofErr w:type="spellEnd"/>
      <w:r>
        <w:rPr>
          <w:sz w:val="28"/>
          <w:szCs w:val="28"/>
        </w:rPr>
        <w:t xml:space="preserve">, 2024. — 390 с. — (Высшее образование). — Образовательная платформа </w:t>
      </w:r>
      <w:proofErr w:type="spellStart"/>
      <w:r>
        <w:rPr>
          <w:sz w:val="28"/>
          <w:szCs w:val="28"/>
        </w:rPr>
        <w:t>Юрайт</w:t>
      </w:r>
      <w:proofErr w:type="spellEnd"/>
      <w:r>
        <w:rPr>
          <w:sz w:val="28"/>
          <w:szCs w:val="28"/>
        </w:rPr>
        <w:t xml:space="preserve"> [сайт]. — URL: </w:t>
      </w:r>
      <w:r>
        <w:rPr>
          <w:sz w:val="28"/>
          <w:szCs w:val="28"/>
          <w:u w:val="single"/>
        </w:rPr>
        <w:t>https://urait.ru/bcode/536410</w:t>
      </w:r>
      <w:r>
        <w:rPr>
          <w:sz w:val="28"/>
          <w:szCs w:val="28"/>
        </w:rPr>
        <w:t xml:space="preserve"> (дата обращения: </w:t>
      </w:r>
      <w:r w:rsidR="00160D92" w:rsidRPr="00160D92">
        <w:rPr>
          <w:sz w:val="28"/>
          <w:szCs w:val="28"/>
        </w:rPr>
        <w:t>2</w:t>
      </w:r>
      <w:r>
        <w:rPr>
          <w:sz w:val="28"/>
          <w:szCs w:val="28"/>
        </w:rPr>
        <w:t xml:space="preserve">5.05.2024). — </w:t>
      </w:r>
      <w:proofErr w:type="gramStart"/>
      <w:r>
        <w:rPr>
          <w:sz w:val="28"/>
          <w:szCs w:val="28"/>
        </w:rPr>
        <w:t>Текст :</w:t>
      </w:r>
      <w:proofErr w:type="gramEnd"/>
      <w:r>
        <w:rPr>
          <w:sz w:val="28"/>
          <w:szCs w:val="28"/>
        </w:rPr>
        <w:t xml:space="preserve"> электронный.</w:t>
      </w:r>
    </w:p>
    <w:p w14:paraId="759187D7" w14:textId="67D8F1FE" w:rsidR="004A6AA7" w:rsidRDefault="004A6AA7" w:rsidP="004A6AA7">
      <w:pPr>
        <w:pStyle w:val="a8"/>
        <w:widowControl w:val="0"/>
        <w:numPr>
          <w:ilvl w:val="0"/>
          <w:numId w:val="35"/>
        </w:numPr>
        <w:tabs>
          <w:tab w:val="left" w:pos="1418"/>
        </w:tabs>
        <w:ind w:left="0" w:firstLine="709"/>
        <w:jc w:val="both"/>
        <w:rPr>
          <w:rFonts w:ascii="Times New Roman" w:hAnsi="Times New Roman"/>
          <w:color w:val="000000"/>
          <w:sz w:val="28"/>
          <w:szCs w:val="28"/>
        </w:rPr>
      </w:pPr>
      <w:proofErr w:type="spellStart"/>
      <w:r>
        <w:rPr>
          <w:rFonts w:ascii="Times New Roman" w:hAnsi="Times New Roman"/>
          <w:color w:val="000000"/>
          <w:sz w:val="28"/>
          <w:szCs w:val="28"/>
        </w:rPr>
        <w:t>Дрещинский</w:t>
      </w:r>
      <w:proofErr w:type="spellEnd"/>
      <w:r>
        <w:rPr>
          <w:rFonts w:ascii="Times New Roman" w:hAnsi="Times New Roman"/>
          <w:color w:val="000000"/>
          <w:sz w:val="28"/>
          <w:szCs w:val="28"/>
        </w:rPr>
        <w:t xml:space="preserve">, В. А.  Методология научных </w:t>
      </w:r>
      <w:proofErr w:type="gramStart"/>
      <w:r>
        <w:rPr>
          <w:rFonts w:ascii="Times New Roman" w:hAnsi="Times New Roman"/>
          <w:color w:val="000000"/>
          <w:sz w:val="28"/>
          <w:szCs w:val="28"/>
        </w:rPr>
        <w:t>исследований :</w:t>
      </w:r>
      <w:proofErr w:type="gramEnd"/>
      <w:r>
        <w:rPr>
          <w:rFonts w:ascii="Times New Roman" w:hAnsi="Times New Roman"/>
          <w:color w:val="000000"/>
          <w:sz w:val="28"/>
          <w:szCs w:val="28"/>
        </w:rPr>
        <w:t xml:space="preserve"> учебник для вузов / В. А. </w:t>
      </w:r>
      <w:proofErr w:type="spellStart"/>
      <w:r>
        <w:rPr>
          <w:rFonts w:ascii="Times New Roman" w:hAnsi="Times New Roman"/>
          <w:color w:val="000000"/>
          <w:sz w:val="28"/>
          <w:szCs w:val="28"/>
        </w:rPr>
        <w:t>Дрещинский</w:t>
      </w:r>
      <w:proofErr w:type="spellEnd"/>
      <w:r>
        <w:rPr>
          <w:rFonts w:ascii="Times New Roman" w:hAnsi="Times New Roman"/>
          <w:color w:val="000000"/>
          <w:sz w:val="28"/>
          <w:szCs w:val="28"/>
        </w:rPr>
        <w:t xml:space="preserve">. — 3-е изд., </w:t>
      </w:r>
      <w:proofErr w:type="spellStart"/>
      <w:r>
        <w:rPr>
          <w:rFonts w:ascii="Times New Roman" w:hAnsi="Times New Roman"/>
          <w:color w:val="000000"/>
          <w:sz w:val="28"/>
          <w:szCs w:val="28"/>
        </w:rPr>
        <w:t>перераб</w:t>
      </w:r>
      <w:proofErr w:type="spellEnd"/>
      <w:r>
        <w:rPr>
          <w:rFonts w:ascii="Times New Roman" w:hAnsi="Times New Roman"/>
          <w:color w:val="000000"/>
          <w:sz w:val="28"/>
          <w:szCs w:val="28"/>
        </w:rPr>
        <w:t xml:space="preserve">. и доп. — </w:t>
      </w:r>
      <w:proofErr w:type="gramStart"/>
      <w:r>
        <w:rPr>
          <w:rFonts w:ascii="Times New Roman" w:hAnsi="Times New Roman"/>
          <w:color w:val="000000"/>
          <w:sz w:val="28"/>
          <w:szCs w:val="28"/>
        </w:rPr>
        <w:t>Москва :</w:t>
      </w:r>
      <w:proofErr w:type="gramEnd"/>
      <w:r>
        <w:rPr>
          <w:rFonts w:ascii="Times New Roman" w:hAnsi="Times New Roman"/>
          <w:color w:val="000000"/>
          <w:sz w:val="28"/>
          <w:szCs w:val="28"/>
        </w:rPr>
        <w:t xml:space="preserve"> </w:t>
      </w:r>
      <w:proofErr w:type="spellStart"/>
      <w:r>
        <w:rPr>
          <w:rFonts w:ascii="Times New Roman" w:hAnsi="Times New Roman"/>
          <w:color w:val="000000"/>
          <w:sz w:val="28"/>
          <w:szCs w:val="28"/>
        </w:rPr>
        <w:t>Юрайт</w:t>
      </w:r>
      <w:proofErr w:type="spellEnd"/>
      <w:r>
        <w:rPr>
          <w:rFonts w:ascii="Times New Roman" w:hAnsi="Times New Roman"/>
          <w:color w:val="000000"/>
          <w:sz w:val="28"/>
          <w:szCs w:val="28"/>
        </w:rPr>
        <w:t xml:space="preserve">, 2024. — 349 с. — (Высшее образование). — Образовательная платформа </w:t>
      </w:r>
      <w:proofErr w:type="spellStart"/>
      <w:r>
        <w:rPr>
          <w:rFonts w:ascii="Times New Roman" w:hAnsi="Times New Roman"/>
          <w:color w:val="000000"/>
          <w:sz w:val="28"/>
          <w:szCs w:val="28"/>
        </w:rPr>
        <w:t>Юрайт</w:t>
      </w:r>
      <w:proofErr w:type="spellEnd"/>
      <w:r>
        <w:rPr>
          <w:rFonts w:ascii="Times New Roman" w:hAnsi="Times New Roman"/>
          <w:color w:val="000000"/>
          <w:sz w:val="28"/>
          <w:szCs w:val="28"/>
        </w:rPr>
        <w:t xml:space="preserve"> [сайт]. — URL: </w:t>
      </w:r>
      <w:r>
        <w:rPr>
          <w:rFonts w:ascii="Times New Roman" w:hAnsi="Times New Roman"/>
          <w:color w:val="000000"/>
          <w:sz w:val="28"/>
          <w:szCs w:val="28"/>
          <w:u w:val="single"/>
        </w:rPr>
        <w:t>https://urait.ru/bcode/539139</w:t>
      </w:r>
      <w:r>
        <w:rPr>
          <w:rFonts w:ascii="Times New Roman" w:hAnsi="Times New Roman"/>
          <w:color w:val="000000"/>
          <w:sz w:val="28"/>
          <w:szCs w:val="28"/>
        </w:rPr>
        <w:t xml:space="preserve"> (дата обращения: </w:t>
      </w:r>
      <w:r w:rsidR="003B719C" w:rsidRPr="003B719C">
        <w:rPr>
          <w:rFonts w:ascii="Times New Roman" w:hAnsi="Times New Roman"/>
          <w:color w:val="000000"/>
          <w:sz w:val="28"/>
          <w:szCs w:val="28"/>
        </w:rPr>
        <w:t>2</w:t>
      </w:r>
      <w:r>
        <w:rPr>
          <w:rFonts w:ascii="Times New Roman" w:hAnsi="Times New Roman"/>
          <w:color w:val="000000"/>
          <w:sz w:val="28"/>
          <w:szCs w:val="28"/>
        </w:rPr>
        <w:t>5.05.2024).</w:t>
      </w:r>
      <w:r>
        <w:rPr>
          <w:rFonts w:ascii="Times New Roman" w:hAnsi="Times New Roman"/>
          <w:color w:val="000000"/>
          <w:sz w:val="28"/>
          <w:szCs w:val="28"/>
          <w:lang w:eastAsia="ru-RU"/>
        </w:rPr>
        <w:t xml:space="preserve"> </w:t>
      </w:r>
      <w:r>
        <w:rPr>
          <w:rFonts w:ascii="Times New Roman" w:hAnsi="Times New Roman"/>
          <w:color w:val="000000"/>
          <w:sz w:val="28"/>
          <w:szCs w:val="28"/>
        </w:rPr>
        <w:t xml:space="preserve">— </w:t>
      </w:r>
      <w:proofErr w:type="gramStart"/>
      <w:r>
        <w:rPr>
          <w:rFonts w:ascii="Times New Roman" w:hAnsi="Times New Roman"/>
          <w:color w:val="000000"/>
          <w:sz w:val="28"/>
          <w:szCs w:val="28"/>
        </w:rPr>
        <w:t>Текст :</w:t>
      </w:r>
      <w:proofErr w:type="gramEnd"/>
      <w:r>
        <w:rPr>
          <w:rFonts w:ascii="Times New Roman" w:hAnsi="Times New Roman"/>
          <w:color w:val="000000"/>
          <w:sz w:val="28"/>
          <w:szCs w:val="28"/>
        </w:rPr>
        <w:t xml:space="preserve"> электронный</w:t>
      </w:r>
    </w:p>
    <w:p w14:paraId="6B15276F" w14:textId="16ECD928" w:rsidR="004A6AA7" w:rsidRPr="0045179E" w:rsidRDefault="004A6AA7" w:rsidP="004A6AA7">
      <w:pPr>
        <w:pStyle w:val="a8"/>
        <w:widowControl w:val="0"/>
        <w:numPr>
          <w:ilvl w:val="0"/>
          <w:numId w:val="35"/>
        </w:numPr>
        <w:tabs>
          <w:tab w:val="left" w:pos="1418"/>
        </w:tabs>
        <w:ind w:left="0" w:firstLine="709"/>
        <w:jc w:val="both"/>
        <w:rPr>
          <w:rFonts w:ascii="Times New Roman" w:hAnsi="Times New Roman"/>
          <w:color w:val="000000"/>
          <w:sz w:val="28"/>
          <w:szCs w:val="28"/>
        </w:rPr>
      </w:pPr>
      <w:r w:rsidRPr="0045179E">
        <w:rPr>
          <w:rFonts w:ascii="Times New Roman" w:hAnsi="Times New Roman"/>
          <w:color w:val="000000"/>
          <w:sz w:val="28"/>
          <w:szCs w:val="28"/>
        </w:rPr>
        <w:t xml:space="preserve">Емельянова, И. Н.  Основы научной деятельности студента. Магистерская </w:t>
      </w:r>
      <w:proofErr w:type="gramStart"/>
      <w:r w:rsidRPr="0045179E">
        <w:rPr>
          <w:rFonts w:ascii="Times New Roman" w:hAnsi="Times New Roman"/>
          <w:color w:val="000000"/>
          <w:sz w:val="28"/>
          <w:szCs w:val="28"/>
        </w:rPr>
        <w:t>диссертация :</w:t>
      </w:r>
      <w:proofErr w:type="gramEnd"/>
      <w:r w:rsidRPr="0045179E">
        <w:rPr>
          <w:rFonts w:ascii="Times New Roman" w:hAnsi="Times New Roman"/>
          <w:color w:val="000000"/>
          <w:sz w:val="28"/>
          <w:szCs w:val="28"/>
        </w:rPr>
        <w:t xml:space="preserve"> учебное пособие для вузов / И. Н. Емельянова. — </w:t>
      </w:r>
      <w:proofErr w:type="gramStart"/>
      <w:r w:rsidRPr="0045179E">
        <w:rPr>
          <w:rFonts w:ascii="Times New Roman" w:hAnsi="Times New Roman"/>
          <w:color w:val="000000"/>
          <w:sz w:val="28"/>
          <w:szCs w:val="28"/>
        </w:rPr>
        <w:t>Москва :</w:t>
      </w:r>
      <w:proofErr w:type="gramEnd"/>
      <w:r w:rsidRPr="0045179E">
        <w:rPr>
          <w:rFonts w:ascii="Times New Roman" w:hAnsi="Times New Roman"/>
          <w:color w:val="000000"/>
          <w:sz w:val="28"/>
          <w:szCs w:val="28"/>
        </w:rPr>
        <w:t xml:space="preserve"> </w:t>
      </w:r>
      <w:proofErr w:type="spellStart"/>
      <w:r w:rsidRPr="0045179E">
        <w:rPr>
          <w:rFonts w:ascii="Times New Roman" w:hAnsi="Times New Roman"/>
          <w:color w:val="000000"/>
          <w:sz w:val="28"/>
          <w:szCs w:val="28"/>
        </w:rPr>
        <w:t>Юрайт</w:t>
      </w:r>
      <w:proofErr w:type="spellEnd"/>
      <w:r w:rsidRPr="0045179E">
        <w:rPr>
          <w:rFonts w:ascii="Times New Roman" w:hAnsi="Times New Roman"/>
          <w:color w:val="000000"/>
          <w:sz w:val="28"/>
          <w:szCs w:val="28"/>
        </w:rPr>
        <w:t xml:space="preserve">, 2024. — 107 с. — (Высшее образование). — Образовательная платформа </w:t>
      </w:r>
      <w:proofErr w:type="spellStart"/>
      <w:r w:rsidRPr="0045179E">
        <w:rPr>
          <w:rFonts w:ascii="Times New Roman" w:hAnsi="Times New Roman"/>
          <w:color w:val="000000"/>
          <w:sz w:val="28"/>
          <w:szCs w:val="28"/>
        </w:rPr>
        <w:t>Юрайт</w:t>
      </w:r>
      <w:proofErr w:type="spellEnd"/>
      <w:r w:rsidRPr="0045179E">
        <w:rPr>
          <w:rFonts w:ascii="Times New Roman" w:hAnsi="Times New Roman"/>
          <w:color w:val="000000"/>
          <w:sz w:val="28"/>
          <w:szCs w:val="28"/>
        </w:rPr>
        <w:t xml:space="preserve"> [сайт]. — URL: </w:t>
      </w:r>
      <w:r w:rsidRPr="0045179E">
        <w:rPr>
          <w:rFonts w:ascii="Times New Roman" w:hAnsi="Times New Roman"/>
          <w:color w:val="000000"/>
          <w:sz w:val="28"/>
          <w:szCs w:val="28"/>
          <w:u w:val="single"/>
        </w:rPr>
        <w:t>https://urait.ru/bcode/532387</w:t>
      </w:r>
      <w:r w:rsidRPr="0045179E">
        <w:rPr>
          <w:rFonts w:ascii="Times New Roman" w:hAnsi="Times New Roman"/>
          <w:color w:val="000000"/>
          <w:sz w:val="28"/>
          <w:szCs w:val="28"/>
        </w:rPr>
        <w:t xml:space="preserve"> (дата обращения: </w:t>
      </w:r>
      <w:r w:rsidR="00EA5501" w:rsidRPr="0045179E">
        <w:rPr>
          <w:rFonts w:ascii="Times New Roman" w:hAnsi="Times New Roman"/>
          <w:color w:val="000000"/>
          <w:sz w:val="28"/>
          <w:szCs w:val="28"/>
        </w:rPr>
        <w:t>2</w:t>
      </w:r>
      <w:r w:rsidRPr="0045179E">
        <w:rPr>
          <w:rFonts w:ascii="Times New Roman" w:hAnsi="Times New Roman"/>
          <w:color w:val="000000"/>
          <w:sz w:val="28"/>
          <w:szCs w:val="28"/>
        </w:rPr>
        <w:t xml:space="preserve">5.05.2024). — </w:t>
      </w:r>
      <w:proofErr w:type="gramStart"/>
      <w:r w:rsidRPr="0045179E">
        <w:rPr>
          <w:rFonts w:ascii="Times New Roman" w:hAnsi="Times New Roman"/>
          <w:color w:val="000000"/>
          <w:sz w:val="28"/>
          <w:szCs w:val="28"/>
        </w:rPr>
        <w:t>Текст :</w:t>
      </w:r>
      <w:proofErr w:type="gramEnd"/>
      <w:r w:rsidRPr="0045179E">
        <w:rPr>
          <w:rFonts w:ascii="Times New Roman" w:hAnsi="Times New Roman"/>
          <w:color w:val="000000"/>
          <w:sz w:val="28"/>
          <w:szCs w:val="28"/>
        </w:rPr>
        <w:t xml:space="preserve"> электронный</w:t>
      </w:r>
    </w:p>
    <w:p w14:paraId="2596AF8F" w14:textId="6E20F4D3" w:rsidR="004A6AA7" w:rsidRPr="0045179E" w:rsidRDefault="004A6AA7" w:rsidP="004A6AA7">
      <w:pPr>
        <w:pStyle w:val="a8"/>
        <w:numPr>
          <w:ilvl w:val="0"/>
          <w:numId w:val="35"/>
        </w:numPr>
        <w:tabs>
          <w:tab w:val="left" w:pos="1418"/>
        </w:tabs>
        <w:spacing w:after="0"/>
        <w:ind w:left="0" w:firstLine="709"/>
        <w:jc w:val="both"/>
        <w:rPr>
          <w:rFonts w:ascii="Times New Roman" w:hAnsi="Times New Roman"/>
          <w:color w:val="000000"/>
          <w:sz w:val="28"/>
          <w:szCs w:val="28"/>
        </w:rPr>
      </w:pPr>
      <w:r w:rsidRPr="0045179E">
        <w:rPr>
          <w:rFonts w:ascii="Times New Roman" w:hAnsi="Times New Roman"/>
          <w:color w:val="000000"/>
          <w:sz w:val="28"/>
          <w:szCs w:val="28"/>
        </w:rPr>
        <w:t xml:space="preserve">Куклина, Е. Н.  Организация самостоятельной работы </w:t>
      </w:r>
      <w:proofErr w:type="gramStart"/>
      <w:r w:rsidRPr="0045179E">
        <w:rPr>
          <w:rFonts w:ascii="Times New Roman" w:hAnsi="Times New Roman"/>
          <w:color w:val="000000"/>
          <w:sz w:val="28"/>
          <w:szCs w:val="28"/>
        </w:rPr>
        <w:t>студента :</w:t>
      </w:r>
      <w:proofErr w:type="gramEnd"/>
      <w:r w:rsidRPr="0045179E">
        <w:rPr>
          <w:rFonts w:ascii="Times New Roman" w:hAnsi="Times New Roman"/>
          <w:color w:val="000000"/>
          <w:sz w:val="28"/>
          <w:szCs w:val="28"/>
        </w:rPr>
        <w:t xml:space="preserve"> учебное пособие для вузов / Е. Н. Куклина, М. А. </w:t>
      </w:r>
      <w:proofErr w:type="spellStart"/>
      <w:r w:rsidRPr="0045179E">
        <w:rPr>
          <w:rFonts w:ascii="Times New Roman" w:hAnsi="Times New Roman"/>
          <w:color w:val="000000"/>
          <w:sz w:val="28"/>
          <w:szCs w:val="28"/>
        </w:rPr>
        <w:t>Мазниченко</w:t>
      </w:r>
      <w:proofErr w:type="spellEnd"/>
      <w:r w:rsidRPr="0045179E">
        <w:rPr>
          <w:rFonts w:ascii="Times New Roman" w:hAnsi="Times New Roman"/>
          <w:color w:val="000000"/>
          <w:sz w:val="28"/>
          <w:szCs w:val="28"/>
        </w:rPr>
        <w:t>, И. А. </w:t>
      </w:r>
      <w:proofErr w:type="spellStart"/>
      <w:r w:rsidRPr="0045179E">
        <w:rPr>
          <w:rFonts w:ascii="Times New Roman" w:hAnsi="Times New Roman"/>
          <w:color w:val="000000"/>
          <w:sz w:val="28"/>
          <w:szCs w:val="28"/>
        </w:rPr>
        <w:t>Мушкина</w:t>
      </w:r>
      <w:proofErr w:type="spellEnd"/>
      <w:r w:rsidRPr="0045179E">
        <w:rPr>
          <w:rFonts w:ascii="Times New Roman" w:hAnsi="Times New Roman"/>
          <w:color w:val="000000"/>
          <w:sz w:val="28"/>
          <w:szCs w:val="28"/>
        </w:rPr>
        <w:t xml:space="preserve">. — 2-е изд., </w:t>
      </w:r>
      <w:proofErr w:type="spellStart"/>
      <w:r w:rsidRPr="0045179E">
        <w:rPr>
          <w:rFonts w:ascii="Times New Roman" w:hAnsi="Times New Roman"/>
          <w:color w:val="000000"/>
          <w:sz w:val="28"/>
          <w:szCs w:val="28"/>
        </w:rPr>
        <w:t>испр</w:t>
      </w:r>
      <w:proofErr w:type="spellEnd"/>
      <w:r w:rsidRPr="0045179E">
        <w:rPr>
          <w:rFonts w:ascii="Times New Roman" w:hAnsi="Times New Roman"/>
          <w:color w:val="000000"/>
          <w:sz w:val="28"/>
          <w:szCs w:val="28"/>
        </w:rPr>
        <w:t xml:space="preserve">. и доп. — </w:t>
      </w:r>
      <w:proofErr w:type="gramStart"/>
      <w:r w:rsidRPr="0045179E">
        <w:rPr>
          <w:rFonts w:ascii="Times New Roman" w:hAnsi="Times New Roman"/>
          <w:color w:val="000000"/>
          <w:sz w:val="28"/>
          <w:szCs w:val="28"/>
        </w:rPr>
        <w:t>Москва :</w:t>
      </w:r>
      <w:proofErr w:type="gramEnd"/>
      <w:r w:rsidRPr="0045179E">
        <w:rPr>
          <w:rFonts w:ascii="Times New Roman" w:hAnsi="Times New Roman"/>
          <w:color w:val="000000"/>
          <w:sz w:val="28"/>
          <w:szCs w:val="28"/>
        </w:rPr>
        <w:t xml:space="preserve"> </w:t>
      </w:r>
      <w:proofErr w:type="spellStart"/>
      <w:r w:rsidRPr="0045179E">
        <w:rPr>
          <w:rFonts w:ascii="Times New Roman" w:hAnsi="Times New Roman"/>
          <w:color w:val="000000"/>
          <w:sz w:val="28"/>
          <w:szCs w:val="28"/>
        </w:rPr>
        <w:t>Юрайт</w:t>
      </w:r>
      <w:proofErr w:type="spellEnd"/>
      <w:r w:rsidRPr="0045179E">
        <w:rPr>
          <w:rFonts w:ascii="Times New Roman" w:hAnsi="Times New Roman"/>
          <w:color w:val="000000"/>
          <w:sz w:val="28"/>
          <w:szCs w:val="28"/>
        </w:rPr>
        <w:t xml:space="preserve">, 2024. — 235 с. — (Высшее образование). — Образовательная платформа </w:t>
      </w:r>
      <w:proofErr w:type="spellStart"/>
      <w:r w:rsidRPr="0045179E">
        <w:rPr>
          <w:rFonts w:ascii="Times New Roman" w:hAnsi="Times New Roman"/>
          <w:color w:val="000000"/>
          <w:sz w:val="28"/>
          <w:szCs w:val="28"/>
        </w:rPr>
        <w:t>Юрайт</w:t>
      </w:r>
      <w:proofErr w:type="spellEnd"/>
      <w:r w:rsidRPr="0045179E">
        <w:rPr>
          <w:rFonts w:ascii="Times New Roman" w:hAnsi="Times New Roman"/>
          <w:color w:val="000000"/>
          <w:sz w:val="28"/>
          <w:szCs w:val="28"/>
        </w:rPr>
        <w:t xml:space="preserve"> [сайт]. — URL: </w:t>
      </w:r>
      <w:r w:rsidRPr="0045179E">
        <w:rPr>
          <w:rFonts w:ascii="Times New Roman" w:hAnsi="Times New Roman"/>
          <w:color w:val="000000"/>
          <w:sz w:val="28"/>
          <w:szCs w:val="28"/>
          <w:u w:val="single"/>
        </w:rPr>
        <w:t>https://urait.ru/bcode/538528</w:t>
      </w:r>
      <w:r w:rsidRPr="0045179E">
        <w:rPr>
          <w:rFonts w:ascii="Times New Roman" w:hAnsi="Times New Roman"/>
          <w:color w:val="000000"/>
          <w:sz w:val="28"/>
          <w:szCs w:val="28"/>
        </w:rPr>
        <w:t xml:space="preserve"> (дата обращения: </w:t>
      </w:r>
      <w:r w:rsidR="00160D92" w:rsidRPr="0045179E">
        <w:rPr>
          <w:rFonts w:ascii="Times New Roman" w:hAnsi="Times New Roman"/>
          <w:color w:val="000000"/>
          <w:sz w:val="28"/>
          <w:szCs w:val="28"/>
        </w:rPr>
        <w:t>2</w:t>
      </w:r>
      <w:r w:rsidRPr="0045179E">
        <w:rPr>
          <w:rFonts w:ascii="Times New Roman" w:hAnsi="Times New Roman"/>
          <w:color w:val="000000"/>
          <w:sz w:val="28"/>
          <w:szCs w:val="28"/>
        </w:rPr>
        <w:t xml:space="preserve">5.05.2024). — </w:t>
      </w:r>
      <w:proofErr w:type="gramStart"/>
      <w:r w:rsidRPr="0045179E">
        <w:rPr>
          <w:rFonts w:ascii="Times New Roman" w:hAnsi="Times New Roman"/>
          <w:color w:val="000000"/>
          <w:sz w:val="28"/>
          <w:szCs w:val="28"/>
        </w:rPr>
        <w:t>Текст :</w:t>
      </w:r>
      <w:proofErr w:type="gramEnd"/>
      <w:r w:rsidRPr="0045179E">
        <w:rPr>
          <w:rFonts w:ascii="Times New Roman" w:hAnsi="Times New Roman"/>
          <w:color w:val="000000"/>
          <w:sz w:val="28"/>
          <w:szCs w:val="28"/>
        </w:rPr>
        <w:t xml:space="preserve"> электронный</w:t>
      </w:r>
    </w:p>
    <w:p w14:paraId="20D9B986" w14:textId="7E172304" w:rsidR="004A6AA7" w:rsidRDefault="004A6AA7" w:rsidP="00FF7587">
      <w:pPr>
        <w:pStyle w:val="a8"/>
        <w:numPr>
          <w:ilvl w:val="0"/>
          <w:numId w:val="35"/>
        </w:numPr>
        <w:tabs>
          <w:tab w:val="left" w:pos="1418"/>
        </w:tabs>
        <w:ind w:left="0" w:firstLine="709"/>
        <w:rPr>
          <w:rFonts w:ascii="Times New Roman" w:hAnsi="Times New Roman"/>
          <w:color w:val="000000"/>
          <w:sz w:val="28"/>
          <w:szCs w:val="28"/>
        </w:rPr>
      </w:pPr>
      <w:r>
        <w:rPr>
          <w:rFonts w:ascii="Times New Roman" w:hAnsi="Times New Roman"/>
          <w:color w:val="000000"/>
          <w:sz w:val="28"/>
          <w:szCs w:val="28"/>
        </w:rPr>
        <w:t xml:space="preserve">Лебедев, С. А.  Методология научного </w:t>
      </w:r>
      <w:proofErr w:type="gramStart"/>
      <w:r>
        <w:rPr>
          <w:rFonts w:ascii="Times New Roman" w:hAnsi="Times New Roman"/>
          <w:color w:val="000000"/>
          <w:sz w:val="28"/>
          <w:szCs w:val="28"/>
        </w:rPr>
        <w:t>познания :</w:t>
      </w:r>
      <w:proofErr w:type="gramEnd"/>
      <w:r>
        <w:rPr>
          <w:rFonts w:ascii="Times New Roman" w:hAnsi="Times New Roman"/>
          <w:color w:val="000000"/>
          <w:sz w:val="28"/>
          <w:szCs w:val="28"/>
        </w:rPr>
        <w:t xml:space="preserve"> учебное пособие для вузов / С. А. Лебедев. — </w:t>
      </w:r>
      <w:proofErr w:type="gramStart"/>
      <w:r>
        <w:rPr>
          <w:rFonts w:ascii="Times New Roman" w:hAnsi="Times New Roman"/>
          <w:color w:val="000000"/>
          <w:sz w:val="28"/>
          <w:szCs w:val="28"/>
        </w:rPr>
        <w:t>Москва :</w:t>
      </w:r>
      <w:proofErr w:type="gramEnd"/>
      <w:r>
        <w:rPr>
          <w:rFonts w:ascii="Times New Roman" w:hAnsi="Times New Roman"/>
          <w:color w:val="000000"/>
          <w:sz w:val="28"/>
          <w:szCs w:val="28"/>
        </w:rPr>
        <w:t xml:space="preserve"> </w:t>
      </w:r>
      <w:proofErr w:type="spellStart"/>
      <w:r>
        <w:rPr>
          <w:rFonts w:ascii="Times New Roman" w:hAnsi="Times New Roman"/>
          <w:color w:val="000000"/>
          <w:sz w:val="28"/>
          <w:szCs w:val="28"/>
        </w:rPr>
        <w:t>Юрайт</w:t>
      </w:r>
      <w:proofErr w:type="spellEnd"/>
      <w:r>
        <w:rPr>
          <w:rFonts w:ascii="Times New Roman" w:hAnsi="Times New Roman"/>
          <w:color w:val="000000"/>
          <w:sz w:val="28"/>
          <w:szCs w:val="28"/>
        </w:rPr>
        <w:t xml:space="preserve">, 2024. — 153 с. — (Высшее образование). — Образовательная платформа </w:t>
      </w:r>
      <w:proofErr w:type="spellStart"/>
      <w:r>
        <w:rPr>
          <w:rFonts w:ascii="Times New Roman" w:hAnsi="Times New Roman"/>
          <w:color w:val="000000"/>
          <w:sz w:val="28"/>
          <w:szCs w:val="28"/>
        </w:rPr>
        <w:t>Юрайт</w:t>
      </w:r>
      <w:proofErr w:type="spellEnd"/>
      <w:r>
        <w:rPr>
          <w:rFonts w:ascii="Times New Roman" w:hAnsi="Times New Roman"/>
          <w:color w:val="000000"/>
          <w:sz w:val="28"/>
          <w:szCs w:val="28"/>
        </w:rPr>
        <w:t xml:space="preserve"> [сайт]. — URL: </w:t>
      </w:r>
      <w:r w:rsidRPr="00FF7587">
        <w:rPr>
          <w:rFonts w:ascii="Times New Roman" w:hAnsi="Times New Roman"/>
          <w:color w:val="000000"/>
          <w:sz w:val="28"/>
          <w:szCs w:val="28"/>
          <w:u w:val="single"/>
        </w:rPr>
        <w:t>https://urait.ru/bcode/537439</w:t>
      </w:r>
      <w:r>
        <w:rPr>
          <w:rFonts w:ascii="Times New Roman" w:hAnsi="Times New Roman"/>
          <w:color w:val="000000"/>
          <w:sz w:val="28"/>
          <w:szCs w:val="28"/>
        </w:rPr>
        <w:t xml:space="preserve"> (дата обращения: </w:t>
      </w:r>
      <w:r w:rsidR="003B719C" w:rsidRPr="003B719C">
        <w:rPr>
          <w:rFonts w:ascii="Times New Roman" w:hAnsi="Times New Roman"/>
          <w:color w:val="000000"/>
          <w:sz w:val="28"/>
          <w:szCs w:val="28"/>
        </w:rPr>
        <w:t>2</w:t>
      </w:r>
      <w:r>
        <w:rPr>
          <w:rFonts w:ascii="Times New Roman" w:hAnsi="Times New Roman"/>
          <w:color w:val="000000"/>
          <w:sz w:val="28"/>
          <w:szCs w:val="28"/>
        </w:rPr>
        <w:t xml:space="preserve">5.05.2024). — </w:t>
      </w:r>
      <w:proofErr w:type="gramStart"/>
      <w:r>
        <w:rPr>
          <w:rFonts w:ascii="Times New Roman" w:hAnsi="Times New Roman"/>
          <w:color w:val="000000"/>
          <w:sz w:val="28"/>
          <w:szCs w:val="28"/>
        </w:rPr>
        <w:t>Текст :</w:t>
      </w:r>
      <w:proofErr w:type="gramEnd"/>
      <w:r>
        <w:rPr>
          <w:rFonts w:ascii="Times New Roman" w:hAnsi="Times New Roman"/>
          <w:color w:val="000000"/>
          <w:sz w:val="28"/>
          <w:szCs w:val="28"/>
        </w:rPr>
        <w:t xml:space="preserve"> электронный</w:t>
      </w:r>
    </w:p>
    <w:p w14:paraId="02504BC4" w14:textId="77777777" w:rsidR="000F5129" w:rsidRPr="000F5129" w:rsidRDefault="004A6AA7" w:rsidP="004A6AA7">
      <w:pPr>
        <w:pStyle w:val="a8"/>
        <w:numPr>
          <w:ilvl w:val="0"/>
          <w:numId w:val="35"/>
        </w:numPr>
        <w:tabs>
          <w:tab w:val="left" w:pos="1418"/>
        </w:tabs>
        <w:ind w:left="0" w:firstLine="709"/>
        <w:jc w:val="both"/>
        <w:rPr>
          <w:rFonts w:ascii="Times New Roman" w:hAnsi="Times New Roman"/>
          <w:color w:val="000000"/>
          <w:sz w:val="28"/>
          <w:szCs w:val="28"/>
        </w:rPr>
      </w:pPr>
      <w:proofErr w:type="spellStart"/>
      <w:r>
        <w:rPr>
          <w:rFonts w:ascii="Times New Roman" w:hAnsi="Times New Roman"/>
          <w:color w:val="000000"/>
          <w:sz w:val="28"/>
          <w:szCs w:val="28"/>
        </w:rPr>
        <w:lastRenderedPageBreak/>
        <w:t>Мокий</w:t>
      </w:r>
      <w:proofErr w:type="spellEnd"/>
      <w:r>
        <w:rPr>
          <w:rFonts w:ascii="Times New Roman" w:hAnsi="Times New Roman"/>
          <w:color w:val="000000"/>
          <w:sz w:val="28"/>
          <w:szCs w:val="28"/>
        </w:rPr>
        <w:t xml:space="preserve">, В. С.  Методология научных исследований. </w:t>
      </w:r>
      <w:proofErr w:type="spellStart"/>
      <w:r>
        <w:rPr>
          <w:rFonts w:ascii="Times New Roman" w:hAnsi="Times New Roman"/>
          <w:color w:val="000000"/>
          <w:sz w:val="28"/>
          <w:szCs w:val="28"/>
        </w:rPr>
        <w:t>Трансдисциплинарные</w:t>
      </w:r>
      <w:proofErr w:type="spellEnd"/>
      <w:r>
        <w:rPr>
          <w:rFonts w:ascii="Times New Roman" w:hAnsi="Times New Roman"/>
          <w:color w:val="000000"/>
          <w:sz w:val="28"/>
          <w:szCs w:val="28"/>
        </w:rPr>
        <w:t xml:space="preserve"> подходы и </w:t>
      </w:r>
      <w:proofErr w:type="gramStart"/>
      <w:r>
        <w:rPr>
          <w:rFonts w:ascii="Times New Roman" w:hAnsi="Times New Roman"/>
          <w:color w:val="000000"/>
          <w:sz w:val="28"/>
          <w:szCs w:val="28"/>
        </w:rPr>
        <w:t>методы :</w:t>
      </w:r>
      <w:proofErr w:type="gramEnd"/>
      <w:r>
        <w:rPr>
          <w:rFonts w:ascii="Times New Roman" w:hAnsi="Times New Roman"/>
          <w:color w:val="000000"/>
          <w:sz w:val="28"/>
          <w:szCs w:val="28"/>
        </w:rPr>
        <w:t xml:space="preserve"> учебное пособие для вузов / В. С. </w:t>
      </w:r>
      <w:proofErr w:type="spellStart"/>
      <w:r>
        <w:rPr>
          <w:rFonts w:ascii="Times New Roman" w:hAnsi="Times New Roman"/>
          <w:color w:val="000000"/>
          <w:sz w:val="28"/>
          <w:szCs w:val="28"/>
        </w:rPr>
        <w:t>Мокий</w:t>
      </w:r>
      <w:proofErr w:type="spellEnd"/>
      <w:r>
        <w:rPr>
          <w:rFonts w:ascii="Times New Roman" w:hAnsi="Times New Roman"/>
          <w:color w:val="000000"/>
          <w:sz w:val="28"/>
          <w:szCs w:val="28"/>
        </w:rPr>
        <w:t xml:space="preserve">, Т. А. Лукьянова. — 2-е изд., </w:t>
      </w:r>
      <w:proofErr w:type="spellStart"/>
      <w:r>
        <w:rPr>
          <w:rFonts w:ascii="Times New Roman" w:hAnsi="Times New Roman"/>
          <w:color w:val="000000"/>
          <w:sz w:val="28"/>
          <w:szCs w:val="28"/>
        </w:rPr>
        <w:t>перераб</w:t>
      </w:r>
      <w:proofErr w:type="spellEnd"/>
      <w:r>
        <w:rPr>
          <w:rFonts w:ascii="Times New Roman" w:hAnsi="Times New Roman"/>
          <w:color w:val="000000"/>
          <w:sz w:val="28"/>
          <w:szCs w:val="28"/>
        </w:rPr>
        <w:t xml:space="preserve">. и доп. — </w:t>
      </w:r>
      <w:proofErr w:type="gramStart"/>
      <w:r>
        <w:rPr>
          <w:rFonts w:ascii="Times New Roman" w:hAnsi="Times New Roman"/>
          <w:color w:val="000000"/>
          <w:sz w:val="28"/>
          <w:szCs w:val="28"/>
        </w:rPr>
        <w:t>Москва :</w:t>
      </w:r>
      <w:proofErr w:type="gramEnd"/>
      <w:r>
        <w:rPr>
          <w:rFonts w:ascii="Times New Roman" w:hAnsi="Times New Roman"/>
          <w:color w:val="000000"/>
          <w:sz w:val="28"/>
          <w:szCs w:val="28"/>
        </w:rPr>
        <w:t xml:space="preserve"> </w:t>
      </w:r>
      <w:proofErr w:type="spellStart"/>
      <w:r>
        <w:rPr>
          <w:rFonts w:ascii="Times New Roman" w:hAnsi="Times New Roman"/>
          <w:color w:val="000000"/>
          <w:sz w:val="28"/>
          <w:szCs w:val="28"/>
        </w:rPr>
        <w:t>Юрайт</w:t>
      </w:r>
      <w:proofErr w:type="spellEnd"/>
      <w:r>
        <w:rPr>
          <w:rFonts w:ascii="Times New Roman" w:hAnsi="Times New Roman"/>
          <w:color w:val="000000"/>
          <w:sz w:val="28"/>
          <w:szCs w:val="28"/>
        </w:rPr>
        <w:t xml:space="preserve">, 2024. — 229 с. — (Высшее образование). — Образовательная платформа </w:t>
      </w:r>
      <w:proofErr w:type="spellStart"/>
      <w:r>
        <w:rPr>
          <w:rFonts w:ascii="Times New Roman" w:hAnsi="Times New Roman"/>
          <w:color w:val="000000"/>
          <w:sz w:val="28"/>
          <w:szCs w:val="28"/>
        </w:rPr>
        <w:t>Юрайт</w:t>
      </w:r>
      <w:proofErr w:type="spellEnd"/>
      <w:r>
        <w:rPr>
          <w:rFonts w:ascii="Times New Roman" w:hAnsi="Times New Roman"/>
          <w:color w:val="000000"/>
          <w:sz w:val="28"/>
          <w:szCs w:val="28"/>
        </w:rPr>
        <w:t xml:space="preserve"> [сайт]. — URL: </w:t>
      </w:r>
      <w:r w:rsidRPr="0045179E">
        <w:rPr>
          <w:rFonts w:ascii="Times New Roman" w:hAnsi="Times New Roman"/>
          <w:color w:val="000000"/>
          <w:sz w:val="28"/>
          <w:szCs w:val="28"/>
          <w:u w:val="single"/>
        </w:rPr>
        <w:t>https://urait.ru/bcode/539991</w:t>
      </w:r>
      <w:r>
        <w:rPr>
          <w:rFonts w:ascii="Times New Roman" w:hAnsi="Times New Roman"/>
          <w:color w:val="000000"/>
          <w:sz w:val="28"/>
          <w:szCs w:val="28"/>
        </w:rPr>
        <w:t xml:space="preserve"> (дата обращения: </w:t>
      </w:r>
      <w:r w:rsidR="003B719C" w:rsidRPr="003B719C">
        <w:rPr>
          <w:rFonts w:ascii="Times New Roman" w:hAnsi="Times New Roman"/>
          <w:color w:val="000000"/>
          <w:sz w:val="28"/>
          <w:szCs w:val="28"/>
        </w:rPr>
        <w:t>2</w:t>
      </w:r>
      <w:r>
        <w:rPr>
          <w:rFonts w:ascii="Times New Roman" w:hAnsi="Times New Roman"/>
          <w:color w:val="000000"/>
          <w:sz w:val="28"/>
          <w:szCs w:val="28"/>
        </w:rPr>
        <w:t xml:space="preserve">5.05.2024). — </w:t>
      </w:r>
      <w:proofErr w:type="gramStart"/>
      <w:r>
        <w:rPr>
          <w:rFonts w:ascii="Times New Roman" w:hAnsi="Times New Roman"/>
          <w:color w:val="000000"/>
          <w:sz w:val="28"/>
          <w:szCs w:val="28"/>
        </w:rPr>
        <w:t>Текст :</w:t>
      </w:r>
      <w:proofErr w:type="gramEnd"/>
      <w:r>
        <w:rPr>
          <w:rFonts w:ascii="Times New Roman" w:hAnsi="Times New Roman"/>
          <w:color w:val="000000"/>
          <w:sz w:val="28"/>
          <w:szCs w:val="28"/>
        </w:rPr>
        <w:t xml:space="preserve"> электронный.</w:t>
      </w:r>
      <w:r w:rsidR="000F5129" w:rsidRPr="000F5129">
        <w:t xml:space="preserve"> </w:t>
      </w:r>
    </w:p>
    <w:p w14:paraId="5BAF0279" w14:textId="42513B75" w:rsidR="004A6AA7" w:rsidRDefault="000F5129" w:rsidP="004A6AA7">
      <w:pPr>
        <w:pStyle w:val="a8"/>
        <w:numPr>
          <w:ilvl w:val="0"/>
          <w:numId w:val="35"/>
        </w:numPr>
        <w:tabs>
          <w:tab w:val="left" w:pos="1418"/>
        </w:tabs>
        <w:ind w:left="0" w:firstLine="709"/>
        <w:jc w:val="both"/>
        <w:rPr>
          <w:rFonts w:ascii="Times New Roman" w:hAnsi="Times New Roman"/>
          <w:color w:val="000000"/>
          <w:sz w:val="28"/>
          <w:szCs w:val="28"/>
        </w:rPr>
      </w:pPr>
      <w:r w:rsidRPr="000F5129">
        <w:rPr>
          <w:rFonts w:ascii="Times New Roman" w:hAnsi="Times New Roman"/>
          <w:color w:val="000000"/>
          <w:sz w:val="28"/>
          <w:szCs w:val="28"/>
        </w:rPr>
        <w:t xml:space="preserve">Проблемы интеграции частного и публичного </w:t>
      </w:r>
      <w:proofErr w:type="gramStart"/>
      <w:r w:rsidRPr="000F5129">
        <w:rPr>
          <w:rFonts w:ascii="Times New Roman" w:hAnsi="Times New Roman"/>
          <w:color w:val="000000"/>
          <w:sz w:val="28"/>
          <w:szCs w:val="28"/>
        </w:rPr>
        <w:t>права :</w:t>
      </w:r>
      <w:proofErr w:type="gramEnd"/>
      <w:r w:rsidRPr="000F5129">
        <w:rPr>
          <w:rFonts w:ascii="Times New Roman" w:hAnsi="Times New Roman"/>
          <w:color w:val="000000"/>
          <w:sz w:val="28"/>
          <w:szCs w:val="28"/>
        </w:rPr>
        <w:t xml:space="preserve"> учебное пособие / С. А. Иванова, В. Е. Белов, Е. С. Ганичева [и др.] ; под ред. С. А. Ивановой. — </w:t>
      </w:r>
      <w:proofErr w:type="gramStart"/>
      <w:r w:rsidRPr="000F5129">
        <w:rPr>
          <w:rFonts w:ascii="Times New Roman" w:hAnsi="Times New Roman"/>
          <w:color w:val="000000"/>
          <w:sz w:val="28"/>
          <w:szCs w:val="28"/>
        </w:rPr>
        <w:t>Москва :</w:t>
      </w:r>
      <w:proofErr w:type="gramEnd"/>
      <w:r w:rsidRPr="000F5129">
        <w:rPr>
          <w:rFonts w:ascii="Times New Roman" w:hAnsi="Times New Roman"/>
          <w:color w:val="000000"/>
          <w:sz w:val="28"/>
          <w:szCs w:val="28"/>
        </w:rPr>
        <w:t xml:space="preserve"> Юстиция, 2023. — 202 с.  — URL: </w:t>
      </w:r>
      <w:r w:rsidRPr="0045179E">
        <w:rPr>
          <w:rFonts w:ascii="Times New Roman" w:hAnsi="Times New Roman"/>
          <w:color w:val="000000"/>
          <w:sz w:val="28"/>
          <w:szCs w:val="28"/>
          <w:u w:val="single"/>
        </w:rPr>
        <w:t>https://book.ru/book/945962</w:t>
      </w:r>
      <w:r w:rsidRPr="000F5129">
        <w:rPr>
          <w:rFonts w:ascii="Times New Roman" w:hAnsi="Times New Roman"/>
          <w:color w:val="000000"/>
          <w:sz w:val="28"/>
          <w:szCs w:val="28"/>
        </w:rPr>
        <w:t xml:space="preserve"> (дата обращения: 25.05.2024). — </w:t>
      </w:r>
      <w:proofErr w:type="gramStart"/>
      <w:r w:rsidRPr="000F5129">
        <w:rPr>
          <w:rFonts w:ascii="Times New Roman" w:hAnsi="Times New Roman"/>
          <w:color w:val="000000"/>
          <w:sz w:val="28"/>
          <w:szCs w:val="28"/>
        </w:rPr>
        <w:t>Текст :</w:t>
      </w:r>
      <w:proofErr w:type="gramEnd"/>
      <w:r w:rsidRPr="000F5129">
        <w:rPr>
          <w:rFonts w:ascii="Times New Roman" w:hAnsi="Times New Roman"/>
          <w:color w:val="000000"/>
          <w:sz w:val="28"/>
          <w:szCs w:val="28"/>
        </w:rPr>
        <w:t xml:space="preserve"> электронный.</w:t>
      </w:r>
    </w:p>
    <w:p w14:paraId="66B98A5F" w14:textId="77777777" w:rsidR="000F5129" w:rsidRDefault="000F5129" w:rsidP="004A6AA7">
      <w:pPr>
        <w:widowControl w:val="0"/>
        <w:tabs>
          <w:tab w:val="left" w:pos="1418"/>
        </w:tabs>
        <w:spacing w:line="276" w:lineRule="auto"/>
        <w:ind w:firstLine="709"/>
        <w:jc w:val="both"/>
        <w:rPr>
          <w:b/>
          <w:sz w:val="28"/>
          <w:szCs w:val="28"/>
          <w:shd w:val="clear" w:color="auto" w:fill="FFFFFF"/>
        </w:rPr>
      </w:pPr>
    </w:p>
    <w:p w14:paraId="417F3784" w14:textId="5343AFBB" w:rsidR="004A6AA7" w:rsidRDefault="004A6AA7" w:rsidP="004A6AA7">
      <w:pPr>
        <w:widowControl w:val="0"/>
        <w:tabs>
          <w:tab w:val="left" w:pos="1418"/>
        </w:tabs>
        <w:spacing w:line="276" w:lineRule="auto"/>
        <w:ind w:firstLine="709"/>
        <w:jc w:val="both"/>
        <w:rPr>
          <w:b/>
          <w:sz w:val="28"/>
          <w:szCs w:val="28"/>
          <w:shd w:val="clear" w:color="auto" w:fill="FFFFFF"/>
        </w:rPr>
      </w:pPr>
      <w:r>
        <w:rPr>
          <w:b/>
          <w:sz w:val="28"/>
          <w:szCs w:val="28"/>
          <w:shd w:val="clear" w:color="auto" w:fill="FFFFFF"/>
        </w:rPr>
        <w:t xml:space="preserve">б) Дополнительная литература:  </w:t>
      </w:r>
    </w:p>
    <w:p w14:paraId="4881ABC7" w14:textId="6990376B" w:rsidR="004A6AA7" w:rsidRDefault="004A6AA7" w:rsidP="00995AEB">
      <w:pPr>
        <w:pStyle w:val="a8"/>
        <w:numPr>
          <w:ilvl w:val="0"/>
          <w:numId w:val="35"/>
        </w:numPr>
        <w:tabs>
          <w:tab w:val="left" w:pos="426"/>
          <w:tab w:val="left" w:pos="1418"/>
        </w:tabs>
        <w:ind w:left="0" w:firstLine="709"/>
        <w:rPr>
          <w:rFonts w:ascii="Times New Roman" w:hAnsi="Times New Roman"/>
          <w:color w:val="000000"/>
          <w:sz w:val="28"/>
          <w:szCs w:val="28"/>
        </w:rPr>
      </w:pPr>
      <w:r>
        <w:rPr>
          <w:rFonts w:ascii="Times New Roman" w:hAnsi="Times New Roman"/>
          <w:color w:val="000000"/>
          <w:sz w:val="28"/>
          <w:szCs w:val="28"/>
        </w:rPr>
        <w:t xml:space="preserve"> Алексеев, В. А.  Право недвижимости Российской Федерации. Понятие и виды недвижимых </w:t>
      </w:r>
      <w:proofErr w:type="gramStart"/>
      <w:r>
        <w:rPr>
          <w:rFonts w:ascii="Times New Roman" w:hAnsi="Times New Roman"/>
          <w:color w:val="000000"/>
          <w:sz w:val="28"/>
          <w:szCs w:val="28"/>
        </w:rPr>
        <w:t>вещей :</w:t>
      </w:r>
      <w:proofErr w:type="gramEnd"/>
      <w:r>
        <w:rPr>
          <w:rFonts w:ascii="Times New Roman" w:hAnsi="Times New Roman"/>
          <w:color w:val="000000"/>
          <w:sz w:val="28"/>
          <w:szCs w:val="28"/>
        </w:rPr>
        <w:t xml:space="preserve"> учебник для вузов / В. А. Алексеев. — 3-е изд., </w:t>
      </w:r>
      <w:proofErr w:type="spellStart"/>
      <w:r>
        <w:rPr>
          <w:rFonts w:ascii="Times New Roman" w:hAnsi="Times New Roman"/>
          <w:color w:val="000000"/>
          <w:sz w:val="28"/>
          <w:szCs w:val="28"/>
        </w:rPr>
        <w:t>испр</w:t>
      </w:r>
      <w:proofErr w:type="spellEnd"/>
      <w:r>
        <w:rPr>
          <w:rFonts w:ascii="Times New Roman" w:hAnsi="Times New Roman"/>
          <w:color w:val="000000"/>
          <w:sz w:val="28"/>
          <w:szCs w:val="28"/>
        </w:rPr>
        <w:t xml:space="preserve">. и доп. — </w:t>
      </w:r>
      <w:proofErr w:type="gramStart"/>
      <w:r>
        <w:rPr>
          <w:rFonts w:ascii="Times New Roman" w:hAnsi="Times New Roman"/>
          <w:color w:val="000000"/>
          <w:sz w:val="28"/>
          <w:szCs w:val="28"/>
        </w:rPr>
        <w:t>Москва :</w:t>
      </w:r>
      <w:proofErr w:type="gramEnd"/>
      <w:r>
        <w:rPr>
          <w:rFonts w:ascii="Times New Roman" w:hAnsi="Times New Roman"/>
          <w:color w:val="000000"/>
          <w:sz w:val="28"/>
          <w:szCs w:val="28"/>
        </w:rPr>
        <w:t xml:space="preserve"> Издательство </w:t>
      </w:r>
      <w:proofErr w:type="spellStart"/>
      <w:r>
        <w:rPr>
          <w:rFonts w:ascii="Times New Roman" w:hAnsi="Times New Roman"/>
          <w:color w:val="000000"/>
          <w:sz w:val="28"/>
          <w:szCs w:val="28"/>
        </w:rPr>
        <w:t>Юрайт</w:t>
      </w:r>
      <w:proofErr w:type="spellEnd"/>
      <w:r>
        <w:rPr>
          <w:rFonts w:ascii="Times New Roman" w:hAnsi="Times New Roman"/>
          <w:color w:val="000000"/>
          <w:sz w:val="28"/>
          <w:szCs w:val="28"/>
        </w:rPr>
        <w:t xml:space="preserve">, 2024. — 601 с. — (Высшее образование).  </w:t>
      </w:r>
      <w:r w:rsidR="00995AEB" w:rsidRPr="00995AEB">
        <w:rPr>
          <w:rFonts w:ascii="Times New Roman" w:hAnsi="Times New Roman"/>
          <w:color w:val="000000"/>
          <w:sz w:val="28"/>
          <w:szCs w:val="28"/>
        </w:rPr>
        <w:t>—</w:t>
      </w:r>
      <w:r>
        <w:rPr>
          <w:rFonts w:ascii="Times New Roman" w:hAnsi="Times New Roman"/>
          <w:color w:val="000000"/>
          <w:sz w:val="28"/>
          <w:szCs w:val="28"/>
        </w:rPr>
        <w:t xml:space="preserve"> Образовательная платформа </w:t>
      </w:r>
      <w:proofErr w:type="spellStart"/>
      <w:r>
        <w:rPr>
          <w:rFonts w:ascii="Times New Roman" w:hAnsi="Times New Roman"/>
          <w:color w:val="000000"/>
          <w:sz w:val="28"/>
          <w:szCs w:val="28"/>
        </w:rPr>
        <w:t>Юрайт</w:t>
      </w:r>
      <w:proofErr w:type="spellEnd"/>
      <w:r>
        <w:rPr>
          <w:rFonts w:ascii="Times New Roman" w:hAnsi="Times New Roman"/>
          <w:color w:val="000000"/>
          <w:sz w:val="28"/>
          <w:szCs w:val="28"/>
        </w:rPr>
        <w:t xml:space="preserve"> [сайт]. — URL: </w:t>
      </w:r>
      <w:r w:rsidRPr="00995AEB">
        <w:rPr>
          <w:rFonts w:ascii="Times New Roman" w:hAnsi="Times New Roman"/>
          <w:color w:val="000000"/>
          <w:sz w:val="28"/>
          <w:szCs w:val="28"/>
          <w:u w:val="single"/>
        </w:rPr>
        <w:t>https://urait.ru/bcode/540091</w:t>
      </w:r>
      <w:r>
        <w:rPr>
          <w:rFonts w:ascii="Times New Roman" w:hAnsi="Times New Roman"/>
          <w:color w:val="000000"/>
          <w:sz w:val="28"/>
          <w:szCs w:val="28"/>
        </w:rPr>
        <w:t xml:space="preserve"> (дата обращения: 2</w:t>
      </w:r>
      <w:r w:rsidR="00070530" w:rsidRPr="00070530">
        <w:rPr>
          <w:rFonts w:ascii="Times New Roman" w:hAnsi="Times New Roman"/>
          <w:color w:val="000000"/>
          <w:sz w:val="28"/>
          <w:szCs w:val="28"/>
        </w:rPr>
        <w:t>5</w:t>
      </w:r>
      <w:r>
        <w:rPr>
          <w:rFonts w:ascii="Times New Roman" w:hAnsi="Times New Roman"/>
          <w:color w:val="000000"/>
          <w:sz w:val="28"/>
          <w:szCs w:val="28"/>
        </w:rPr>
        <w:t>.05.2024).</w:t>
      </w:r>
      <w:r w:rsidR="00995AEB" w:rsidRPr="00995AEB">
        <w:rPr>
          <w:rFonts w:ascii="Times New Roman" w:hAnsi="Times New Roman"/>
          <w:color w:val="000000"/>
          <w:sz w:val="28"/>
          <w:szCs w:val="28"/>
          <w:lang w:eastAsia="ru-RU"/>
        </w:rPr>
        <w:t xml:space="preserve"> </w:t>
      </w:r>
      <w:r w:rsidR="00995AEB" w:rsidRPr="00995AEB">
        <w:rPr>
          <w:rFonts w:ascii="Times New Roman" w:hAnsi="Times New Roman"/>
          <w:color w:val="000000"/>
          <w:sz w:val="28"/>
          <w:szCs w:val="28"/>
        </w:rPr>
        <w:t xml:space="preserve">— </w:t>
      </w:r>
      <w:proofErr w:type="gramStart"/>
      <w:r w:rsidR="00995AEB" w:rsidRPr="00995AEB">
        <w:rPr>
          <w:rFonts w:ascii="Times New Roman" w:hAnsi="Times New Roman"/>
          <w:color w:val="000000"/>
          <w:sz w:val="28"/>
          <w:szCs w:val="28"/>
        </w:rPr>
        <w:t>Текст :</w:t>
      </w:r>
      <w:proofErr w:type="gramEnd"/>
      <w:r w:rsidR="00995AEB" w:rsidRPr="00995AEB">
        <w:rPr>
          <w:rFonts w:ascii="Times New Roman" w:hAnsi="Times New Roman"/>
          <w:color w:val="000000"/>
          <w:sz w:val="28"/>
          <w:szCs w:val="28"/>
        </w:rPr>
        <w:t xml:space="preserve"> электронный</w:t>
      </w:r>
    </w:p>
    <w:p w14:paraId="31A7CF8E" w14:textId="1AD4CF23" w:rsidR="004A6AA7" w:rsidRDefault="004A6AA7" w:rsidP="004A6AA7">
      <w:pPr>
        <w:pStyle w:val="a8"/>
        <w:numPr>
          <w:ilvl w:val="0"/>
          <w:numId w:val="35"/>
        </w:numPr>
        <w:tabs>
          <w:tab w:val="left" w:pos="426"/>
          <w:tab w:val="left" w:pos="1418"/>
        </w:tabs>
        <w:ind w:left="0" w:firstLine="709"/>
        <w:jc w:val="both"/>
        <w:rPr>
          <w:rFonts w:ascii="Times New Roman" w:hAnsi="Times New Roman"/>
          <w:color w:val="000000"/>
          <w:sz w:val="28"/>
          <w:szCs w:val="28"/>
        </w:rPr>
      </w:pPr>
      <w:r>
        <w:rPr>
          <w:rFonts w:ascii="Times New Roman" w:hAnsi="Times New Roman"/>
          <w:color w:val="000000"/>
          <w:sz w:val="28"/>
          <w:szCs w:val="28"/>
        </w:rPr>
        <w:t xml:space="preserve">Афанасьев, И. В.  Актуальные проблемы вещного </w:t>
      </w:r>
      <w:proofErr w:type="gramStart"/>
      <w:r>
        <w:rPr>
          <w:rFonts w:ascii="Times New Roman" w:hAnsi="Times New Roman"/>
          <w:color w:val="000000"/>
          <w:sz w:val="28"/>
          <w:szCs w:val="28"/>
        </w:rPr>
        <w:t>права :</w:t>
      </w:r>
      <w:proofErr w:type="gramEnd"/>
      <w:r>
        <w:rPr>
          <w:rFonts w:ascii="Times New Roman" w:hAnsi="Times New Roman"/>
          <w:color w:val="000000"/>
          <w:sz w:val="28"/>
          <w:szCs w:val="28"/>
        </w:rPr>
        <w:t xml:space="preserve"> учебное пособие для вузов / И. В. Афанасьев ; под редакцией Г. Ф. Ручкиной. — </w:t>
      </w:r>
      <w:proofErr w:type="gramStart"/>
      <w:r>
        <w:rPr>
          <w:rFonts w:ascii="Times New Roman" w:hAnsi="Times New Roman"/>
          <w:color w:val="000000"/>
          <w:sz w:val="28"/>
          <w:szCs w:val="28"/>
        </w:rPr>
        <w:t>Москва :</w:t>
      </w:r>
      <w:proofErr w:type="gramEnd"/>
      <w:r>
        <w:rPr>
          <w:rFonts w:ascii="Times New Roman" w:hAnsi="Times New Roman"/>
          <w:color w:val="000000"/>
          <w:sz w:val="28"/>
          <w:szCs w:val="28"/>
        </w:rPr>
        <w:t xml:space="preserve"> </w:t>
      </w:r>
      <w:proofErr w:type="spellStart"/>
      <w:r>
        <w:rPr>
          <w:rFonts w:ascii="Times New Roman" w:hAnsi="Times New Roman"/>
          <w:color w:val="000000"/>
          <w:sz w:val="28"/>
          <w:szCs w:val="28"/>
        </w:rPr>
        <w:t>Юрайт</w:t>
      </w:r>
      <w:proofErr w:type="spellEnd"/>
      <w:r>
        <w:rPr>
          <w:rFonts w:ascii="Times New Roman" w:hAnsi="Times New Roman"/>
          <w:color w:val="000000"/>
          <w:sz w:val="28"/>
          <w:szCs w:val="28"/>
        </w:rPr>
        <w:t xml:space="preserve">, 2024. — 161 с. — (Высшее образование). </w:t>
      </w:r>
      <w:r w:rsidR="00995AEB" w:rsidRPr="00995AEB">
        <w:rPr>
          <w:rFonts w:ascii="Times New Roman" w:hAnsi="Times New Roman"/>
          <w:color w:val="000000"/>
          <w:sz w:val="28"/>
          <w:szCs w:val="28"/>
        </w:rPr>
        <w:t>—</w:t>
      </w:r>
      <w:r>
        <w:rPr>
          <w:rFonts w:ascii="Times New Roman" w:hAnsi="Times New Roman"/>
          <w:color w:val="000000"/>
          <w:sz w:val="28"/>
          <w:szCs w:val="28"/>
        </w:rPr>
        <w:t xml:space="preserve"> Образовательная платформа </w:t>
      </w:r>
      <w:proofErr w:type="spellStart"/>
      <w:r>
        <w:rPr>
          <w:rFonts w:ascii="Times New Roman" w:hAnsi="Times New Roman"/>
          <w:color w:val="000000"/>
          <w:sz w:val="28"/>
          <w:szCs w:val="28"/>
        </w:rPr>
        <w:t>Юрайт</w:t>
      </w:r>
      <w:proofErr w:type="spellEnd"/>
      <w:r>
        <w:rPr>
          <w:rFonts w:ascii="Times New Roman" w:hAnsi="Times New Roman"/>
          <w:color w:val="000000"/>
          <w:sz w:val="28"/>
          <w:szCs w:val="28"/>
        </w:rPr>
        <w:t xml:space="preserve"> [сайт]. — URL: </w:t>
      </w:r>
      <w:r w:rsidRPr="00995AEB">
        <w:rPr>
          <w:rFonts w:ascii="Times New Roman" w:hAnsi="Times New Roman"/>
          <w:color w:val="000000"/>
          <w:sz w:val="28"/>
          <w:szCs w:val="28"/>
          <w:u w:val="single"/>
        </w:rPr>
        <w:t>https://urait.ru/bcode/542611</w:t>
      </w:r>
      <w:r>
        <w:rPr>
          <w:rFonts w:ascii="Times New Roman" w:hAnsi="Times New Roman"/>
          <w:color w:val="000000"/>
          <w:sz w:val="28"/>
          <w:szCs w:val="28"/>
        </w:rPr>
        <w:t xml:space="preserve"> (дата обращения: 2</w:t>
      </w:r>
      <w:r w:rsidR="00BF1BAC" w:rsidRPr="00BF1BAC">
        <w:rPr>
          <w:rFonts w:ascii="Times New Roman" w:hAnsi="Times New Roman"/>
          <w:color w:val="000000"/>
          <w:sz w:val="28"/>
          <w:szCs w:val="28"/>
        </w:rPr>
        <w:t>5</w:t>
      </w:r>
      <w:r>
        <w:rPr>
          <w:rFonts w:ascii="Times New Roman" w:hAnsi="Times New Roman"/>
          <w:color w:val="000000"/>
          <w:sz w:val="28"/>
          <w:szCs w:val="28"/>
        </w:rPr>
        <w:t>.05.2024).</w:t>
      </w:r>
      <w:r w:rsidR="00995AEB" w:rsidRPr="00995AEB">
        <w:rPr>
          <w:rFonts w:ascii="Times New Roman" w:hAnsi="Times New Roman"/>
          <w:color w:val="000000"/>
          <w:sz w:val="28"/>
          <w:szCs w:val="28"/>
          <w:lang w:eastAsia="ru-RU"/>
        </w:rPr>
        <w:t xml:space="preserve"> </w:t>
      </w:r>
      <w:r w:rsidR="00995AEB" w:rsidRPr="00995AEB">
        <w:rPr>
          <w:rFonts w:ascii="Times New Roman" w:hAnsi="Times New Roman"/>
          <w:color w:val="000000"/>
          <w:sz w:val="28"/>
          <w:szCs w:val="28"/>
        </w:rPr>
        <w:t xml:space="preserve">— </w:t>
      </w:r>
      <w:proofErr w:type="gramStart"/>
      <w:r w:rsidR="00995AEB" w:rsidRPr="00995AEB">
        <w:rPr>
          <w:rFonts w:ascii="Times New Roman" w:hAnsi="Times New Roman"/>
          <w:color w:val="000000"/>
          <w:sz w:val="28"/>
          <w:szCs w:val="28"/>
        </w:rPr>
        <w:t>Текст :</w:t>
      </w:r>
      <w:proofErr w:type="gramEnd"/>
      <w:r w:rsidR="00995AEB" w:rsidRPr="00995AEB">
        <w:rPr>
          <w:rFonts w:ascii="Times New Roman" w:hAnsi="Times New Roman"/>
          <w:color w:val="000000"/>
          <w:sz w:val="28"/>
          <w:szCs w:val="28"/>
        </w:rPr>
        <w:t xml:space="preserve"> электронный</w:t>
      </w:r>
    </w:p>
    <w:p w14:paraId="0DD24166" w14:textId="1777F7D9" w:rsidR="004A6AA7" w:rsidRDefault="004A6AA7" w:rsidP="001B0A5D">
      <w:pPr>
        <w:pStyle w:val="a8"/>
        <w:numPr>
          <w:ilvl w:val="0"/>
          <w:numId w:val="35"/>
        </w:numPr>
        <w:tabs>
          <w:tab w:val="left" w:pos="426"/>
          <w:tab w:val="left" w:pos="1418"/>
        </w:tabs>
        <w:ind w:left="0" w:firstLine="709"/>
        <w:rPr>
          <w:rFonts w:ascii="Times New Roman" w:hAnsi="Times New Roman"/>
          <w:color w:val="000000"/>
          <w:sz w:val="28"/>
          <w:szCs w:val="28"/>
        </w:rPr>
      </w:pPr>
      <w:r>
        <w:rPr>
          <w:rFonts w:ascii="Times New Roman" w:hAnsi="Times New Roman"/>
          <w:color w:val="000000"/>
          <w:sz w:val="28"/>
          <w:szCs w:val="28"/>
        </w:rPr>
        <w:t xml:space="preserve">Белов, В. А.  Гражданское право в 2 т. Том 1. Общая </w:t>
      </w:r>
      <w:proofErr w:type="gramStart"/>
      <w:r>
        <w:rPr>
          <w:rFonts w:ascii="Times New Roman" w:hAnsi="Times New Roman"/>
          <w:color w:val="000000"/>
          <w:sz w:val="28"/>
          <w:szCs w:val="28"/>
        </w:rPr>
        <w:t>часть :</w:t>
      </w:r>
      <w:proofErr w:type="gramEnd"/>
      <w:r>
        <w:rPr>
          <w:rFonts w:ascii="Times New Roman" w:hAnsi="Times New Roman"/>
          <w:color w:val="000000"/>
          <w:sz w:val="28"/>
          <w:szCs w:val="28"/>
        </w:rPr>
        <w:t xml:space="preserve"> учебник для вузов / В. А. Белов. — </w:t>
      </w:r>
      <w:proofErr w:type="gramStart"/>
      <w:r>
        <w:rPr>
          <w:rFonts w:ascii="Times New Roman" w:hAnsi="Times New Roman"/>
          <w:color w:val="000000"/>
          <w:sz w:val="28"/>
          <w:szCs w:val="28"/>
        </w:rPr>
        <w:t>Москва :</w:t>
      </w:r>
      <w:proofErr w:type="gramEnd"/>
      <w:r>
        <w:rPr>
          <w:rFonts w:ascii="Times New Roman" w:hAnsi="Times New Roman"/>
          <w:color w:val="000000"/>
          <w:sz w:val="28"/>
          <w:szCs w:val="28"/>
        </w:rPr>
        <w:t xml:space="preserve"> </w:t>
      </w:r>
      <w:proofErr w:type="spellStart"/>
      <w:r>
        <w:rPr>
          <w:rFonts w:ascii="Times New Roman" w:hAnsi="Times New Roman"/>
          <w:color w:val="000000"/>
          <w:sz w:val="28"/>
          <w:szCs w:val="28"/>
        </w:rPr>
        <w:t>Юрайт</w:t>
      </w:r>
      <w:proofErr w:type="spellEnd"/>
      <w:r>
        <w:rPr>
          <w:rFonts w:ascii="Times New Roman" w:hAnsi="Times New Roman"/>
          <w:color w:val="000000"/>
          <w:sz w:val="28"/>
          <w:szCs w:val="28"/>
        </w:rPr>
        <w:t xml:space="preserve">, 2024. — 451 с. — (Высшее образование). — Образовательная платформа </w:t>
      </w:r>
      <w:proofErr w:type="spellStart"/>
      <w:r>
        <w:rPr>
          <w:rFonts w:ascii="Times New Roman" w:hAnsi="Times New Roman"/>
          <w:color w:val="000000"/>
          <w:sz w:val="28"/>
          <w:szCs w:val="28"/>
        </w:rPr>
        <w:t>Юрайт</w:t>
      </w:r>
      <w:proofErr w:type="spellEnd"/>
      <w:r>
        <w:rPr>
          <w:rFonts w:ascii="Times New Roman" w:hAnsi="Times New Roman"/>
          <w:color w:val="000000"/>
          <w:sz w:val="28"/>
          <w:szCs w:val="28"/>
        </w:rPr>
        <w:t xml:space="preserve"> [сайт]. — URL: </w:t>
      </w:r>
      <w:r w:rsidRPr="001B0A5D">
        <w:rPr>
          <w:rFonts w:ascii="Times New Roman" w:hAnsi="Times New Roman"/>
          <w:color w:val="000000"/>
          <w:sz w:val="28"/>
          <w:szCs w:val="28"/>
          <w:u w:val="single"/>
        </w:rPr>
        <w:t>https://urait.ru/bcode/537503</w:t>
      </w:r>
      <w:r>
        <w:rPr>
          <w:rFonts w:ascii="Times New Roman" w:hAnsi="Times New Roman"/>
          <w:color w:val="000000"/>
          <w:sz w:val="28"/>
          <w:szCs w:val="28"/>
        </w:rPr>
        <w:t xml:space="preserve"> (дата обращения: </w:t>
      </w:r>
      <w:r w:rsidR="00BF1BAC" w:rsidRPr="00BF1BAC">
        <w:rPr>
          <w:rFonts w:ascii="Times New Roman" w:hAnsi="Times New Roman"/>
          <w:color w:val="000000"/>
          <w:sz w:val="28"/>
          <w:szCs w:val="28"/>
        </w:rPr>
        <w:t>2</w:t>
      </w:r>
      <w:r>
        <w:rPr>
          <w:rFonts w:ascii="Times New Roman" w:hAnsi="Times New Roman"/>
          <w:color w:val="000000"/>
          <w:sz w:val="28"/>
          <w:szCs w:val="28"/>
        </w:rPr>
        <w:t xml:space="preserve">5.05.2024). — </w:t>
      </w:r>
      <w:proofErr w:type="gramStart"/>
      <w:r>
        <w:rPr>
          <w:rFonts w:ascii="Times New Roman" w:hAnsi="Times New Roman"/>
          <w:color w:val="000000"/>
          <w:sz w:val="28"/>
          <w:szCs w:val="28"/>
        </w:rPr>
        <w:t>Текст :</w:t>
      </w:r>
      <w:proofErr w:type="gramEnd"/>
      <w:r>
        <w:rPr>
          <w:rFonts w:ascii="Times New Roman" w:hAnsi="Times New Roman"/>
          <w:color w:val="000000"/>
          <w:sz w:val="28"/>
          <w:szCs w:val="28"/>
        </w:rPr>
        <w:t xml:space="preserve"> электронный</w:t>
      </w:r>
    </w:p>
    <w:p w14:paraId="56238C1E" w14:textId="1ACA23A6" w:rsidR="004A6AA7" w:rsidRDefault="004A6AA7" w:rsidP="001B0A5D">
      <w:pPr>
        <w:pStyle w:val="a8"/>
        <w:numPr>
          <w:ilvl w:val="0"/>
          <w:numId w:val="35"/>
        </w:numPr>
        <w:tabs>
          <w:tab w:val="left" w:pos="426"/>
          <w:tab w:val="left" w:pos="1418"/>
        </w:tabs>
        <w:ind w:left="0" w:firstLine="709"/>
        <w:rPr>
          <w:rFonts w:ascii="Times New Roman" w:hAnsi="Times New Roman"/>
          <w:color w:val="000000"/>
          <w:sz w:val="28"/>
          <w:szCs w:val="28"/>
        </w:rPr>
      </w:pPr>
      <w:r>
        <w:rPr>
          <w:rFonts w:ascii="Times New Roman" w:hAnsi="Times New Roman"/>
          <w:color w:val="000000"/>
          <w:sz w:val="28"/>
          <w:szCs w:val="28"/>
        </w:rPr>
        <w:t xml:space="preserve">Белов, В. А.  Гражданское право в 2 т. Том 2. Особенная </w:t>
      </w:r>
      <w:proofErr w:type="gramStart"/>
      <w:r>
        <w:rPr>
          <w:rFonts w:ascii="Times New Roman" w:hAnsi="Times New Roman"/>
          <w:color w:val="000000"/>
          <w:sz w:val="28"/>
          <w:szCs w:val="28"/>
        </w:rPr>
        <w:t>часть :</w:t>
      </w:r>
      <w:proofErr w:type="gramEnd"/>
      <w:r>
        <w:rPr>
          <w:rFonts w:ascii="Times New Roman" w:hAnsi="Times New Roman"/>
          <w:color w:val="000000"/>
          <w:sz w:val="28"/>
          <w:szCs w:val="28"/>
        </w:rPr>
        <w:t xml:space="preserve"> учебник для вузов / В. А. Белов. — </w:t>
      </w:r>
      <w:proofErr w:type="gramStart"/>
      <w:r>
        <w:rPr>
          <w:rFonts w:ascii="Times New Roman" w:hAnsi="Times New Roman"/>
          <w:color w:val="000000"/>
          <w:sz w:val="28"/>
          <w:szCs w:val="28"/>
        </w:rPr>
        <w:t>Москва :</w:t>
      </w:r>
      <w:proofErr w:type="gramEnd"/>
      <w:r>
        <w:rPr>
          <w:rFonts w:ascii="Times New Roman" w:hAnsi="Times New Roman"/>
          <w:color w:val="000000"/>
          <w:sz w:val="28"/>
          <w:szCs w:val="28"/>
        </w:rPr>
        <w:t xml:space="preserve"> </w:t>
      </w:r>
      <w:proofErr w:type="spellStart"/>
      <w:r>
        <w:rPr>
          <w:rFonts w:ascii="Times New Roman" w:hAnsi="Times New Roman"/>
          <w:color w:val="000000"/>
          <w:sz w:val="28"/>
          <w:szCs w:val="28"/>
        </w:rPr>
        <w:t>Юрайт</w:t>
      </w:r>
      <w:proofErr w:type="spellEnd"/>
      <w:r>
        <w:rPr>
          <w:rFonts w:ascii="Times New Roman" w:hAnsi="Times New Roman"/>
          <w:color w:val="000000"/>
          <w:sz w:val="28"/>
          <w:szCs w:val="28"/>
        </w:rPr>
        <w:t xml:space="preserve">, 2024. — 463 с. — (Высшее образование). — Образовательная платформа </w:t>
      </w:r>
      <w:proofErr w:type="spellStart"/>
      <w:r>
        <w:rPr>
          <w:rFonts w:ascii="Times New Roman" w:hAnsi="Times New Roman"/>
          <w:color w:val="000000"/>
          <w:sz w:val="28"/>
          <w:szCs w:val="28"/>
        </w:rPr>
        <w:t>Юрайт</w:t>
      </w:r>
      <w:proofErr w:type="spellEnd"/>
      <w:r>
        <w:rPr>
          <w:rFonts w:ascii="Times New Roman" w:hAnsi="Times New Roman"/>
          <w:color w:val="000000"/>
          <w:sz w:val="28"/>
          <w:szCs w:val="28"/>
        </w:rPr>
        <w:t xml:space="preserve"> [сайт]. — URL: </w:t>
      </w:r>
      <w:r w:rsidRPr="001B0A5D">
        <w:rPr>
          <w:rFonts w:ascii="Times New Roman" w:hAnsi="Times New Roman"/>
          <w:color w:val="000000"/>
          <w:sz w:val="28"/>
          <w:szCs w:val="28"/>
          <w:u w:val="single"/>
        </w:rPr>
        <w:t>https://urait.ru/bcode/538418</w:t>
      </w:r>
      <w:r>
        <w:rPr>
          <w:rFonts w:ascii="Times New Roman" w:hAnsi="Times New Roman"/>
          <w:color w:val="000000"/>
          <w:sz w:val="28"/>
          <w:szCs w:val="28"/>
        </w:rPr>
        <w:t xml:space="preserve"> (дата обращения: </w:t>
      </w:r>
      <w:r w:rsidR="00E245F5" w:rsidRPr="00E245F5">
        <w:rPr>
          <w:rFonts w:ascii="Times New Roman" w:hAnsi="Times New Roman"/>
          <w:color w:val="000000"/>
          <w:sz w:val="28"/>
          <w:szCs w:val="28"/>
        </w:rPr>
        <w:t>2</w:t>
      </w:r>
      <w:r>
        <w:rPr>
          <w:rFonts w:ascii="Times New Roman" w:hAnsi="Times New Roman"/>
          <w:color w:val="000000"/>
          <w:sz w:val="28"/>
          <w:szCs w:val="28"/>
        </w:rPr>
        <w:t xml:space="preserve">5.05.2024). — </w:t>
      </w:r>
      <w:proofErr w:type="gramStart"/>
      <w:r>
        <w:rPr>
          <w:rFonts w:ascii="Times New Roman" w:hAnsi="Times New Roman"/>
          <w:color w:val="000000"/>
          <w:sz w:val="28"/>
          <w:szCs w:val="28"/>
        </w:rPr>
        <w:t>Текст :</w:t>
      </w:r>
      <w:proofErr w:type="gramEnd"/>
      <w:r>
        <w:rPr>
          <w:rFonts w:ascii="Times New Roman" w:hAnsi="Times New Roman"/>
          <w:color w:val="000000"/>
          <w:sz w:val="28"/>
          <w:szCs w:val="28"/>
        </w:rPr>
        <w:t xml:space="preserve"> электронный</w:t>
      </w:r>
    </w:p>
    <w:p w14:paraId="2CC33F3B" w14:textId="5B4379AE" w:rsidR="004A6AA7" w:rsidRPr="00B30833" w:rsidRDefault="004A6AA7" w:rsidP="00B30833">
      <w:pPr>
        <w:pStyle w:val="a8"/>
        <w:numPr>
          <w:ilvl w:val="0"/>
          <w:numId w:val="35"/>
        </w:numPr>
        <w:tabs>
          <w:tab w:val="left" w:pos="426"/>
          <w:tab w:val="left" w:pos="1418"/>
        </w:tabs>
        <w:ind w:left="0" w:firstLine="709"/>
        <w:rPr>
          <w:rFonts w:ascii="Times New Roman" w:hAnsi="Times New Roman"/>
          <w:color w:val="000000"/>
          <w:sz w:val="28"/>
          <w:szCs w:val="28"/>
        </w:rPr>
      </w:pPr>
      <w:r w:rsidRPr="00B30833">
        <w:rPr>
          <w:rFonts w:ascii="Times New Roman" w:hAnsi="Times New Roman"/>
          <w:color w:val="000000"/>
          <w:sz w:val="28"/>
          <w:szCs w:val="28"/>
        </w:rPr>
        <w:t xml:space="preserve">Белов, В. А.  Гражданское право в 4 т. Том III. Особенная часть. Абсолютные гражданско-правовые формы. В 2 кн. Книга 2. Права исключительные, личные и наследственные + </w:t>
      </w:r>
      <w:proofErr w:type="spellStart"/>
      <w:r w:rsidRPr="00B30833">
        <w:rPr>
          <w:rFonts w:ascii="Times New Roman" w:hAnsi="Times New Roman"/>
          <w:color w:val="000000"/>
          <w:sz w:val="28"/>
          <w:szCs w:val="28"/>
        </w:rPr>
        <w:t>допматериал</w:t>
      </w:r>
      <w:proofErr w:type="spellEnd"/>
      <w:r w:rsidRPr="00B30833">
        <w:rPr>
          <w:rFonts w:ascii="Times New Roman" w:hAnsi="Times New Roman"/>
          <w:color w:val="000000"/>
          <w:sz w:val="28"/>
          <w:szCs w:val="28"/>
        </w:rPr>
        <w:t xml:space="preserve"> в </w:t>
      </w:r>
      <w:proofErr w:type="gramStart"/>
      <w:r w:rsidRPr="00B30833">
        <w:rPr>
          <w:rFonts w:ascii="Times New Roman" w:hAnsi="Times New Roman"/>
          <w:color w:val="000000"/>
          <w:sz w:val="28"/>
          <w:szCs w:val="28"/>
        </w:rPr>
        <w:t>ЭБС :</w:t>
      </w:r>
      <w:proofErr w:type="gramEnd"/>
      <w:r w:rsidRPr="00B30833">
        <w:rPr>
          <w:rFonts w:ascii="Times New Roman" w:hAnsi="Times New Roman"/>
          <w:color w:val="000000"/>
          <w:sz w:val="28"/>
          <w:szCs w:val="28"/>
        </w:rPr>
        <w:t xml:space="preserve"> учебник для вузов / В. А. Белов. — 2-е изд., </w:t>
      </w:r>
      <w:proofErr w:type="spellStart"/>
      <w:r w:rsidRPr="00B30833">
        <w:rPr>
          <w:rFonts w:ascii="Times New Roman" w:hAnsi="Times New Roman"/>
          <w:color w:val="000000"/>
          <w:sz w:val="28"/>
          <w:szCs w:val="28"/>
        </w:rPr>
        <w:t>перераб</w:t>
      </w:r>
      <w:proofErr w:type="spellEnd"/>
      <w:r w:rsidRPr="00B30833">
        <w:rPr>
          <w:rFonts w:ascii="Times New Roman" w:hAnsi="Times New Roman"/>
          <w:color w:val="000000"/>
          <w:sz w:val="28"/>
          <w:szCs w:val="28"/>
        </w:rPr>
        <w:t xml:space="preserve">. и доп. — </w:t>
      </w:r>
      <w:proofErr w:type="gramStart"/>
      <w:r w:rsidRPr="00B30833">
        <w:rPr>
          <w:rFonts w:ascii="Times New Roman" w:hAnsi="Times New Roman"/>
          <w:color w:val="000000"/>
          <w:sz w:val="28"/>
          <w:szCs w:val="28"/>
        </w:rPr>
        <w:t>Москва :</w:t>
      </w:r>
      <w:proofErr w:type="gramEnd"/>
      <w:r w:rsidRPr="00B30833">
        <w:rPr>
          <w:rFonts w:ascii="Times New Roman" w:hAnsi="Times New Roman"/>
          <w:color w:val="000000"/>
          <w:sz w:val="28"/>
          <w:szCs w:val="28"/>
        </w:rPr>
        <w:t xml:space="preserve"> </w:t>
      </w:r>
      <w:proofErr w:type="spellStart"/>
      <w:r w:rsidRPr="00B30833">
        <w:rPr>
          <w:rFonts w:ascii="Times New Roman" w:hAnsi="Times New Roman"/>
          <w:color w:val="000000"/>
          <w:sz w:val="28"/>
          <w:szCs w:val="28"/>
        </w:rPr>
        <w:t>Юрайт</w:t>
      </w:r>
      <w:proofErr w:type="spellEnd"/>
      <w:r w:rsidRPr="00B30833">
        <w:rPr>
          <w:rFonts w:ascii="Times New Roman" w:hAnsi="Times New Roman"/>
          <w:color w:val="000000"/>
          <w:sz w:val="28"/>
          <w:szCs w:val="28"/>
        </w:rPr>
        <w:t xml:space="preserve">, 2023. — 443 с. — (Высшее образование). — Образовательная платформа </w:t>
      </w:r>
      <w:proofErr w:type="spellStart"/>
      <w:r w:rsidRPr="00B30833">
        <w:rPr>
          <w:rFonts w:ascii="Times New Roman" w:hAnsi="Times New Roman"/>
          <w:color w:val="000000"/>
          <w:sz w:val="28"/>
          <w:szCs w:val="28"/>
        </w:rPr>
        <w:t>Юрайт</w:t>
      </w:r>
      <w:proofErr w:type="spellEnd"/>
      <w:r w:rsidRPr="00B30833">
        <w:rPr>
          <w:rFonts w:ascii="Times New Roman" w:hAnsi="Times New Roman"/>
          <w:color w:val="000000"/>
          <w:sz w:val="28"/>
          <w:szCs w:val="28"/>
        </w:rPr>
        <w:t xml:space="preserve"> [сайт]. — URL: </w:t>
      </w:r>
      <w:r w:rsidRPr="00B30833">
        <w:rPr>
          <w:rFonts w:ascii="Times New Roman" w:hAnsi="Times New Roman"/>
          <w:color w:val="000000"/>
          <w:sz w:val="28"/>
          <w:szCs w:val="28"/>
          <w:u w:val="single"/>
        </w:rPr>
        <w:lastRenderedPageBreak/>
        <w:t>https://urait.ru/bcode/512645</w:t>
      </w:r>
      <w:r w:rsidR="00445A37" w:rsidRPr="00B30833">
        <w:rPr>
          <w:rFonts w:ascii="Times New Roman" w:hAnsi="Times New Roman"/>
          <w:color w:val="000000"/>
          <w:sz w:val="28"/>
          <w:szCs w:val="28"/>
        </w:rPr>
        <w:t xml:space="preserve"> (дата обращения: 25</w:t>
      </w:r>
      <w:r w:rsidRPr="00B30833">
        <w:rPr>
          <w:rFonts w:ascii="Times New Roman" w:hAnsi="Times New Roman"/>
          <w:color w:val="000000"/>
          <w:sz w:val="28"/>
          <w:szCs w:val="28"/>
        </w:rPr>
        <w:t>.05.2024).</w:t>
      </w:r>
      <w:r w:rsidR="001B0A5D" w:rsidRPr="00B30833">
        <w:rPr>
          <w:rFonts w:ascii="Times New Roman" w:hAnsi="Times New Roman"/>
          <w:color w:val="000000"/>
          <w:sz w:val="28"/>
          <w:szCs w:val="28"/>
          <w:lang w:eastAsia="ru-RU"/>
        </w:rPr>
        <w:t xml:space="preserve"> </w:t>
      </w:r>
      <w:r w:rsidR="001B0A5D" w:rsidRPr="00B30833">
        <w:rPr>
          <w:rFonts w:ascii="Times New Roman" w:hAnsi="Times New Roman"/>
          <w:color w:val="000000"/>
          <w:sz w:val="28"/>
          <w:szCs w:val="28"/>
        </w:rPr>
        <w:t xml:space="preserve">— </w:t>
      </w:r>
      <w:proofErr w:type="gramStart"/>
      <w:r w:rsidR="001B0A5D" w:rsidRPr="00B30833">
        <w:rPr>
          <w:rFonts w:ascii="Times New Roman" w:hAnsi="Times New Roman"/>
          <w:color w:val="000000"/>
          <w:sz w:val="28"/>
          <w:szCs w:val="28"/>
        </w:rPr>
        <w:t>Текст :</w:t>
      </w:r>
      <w:proofErr w:type="gramEnd"/>
      <w:r w:rsidR="001B0A5D" w:rsidRPr="00B30833">
        <w:rPr>
          <w:rFonts w:ascii="Times New Roman" w:hAnsi="Times New Roman"/>
          <w:color w:val="000000"/>
          <w:sz w:val="28"/>
          <w:szCs w:val="28"/>
        </w:rPr>
        <w:t xml:space="preserve"> электронный</w:t>
      </w:r>
    </w:p>
    <w:p w14:paraId="595D763A" w14:textId="61ED3E04" w:rsidR="004A6AA7" w:rsidRPr="00E245F5" w:rsidRDefault="004A6AA7" w:rsidP="004A6AA7">
      <w:pPr>
        <w:pStyle w:val="a8"/>
        <w:numPr>
          <w:ilvl w:val="0"/>
          <w:numId w:val="35"/>
        </w:numPr>
        <w:tabs>
          <w:tab w:val="left" w:pos="426"/>
          <w:tab w:val="left" w:pos="1418"/>
        </w:tabs>
        <w:ind w:left="0" w:firstLine="709"/>
        <w:jc w:val="both"/>
        <w:rPr>
          <w:rFonts w:ascii="Times New Roman" w:hAnsi="Times New Roman"/>
          <w:color w:val="000000"/>
          <w:sz w:val="28"/>
          <w:szCs w:val="28"/>
        </w:rPr>
      </w:pPr>
      <w:r w:rsidRPr="00E245F5">
        <w:rPr>
          <w:rFonts w:ascii="Times New Roman" w:hAnsi="Times New Roman"/>
          <w:color w:val="000000"/>
          <w:sz w:val="28"/>
          <w:szCs w:val="28"/>
        </w:rPr>
        <w:t xml:space="preserve">Белов, В. А.  Гражданское право в 4 т. Том IV в 2 кн. Особенная часть. Относительные гражданско-правовые формы. Книга 2. Иные (не являющиеся обязательствами) гражданско-правовые формы + доп. Материал в </w:t>
      </w:r>
      <w:proofErr w:type="gramStart"/>
      <w:r w:rsidRPr="00E245F5">
        <w:rPr>
          <w:rFonts w:ascii="Times New Roman" w:hAnsi="Times New Roman"/>
          <w:color w:val="000000"/>
          <w:sz w:val="28"/>
          <w:szCs w:val="28"/>
        </w:rPr>
        <w:t>ЭБС :</w:t>
      </w:r>
      <w:proofErr w:type="gramEnd"/>
      <w:r w:rsidRPr="00E245F5">
        <w:rPr>
          <w:rFonts w:ascii="Times New Roman" w:hAnsi="Times New Roman"/>
          <w:color w:val="000000"/>
          <w:sz w:val="28"/>
          <w:szCs w:val="28"/>
        </w:rPr>
        <w:t xml:space="preserve"> учебник для вузов / В. А. Белов. — 2-е изд., </w:t>
      </w:r>
      <w:proofErr w:type="spellStart"/>
      <w:r w:rsidRPr="00E245F5">
        <w:rPr>
          <w:rFonts w:ascii="Times New Roman" w:hAnsi="Times New Roman"/>
          <w:color w:val="000000"/>
          <w:sz w:val="28"/>
          <w:szCs w:val="28"/>
        </w:rPr>
        <w:t>перераб</w:t>
      </w:r>
      <w:proofErr w:type="spellEnd"/>
      <w:r w:rsidRPr="00E245F5">
        <w:rPr>
          <w:rFonts w:ascii="Times New Roman" w:hAnsi="Times New Roman"/>
          <w:color w:val="000000"/>
          <w:sz w:val="28"/>
          <w:szCs w:val="28"/>
        </w:rPr>
        <w:t xml:space="preserve">. и доп. — </w:t>
      </w:r>
      <w:proofErr w:type="gramStart"/>
      <w:r w:rsidRPr="00E245F5">
        <w:rPr>
          <w:rFonts w:ascii="Times New Roman" w:hAnsi="Times New Roman"/>
          <w:color w:val="000000"/>
          <w:sz w:val="28"/>
          <w:szCs w:val="28"/>
        </w:rPr>
        <w:t>Москва :</w:t>
      </w:r>
      <w:proofErr w:type="gramEnd"/>
      <w:r w:rsidRPr="00E245F5">
        <w:rPr>
          <w:rFonts w:ascii="Times New Roman" w:hAnsi="Times New Roman"/>
          <w:color w:val="000000"/>
          <w:sz w:val="28"/>
          <w:szCs w:val="28"/>
        </w:rPr>
        <w:t xml:space="preserve"> </w:t>
      </w:r>
      <w:proofErr w:type="spellStart"/>
      <w:r w:rsidRPr="00E245F5">
        <w:rPr>
          <w:rFonts w:ascii="Times New Roman" w:hAnsi="Times New Roman"/>
          <w:color w:val="000000"/>
          <w:sz w:val="28"/>
          <w:szCs w:val="28"/>
        </w:rPr>
        <w:t>Юрайт</w:t>
      </w:r>
      <w:proofErr w:type="spellEnd"/>
      <w:r w:rsidRPr="00E245F5">
        <w:rPr>
          <w:rFonts w:ascii="Times New Roman" w:hAnsi="Times New Roman"/>
          <w:color w:val="000000"/>
          <w:sz w:val="28"/>
          <w:szCs w:val="28"/>
        </w:rPr>
        <w:t>, 2024. — 403 с. — (Высшее образование). —</w:t>
      </w:r>
      <w:r w:rsidR="00F37013">
        <w:rPr>
          <w:rFonts w:ascii="Times New Roman" w:hAnsi="Times New Roman"/>
          <w:color w:val="000000"/>
          <w:sz w:val="28"/>
          <w:szCs w:val="28"/>
        </w:rPr>
        <w:t xml:space="preserve"> </w:t>
      </w:r>
      <w:r w:rsidRPr="00E245F5">
        <w:rPr>
          <w:rFonts w:ascii="Times New Roman" w:hAnsi="Times New Roman"/>
          <w:color w:val="000000"/>
          <w:sz w:val="28"/>
          <w:szCs w:val="28"/>
        </w:rPr>
        <w:t xml:space="preserve">Образовательная платформа </w:t>
      </w:r>
      <w:proofErr w:type="spellStart"/>
      <w:r w:rsidRPr="00E245F5">
        <w:rPr>
          <w:rFonts w:ascii="Times New Roman" w:hAnsi="Times New Roman"/>
          <w:color w:val="000000"/>
          <w:sz w:val="28"/>
          <w:szCs w:val="28"/>
        </w:rPr>
        <w:t>Юрайт</w:t>
      </w:r>
      <w:proofErr w:type="spellEnd"/>
      <w:r w:rsidRPr="00E245F5">
        <w:rPr>
          <w:rFonts w:ascii="Times New Roman" w:hAnsi="Times New Roman"/>
          <w:color w:val="000000"/>
          <w:sz w:val="28"/>
          <w:szCs w:val="28"/>
        </w:rPr>
        <w:t xml:space="preserve"> [сайт]. — URL: </w:t>
      </w:r>
      <w:r w:rsidRPr="00F37013">
        <w:rPr>
          <w:rFonts w:ascii="Times New Roman" w:hAnsi="Times New Roman"/>
          <w:color w:val="000000"/>
          <w:sz w:val="28"/>
          <w:szCs w:val="28"/>
          <w:u w:val="single"/>
        </w:rPr>
        <w:t>https://urait.ru/bcode/537394</w:t>
      </w:r>
      <w:r w:rsidRPr="00E245F5">
        <w:rPr>
          <w:rFonts w:ascii="Times New Roman" w:hAnsi="Times New Roman"/>
          <w:color w:val="000000"/>
          <w:sz w:val="28"/>
          <w:szCs w:val="28"/>
        </w:rPr>
        <w:t xml:space="preserve"> (дата обращения: 2</w:t>
      </w:r>
      <w:r w:rsidR="000A092E" w:rsidRPr="000A092E">
        <w:rPr>
          <w:rFonts w:ascii="Times New Roman" w:hAnsi="Times New Roman"/>
          <w:color w:val="000000"/>
          <w:sz w:val="28"/>
          <w:szCs w:val="28"/>
        </w:rPr>
        <w:t>5</w:t>
      </w:r>
      <w:r w:rsidRPr="00E245F5">
        <w:rPr>
          <w:rFonts w:ascii="Times New Roman" w:hAnsi="Times New Roman"/>
          <w:color w:val="000000"/>
          <w:sz w:val="28"/>
          <w:szCs w:val="28"/>
        </w:rPr>
        <w:t>.05.2024).</w:t>
      </w:r>
      <w:r w:rsidR="00F37013" w:rsidRPr="00F37013">
        <w:rPr>
          <w:rFonts w:ascii="Times New Roman" w:hAnsi="Times New Roman"/>
          <w:color w:val="000000"/>
          <w:sz w:val="28"/>
          <w:szCs w:val="28"/>
          <w:lang w:eastAsia="ru-RU"/>
        </w:rPr>
        <w:t xml:space="preserve"> </w:t>
      </w:r>
      <w:r w:rsidR="00F37013" w:rsidRPr="00F37013">
        <w:rPr>
          <w:rFonts w:ascii="Times New Roman" w:hAnsi="Times New Roman"/>
          <w:color w:val="000000"/>
          <w:sz w:val="28"/>
          <w:szCs w:val="28"/>
        </w:rPr>
        <w:t xml:space="preserve">— </w:t>
      </w:r>
      <w:proofErr w:type="gramStart"/>
      <w:r w:rsidR="00F37013" w:rsidRPr="00F37013">
        <w:rPr>
          <w:rFonts w:ascii="Times New Roman" w:hAnsi="Times New Roman"/>
          <w:color w:val="000000"/>
          <w:sz w:val="28"/>
          <w:szCs w:val="28"/>
        </w:rPr>
        <w:t>Текст :</w:t>
      </w:r>
      <w:proofErr w:type="gramEnd"/>
      <w:r w:rsidR="00F37013" w:rsidRPr="00F37013">
        <w:rPr>
          <w:rFonts w:ascii="Times New Roman" w:hAnsi="Times New Roman"/>
          <w:color w:val="000000"/>
          <w:sz w:val="28"/>
          <w:szCs w:val="28"/>
        </w:rPr>
        <w:t xml:space="preserve"> электронный</w:t>
      </w:r>
    </w:p>
    <w:p w14:paraId="6DACBD60" w14:textId="508ED4FF" w:rsidR="00936F38" w:rsidRDefault="00936F38" w:rsidP="00F37013">
      <w:pPr>
        <w:pStyle w:val="a8"/>
        <w:numPr>
          <w:ilvl w:val="0"/>
          <w:numId w:val="35"/>
        </w:numPr>
        <w:tabs>
          <w:tab w:val="left" w:pos="426"/>
          <w:tab w:val="left" w:pos="1418"/>
        </w:tabs>
        <w:spacing w:after="0"/>
        <w:ind w:left="0" w:firstLine="709"/>
        <w:rPr>
          <w:rFonts w:ascii="Times New Roman" w:hAnsi="Times New Roman"/>
          <w:color w:val="000000"/>
          <w:sz w:val="28"/>
          <w:szCs w:val="28"/>
        </w:rPr>
      </w:pPr>
      <w:r w:rsidRPr="00936F38">
        <w:rPr>
          <w:rFonts w:ascii="Times New Roman" w:hAnsi="Times New Roman"/>
          <w:color w:val="202023"/>
          <w:sz w:val="28"/>
          <w:szCs w:val="28"/>
          <w:shd w:val="clear" w:color="auto" w:fill="FFFFFF"/>
        </w:rPr>
        <w:t xml:space="preserve">Гражданское </w:t>
      </w:r>
      <w:proofErr w:type="gramStart"/>
      <w:r w:rsidRPr="00936F38">
        <w:rPr>
          <w:rFonts w:ascii="Times New Roman" w:hAnsi="Times New Roman"/>
          <w:color w:val="202023"/>
          <w:sz w:val="28"/>
          <w:szCs w:val="28"/>
          <w:shd w:val="clear" w:color="auto" w:fill="FFFFFF"/>
        </w:rPr>
        <w:t>право :</w:t>
      </w:r>
      <w:proofErr w:type="gramEnd"/>
      <w:r w:rsidRPr="00936F38">
        <w:rPr>
          <w:rFonts w:ascii="Times New Roman" w:hAnsi="Times New Roman"/>
          <w:color w:val="202023"/>
          <w:sz w:val="28"/>
          <w:szCs w:val="28"/>
          <w:shd w:val="clear" w:color="auto" w:fill="FFFFFF"/>
        </w:rPr>
        <w:t xml:space="preserve"> учебник : в 2 частях. Часть 2. Обязательственное право / Ю. М. Алпатов, В. Е. Белов, Н. И. Беседкина [и др.</w:t>
      </w:r>
      <w:proofErr w:type="gramStart"/>
      <w:r w:rsidRPr="00936F38">
        <w:rPr>
          <w:rFonts w:ascii="Times New Roman" w:hAnsi="Times New Roman"/>
          <w:color w:val="202023"/>
          <w:sz w:val="28"/>
          <w:szCs w:val="28"/>
          <w:shd w:val="clear" w:color="auto" w:fill="FFFFFF"/>
        </w:rPr>
        <w:t>] ;</w:t>
      </w:r>
      <w:proofErr w:type="gramEnd"/>
      <w:r w:rsidRPr="00936F38">
        <w:rPr>
          <w:rFonts w:ascii="Times New Roman" w:hAnsi="Times New Roman"/>
          <w:color w:val="202023"/>
          <w:sz w:val="28"/>
          <w:szCs w:val="28"/>
          <w:shd w:val="clear" w:color="auto" w:fill="FFFFFF"/>
        </w:rPr>
        <w:t xml:space="preserve"> под ред. С. А. Ивановой. — 2-е изд., </w:t>
      </w:r>
      <w:proofErr w:type="spellStart"/>
      <w:r w:rsidRPr="00936F38">
        <w:rPr>
          <w:rFonts w:ascii="Times New Roman" w:hAnsi="Times New Roman"/>
          <w:color w:val="202023"/>
          <w:sz w:val="28"/>
          <w:szCs w:val="28"/>
          <w:shd w:val="clear" w:color="auto" w:fill="FFFFFF"/>
        </w:rPr>
        <w:t>перераб</w:t>
      </w:r>
      <w:proofErr w:type="spellEnd"/>
      <w:r w:rsidRPr="00936F38">
        <w:rPr>
          <w:rFonts w:ascii="Times New Roman" w:hAnsi="Times New Roman"/>
          <w:color w:val="202023"/>
          <w:sz w:val="28"/>
          <w:szCs w:val="28"/>
          <w:shd w:val="clear" w:color="auto" w:fill="FFFFFF"/>
        </w:rPr>
        <w:t xml:space="preserve">. и доп. — </w:t>
      </w:r>
      <w:proofErr w:type="gramStart"/>
      <w:r w:rsidRPr="00936F38">
        <w:rPr>
          <w:rFonts w:ascii="Times New Roman" w:hAnsi="Times New Roman"/>
          <w:color w:val="202023"/>
          <w:sz w:val="28"/>
          <w:szCs w:val="28"/>
          <w:shd w:val="clear" w:color="auto" w:fill="FFFFFF"/>
        </w:rPr>
        <w:t>Москва :</w:t>
      </w:r>
      <w:proofErr w:type="gramEnd"/>
      <w:r w:rsidRPr="00936F38">
        <w:rPr>
          <w:rFonts w:ascii="Times New Roman" w:hAnsi="Times New Roman"/>
          <w:color w:val="202023"/>
          <w:sz w:val="28"/>
          <w:szCs w:val="28"/>
          <w:shd w:val="clear" w:color="auto" w:fill="FFFFFF"/>
        </w:rPr>
        <w:t xml:space="preserve"> ИНФРА-М, 2023. — </w:t>
      </w:r>
      <w:r w:rsidR="00F37013">
        <w:rPr>
          <w:rFonts w:ascii="Times New Roman" w:hAnsi="Times New Roman"/>
          <w:color w:val="202023"/>
          <w:sz w:val="28"/>
          <w:szCs w:val="28"/>
          <w:shd w:val="clear" w:color="auto" w:fill="FFFFFF"/>
        </w:rPr>
        <w:t>626 с. — (Высшее образование)</w:t>
      </w:r>
      <w:r w:rsidRPr="00936F38">
        <w:rPr>
          <w:rFonts w:ascii="Times New Roman" w:hAnsi="Times New Roman"/>
          <w:color w:val="202023"/>
          <w:sz w:val="28"/>
          <w:szCs w:val="28"/>
          <w:shd w:val="clear" w:color="auto" w:fill="FFFFFF"/>
        </w:rPr>
        <w:t xml:space="preserve">. </w:t>
      </w:r>
      <w:r w:rsidR="00F37013" w:rsidRPr="00F37013">
        <w:rPr>
          <w:rFonts w:ascii="Times New Roman" w:hAnsi="Times New Roman"/>
          <w:color w:val="202023"/>
          <w:sz w:val="28"/>
          <w:szCs w:val="28"/>
          <w:shd w:val="clear" w:color="auto" w:fill="FFFFFF"/>
        </w:rPr>
        <w:t>—</w:t>
      </w:r>
      <w:r w:rsidRPr="00936F38">
        <w:rPr>
          <w:rFonts w:ascii="Times New Roman" w:hAnsi="Times New Roman"/>
          <w:color w:val="202023"/>
          <w:sz w:val="28"/>
          <w:szCs w:val="28"/>
          <w:shd w:val="clear" w:color="auto" w:fill="FFFFFF"/>
        </w:rPr>
        <w:t xml:space="preserve"> URL: </w:t>
      </w:r>
      <w:r w:rsidRPr="00F37013">
        <w:rPr>
          <w:rFonts w:ascii="Times New Roman" w:hAnsi="Times New Roman"/>
          <w:color w:val="202023"/>
          <w:sz w:val="28"/>
          <w:szCs w:val="28"/>
          <w:u w:val="single"/>
          <w:shd w:val="clear" w:color="auto" w:fill="FFFFFF"/>
        </w:rPr>
        <w:t>https://znanium.com/catalog/product/1925513</w:t>
      </w:r>
      <w:r w:rsidR="00F37013">
        <w:rPr>
          <w:rFonts w:ascii="Times New Roman" w:hAnsi="Times New Roman"/>
          <w:color w:val="202023"/>
          <w:sz w:val="28"/>
          <w:szCs w:val="28"/>
          <w:shd w:val="clear" w:color="auto" w:fill="FFFFFF"/>
        </w:rPr>
        <w:t xml:space="preserve"> (дата обращения: 25.05.2024). </w:t>
      </w:r>
      <w:r w:rsidRPr="00936F38">
        <w:rPr>
          <w:rFonts w:ascii="Times New Roman" w:hAnsi="Times New Roman"/>
          <w:color w:val="202023"/>
          <w:sz w:val="28"/>
          <w:szCs w:val="28"/>
          <w:shd w:val="clear" w:color="auto" w:fill="FFFFFF"/>
        </w:rPr>
        <w:t xml:space="preserve"> </w:t>
      </w:r>
      <w:r w:rsidR="00F37013" w:rsidRPr="00F37013">
        <w:rPr>
          <w:rFonts w:ascii="Times New Roman" w:hAnsi="Times New Roman"/>
          <w:color w:val="202023"/>
          <w:sz w:val="28"/>
          <w:szCs w:val="28"/>
          <w:shd w:val="clear" w:color="auto" w:fill="FFFFFF"/>
        </w:rPr>
        <w:t xml:space="preserve">— </w:t>
      </w:r>
      <w:proofErr w:type="gramStart"/>
      <w:r w:rsidR="00F37013" w:rsidRPr="00F37013">
        <w:rPr>
          <w:rFonts w:ascii="Times New Roman" w:hAnsi="Times New Roman"/>
          <w:color w:val="202023"/>
          <w:sz w:val="28"/>
          <w:szCs w:val="28"/>
          <w:shd w:val="clear" w:color="auto" w:fill="FFFFFF"/>
        </w:rPr>
        <w:t>Текст :</w:t>
      </w:r>
      <w:proofErr w:type="gramEnd"/>
      <w:r w:rsidR="00F37013" w:rsidRPr="00F37013">
        <w:rPr>
          <w:rFonts w:ascii="Times New Roman" w:hAnsi="Times New Roman"/>
          <w:color w:val="202023"/>
          <w:sz w:val="28"/>
          <w:szCs w:val="28"/>
          <w:shd w:val="clear" w:color="auto" w:fill="FFFFFF"/>
        </w:rPr>
        <w:t xml:space="preserve"> электронный</w:t>
      </w:r>
      <w:r>
        <w:rPr>
          <w:rFonts w:ascii="Roboto" w:hAnsi="Roboto"/>
          <w:color w:val="202023"/>
          <w:sz w:val="21"/>
          <w:szCs w:val="21"/>
          <w:shd w:val="clear" w:color="auto" w:fill="FFFFFF"/>
        </w:rPr>
        <w:t>.</w:t>
      </w:r>
    </w:p>
    <w:p w14:paraId="58B3C7AD" w14:textId="54E7CF74" w:rsidR="004A6AA7" w:rsidRDefault="004A6AA7" w:rsidP="004A6AA7">
      <w:pPr>
        <w:pStyle w:val="a8"/>
        <w:numPr>
          <w:ilvl w:val="0"/>
          <w:numId w:val="35"/>
        </w:numPr>
        <w:tabs>
          <w:tab w:val="left" w:pos="426"/>
          <w:tab w:val="left" w:pos="1418"/>
        </w:tabs>
        <w:spacing w:after="0"/>
        <w:ind w:left="0" w:firstLine="709"/>
        <w:jc w:val="both"/>
        <w:rPr>
          <w:rFonts w:ascii="Times New Roman" w:hAnsi="Times New Roman"/>
          <w:color w:val="000000"/>
          <w:sz w:val="28"/>
          <w:szCs w:val="28"/>
        </w:rPr>
      </w:pPr>
      <w:r>
        <w:rPr>
          <w:rFonts w:ascii="Times New Roman" w:hAnsi="Times New Roman"/>
          <w:color w:val="000000"/>
          <w:sz w:val="28"/>
          <w:szCs w:val="28"/>
        </w:rPr>
        <w:t xml:space="preserve">Гальперин, М. Л.  Исполнительное </w:t>
      </w:r>
      <w:proofErr w:type="gramStart"/>
      <w:r>
        <w:rPr>
          <w:rFonts w:ascii="Times New Roman" w:hAnsi="Times New Roman"/>
          <w:color w:val="000000"/>
          <w:sz w:val="28"/>
          <w:szCs w:val="28"/>
        </w:rPr>
        <w:t>производство :</w:t>
      </w:r>
      <w:proofErr w:type="gramEnd"/>
      <w:r>
        <w:rPr>
          <w:rFonts w:ascii="Times New Roman" w:hAnsi="Times New Roman"/>
          <w:color w:val="000000"/>
          <w:sz w:val="28"/>
          <w:szCs w:val="28"/>
        </w:rPr>
        <w:t xml:space="preserve"> учебник для вузов / М. Л. Гальперин. — 6-е изд., </w:t>
      </w:r>
      <w:proofErr w:type="spellStart"/>
      <w:r>
        <w:rPr>
          <w:rFonts w:ascii="Times New Roman" w:hAnsi="Times New Roman"/>
          <w:color w:val="000000"/>
          <w:sz w:val="28"/>
          <w:szCs w:val="28"/>
        </w:rPr>
        <w:t>перераб</w:t>
      </w:r>
      <w:proofErr w:type="spellEnd"/>
      <w:r>
        <w:rPr>
          <w:rFonts w:ascii="Times New Roman" w:hAnsi="Times New Roman"/>
          <w:color w:val="000000"/>
          <w:sz w:val="28"/>
          <w:szCs w:val="28"/>
        </w:rPr>
        <w:t xml:space="preserve">. и доп. — </w:t>
      </w:r>
      <w:proofErr w:type="gramStart"/>
      <w:r>
        <w:rPr>
          <w:rFonts w:ascii="Times New Roman" w:hAnsi="Times New Roman"/>
          <w:color w:val="000000"/>
          <w:sz w:val="28"/>
          <w:szCs w:val="28"/>
        </w:rPr>
        <w:t>Москва :</w:t>
      </w:r>
      <w:proofErr w:type="gramEnd"/>
      <w:r>
        <w:rPr>
          <w:rFonts w:ascii="Times New Roman" w:hAnsi="Times New Roman"/>
          <w:color w:val="000000"/>
          <w:sz w:val="28"/>
          <w:szCs w:val="28"/>
        </w:rPr>
        <w:t xml:space="preserve"> </w:t>
      </w:r>
      <w:proofErr w:type="spellStart"/>
      <w:r>
        <w:rPr>
          <w:rFonts w:ascii="Times New Roman" w:hAnsi="Times New Roman"/>
          <w:color w:val="000000"/>
          <w:sz w:val="28"/>
          <w:szCs w:val="28"/>
        </w:rPr>
        <w:t>Юрайт</w:t>
      </w:r>
      <w:proofErr w:type="spellEnd"/>
      <w:r>
        <w:rPr>
          <w:rFonts w:ascii="Times New Roman" w:hAnsi="Times New Roman"/>
          <w:color w:val="000000"/>
          <w:sz w:val="28"/>
          <w:szCs w:val="28"/>
        </w:rPr>
        <w:t>, 2024. — 458 с. — (Высшее образование). —</w:t>
      </w:r>
      <w:r w:rsidR="00124310">
        <w:rPr>
          <w:rFonts w:ascii="Times New Roman" w:hAnsi="Times New Roman"/>
          <w:color w:val="000000"/>
          <w:sz w:val="28"/>
          <w:szCs w:val="28"/>
        </w:rPr>
        <w:t xml:space="preserve"> </w:t>
      </w:r>
      <w:r>
        <w:rPr>
          <w:rFonts w:ascii="Times New Roman" w:hAnsi="Times New Roman"/>
          <w:color w:val="000000"/>
          <w:sz w:val="28"/>
          <w:szCs w:val="28"/>
        </w:rPr>
        <w:t xml:space="preserve">Образовательная платформа </w:t>
      </w:r>
      <w:proofErr w:type="spellStart"/>
      <w:r>
        <w:rPr>
          <w:rFonts w:ascii="Times New Roman" w:hAnsi="Times New Roman"/>
          <w:color w:val="000000"/>
          <w:sz w:val="28"/>
          <w:szCs w:val="28"/>
        </w:rPr>
        <w:t>Юрайт</w:t>
      </w:r>
      <w:proofErr w:type="spellEnd"/>
      <w:r>
        <w:rPr>
          <w:rFonts w:ascii="Times New Roman" w:hAnsi="Times New Roman"/>
          <w:color w:val="000000"/>
          <w:sz w:val="28"/>
          <w:szCs w:val="28"/>
        </w:rPr>
        <w:t xml:space="preserve"> [сайт]. — URL: </w:t>
      </w:r>
      <w:r w:rsidRPr="00124310">
        <w:rPr>
          <w:rFonts w:ascii="Times New Roman" w:hAnsi="Times New Roman"/>
          <w:color w:val="000000"/>
          <w:sz w:val="28"/>
          <w:szCs w:val="28"/>
          <w:u w:val="single"/>
        </w:rPr>
        <w:t>https://urait.ru/bcode/536420</w:t>
      </w:r>
      <w:r>
        <w:rPr>
          <w:rFonts w:ascii="Times New Roman" w:hAnsi="Times New Roman"/>
          <w:color w:val="000000"/>
          <w:sz w:val="28"/>
          <w:szCs w:val="28"/>
        </w:rPr>
        <w:t xml:space="preserve"> (дата обращения: 2</w:t>
      </w:r>
      <w:r w:rsidR="00BA3139" w:rsidRPr="00BA3139">
        <w:rPr>
          <w:rFonts w:ascii="Times New Roman" w:hAnsi="Times New Roman"/>
          <w:color w:val="000000"/>
          <w:sz w:val="28"/>
          <w:szCs w:val="28"/>
        </w:rPr>
        <w:t>5</w:t>
      </w:r>
      <w:r>
        <w:rPr>
          <w:rFonts w:ascii="Times New Roman" w:hAnsi="Times New Roman"/>
          <w:color w:val="000000"/>
          <w:sz w:val="28"/>
          <w:szCs w:val="28"/>
        </w:rPr>
        <w:t>.05.2024).</w:t>
      </w:r>
      <w:r w:rsidR="00124310" w:rsidRPr="00124310">
        <w:rPr>
          <w:rFonts w:ascii="Times New Roman" w:hAnsi="Times New Roman"/>
          <w:color w:val="000000"/>
          <w:sz w:val="28"/>
          <w:szCs w:val="28"/>
          <w:lang w:eastAsia="ru-RU"/>
        </w:rPr>
        <w:t xml:space="preserve"> </w:t>
      </w:r>
      <w:r w:rsidR="00124310" w:rsidRPr="00124310">
        <w:rPr>
          <w:rFonts w:ascii="Times New Roman" w:hAnsi="Times New Roman"/>
          <w:color w:val="000000"/>
          <w:sz w:val="28"/>
          <w:szCs w:val="28"/>
        </w:rPr>
        <w:t xml:space="preserve">— </w:t>
      </w:r>
      <w:proofErr w:type="gramStart"/>
      <w:r w:rsidR="00124310" w:rsidRPr="00124310">
        <w:rPr>
          <w:rFonts w:ascii="Times New Roman" w:hAnsi="Times New Roman"/>
          <w:color w:val="000000"/>
          <w:sz w:val="28"/>
          <w:szCs w:val="28"/>
        </w:rPr>
        <w:t>Текст :</w:t>
      </w:r>
      <w:proofErr w:type="gramEnd"/>
      <w:r w:rsidR="00124310" w:rsidRPr="00124310">
        <w:rPr>
          <w:rFonts w:ascii="Times New Roman" w:hAnsi="Times New Roman"/>
          <w:color w:val="000000"/>
          <w:sz w:val="28"/>
          <w:szCs w:val="28"/>
        </w:rPr>
        <w:t xml:space="preserve"> электронный</w:t>
      </w:r>
    </w:p>
    <w:p w14:paraId="04002FA9" w14:textId="6CDCA5B9" w:rsidR="004A6AA7" w:rsidRDefault="004A6AA7" w:rsidP="004A6AA7">
      <w:pPr>
        <w:pStyle w:val="a8"/>
        <w:numPr>
          <w:ilvl w:val="0"/>
          <w:numId w:val="35"/>
        </w:numPr>
        <w:tabs>
          <w:tab w:val="left" w:pos="426"/>
          <w:tab w:val="left" w:pos="1418"/>
        </w:tabs>
        <w:spacing w:after="0"/>
        <w:ind w:left="0" w:firstLine="709"/>
        <w:jc w:val="both"/>
        <w:rPr>
          <w:rFonts w:ascii="Times New Roman" w:hAnsi="Times New Roman"/>
          <w:color w:val="000000"/>
          <w:sz w:val="28"/>
          <w:szCs w:val="28"/>
        </w:rPr>
      </w:pPr>
      <w:r>
        <w:rPr>
          <w:rFonts w:ascii="Times New Roman" w:hAnsi="Times New Roman"/>
          <w:color w:val="000000"/>
          <w:sz w:val="28"/>
          <w:szCs w:val="28"/>
        </w:rPr>
        <w:t xml:space="preserve">Казанцев, М. Ф.  Договорное регулирование. </w:t>
      </w:r>
      <w:proofErr w:type="spellStart"/>
      <w:r>
        <w:rPr>
          <w:rFonts w:ascii="Times New Roman" w:hAnsi="Times New Roman"/>
          <w:color w:val="000000"/>
          <w:sz w:val="28"/>
          <w:szCs w:val="28"/>
        </w:rPr>
        <w:t>Цивилистическая</w:t>
      </w:r>
      <w:proofErr w:type="spellEnd"/>
      <w:r>
        <w:rPr>
          <w:rFonts w:ascii="Times New Roman" w:hAnsi="Times New Roman"/>
          <w:color w:val="000000"/>
          <w:sz w:val="28"/>
          <w:szCs w:val="28"/>
        </w:rPr>
        <w:t xml:space="preserve"> </w:t>
      </w:r>
      <w:proofErr w:type="gramStart"/>
      <w:r>
        <w:rPr>
          <w:rFonts w:ascii="Times New Roman" w:hAnsi="Times New Roman"/>
          <w:color w:val="000000"/>
          <w:sz w:val="28"/>
          <w:szCs w:val="28"/>
        </w:rPr>
        <w:t>концепция :</w:t>
      </w:r>
      <w:proofErr w:type="gramEnd"/>
      <w:r>
        <w:rPr>
          <w:rFonts w:ascii="Times New Roman" w:hAnsi="Times New Roman"/>
          <w:color w:val="000000"/>
          <w:sz w:val="28"/>
          <w:szCs w:val="28"/>
        </w:rPr>
        <w:t xml:space="preserve"> учебное пособие для вузов / М. Ф. Казанцев. — 2-е изд., </w:t>
      </w:r>
      <w:proofErr w:type="spellStart"/>
      <w:r>
        <w:rPr>
          <w:rFonts w:ascii="Times New Roman" w:hAnsi="Times New Roman"/>
          <w:color w:val="000000"/>
          <w:sz w:val="28"/>
          <w:szCs w:val="28"/>
        </w:rPr>
        <w:t>перераб</w:t>
      </w:r>
      <w:proofErr w:type="spellEnd"/>
      <w:r>
        <w:rPr>
          <w:rFonts w:ascii="Times New Roman" w:hAnsi="Times New Roman"/>
          <w:color w:val="000000"/>
          <w:sz w:val="28"/>
          <w:szCs w:val="28"/>
        </w:rPr>
        <w:t xml:space="preserve">. и доп. — </w:t>
      </w:r>
      <w:proofErr w:type="gramStart"/>
      <w:r>
        <w:rPr>
          <w:rFonts w:ascii="Times New Roman" w:hAnsi="Times New Roman"/>
          <w:color w:val="000000"/>
          <w:sz w:val="28"/>
          <w:szCs w:val="28"/>
        </w:rPr>
        <w:t>Москва :</w:t>
      </w:r>
      <w:proofErr w:type="gramEnd"/>
      <w:r>
        <w:rPr>
          <w:rFonts w:ascii="Times New Roman" w:hAnsi="Times New Roman"/>
          <w:color w:val="000000"/>
          <w:sz w:val="28"/>
          <w:szCs w:val="28"/>
        </w:rPr>
        <w:t xml:space="preserve"> </w:t>
      </w:r>
      <w:proofErr w:type="spellStart"/>
      <w:r>
        <w:rPr>
          <w:rFonts w:ascii="Times New Roman" w:hAnsi="Times New Roman"/>
          <w:color w:val="000000"/>
          <w:sz w:val="28"/>
          <w:szCs w:val="28"/>
        </w:rPr>
        <w:t>Юрайт</w:t>
      </w:r>
      <w:proofErr w:type="spellEnd"/>
      <w:r>
        <w:rPr>
          <w:rFonts w:ascii="Times New Roman" w:hAnsi="Times New Roman"/>
          <w:color w:val="000000"/>
          <w:sz w:val="28"/>
          <w:szCs w:val="28"/>
        </w:rPr>
        <w:t>, 2024. — 393 с. — (Высшее образование). —</w:t>
      </w:r>
      <w:r w:rsidR="00124310">
        <w:rPr>
          <w:rFonts w:ascii="Times New Roman" w:hAnsi="Times New Roman"/>
          <w:color w:val="000000"/>
          <w:sz w:val="28"/>
          <w:szCs w:val="28"/>
        </w:rPr>
        <w:t xml:space="preserve"> </w:t>
      </w:r>
      <w:r>
        <w:rPr>
          <w:rFonts w:ascii="Times New Roman" w:hAnsi="Times New Roman"/>
          <w:color w:val="000000"/>
          <w:sz w:val="28"/>
          <w:szCs w:val="28"/>
        </w:rPr>
        <w:t xml:space="preserve">Образовательная платформа </w:t>
      </w:r>
      <w:proofErr w:type="spellStart"/>
      <w:r>
        <w:rPr>
          <w:rFonts w:ascii="Times New Roman" w:hAnsi="Times New Roman"/>
          <w:color w:val="000000"/>
          <w:sz w:val="28"/>
          <w:szCs w:val="28"/>
        </w:rPr>
        <w:t>Юрайт</w:t>
      </w:r>
      <w:proofErr w:type="spellEnd"/>
      <w:r>
        <w:rPr>
          <w:rFonts w:ascii="Times New Roman" w:hAnsi="Times New Roman"/>
          <w:color w:val="000000"/>
          <w:sz w:val="28"/>
          <w:szCs w:val="28"/>
        </w:rPr>
        <w:t xml:space="preserve"> [сайт]. — URL: </w:t>
      </w:r>
      <w:r w:rsidRPr="00124310">
        <w:rPr>
          <w:rFonts w:ascii="Times New Roman" w:hAnsi="Times New Roman"/>
          <w:color w:val="000000"/>
          <w:sz w:val="28"/>
          <w:szCs w:val="28"/>
          <w:u w:val="single"/>
        </w:rPr>
        <w:t>https://urait.ru/bcode/541715</w:t>
      </w:r>
      <w:r>
        <w:rPr>
          <w:rFonts w:ascii="Times New Roman" w:hAnsi="Times New Roman"/>
          <w:color w:val="000000"/>
          <w:sz w:val="28"/>
          <w:szCs w:val="28"/>
        </w:rPr>
        <w:t xml:space="preserve"> (дата обращения: 2</w:t>
      </w:r>
      <w:r w:rsidR="00BA3139" w:rsidRPr="00BA3139">
        <w:rPr>
          <w:rFonts w:ascii="Times New Roman" w:hAnsi="Times New Roman"/>
          <w:color w:val="000000"/>
          <w:sz w:val="28"/>
          <w:szCs w:val="28"/>
        </w:rPr>
        <w:t>5</w:t>
      </w:r>
      <w:r>
        <w:rPr>
          <w:rFonts w:ascii="Times New Roman" w:hAnsi="Times New Roman"/>
          <w:color w:val="000000"/>
          <w:sz w:val="28"/>
          <w:szCs w:val="28"/>
        </w:rPr>
        <w:t>.05.2024).</w:t>
      </w:r>
      <w:r w:rsidR="00124310" w:rsidRPr="00124310">
        <w:rPr>
          <w:rFonts w:ascii="Times New Roman" w:hAnsi="Times New Roman"/>
          <w:color w:val="000000"/>
          <w:sz w:val="28"/>
          <w:szCs w:val="28"/>
          <w:lang w:eastAsia="ru-RU"/>
        </w:rPr>
        <w:t xml:space="preserve"> </w:t>
      </w:r>
      <w:r w:rsidR="00124310" w:rsidRPr="00124310">
        <w:rPr>
          <w:rFonts w:ascii="Times New Roman" w:hAnsi="Times New Roman"/>
          <w:color w:val="000000"/>
          <w:sz w:val="28"/>
          <w:szCs w:val="28"/>
        </w:rPr>
        <w:t xml:space="preserve">— </w:t>
      </w:r>
      <w:proofErr w:type="gramStart"/>
      <w:r w:rsidR="00124310" w:rsidRPr="00124310">
        <w:rPr>
          <w:rFonts w:ascii="Times New Roman" w:hAnsi="Times New Roman"/>
          <w:color w:val="000000"/>
          <w:sz w:val="28"/>
          <w:szCs w:val="28"/>
        </w:rPr>
        <w:t>Текст :</w:t>
      </w:r>
      <w:proofErr w:type="gramEnd"/>
      <w:r w:rsidR="00124310" w:rsidRPr="00124310">
        <w:rPr>
          <w:rFonts w:ascii="Times New Roman" w:hAnsi="Times New Roman"/>
          <w:color w:val="000000"/>
          <w:sz w:val="28"/>
          <w:szCs w:val="28"/>
        </w:rPr>
        <w:t xml:space="preserve"> электронный</w:t>
      </w:r>
    </w:p>
    <w:p w14:paraId="16312AE2" w14:textId="61AF1928" w:rsidR="004A6AA7" w:rsidRDefault="004A6AA7" w:rsidP="004A6AA7">
      <w:pPr>
        <w:pStyle w:val="a8"/>
        <w:numPr>
          <w:ilvl w:val="0"/>
          <w:numId w:val="35"/>
        </w:numPr>
        <w:tabs>
          <w:tab w:val="left" w:pos="426"/>
          <w:tab w:val="left" w:pos="1418"/>
        </w:tabs>
        <w:spacing w:after="0"/>
        <w:ind w:left="0" w:firstLine="709"/>
        <w:jc w:val="both"/>
        <w:rPr>
          <w:rFonts w:ascii="Times New Roman" w:hAnsi="Times New Roman"/>
          <w:color w:val="000000"/>
          <w:sz w:val="28"/>
          <w:szCs w:val="28"/>
        </w:rPr>
      </w:pPr>
      <w:r>
        <w:rPr>
          <w:rFonts w:ascii="Times New Roman" w:hAnsi="Times New Roman"/>
          <w:color w:val="000000"/>
          <w:sz w:val="28"/>
          <w:szCs w:val="28"/>
        </w:rPr>
        <w:t xml:space="preserve">Корнеева, И. Л.  Наследственное </w:t>
      </w:r>
      <w:proofErr w:type="gramStart"/>
      <w:r>
        <w:rPr>
          <w:rFonts w:ascii="Times New Roman" w:hAnsi="Times New Roman"/>
          <w:color w:val="000000"/>
          <w:sz w:val="28"/>
          <w:szCs w:val="28"/>
        </w:rPr>
        <w:t>право :</w:t>
      </w:r>
      <w:proofErr w:type="gramEnd"/>
      <w:r>
        <w:rPr>
          <w:rFonts w:ascii="Times New Roman" w:hAnsi="Times New Roman"/>
          <w:color w:val="000000"/>
          <w:sz w:val="28"/>
          <w:szCs w:val="28"/>
        </w:rPr>
        <w:t xml:space="preserve"> учебник и практикум для вузов / И. Л. Корнеева. — 6-е изд., </w:t>
      </w:r>
      <w:proofErr w:type="spellStart"/>
      <w:r>
        <w:rPr>
          <w:rFonts w:ascii="Times New Roman" w:hAnsi="Times New Roman"/>
          <w:color w:val="000000"/>
          <w:sz w:val="28"/>
          <w:szCs w:val="28"/>
        </w:rPr>
        <w:t>испр</w:t>
      </w:r>
      <w:proofErr w:type="spellEnd"/>
      <w:r>
        <w:rPr>
          <w:rFonts w:ascii="Times New Roman" w:hAnsi="Times New Roman"/>
          <w:color w:val="000000"/>
          <w:sz w:val="28"/>
          <w:szCs w:val="28"/>
        </w:rPr>
        <w:t xml:space="preserve">. — </w:t>
      </w:r>
      <w:proofErr w:type="gramStart"/>
      <w:r>
        <w:rPr>
          <w:rFonts w:ascii="Times New Roman" w:hAnsi="Times New Roman"/>
          <w:color w:val="000000"/>
          <w:sz w:val="28"/>
          <w:szCs w:val="28"/>
        </w:rPr>
        <w:t>Москва :</w:t>
      </w:r>
      <w:proofErr w:type="gramEnd"/>
      <w:r>
        <w:rPr>
          <w:rFonts w:ascii="Times New Roman" w:hAnsi="Times New Roman"/>
          <w:color w:val="000000"/>
          <w:sz w:val="28"/>
          <w:szCs w:val="28"/>
        </w:rPr>
        <w:t xml:space="preserve"> </w:t>
      </w:r>
      <w:proofErr w:type="spellStart"/>
      <w:r>
        <w:rPr>
          <w:rFonts w:ascii="Times New Roman" w:hAnsi="Times New Roman"/>
          <w:color w:val="000000"/>
          <w:sz w:val="28"/>
          <w:szCs w:val="28"/>
        </w:rPr>
        <w:t>Юрайт</w:t>
      </w:r>
      <w:proofErr w:type="spellEnd"/>
      <w:r>
        <w:rPr>
          <w:rFonts w:ascii="Times New Roman" w:hAnsi="Times New Roman"/>
          <w:color w:val="000000"/>
          <w:sz w:val="28"/>
          <w:szCs w:val="28"/>
        </w:rPr>
        <w:t>, 2024. — 282 с. — (Высшее образование). —</w:t>
      </w:r>
      <w:r w:rsidR="00124310" w:rsidRPr="00124310">
        <w:rPr>
          <w:rFonts w:ascii="Times New Roman" w:hAnsi="Times New Roman"/>
          <w:color w:val="000000"/>
          <w:sz w:val="28"/>
          <w:szCs w:val="28"/>
        </w:rPr>
        <w:t xml:space="preserve"> </w:t>
      </w:r>
      <w:r>
        <w:rPr>
          <w:rFonts w:ascii="Times New Roman" w:hAnsi="Times New Roman"/>
          <w:color w:val="000000"/>
          <w:sz w:val="28"/>
          <w:szCs w:val="28"/>
        </w:rPr>
        <w:t xml:space="preserve">Образовательная платформа </w:t>
      </w:r>
      <w:proofErr w:type="spellStart"/>
      <w:r>
        <w:rPr>
          <w:rFonts w:ascii="Times New Roman" w:hAnsi="Times New Roman"/>
          <w:color w:val="000000"/>
          <w:sz w:val="28"/>
          <w:szCs w:val="28"/>
        </w:rPr>
        <w:t>Юрайт</w:t>
      </w:r>
      <w:proofErr w:type="spellEnd"/>
      <w:r>
        <w:rPr>
          <w:rFonts w:ascii="Times New Roman" w:hAnsi="Times New Roman"/>
          <w:color w:val="000000"/>
          <w:sz w:val="28"/>
          <w:szCs w:val="28"/>
        </w:rPr>
        <w:t xml:space="preserve"> [сайт]. — URL: </w:t>
      </w:r>
      <w:r w:rsidRPr="00124310">
        <w:rPr>
          <w:rFonts w:ascii="Times New Roman" w:hAnsi="Times New Roman"/>
          <w:color w:val="000000"/>
          <w:sz w:val="28"/>
          <w:szCs w:val="28"/>
          <w:u w:val="single"/>
        </w:rPr>
        <w:t>https://urait.ru/bcode/535521</w:t>
      </w:r>
      <w:r>
        <w:rPr>
          <w:rFonts w:ascii="Times New Roman" w:hAnsi="Times New Roman"/>
          <w:color w:val="000000"/>
          <w:sz w:val="28"/>
          <w:szCs w:val="28"/>
        </w:rPr>
        <w:t xml:space="preserve"> (дата обращения: 2</w:t>
      </w:r>
      <w:r w:rsidR="00BA3139" w:rsidRPr="00BA3139">
        <w:rPr>
          <w:rFonts w:ascii="Times New Roman" w:hAnsi="Times New Roman"/>
          <w:color w:val="000000"/>
          <w:sz w:val="28"/>
          <w:szCs w:val="28"/>
        </w:rPr>
        <w:t>5</w:t>
      </w:r>
      <w:r>
        <w:rPr>
          <w:rFonts w:ascii="Times New Roman" w:hAnsi="Times New Roman"/>
          <w:color w:val="000000"/>
          <w:sz w:val="28"/>
          <w:szCs w:val="28"/>
        </w:rPr>
        <w:t>.05.2024).</w:t>
      </w:r>
      <w:r w:rsidR="00124310" w:rsidRPr="00124310">
        <w:rPr>
          <w:rFonts w:ascii="Times New Roman" w:hAnsi="Times New Roman"/>
          <w:color w:val="000000"/>
          <w:sz w:val="28"/>
          <w:szCs w:val="28"/>
          <w:lang w:eastAsia="ru-RU"/>
        </w:rPr>
        <w:t xml:space="preserve"> </w:t>
      </w:r>
      <w:r w:rsidR="00124310" w:rsidRPr="00124310">
        <w:rPr>
          <w:rFonts w:ascii="Times New Roman" w:hAnsi="Times New Roman"/>
          <w:color w:val="000000"/>
          <w:sz w:val="28"/>
          <w:szCs w:val="28"/>
        </w:rPr>
        <w:t xml:space="preserve">— </w:t>
      </w:r>
      <w:proofErr w:type="gramStart"/>
      <w:r w:rsidR="00124310" w:rsidRPr="00124310">
        <w:rPr>
          <w:rFonts w:ascii="Times New Roman" w:hAnsi="Times New Roman"/>
          <w:color w:val="000000"/>
          <w:sz w:val="28"/>
          <w:szCs w:val="28"/>
        </w:rPr>
        <w:t>Текст :</w:t>
      </w:r>
      <w:proofErr w:type="gramEnd"/>
      <w:r w:rsidR="00124310" w:rsidRPr="00124310">
        <w:rPr>
          <w:rFonts w:ascii="Times New Roman" w:hAnsi="Times New Roman"/>
          <w:color w:val="000000"/>
          <w:sz w:val="28"/>
          <w:szCs w:val="28"/>
        </w:rPr>
        <w:t xml:space="preserve"> электронный</w:t>
      </w:r>
    </w:p>
    <w:p w14:paraId="7746D453" w14:textId="40F8BE0A" w:rsidR="004A6AA7" w:rsidRDefault="004A6AA7" w:rsidP="004A6AA7">
      <w:pPr>
        <w:pStyle w:val="a8"/>
        <w:numPr>
          <w:ilvl w:val="0"/>
          <w:numId w:val="35"/>
        </w:numPr>
        <w:tabs>
          <w:tab w:val="left" w:pos="426"/>
          <w:tab w:val="left" w:pos="1418"/>
        </w:tabs>
        <w:spacing w:after="0"/>
        <w:ind w:left="0" w:firstLine="709"/>
        <w:jc w:val="both"/>
        <w:rPr>
          <w:rFonts w:ascii="Times New Roman" w:hAnsi="Times New Roman"/>
          <w:color w:val="000000"/>
          <w:sz w:val="28"/>
          <w:szCs w:val="28"/>
        </w:rPr>
      </w:pPr>
      <w:r>
        <w:rPr>
          <w:rFonts w:ascii="Times New Roman" w:hAnsi="Times New Roman"/>
          <w:color w:val="000000"/>
          <w:sz w:val="28"/>
          <w:szCs w:val="28"/>
        </w:rPr>
        <w:t xml:space="preserve"> Макарова, О. А.  Корпоративное </w:t>
      </w:r>
      <w:proofErr w:type="gramStart"/>
      <w:r>
        <w:rPr>
          <w:rFonts w:ascii="Times New Roman" w:hAnsi="Times New Roman"/>
          <w:color w:val="000000"/>
          <w:sz w:val="28"/>
          <w:szCs w:val="28"/>
        </w:rPr>
        <w:t>право :</w:t>
      </w:r>
      <w:proofErr w:type="gramEnd"/>
      <w:r>
        <w:rPr>
          <w:rFonts w:ascii="Times New Roman" w:hAnsi="Times New Roman"/>
          <w:color w:val="000000"/>
          <w:sz w:val="28"/>
          <w:szCs w:val="28"/>
        </w:rPr>
        <w:t xml:space="preserve"> учебник и практикум для вузов / О. А. Макарова, В. Ф. </w:t>
      </w:r>
      <w:proofErr w:type="spellStart"/>
      <w:r>
        <w:rPr>
          <w:rFonts w:ascii="Times New Roman" w:hAnsi="Times New Roman"/>
          <w:color w:val="000000"/>
          <w:sz w:val="28"/>
          <w:szCs w:val="28"/>
        </w:rPr>
        <w:t>Попондопуло</w:t>
      </w:r>
      <w:proofErr w:type="spellEnd"/>
      <w:r>
        <w:rPr>
          <w:rFonts w:ascii="Times New Roman" w:hAnsi="Times New Roman"/>
          <w:color w:val="000000"/>
          <w:sz w:val="28"/>
          <w:szCs w:val="28"/>
        </w:rPr>
        <w:t xml:space="preserve">. — 6-е изд., </w:t>
      </w:r>
      <w:proofErr w:type="spellStart"/>
      <w:r>
        <w:rPr>
          <w:rFonts w:ascii="Times New Roman" w:hAnsi="Times New Roman"/>
          <w:color w:val="000000"/>
          <w:sz w:val="28"/>
          <w:szCs w:val="28"/>
        </w:rPr>
        <w:t>перераб</w:t>
      </w:r>
      <w:proofErr w:type="spellEnd"/>
      <w:r>
        <w:rPr>
          <w:rFonts w:ascii="Times New Roman" w:hAnsi="Times New Roman"/>
          <w:color w:val="000000"/>
          <w:sz w:val="28"/>
          <w:szCs w:val="28"/>
        </w:rPr>
        <w:t xml:space="preserve">. и доп. — </w:t>
      </w:r>
      <w:proofErr w:type="gramStart"/>
      <w:r>
        <w:rPr>
          <w:rFonts w:ascii="Times New Roman" w:hAnsi="Times New Roman"/>
          <w:color w:val="000000"/>
          <w:sz w:val="28"/>
          <w:szCs w:val="28"/>
        </w:rPr>
        <w:t>Москва :</w:t>
      </w:r>
      <w:proofErr w:type="gramEnd"/>
      <w:r>
        <w:rPr>
          <w:rFonts w:ascii="Times New Roman" w:hAnsi="Times New Roman"/>
          <w:color w:val="000000"/>
          <w:sz w:val="28"/>
          <w:szCs w:val="28"/>
        </w:rPr>
        <w:t xml:space="preserve"> </w:t>
      </w:r>
      <w:proofErr w:type="spellStart"/>
      <w:r>
        <w:rPr>
          <w:rFonts w:ascii="Times New Roman" w:hAnsi="Times New Roman"/>
          <w:color w:val="000000"/>
          <w:sz w:val="28"/>
          <w:szCs w:val="28"/>
        </w:rPr>
        <w:t>Юрайт</w:t>
      </w:r>
      <w:proofErr w:type="spellEnd"/>
      <w:r>
        <w:rPr>
          <w:rFonts w:ascii="Times New Roman" w:hAnsi="Times New Roman"/>
          <w:color w:val="000000"/>
          <w:sz w:val="28"/>
          <w:szCs w:val="28"/>
        </w:rPr>
        <w:t xml:space="preserve">, 2024. — 531 с. — (Высшее образование). — Образовательная платформа </w:t>
      </w:r>
      <w:proofErr w:type="spellStart"/>
      <w:r>
        <w:rPr>
          <w:rFonts w:ascii="Times New Roman" w:hAnsi="Times New Roman"/>
          <w:color w:val="000000"/>
          <w:sz w:val="28"/>
          <w:szCs w:val="28"/>
        </w:rPr>
        <w:t>Юрайт</w:t>
      </w:r>
      <w:proofErr w:type="spellEnd"/>
      <w:r>
        <w:rPr>
          <w:rFonts w:ascii="Times New Roman" w:hAnsi="Times New Roman"/>
          <w:color w:val="000000"/>
          <w:sz w:val="28"/>
          <w:szCs w:val="28"/>
        </w:rPr>
        <w:t xml:space="preserve"> [сайт]. — URL: </w:t>
      </w:r>
      <w:r>
        <w:rPr>
          <w:rFonts w:ascii="Times New Roman" w:hAnsi="Times New Roman"/>
          <w:color w:val="000000"/>
          <w:sz w:val="28"/>
          <w:szCs w:val="28"/>
          <w:u w:val="single"/>
        </w:rPr>
        <w:t>https://urait.ru/bcode/536370</w:t>
      </w:r>
      <w:r>
        <w:rPr>
          <w:rFonts w:ascii="Times New Roman" w:hAnsi="Times New Roman"/>
          <w:color w:val="000000"/>
          <w:sz w:val="28"/>
          <w:szCs w:val="28"/>
        </w:rPr>
        <w:t xml:space="preserve"> (дата обращения: </w:t>
      </w:r>
      <w:r w:rsidR="009B6A82" w:rsidRPr="009B6A82">
        <w:rPr>
          <w:rFonts w:ascii="Times New Roman" w:hAnsi="Times New Roman"/>
          <w:color w:val="000000"/>
          <w:sz w:val="28"/>
          <w:szCs w:val="28"/>
        </w:rPr>
        <w:t>2</w:t>
      </w:r>
      <w:r>
        <w:rPr>
          <w:rFonts w:ascii="Times New Roman" w:hAnsi="Times New Roman"/>
          <w:color w:val="000000"/>
          <w:sz w:val="28"/>
          <w:szCs w:val="28"/>
        </w:rPr>
        <w:t>5.05.2024).</w:t>
      </w:r>
      <w:r>
        <w:rPr>
          <w:rFonts w:ascii="Times New Roman" w:hAnsi="Times New Roman"/>
          <w:color w:val="000000"/>
          <w:sz w:val="28"/>
          <w:szCs w:val="28"/>
          <w:lang w:eastAsia="ru-RU"/>
        </w:rPr>
        <w:t xml:space="preserve"> </w:t>
      </w:r>
      <w:r>
        <w:rPr>
          <w:rFonts w:ascii="Times New Roman" w:hAnsi="Times New Roman"/>
          <w:color w:val="000000"/>
          <w:sz w:val="28"/>
          <w:szCs w:val="28"/>
        </w:rPr>
        <w:t xml:space="preserve">— </w:t>
      </w:r>
      <w:proofErr w:type="gramStart"/>
      <w:r>
        <w:rPr>
          <w:rFonts w:ascii="Times New Roman" w:hAnsi="Times New Roman"/>
          <w:color w:val="000000"/>
          <w:sz w:val="28"/>
          <w:szCs w:val="28"/>
        </w:rPr>
        <w:t>Текст :</w:t>
      </w:r>
      <w:proofErr w:type="gramEnd"/>
      <w:r>
        <w:rPr>
          <w:rFonts w:ascii="Times New Roman" w:hAnsi="Times New Roman"/>
          <w:color w:val="000000"/>
          <w:sz w:val="28"/>
          <w:szCs w:val="28"/>
        </w:rPr>
        <w:t xml:space="preserve"> электронный</w:t>
      </w:r>
    </w:p>
    <w:p w14:paraId="734C6524" w14:textId="17B0F028" w:rsidR="004A6AA7" w:rsidRDefault="004A6AA7" w:rsidP="00637005">
      <w:pPr>
        <w:pStyle w:val="a8"/>
        <w:numPr>
          <w:ilvl w:val="0"/>
          <w:numId w:val="35"/>
        </w:numPr>
        <w:tabs>
          <w:tab w:val="left" w:pos="426"/>
          <w:tab w:val="left" w:pos="1418"/>
        </w:tabs>
        <w:ind w:left="0" w:firstLine="709"/>
        <w:rPr>
          <w:rFonts w:ascii="Times New Roman" w:hAnsi="Times New Roman"/>
          <w:color w:val="000000"/>
          <w:sz w:val="28"/>
          <w:szCs w:val="28"/>
        </w:rPr>
      </w:pPr>
      <w:r>
        <w:rPr>
          <w:rFonts w:ascii="Times New Roman" w:hAnsi="Times New Roman"/>
          <w:color w:val="000000"/>
          <w:sz w:val="28"/>
          <w:szCs w:val="28"/>
        </w:rPr>
        <w:t xml:space="preserve">Налоги и налогообложение. Практические </w:t>
      </w:r>
      <w:proofErr w:type="gramStart"/>
      <w:r>
        <w:rPr>
          <w:rFonts w:ascii="Times New Roman" w:hAnsi="Times New Roman"/>
          <w:color w:val="000000"/>
          <w:sz w:val="28"/>
          <w:szCs w:val="28"/>
        </w:rPr>
        <w:t>аспекты :</w:t>
      </w:r>
      <w:proofErr w:type="gramEnd"/>
      <w:r>
        <w:rPr>
          <w:rFonts w:ascii="Times New Roman" w:hAnsi="Times New Roman"/>
          <w:color w:val="000000"/>
          <w:sz w:val="28"/>
          <w:szCs w:val="28"/>
        </w:rPr>
        <w:t xml:space="preserve"> учебное пособие для вузов / Д. Г. Черник [и др.] ; под редакцией Е. А. Кировой. — 4-е изд., </w:t>
      </w:r>
      <w:proofErr w:type="spellStart"/>
      <w:r>
        <w:rPr>
          <w:rFonts w:ascii="Times New Roman" w:hAnsi="Times New Roman"/>
          <w:color w:val="000000"/>
          <w:sz w:val="28"/>
          <w:szCs w:val="28"/>
        </w:rPr>
        <w:t>перераб</w:t>
      </w:r>
      <w:proofErr w:type="spellEnd"/>
      <w:r>
        <w:rPr>
          <w:rFonts w:ascii="Times New Roman" w:hAnsi="Times New Roman"/>
          <w:color w:val="000000"/>
          <w:sz w:val="28"/>
          <w:szCs w:val="28"/>
        </w:rPr>
        <w:t xml:space="preserve">. и доп. — </w:t>
      </w:r>
      <w:proofErr w:type="gramStart"/>
      <w:r>
        <w:rPr>
          <w:rFonts w:ascii="Times New Roman" w:hAnsi="Times New Roman"/>
          <w:color w:val="000000"/>
          <w:sz w:val="28"/>
          <w:szCs w:val="28"/>
        </w:rPr>
        <w:t>Москва :</w:t>
      </w:r>
      <w:proofErr w:type="gramEnd"/>
      <w:r>
        <w:rPr>
          <w:rFonts w:ascii="Times New Roman" w:hAnsi="Times New Roman"/>
          <w:color w:val="000000"/>
          <w:sz w:val="28"/>
          <w:szCs w:val="28"/>
        </w:rPr>
        <w:t xml:space="preserve"> </w:t>
      </w:r>
      <w:proofErr w:type="spellStart"/>
      <w:r>
        <w:rPr>
          <w:rFonts w:ascii="Times New Roman" w:hAnsi="Times New Roman"/>
          <w:color w:val="000000"/>
          <w:sz w:val="28"/>
          <w:szCs w:val="28"/>
        </w:rPr>
        <w:t>Юрайт</w:t>
      </w:r>
      <w:proofErr w:type="spellEnd"/>
      <w:r>
        <w:rPr>
          <w:rFonts w:ascii="Times New Roman" w:hAnsi="Times New Roman"/>
          <w:color w:val="000000"/>
          <w:sz w:val="28"/>
          <w:szCs w:val="28"/>
        </w:rPr>
        <w:t xml:space="preserve">, 2024. — 323 с. — (Высшее образование). —Образовательная платформа </w:t>
      </w:r>
      <w:proofErr w:type="spellStart"/>
      <w:r>
        <w:rPr>
          <w:rFonts w:ascii="Times New Roman" w:hAnsi="Times New Roman"/>
          <w:color w:val="000000"/>
          <w:sz w:val="28"/>
          <w:szCs w:val="28"/>
        </w:rPr>
        <w:t>Юрайт</w:t>
      </w:r>
      <w:proofErr w:type="spellEnd"/>
      <w:r>
        <w:rPr>
          <w:rFonts w:ascii="Times New Roman" w:hAnsi="Times New Roman"/>
          <w:color w:val="000000"/>
          <w:sz w:val="28"/>
          <w:szCs w:val="28"/>
        </w:rPr>
        <w:t xml:space="preserve"> [сайт]. — URL: https://urait.ru/bcode/536231 (дата обращения: 2</w:t>
      </w:r>
      <w:r w:rsidR="009B6A82" w:rsidRPr="009B6A82">
        <w:rPr>
          <w:rFonts w:ascii="Times New Roman" w:hAnsi="Times New Roman"/>
          <w:color w:val="000000"/>
          <w:sz w:val="28"/>
          <w:szCs w:val="28"/>
        </w:rPr>
        <w:t>5</w:t>
      </w:r>
      <w:r>
        <w:rPr>
          <w:rFonts w:ascii="Times New Roman" w:hAnsi="Times New Roman"/>
          <w:color w:val="000000"/>
          <w:sz w:val="28"/>
          <w:szCs w:val="28"/>
        </w:rPr>
        <w:t>.05.2024).</w:t>
      </w:r>
      <w:r w:rsidR="00637005" w:rsidRPr="00637005">
        <w:rPr>
          <w:rFonts w:ascii="Times New Roman" w:hAnsi="Times New Roman"/>
          <w:color w:val="000000"/>
          <w:sz w:val="28"/>
          <w:szCs w:val="28"/>
          <w:lang w:eastAsia="ru-RU"/>
        </w:rPr>
        <w:t xml:space="preserve"> </w:t>
      </w:r>
      <w:r w:rsidR="00637005" w:rsidRPr="00637005">
        <w:rPr>
          <w:rFonts w:ascii="Times New Roman" w:hAnsi="Times New Roman"/>
          <w:color w:val="000000"/>
          <w:sz w:val="28"/>
          <w:szCs w:val="28"/>
        </w:rPr>
        <w:t xml:space="preserve">— </w:t>
      </w:r>
      <w:proofErr w:type="gramStart"/>
      <w:r w:rsidR="00637005" w:rsidRPr="00637005">
        <w:rPr>
          <w:rFonts w:ascii="Times New Roman" w:hAnsi="Times New Roman"/>
          <w:color w:val="000000"/>
          <w:sz w:val="28"/>
          <w:szCs w:val="28"/>
        </w:rPr>
        <w:t>Текст :</w:t>
      </w:r>
      <w:proofErr w:type="gramEnd"/>
      <w:r w:rsidR="00637005" w:rsidRPr="00637005">
        <w:rPr>
          <w:rFonts w:ascii="Times New Roman" w:hAnsi="Times New Roman"/>
          <w:color w:val="000000"/>
          <w:sz w:val="28"/>
          <w:szCs w:val="28"/>
        </w:rPr>
        <w:t xml:space="preserve"> электронный</w:t>
      </w:r>
    </w:p>
    <w:p w14:paraId="0CC76E24" w14:textId="77777777" w:rsidR="00637005" w:rsidRPr="00637005" w:rsidRDefault="00DB3082" w:rsidP="00637005">
      <w:pPr>
        <w:pStyle w:val="a8"/>
        <w:numPr>
          <w:ilvl w:val="0"/>
          <w:numId w:val="35"/>
        </w:numPr>
        <w:tabs>
          <w:tab w:val="left" w:pos="426"/>
          <w:tab w:val="left" w:pos="1418"/>
        </w:tabs>
        <w:spacing w:after="0"/>
        <w:ind w:left="0" w:firstLine="709"/>
        <w:jc w:val="both"/>
        <w:rPr>
          <w:rFonts w:ascii="Times New Roman" w:hAnsi="Times New Roman"/>
          <w:color w:val="000000"/>
          <w:sz w:val="28"/>
          <w:szCs w:val="28"/>
        </w:rPr>
      </w:pPr>
      <w:r w:rsidRPr="00DB3082">
        <w:rPr>
          <w:rFonts w:ascii="Times New Roman" w:hAnsi="Times New Roman"/>
          <w:color w:val="202023"/>
          <w:sz w:val="28"/>
          <w:szCs w:val="28"/>
          <w:shd w:val="clear" w:color="auto" w:fill="FFFFFF"/>
        </w:rPr>
        <w:lastRenderedPageBreak/>
        <w:t xml:space="preserve">Право интеллектуальной собственности: художественная </w:t>
      </w:r>
      <w:proofErr w:type="gramStart"/>
      <w:r w:rsidRPr="00DB3082">
        <w:rPr>
          <w:rFonts w:ascii="Times New Roman" w:hAnsi="Times New Roman"/>
          <w:color w:val="202023"/>
          <w:sz w:val="28"/>
          <w:szCs w:val="28"/>
          <w:shd w:val="clear" w:color="auto" w:fill="FFFFFF"/>
        </w:rPr>
        <w:t>собственность :</w:t>
      </w:r>
      <w:proofErr w:type="gramEnd"/>
      <w:r w:rsidRPr="00DB3082">
        <w:rPr>
          <w:rFonts w:ascii="Times New Roman" w:hAnsi="Times New Roman"/>
          <w:color w:val="202023"/>
          <w:sz w:val="28"/>
          <w:szCs w:val="28"/>
          <w:shd w:val="clear" w:color="auto" w:fill="FFFFFF"/>
        </w:rPr>
        <w:t xml:space="preserve"> учебник / И.А. Кулешова, Р.Ш. Рахматулина, О.А. </w:t>
      </w:r>
      <w:proofErr w:type="spellStart"/>
      <w:r w:rsidRPr="00DB3082">
        <w:rPr>
          <w:rFonts w:ascii="Times New Roman" w:hAnsi="Times New Roman"/>
          <w:color w:val="202023"/>
          <w:sz w:val="28"/>
          <w:szCs w:val="28"/>
          <w:shd w:val="clear" w:color="auto" w:fill="FFFFFF"/>
        </w:rPr>
        <w:t>Рузакова</w:t>
      </w:r>
      <w:proofErr w:type="spellEnd"/>
      <w:r w:rsidRPr="00DB3082">
        <w:rPr>
          <w:rFonts w:ascii="Times New Roman" w:hAnsi="Times New Roman"/>
          <w:color w:val="202023"/>
          <w:sz w:val="28"/>
          <w:szCs w:val="28"/>
          <w:shd w:val="clear" w:color="auto" w:fill="FFFFFF"/>
        </w:rPr>
        <w:t xml:space="preserve"> [и др.] ; под ред. д-ра </w:t>
      </w:r>
      <w:proofErr w:type="spellStart"/>
      <w:r w:rsidRPr="00DB3082">
        <w:rPr>
          <w:rFonts w:ascii="Times New Roman" w:hAnsi="Times New Roman"/>
          <w:color w:val="202023"/>
          <w:sz w:val="28"/>
          <w:szCs w:val="28"/>
          <w:shd w:val="clear" w:color="auto" w:fill="FFFFFF"/>
        </w:rPr>
        <w:t>юрид</w:t>
      </w:r>
      <w:proofErr w:type="spellEnd"/>
      <w:r w:rsidRPr="00DB3082">
        <w:rPr>
          <w:rFonts w:ascii="Times New Roman" w:hAnsi="Times New Roman"/>
          <w:color w:val="202023"/>
          <w:sz w:val="28"/>
          <w:szCs w:val="28"/>
          <w:shd w:val="clear" w:color="auto" w:fill="FFFFFF"/>
        </w:rPr>
        <w:t xml:space="preserve">. наук, проф. Г.Ф. Ручкиной. — </w:t>
      </w:r>
      <w:proofErr w:type="gramStart"/>
      <w:r w:rsidRPr="00DB3082">
        <w:rPr>
          <w:rFonts w:ascii="Times New Roman" w:hAnsi="Times New Roman"/>
          <w:color w:val="202023"/>
          <w:sz w:val="28"/>
          <w:szCs w:val="28"/>
          <w:shd w:val="clear" w:color="auto" w:fill="FFFFFF"/>
        </w:rPr>
        <w:t>Москва :</w:t>
      </w:r>
      <w:proofErr w:type="gramEnd"/>
      <w:r w:rsidRPr="00DB3082">
        <w:rPr>
          <w:rFonts w:ascii="Times New Roman" w:hAnsi="Times New Roman"/>
          <w:color w:val="202023"/>
          <w:sz w:val="28"/>
          <w:szCs w:val="28"/>
          <w:shd w:val="clear" w:color="auto" w:fill="FFFFFF"/>
        </w:rPr>
        <w:t xml:space="preserve"> ИНФРА-М, 2023. — 232 с. (Высшее образование). — DOI 10.12737/textbook_5c700ed70c4fe2.79399633. </w:t>
      </w:r>
      <w:r w:rsidR="00637005" w:rsidRPr="00637005">
        <w:rPr>
          <w:rFonts w:ascii="Times New Roman" w:hAnsi="Times New Roman"/>
          <w:color w:val="202023"/>
          <w:sz w:val="28"/>
          <w:szCs w:val="28"/>
          <w:shd w:val="clear" w:color="auto" w:fill="FFFFFF"/>
        </w:rPr>
        <w:t>—</w:t>
      </w:r>
      <w:r w:rsidRPr="00DB3082">
        <w:rPr>
          <w:rFonts w:ascii="Times New Roman" w:hAnsi="Times New Roman"/>
          <w:color w:val="202023"/>
          <w:sz w:val="28"/>
          <w:szCs w:val="28"/>
          <w:shd w:val="clear" w:color="auto" w:fill="FFFFFF"/>
        </w:rPr>
        <w:t xml:space="preserve">URL: </w:t>
      </w:r>
      <w:r w:rsidRPr="00637005">
        <w:rPr>
          <w:rFonts w:ascii="Times New Roman" w:hAnsi="Times New Roman"/>
          <w:color w:val="202023"/>
          <w:sz w:val="28"/>
          <w:szCs w:val="28"/>
          <w:u w:val="single"/>
          <w:shd w:val="clear" w:color="auto" w:fill="FFFFFF"/>
        </w:rPr>
        <w:t>https://znanium.com/catalog/product/2020590</w:t>
      </w:r>
      <w:r w:rsidRPr="00DB3082">
        <w:rPr>
          <w:rFonts w:ascii="Times New Roman" w:hAnsi="Times New Roman"/>
          <w:color w:val="202023"/>
          <w:sz w:val="28"/>
          <w:szCs w:val="28"/>
          <w:shd w:val="clear" w:color="auto" w:fill="FFFFFF"/>
        </w:rPr>
        <w:t xml:space="preserve"> (дата обращения: 25.05.2024). </w:t>
      </w:r>
      <w:r w:rsidR="00637005" w:rsidRPr="00637005">
        <w:rPr>
          <w:rFonts w:ascii="Times New Roman" w:hAnsi="Times New Roman"/>
          <w:color w:val="202023"/>
          <w:sz w:val="28"/>
          <w:szCs w:val="28"/>
          <w:shd w:val="clear" w:color="auto" w:fill="FFFFFF"/>
        </w:rPr>
        <w:t xml:space="preserve">— </w:t>
      </w:r>
      <w:proofErr w:type="gramStart"/>
      <w:r w:rsidR="00637005" w:rsidRPr="00637005">
        <w:rPr>
          <w:rFonts w:ascii="Times New Roman" w:hAnsi="Times New Roman"/>
          <w:color w:val="202023"/>
          <w:sz w:val="28"/>
          <w:szCs w:val="28"/>
          <w:shd w:val="clear" w:color="auto" w:fill="FFFFFF"/>
        </w:rPr>
        <w:t>Текст :</w:t>
      </w:r>
      <w:proofErr w:type="gramEnd"/>
      <w:r w:rsidR="00637005" w:rsidRPr="00637005">
        <w:rPr>
          <w:rFonts w:ascii="Times New Roman" w:hAnsi="Times New Roman"/>
          <w:color w:val="202023"/>
          <w:sz w:val="28"/>
          <w:szCs w:val="28"/>
          <w:shd w:val="clear" w:color="auto" w:fill="FFFFFF"/>
        </w:rPr>
        <w:t xml:space="preserve"> электронный</w:t>
      </w:r>
      <w:r w:rsidRPr="00DB3082">
        <w:rPr>
          <w:rFonts w:ascii="Times New Roman" w:hAnsi="Times New Roman"/>
          <w:color w:val="202023"/>
          <w:sz w:val="28"/>
          <w:szCs w:val="28"/>
          <w:shd w:val="clear" w:color="auto" w:fill="FFFFFF"/>
        </w:rPr>
        <w:t>.</w:t>
      </w:r>
    </w:p>
    <w:p w14:paraId="38686746" w14:textId="26FDEFED" w:rsidR="004A6AA7" w:rsidRPr="00637005" w:rsidRDefault="00637005" w:rsidP="00637005">
      <w:pPr>
        <w:pStyle w:val="a8"/>
        <w:numPr>
          <w:ilvl w:val="0"/>
          <w:numId w:val="35"/>
        </w:numPr>
        <w:tabs>
          <w:tab w:val="left" w:pos="426"/>
          <w:tab w:val="left" w:pos="1418"/>
        </w:tabs>
        <w:spacing w:after="0"/>
        <w:ind w:left="0" w:firstLine="709"/>
        <w:jc w:val="both"/>
        <w:rPr>
          <w:rFonts w:ascii="Times New Roman" w:hAnsi="Times New Roman"/>
          <w:color w:val="000000"/>
          <w:sz w:val="28"/>
          <w:szCs w:val="28"/>
        </w:rPr>
      </w:pPr>
      <w:r w:rsidRPr="00637005">
        <w:rPr>
          <w:rFonts w:ascii="Times New Roman" w:hAnsi="Times New Roman"/>
          <w:color w:val="000000"/>
          <w:sz w:val="28"/>
          <w:szCs w:val="28"/>
        </w:rPr>
        <w:t>Пирогова, Е. С.  Правовое регулирование несостоятельности (банкротства</w:t>
      </w:r>
      <w:proofErr w:type="gramStart"/>
      <w:r w:rsidRPr="00637005">
        <w:rPr>
          <w:rFonts w:ascii="Times New Roman" w:hAnsi="Times New Roman"/>
          <w:color w:val="000000"/>
          <w:sz w:val="28"/>
          <w:szCs w:val="28"/>
        </w:rPr>
        <w:t>) :</w:t>
      </w:r>
      <w:proofErr w:type="gramEnd"/>
      <w:r w:rsidRPr="00637005">
        <w:rPr>
          <w:rFonts w:ascii="Times New Roman" w:hAnsi="Times New Roman"/>
          <w:color w:val="000000"/>
          <w:sz w:val="28"/>
          <w:szCs w:val="28"/>
        </w:rPr>
        <w:t xml:space="preserve"> учебник для вузов / Е. С. Пирогова, А. Я. Курбатов. — 4-е изд., </w:t>
      </w:r>
      <w:proofErr w:type="spellStart"/>
      <w:r w:rsidRPr="00637005">
        <w:rPr>
          <w:rFonts w:ascii="Times New Roman" w:hAnsi="Times New Roman"/>
          <w:color w:val="000000"/>
          <w:sz w:val="28"/>
          <w:szCs w:val="28"/>
        </w:rPr>
        <w:t>перераб</w:t>
      </w:r>
      <w:proofErr w:type="spellEnd"/>
      <w:r w:rsidRPr="00637005">
        <w:rPr>
          <w:rFonts w:ascii="Times New Roman" w:hAnsi="Times New Roman"/>
          <w:color w:val="000000"/>
          <w:sz w:val="28"/>
          <w:szCs w:val="28"/>
        </w:rPr>
        <w:t xml:space="preserve">. и доп. — </w:t>
      </w:r>
      <w:proofErr w:type="gramStart"/>
      <w:r w:rsidRPr="00637005">
        <w:rPr>
          <w:rFonts w:ascii="Times New Roman" w:hAnsi="Times New Roman"/>
          <w:color w:val="000000"/>
          <w:sz w:val="28"/>
          <w:szCs w:val="28"/>
        </w:rPr>
        <w:t>Москва :</w:t>
      </w:r>
      <w:proofErr w:type="gramEnd"/>
      <w:r w:rsidRPr="00637005">
        <w:rPr>
          <w:rFonts w:ascii="Times New Roman" w:hAnsi="Times New Roman"/>
          <w:color w:val="000000"/>
          <w:sz w:val="28"/>
          <w:szCs w:val="28"/>
        </w:rPr>
        <w:t xml:space="preserve"> </w:t>
      </w:r>
      <w:proofErr w:type="spellStart"/>
      <w:r w:rsidRPr="00637005">
        <w:rPr>
          <w:rFonts w:ascii="Times New Roman" w:hAnsi="Times New Roman"/>
          <w:color w:val="000000"/>
          <w:sz w:val="28"/>
          <w:szCs w:val="28"/>
        </w:rPr>
        <w:t>Юрайт</w:t>
      </w:r>
      <w:proofErr w:type="spellEnd"/>
      <w:r w:rsidRPr="00637005">
        <w:rPr>
          <w:rFonts w:ascii="Times New Roman" w:hAnsi="Times New Roman"/>
          <w:color w:val="000000"/>
          <w:sz w:val="28"/>
          <w:szCs w:val="28"/>
        </w:rPr>
        <w:t xml:space="preserve">, 2024. — 338 с. — (Высшее образование). —  Образовательная платформа </w:t>
      </w:r>
      <w:proofErr w:type="spellStart"/>
      <w:r w:rsidRPr="00637005">
        <w:rPr>
          <w:rFonts w:ascii="Times New Roman" w:hAnsi="Times New Roman"/>
          <w:color w:val="000000"/>
          <w:sz w:val="28"/>
          <w:szCs w:val="28"/>
        </w:rPr>
        <w:t>Юрайт</w:t>
      </w:r>
      <w:proofErr w:type="spellEnd"/>
      <w:r w:rsidRPr="00637005">
        <w:rPr>
          <w:rFonts w:ascii="Times New Roman" w:hAnsi="Times New Roman"/>
          <w:color w:val="000000"/>
          <w:sz w:val="28"/>
          <w:szCs w:val="28"/>
        </w:rPr>
        <w:t xml:space="preserve"> [сайт]. — URL: </w:t>
      </w:r>
      <w:r w:rsidRPr="00637005">
        <w:rPr>
          <w:rFonts w:ascii="Times New Roman" w:hAnsi="Times New Roman"/>
          <w:color w:val="000000"/>
          <w:sz w:val="28"/>
          <w:szCs w:val="28"/>
          <w:u w:val="single"/>
        </w:rPr>
        <w:t>https://urait.ru/bcode/536075</w:t>
      </w:r>
      <w:r>
        <w:rPr>
          <w:rFonts w:ascii="Times New Roman" w:hAnsi="Times New Roman"/>
          <w:color w:val="000000"/>
          <w:sz w:val="28"/>
          <w:szCs w:val="28"/>
        </w:rPr>
        <w:t xml:space="preserve"> (дата обращения: 25</w:t>
      </w:r>
      <w:r w:rsidRPr="00637005">
        <w:rPr>
          <w:rFonts w:ascii="Times New Roman" w:hAnsi="Times New Roman"/>
          <w:color w:val="000000"/>
          <w:sz w:val="28"/>
          <w:szCs w:val="28"/>
        </w:rPr>
        <w:t xml:space="preserve">.05.2024). — </w:t>
      </w:r>
      <w:proofErr w:type="gramStart"/>
      <w:r w:rsidRPr="00637005">
        <w:rPr>
          <w:rFonts w:ascii="Times New Roman" w:hAnsi="Times New Roman"/>
          <w:color w:val="000000"/>
          <w:sz w:val="28"/>
          <w:szCs w:val="28"/>
        </w:rPr>
        <w:t>Текст :</w:t>
      </w:r>
      <w:proofErr w:type="gramEnd"/>
      <w:r w:rsidRPr="00637005">
        <w:rPr>
          <w:rFonts w:ascii="Times New Roman" w:hAnsi="Times New Roman"/>
          <w:color w:val="000000"/>
          <w:sz w:val="28"/>
          <w:szCs w:val="28"/>
        </w:rPr>
        <w:t xml:space="preserve"> электронный</w:t>
      </w:r>
    </w:p>
    <w:p w14:paraId="30EEFBE6" w14:textId="77777777" w:rsidR="00B30833" w:rsidRDefault="00B30833" w:rsidP="008B1B5E">
      <w:pPr>
        <w:widowControl w:val="0"/>
        <w:tabs>
          <w:tab w:val="left" w:pos="0"/>
        </w:tabs>
        <w:spacing w:line="360" w:lineRule="auto"/>
        <w:ind w:left="709" w:right="423"/>
        <w:rPr>
          <w:b/>
          <w:bCs/>
          <w:sz w:val="28"/>
          <w:szCs w:val="28"/>
        </w:rPr>
      </w:pPr>
    </w:p>
    <w:p w14:paraId="75DD2E38" w14:textId="413532E9" w:rsidR="004E4D31" w:rsidRDefault="00B94E45" w:rsidP="008B1B5E">
      <w:pPr>
        <w:widowControl w:val="0"/>
        <w:tabs>
          <w:tab w:val="left" w:pos="0"/>
        </w:tabs>
        <w:spacing w:line="360" w:lineRule="auto"/>
        <w:ind w:left="709" w:right="423"/>
        <w:rPr>
          <w:b/>
          <w:bCs/>
          <w:sz w:val="28"/>
          <w:szCs w:val="28"/>
        </w:rPr>
      </w:pPr>
      <w:r>
        <w:rPr>
          <w:b/>
          <w:bCs/>
          <w:sz w:val="28"/>
          <w:szCs w:val="28"/>
        </w:rPr>
        <w:t xml:space="preserve">7. </w:t>
      </w:r>
      <w:r w:rsidR="004E4D31" w:rsidRPr="004E4D31">
        <w:rPr>
          <w:b/>
          <w:bCs/>
          <w:sz w:val="28"/>
          <w:szCs w:val="28"/>
        </w:rPr>
        <w:t xml:space="preserve">Перечень ресурсов информационно-коммуникационной сети «Интернет», необходимых для проведения НИР </w:t>
      </w:r>
    </w:p>
    <w:p w14:paraId="4CAEECE5" w14:textId="4A212D8C" w:rsidR="00686262" w:rsidRPr="004A6AA7" w:rsidRDefault="00686262" w:rsidP="00637005">
      <w:pPr>
        <w:pStyle w:val="a8"/>
        <w:widowControl w:val="0"/>
        <w:numPr>
          <w:ilvl w:val="0"/>
          <w:numId w:val="37"/>
        </w:numPr>
        <w:tabs>
          <w:tab w:val="left" w:pos="1418"/>
        </w:tabs>
        <w:spacing w:after="0" w:line="360" w:lineRule="auto"/>
        <w:ind w:left="0" w:firstLine="782"/>
        <w:rPr>
          <w:rFonts w:ascii="Times New Roman" w:hAnsi="Times New Roman"/>
          <w:sz w:val="28"/>
          <w:szCs w:val="28"/>
        </w:rPr>
      </w:pPr>
      <w:r w:rsidRPr="004A6AA7">
        <w:rPr>
          <w:rFonts w:ascii="Times New Roman" w:hAnsi="Times New Roman"/>
          <w:sz w:val="28"/>
          <w:szCs w:val="28"/>
          <w:u w:val="single"/>
        </w:rPr>
        <w:t>http://www.pravo.gov.ru</w:t>
      </w:r>
      <w:r w:rsidRPr="004A6AA7">
        <w:rPr>
          <w:rFonts w:ascii="Times New Roman" w:hAnsi="Times New Roman"/>
          <w:sz w:val="28"/>
          <w:szCs w:val="28"/>
        </w:rPr>
        <w:t xml:space="preserve"> – Официальный интернет-портал правовой информации</w:t>
      </w:r>
    </w:p>
    <w:p w14:paraId="6DC2F75D" w14:textId="54DE38BB" w:rsidR="00686262" w:rsidRPr="004A6AA7" w:rsidRDefault="0081125B" w:rsidP="00637005">
      <w:pPr>
        <w:pStyle w:val="a8"/>
        <w:numPr>
          <w:ilvl w:val="0"/>
          <w:numId w:val="37"/>
        </w:numPr>
        <w:tabs>
          <w:tab w:val="left" w:pos="1418"/>
        </w:tabs>
        <w:suppressAutoHyphens/>
        <w:autoSpaceDE w:val="0"/>
        <w:autoSpaceDN w:val="0"/>
        <w:adjustRightInd w:val="0"/>
        <w:spacing w:after="0" w:line="360" w:lineRule="auto"/>
        <w:ind w:left="0" w:firstLine="782"/>
        <w:rPr>
          <w:rFonts w:ascii="Times New Roman" w:hAnsi="Times New Roman"/>
          <w:sz w:val="28"/>
          <w:szCs w:val="28"/>
        </w:rPr>
      </w:pPr>
      <w:r w:rsidRPr="004A6AA7">
        <w:rPr>
          <w:rFonts w:ascii="Times New Roman" w:hAnsi="Times New Roman"/>
          <w:sz w:val="28"/>
          <w:szCs w:val="28"/>
          <w:u w:val="single"/>
        </w:rPr>
        <w:t>http://www.ksrf.ru/ru/Pages/default.aspx</w:t>
      </w:r>
      <w:r w:rsidR="00686262" w:rsidRPr="004A6AA7">
        <w:rPr>
          <w:rFonts w:ascii="Times New Roman" w:hAnsi="Times New Roman"/>
          <w:sz w:val="28"/>
          <w:szCs w:val="28"/>
        </w:rPr>
        <w:t xml:space="preserve">– Официальный интернет-сайт Конституционного Суда Российской Федерации </w:t>
      </w:r>
    </w:p>
    <w:p w14:paraId="6B989362" w14:textId="77777777" w:rsidR="00686262" w:rsidRPr="004A6AA7" w:rsidRDefault="00686262" w:rsidP="00637005">
      <w:pPr>
        <w:pStyle w:val="a8"/>
        <w:numPr>
          <w:ilvl w:val="0"/>
          <w:numId w:val="37"/>
        </w:numPr>
        <w:tabs>
          <w:tab w:val="left" w:pos="1418"/>
        </w:tabs>
        <w:suppressAutoHyphens/>
        <w:autoSpaceDE w:val="0"/>
        <w:autoSpaceDN w:val="0"/>
        <w:adjustRightInd w:val="0"/>
        <w:spacing w:after="0" w:line="360" w:lineRule="auto"/>
        <w:ind w:left="0" w:firstLine="782"/>
        <w:rPr>
          <w:rFonts w:ascii="Times New Roman" w:hAnsi="Times New Roman"/>
          <w:sz w:val="28"/>
          <w:szCs w:val="28"/>
        </w:rPr>
      </w:pPr>
      <w:r w:rsidRPr="004A6AA7">
        <w:rPr>
          <w:rFonts w:ascii="Times New Roman" w:hAnsi="Times New Roman"/>
          <w:sz w:val="28"/>
          <w:szCs w:val="28"/>
        </w:rPr>
        <w:t xml:space="preserve">http://www.supcourt.ru – Официальный интернет-сайт Верховного суда Российской Федерации </w:t>
      </w:r>
    </w:p>
    <w:p w14:paraId="575B0652" w14:textId="3A5CCC19" w:rsidR="00686262" w:rsidRPr="004A6AA7" w:rsidRDefault="00751140" w:rsidP="00637005">
      <w:pPr>
        <w:pStyle w:val="a8"/>
        <w:numPr>
          <w:ilvl w:val="0"/>
          <w:numId w:val="37"/>
        </w:numPr>
        <w:tabs>
          <w:tab w:val="left" w:pos="1418"/>
        </w:tabs>
        <w:suppressAutoHyphens/>
        <w:autoSpaceDE w:val="0"/>
        <w:autoSpaceDN w:val="0"/>
        <w:adjustRightInd w:val="0"/>
        <w:spacing w:after="0" w:line="360" w:lineRule="auto"/>
        <w:ind w:left="0" w:firstLine="782"/>
        <w:rPr>
          <w:rFonts w:ascii="Times New Roman" w:hAnsi="Times New Roman"/>
          <w:sz w:val="28"/>
          <w:szCs w:val="28"/>
        </w:rPr>
      </w:pPr>
      <w:hyperlink r:id="rId7" w:history="1">
        <w:r w:rsidR="00686262" w:rsidRPr="004A6AA7">
          <w:rPr>
            <w:rStyle w:val="af8"/>
            <w:rFonts w:ascii="Times New Roman" w:hAnsi="Times New Roman"/>
            <w:sz w:val="28"/>
            <w:szCs w:val="28"/>
          </w:rPr>
          <w:t>http://www.duma.gov.ru</w:t>
        </w:r>
      </w:hyperlink>
      <w:r w:rsidR="00686262" w:rsidRPr="004A6AA7">
        <w:rPr>
          <w:rFonts w:ascii="Times New Roman" w:hAnsi="Times New Roman"/>
          <w:sz w:val="28"/>
          <w:szCs w:val="28"/>
        </w:rPr>
        <w:t xml:space="preserve"> </w:t>
      </w:r>
      <w:r w:rsidR="0081125B" w:rsidRPr="004A6AA7">
        <w:rPr>
          <w:rFonts w:ascii="Times New Roman" w:hAnsi="Times New Roman"/>
          <w:color w:val="000000"/>
          <w:sz w:val="28"/>
          <w:szCs w:val="28"/>
        </w:rPr>
        <w:t>–</w:t>
      </w:r>
      <w:r w:rsidR="00686262" w:rsidRPr="004A6AA7">
        <w:rPr>
          <w:rFonts w:ascii="Times New Roman" w:hAnsi="Times New Roman"/>
          <w:color w:val="000000"/>
          <w:sz w:val="28"/>
          <w:szCs w:val="28"/>
        </w:rPr>
        <w:t xml:space="preserve"> </w:t>
      </w:r>
      <w:r w:rsidR="00686262" w:rsidRPr="004A6AA7">
        <w:rPr>
          <w:rFonts w:ascii="Times New Roman" w:hAnsi="Times New Roman"/>
          <w:sz w:val="28"/>
          <w:szCs w:val="28"/>
        </w:rPr>
        <w:t>Официальный сайт</w:t>
      </w:r>
      <w:r w:rsidR="00686262" w:rsidRPr="004A6AA7">
        <w:rPr>
          <w:rFonts w:ascii="Times New Roman" w:hAnsi="Times New Roman"/>
          <w:color w:val="000000"/>
          <w:sz w:val="28"/>
          <w:szCs w:val="28"/>
        </w:rPr>
        <w:t xml:space="preserve"> Государственной Думы Федерального Собрания Российской Федерации.</w:t>
      </w:r>
    </w:p>
    <w:p w14:paraId="5A0E4B08" w14:textId="2922A6C6" w:rsidR="00686262" w:rsidRPr="004A6AA7" w:rsidRDefault="0081125B" w:rsidP="00637005">
      <w:pPr>
        <w:pStyle w:val="a8"/>
        <w:numPr>
          <w:ilvl w:val="0"/>
          <w:numId w:val="37"/>
        </w:numPr>
        <w:tabs>
          <w:tab w:val="left" w:pos="1418"/>
        </w:tabs>
        <w:suppressAutoHyphens/>
        <w:autoSpaceDE w:val="0"/>
        <w:autoSpaceDN w:val="0"/>
        <w:adjustRightInd w:val="0"/>
        <w:spacing w:after="0" w:line="360" w:lineRule="auto"/>
        <w:ind w:left="0" w:firstLine="782"/>
        <w:rPr>
          <w:rFonts w:ascii="Times New Roman" w:hAnsi="Times New Roman"/>
          <w:sz w:val="28"/>
          <w:szCs w:val="28"/>
        </w:rPr>
      </w:pPr>
      <w:r w:rsidRPr="004A6AA7">
        <w:rPr>
          <w:rFonts w:ascii="Times New Roman" w:hAnsi="Times New Roman"/>
          <w:sz w:val="28"/>
          <w:szCs w:val="28"/>
          <w:u w:val="single"/>
        </w:rPr>
        <w:t>https://minjust.gov.ru/ru/</w:t>
      </w:r>
      <w:r w:rsidR="00686262" w:rsidRPr="004A6AA7">
        <w:rPr>
          <w:rFonts w:ascii="Times New Roman" w:hAnsi="Times New Roman"/>
          <w:sz w:val="28"/>
          <w:szCs w:val="28"/>
        </w:rPr>
        <w:t xml:space="preserve"> </w:t>
      </w:r>
      <w:r w:rsidRPr="004A6AA7">
        <w:rPr>
          <w:rFonts w:ascii="Times New Roman" w:hAnsi="Times New Roman"/>
          <w:color w:val="000000"/>
          <w:sz w:val="28"/>
          <w:szCs w:val="28"/>
        </w:rPr>
        <w:t>–</w:t>
      </w:r>
      <w:r w:rsidR="00686262" w:rsidRPr="004A6AA7">
        <w:rPr>
          <w:rFonts w:ascii="Times New Roman" w:hAnsi="Times New Roman"/>
          <w:sz w:val="28"/>
          <w:szCs w:val="28"/>
        </w:rPr>
        <w:t>Официальный сайт</w:t>
      </w:r>
      <w:r w:rsidR="00686262" w:rsidRPr="004A6AA7">
        <w:rPr>
          <w:rFonts w:ascii="Times New Roman" w:hAnsi="Times New Roman"/>
          <w:color w:val="000000"/>
          <w:sz w:val="28"/>
          <w:szCs w:val="28"/>
        </w:rPr>
        <w:t xml:space="preserve"> Министерства юстиции Российской Федерации.</w:t>
      </w:r>
    </w:p>
    <w:p w14:paraId="79B209F9" w14:textId="77777777" w:rsidR="00686262" w:rsidRPr="004A6AA7" w:rsidRDefault="00686262" w:rsidP="00637005">
      <w:pPr>
        <w:pStyle w:val="a8"/>
        <w:widowControl w:val="0"/>
        <w:numPr>
          <w:ilvl w:val="0"/>
          <w:numId w:val="37"/>
        </w:numPr>
        <w:tabs>
          <w:tab w:val="left" w:pos="426"/>
          <w:tab w:val="left" w:pos="1418"/>
        </w:tabs>
        <w:spacing w:after="0" w:line="360" w:lineRule="auto"/>
        <w:ind w:left="0" w:firstLine="782"/>
        <w:rPr>
          <w:rFonts w:ascii="Times New Roman" w:hAnsi="Times New Roman"/>
          <w:color w:val="000000"/>
          <w:sz w:val="28"/>
          <w:szCs w:val="28"/>
          <w:u w:val="single"/>
        </w:rPr>
      </w:pPr>
      <w:r w:rsidRPr="004A6AA7">
        <w:rPr>
          <w:rFonts w:ascii="Times New Roman" w:hAnsi="Times New Roman"/>
          <w:color w:val="000000"/>
          <w:sz w:val="28"/>
          <w:szCs w:val="28"/>
        </w:rPr>
        <w:t xml:space="preserve">Электронная библиотека Финансового университета (ЭБ) </w:t>
      </w:r>
      <w:r w:rsidRPr="004A6AA7">
        <w:rPr>
          <w:rFonts w:ascii="Times New Roman" w:hAnsi="Times New Roman"/>
          <w:color w:val="000000"/>
          <w:sz w:val="28"/>
          <w:szCs w:val="28"/>
          <w:u w:val="single"/>
        </w:rPr>
        <w:t>http://elib.fa.ru/</w:t>
      </w:r>
    </w:p>
    <w:p w14:paraId="5AF8EA9B" w14:textId="77777777" w:rsidR="0081125B" w:rsidRPr="004A6AA7" w:rsidRDefault="0081125B" w:rsidP="00637005">
      <w:pPr>
        <w:pStyle w:val="a8"/>
        <w:widowControl w:val="0"/>
        <w:numPr>
          <w:ilvl w:val="0"/>
          <w:numId w:val="37"/>
        </w:numPr>
        <w:tabs>
          <w:tab w:val="left" w:pos="426"/>
          <w:tab w:val="left" w:pos="1418"/>
        </w:tabs>
        <w:spacing w:after="0" w:line="360" w:lineRule="auto"/>
        <w:ind w:left="0" w:firstLine="782"/>
        <w:rPr>
          <w:rFonts w:ascii="Times New Roman" w:hAnsi="Times New Roman"/>
          <w:sz w:val="28"/>
          <w:szCs w:val="28"/>
        </w:rPr>
      </w:pPr>
      <w:r w:rsidRPr="004A6AA7">
        <w:rPr>
          <w:rFonts w:ascii="Times New Roman" w:hAnsi="Times New Roman"/>
          <w:sz w:val="28"/>
          <w:szCs w:val="28"/>
        </w:rPr>
        <w:t xml:space="preserve">Библиотечно-информационный комплекс </w:t>
      </w:r>
      <w:proofErr w:type="spellStart"/>
      <w:r w:rsidRPr="004A6AA7">
        <w:rPr>
          <w:rFonts w:ascii="Times New Roman" w:hAnsi="Times New Roman"/>
          <w:sz w:val="28"/>
          <w:szCs w:val="28"/>
        </w:rPr>
        <w:t>Финуниверситета</w:t>
      </w:r>
      <w:proofErr w:type="spellEnd"/>
      <w:r w:rsidRPr="004A6AA7">
        <w:rPr>
          <w:rFonts w:ascii="Times New Roman" w:hAnsi="Times New Roman"/>
          <w:sz w:val="28"/>
          <w:szCs w:val="28"/>
        </w:rPr>
        <w:t xml:space="preserve"> (электронная библиотека, ресурсы на русском языке): </w:t>
      </w:r>
      <w:r w:rsidRPr="004A6AA7">
        <w:rPr>
          <w:rFonts w:ascii="Times New Roman" w:hAnsi="Times New Roman"/>
          <w:sz w:val="28"/>
          <w:szCs w:val="28"/>
          <w:u w:val="single"/>
        </w:rPr>
        <w:t>http://www.library.fa.ru/res_mainres.asp?cat=rus</w:t>
      </w:r>
      <w:r w:rsidRPr="004A6AA7">
        <w:rPr>
          <w:rFonts w:ascii="Times New Roman" w:hAnsi="Times New Roman"/>
          <w:sz w:val="28"/>
          <w:szCs w:val="28"/>
        </w:rPr>
        <w:t xml:space="preserve"> </w:t>
      </w:r>
    </w:p>
    <w:p w14:paraId="1A4D0FFD" w14:textId="0263933B" w:rsidR="0081125B" w:rsidRPr="004A6AA7" w:rsidRDefault="0081125B" w:rsidP="00637005">
      <w:pPr>
        <w:pStyle w:val="a8"/>
        <w:widowControl w:val="0"/>
        <w:numPr>
          <w:ilvl w:val="0"/>
          <w:numId w:val="37"/>
        </w:numPr>
        <w:tabs>
          <w:tab w:val="left" w:pos="426"/>
          <w:tab w:val="left" w:pos="1418"/>
        </w:tabs>
        <w:spacing w:after="0" w:line="360" w:lineRule="auto"/>
        <w:ind w:left="0" w:firstLine="782"/>
        <w:rPr>
          <w:rFonts w:ascii="Times New Roman" w:hAnsi="Times New Roman"/>
          <w:sz w:val="28"/>
          <w:szCs w:val="28"/>
        </w:rPr>
      </w:pPr>
      <w:r w:rsidRPr="004A6AA7">
        <w:rPr>
          <w:rFonts w:ascii="Times New Roman" w:hAnsi="Times New Roman"/>
          <w:sz w:val="28"/>
          <w:szCs w:val="28"/>
        </w:rPr>
        <w:t xml:space="preserve">Библиотечно-информационный комплекс </w:t>
      </w:r>
      <w:proofErr w:type="spellStart"/>
      <w:r w:rsidRPr="004A6AA7">
        <w:rPr>
          <w:rFonts w:ascii="Times New Roman" w:hAnsi="Times New Roman"/>
          <w:sz w:val="28"/>
          <w:szCs w:val="28"/>
        </w:rPr>
        <w:t>Финуниверситета</w:t>
      </w:r>
      <w:proofErr w:type="spellEnd"/>
      <w:r w:rsidRPr="004A6AA7">
        <w:rPr>
          <w:rFonts w:ascii="Times New Roman" w:hAnsi="Times New Roman"/>
          <w:sz w:val="28"/>
          <w:szCs w:val="28"/>
        </w:rPr>
        <w:t xml:space="preserve"> (электронная библиотека, ресурсы на иностранных языках): </w:t>
      </w:r>
      <w:r w:rsidRPr="004A6AA7">
        <w:rPr>
          <w:rFonts w:ascii="Times New Roman" w:hAnsi="Times New Roman"/>
          <w:sz w:val="28"/>
          <w:szCs w:val="28"/>
          <w:u w:val="single"/>
        </w:rPr>
        <w:t>http://www.library.fa.ru/res_mainres.asp?cat=en</w:t>
      </w:r>
      <w:r w:rsidRPr="004A6AA7">
        <w:rPr>
          <w:rFonts w:ascii="Times New Roman" w:hAnsi="Times New Roman"/>
          <w:sz w:val="28"/>
          <w:szCs w:val="28"/>
        </w:rPr>
        <w:t xml:space="preserve">  </w:t>
      </w:r>
    </w:p>
    <w:p w14:paraId="14E2EE4F" w14:textId="353E7D82" w:rsidR="00A21933" w:rsidRPr="00586906" w:rsidRDefault="00686262" w:rsidP="00637005">
      <w:pPr>
        <w:pStyle w:val="a8"/>
        <w:widowControl w:val="0"/>
        <w:numPr>
          <w:ilvl w:val="0"/>
          <w:numId w:val="37"/>
        </w:numPr>
        <w:tabs>
          <w:tab w:val="left" w:pos="426"/>
          <w:tab w:val="left" w:pos="1418"/>
        </w:tabs>
        <w:spacing w:after="0" w:line="360" w:lineRule="auto"/>
        <w:ind w:left="0" w:firstLine="782"/>
        <w:rPr>
          <w:rStyle w:val="af8"/>
          <w:rFonts w:ascii="Times New Roman" w:hAnsi="Times New Roman"/>
          <w:color w:val="000000"/>
          <w:sz w:val="28"/>
          <w:szCs w:val="28"/>
          <w:u w:val="none"/>
        </w:rPr>
      </w:pPr>
      <w:r w:rsidRPr="004A6AA7">
        <w:rPr>
          <w:rFonts w:ascii="Times New Roman" w:hAnsi="Times New Roman"/>
          <w:color w:val="000000"/>
          <w:sz w:val="28"/>
          <w:szCs w:val="28"/>
        </w:rPr>
        <w:t xml:space="preserve">Юридическая справочная система «Юрист» </w:t>
      </w:r>
      <w:hyperlink r:id="rId8" w:history="1">
        <w:r w:rsidR="007375C2" w:rsidRPr="004A6AA7">
          <w:rPr>
            <w:rStyle w:val="af8"/>
            <w:rFonts w:ascii="Times New Roman" w:hAnsi="Times New Roman"/>
            <w:sz w:val="28"/>
            <w:szCs w:val="28"/>
          </w:rPr>
          <w:t>http://www.1jur.ru/</w:t>
        </w:r>
      </w:hyperlink>
    </w:p>
    <w:p w14:paraId="22640D31" w14:textId="262FA2C7" w:rsidR="00D76C3C" w:rsidRPr="00D76C3C" w:rsidRDefault="00E72EDE" w:rsidP="004A6AA7">
      <w:pPr>
        <w:widowControl w:val="0"/>
        <w:spacing w:line="360" w:lineRule="auto"/>
        <w:ind w:left="709"/>
        <w:jc w:val="both"/>
        <w:outlineLvl w:val="0"/>
        <w:rPr>
          <w:b/>
          <w:bCs/>
          <w:sz w:val="28"/>
          <w:szCs w:val="28"/>
        </w:rPr>
      </w:pPr>
      <w:r>
        <w:rPr>
          <w:b/>
          <w:bCs/>
          <w:sz w:val="28"/>
          <w:szCs w:val="28"/>
        </w:rPr>
        <w:lastRenderedPageBreak/>
        <w:t xml:space="preserve">8. </w:t>
      </w:r>
      <w:r w:rsidR="00D76C3C" w:rsidRPr="00D76C3C">
        <w:rPr>
          <w:b/>
          <w:bCs/>
          <w:sz w:val="28"/>
          <w:szCs w:val="28"/>
        </w:rPr>
        <w:t xml:space="preserve">Методические указания для обучающихся по выполнению </w:t>
      </w:r>
      <w:r>
        <w:rPr>
          <w:b/>
          <w:bCs/>
          <w:sz w:val="28"/>
          <w:szCs w:val="28"/>
        </w:rPr>
        <w:t>НИР</w:t>
      </w:r>
    </w:p>
    <w:p w14:paraId="644623D2" w14:textId="46F954CC" w:rsidR="00D76C3C" w:rsidRDefault="00D76C3C" w:rsidP="00EC447F">
      <w:pPr>
        <w:widowControl w:val="0"/>
        <w:spacing w:line="360" w:lineRule="auto"/>
        <w:ind w:firstLine="709"/>
        <w:jc w:val="both"/>
        <w:outlineLvl w:val="0"/>
        <w:rPr>
          <w:sz w:val="28"/>
          <w:szCs w:val="28"/>
        </w:rPr>
      </w:pPr>
      <w:r w:rsidRPr="00D76C3C">
        <w:rPr>
          <w:sz w:val="28"/>
          <w:szCs w:val="28"/>
        </w:rPr>
        <w:t xml:space="preserve">Приступая к НИР, студентам следует изучить локальные </w:t>
      </w:r>
      <w:r w:rsidR="00E3642B">
        <w:rPr>
          <w:sz w:val="28"/>
          <w:szCs w:val="28"/>
        </w:rPr>
        <w:t>акты</w:t>
      </w:r>
      <w:r w:rsidRPr="00D76C3C">
        <w:rPr>
          <w:sz w:val="28"/>
          <w:szCs w:val="28"/>
        </w:rPr>
        <w:t xml:space="preserve"> Финансового университета, регламентирующие НИР студента, в частности Приказ от 01.07.2019 г. №1510/о «Об утверждении Положения о научно-исследовательской работе обучающихся по программам магистратуры», программы НИР и НИС для студентов, обучающихся по магистерской программе «</w:t>
      </w:r>
      <w:r w:rsidR="00EC447F" w:rsidRPr="00D503C7">
        <w:rPr>
          <w:sz w:val="28"/>
          <w:szCs w:val="28"/>
          <w:lang w:bidi="ru-RU"/>
        </w:rPr>
        <w:t>Юри</w:t>
      </w:r>
      <w:r w:rsidR="004A6AA7">
        <w:rPr>
          <w:sz w:val="28"/>
          <w:szCs w:val="28"/>
          <w:lang w:bidi="ru-RU"/>
        </w:rPr>
        <w:t>ст для частного бизнеса и власти</w:t>
      </w:r>
      <w:r w:rsidRPr="00D76C3C">
        <w:rPr>
          <w:sz w:val="28"/>
          <w:szCs w:val="28"/>
        </w:rPr>
        <w:t xml:space="preserve">» (направление подготовки 40.04.01 «Юриспруденция»). </w:t>
      </w:r>
    </w:p>
    <w:p w14:paraId="3059907A" w14:textId="77777777" w:rsidR="00D76C3C" w:rsidRDefault="00D76C3C" w:rsidP="00D76C3C">
      <w:pPr>
        <w:widowControl w:val="0"/>
        <w:spacing w:line="360" w:lineRule="auto"/>
        <w:ind w:firstLine="709"/>
        <w:jc w:val="both"/>
        <w:outlineLvl w:val="0"/>
        <w:rPr>
          <w:sz w:val="28"/>
          <w:szCs w:val="28"/>
        </w:rPr>
      </w:pPr>
      <w:r w:rsidRPr="00D76C3C">
        <w:rPr>
          <w:sz w:val="28"/>
          <w:szCs w:val="28"/>
        </w:rPr>
        <w:t xml:space="preserve">НИР обучающегося включает в себя: </w:t>
      </w:r>
    </w:p>
    <w:p w14:paraId="1980A709" w14:textId="77777777" w:rsidR="00D76C3C" w:rsidRDefault="00D76C3C" w:rsidP="00D76C3C">
      <w:pPr>
        <w:widowControl w:val="0"/>
        <w:spacing w:line="360" w:lineRule="auto"/>
        <w:ind w:firstLine="709"/>
        <w:jc w:val="both"/>
        <w:outlineLvl w:val="0"/>
        <w:rPr>
          <w:sz w:val="28"/>
          <w:szCs w:val="28"/>
        </w:rPr>
      </w:pPr>
      <w:r w:rsidRPr="00D76C3C">
        <w:rPr>
          <w:sz w:val="28"/>
          <w:szCs w:val="28"/>
        </w:rPr>
        <w:sym w:font="Symbol" w:char="F0BE"/>
      </w:r>
      <w:r w:rsidRPr="00D76C3C">
        <w:rPr>
          <w:sz w:val="28"/>
          <w:szCs w:val="28"/>
        </w:rPr>
        <w:t xml:space="preserve"> участие в научно-исследовательском семинаре; </w:t>
      </w:r>
    </w:p>
    <w:p w14:paraId="216AD444" w14:textId="77777777" w:rsidR="00D76C3C" w:rsidRDefault="00D76C3C" w:rsidP="00D76C3C">
      <w:pPr>
        <w:widowControl w:val="0"/>
        <w:spacing w:line="360" w:lineRule="auto"/>
        <w:ind w:firstLine="709"/>
        <w:jc w:val="both"/>
        <w:outlineLvl w:val="0"/>
        <w:rPr>
          <w:sz w:val="28"/>
          <w:szCs w:val="28"/>
        </w:rPr>
      </w:pPr>
      <w:r w:rsidRPr="00D76C3C">
        <w:rPr>
          <w:sz w:val="28"/>
          <w:szCs w:val="28"/>
        </w:rPr>
        <w:sym w:font="Symbol" w:char="F0BE"/>
      </w:r>
      <w:r w:rsidRPr="00D76C3C">
        <w:rPr>
          <w:sz w:val="28"/>
          <w:szCs w:val="28"/>
        </w:rPr>
        <w:t xml:space="preserve"> подготовку ВКР; </w:t>
      </w:r>
    </w:p>
    <w:p w14:paraId="20EE6F62" w14:textId="77777777" w:rsidR="00D76C3C" w:rsidRDefault="00D76C3C" w:rsidP="00D76C3C">
      <w:pPr>
        <w:widowControl w:val="0"/>
        <w:spacing w:line="360" w:lineRule="auto"/>
        <w:ind w:firstLine="709"/>
        <w:jc w:val="both"/>
        <w:outlineLvl w:val="0"/>
        <w:rPr>
          <w:sz w:val="28"/>
          <w:szCs w:val="28"/>
        </w:rPr>
      </w:pPr>
      <w:r w:rsidRPr="00D76C3C">
        <w:rPr>
          <w:sz w:val="28"/>
          <w:szCs w:val="28"/>
        </w:rPr>
        <w:sym w:font="Symbol" w:char="F0BE"/>
      </w:r>
      <w:r w:rsidRPr="00D76C3C">
        <w:rPr>
          <w:sz w:val="28"/>
          <w:szCs w:val="28"/>
        </w:rPr>
        <w:t xml:space="preserve"> НИР в период практики; </w:t>
      </w:r>
    </w:p>
    <w:p w14:paraId="3BE50C05" w14:textId="77777777" w:rsidR="00D76C3C" w:rsidRDefault="00D76C3C" w:rsidP="00D76C3C">
      <w:pPr>
        <w:widowControl w:val="0"/>
        <w:spacing w:line="360" w:lineRule="auto"/>
        <w:ind w:firstLine="709"/>
        <w:jc w:val="both"/>
        <w:outlineLvl w:val="0"/>
        <w:rPr>
          <w:sz w:val="28"/>
          <w:szCs w:val="28"/>
        </w:rPr>
      </w:pPr>
      <w:r w:rsidRPr="00D76C3C">
        <w:rPr>
          <w:sz w:val="28"/>
          <w:szCs w:val="28"/>
        </w:rPr>
        <w:sym w:font="Symbol" w:char="F0BE"/>
      </w:r>
      <w:r w:rsidRPr="00D76C3C">
        <w:rPr>
          <w:sz w:val="28"/>
          <w:szCs w:val="28"/>
        </w:rPr>
        <w:t xml:space="preserve"> другие виды самостоятельной НИР. </w:t>
      </w:r>
    </w:p>
    <w:p w14:paraId="086800BE" w14:textId="77777777" w:rsidR="00D76C3C" w:rsidRDefault="00D76C3C" w:rsidP="00D76C3C">
      <w:pPr>
        <w:widowControl w:val="0"/>
        <w:spacing w:line="360" w:lineRule="auto"/>
        <w:ind w:firstLine="709"/>
        <w:jc w:val="both"/>
        <w:outlineLvl w:val="0"/>
        <w:rPr>
          <w:sz w:val="28"/>
          <w:szCs w:val="28"/>
        </w:rPr>
      </w:pPr>
      <w:r w:rsidRPr="00D76C3C">
        <w:rPr>
          <w:sz w:val="28"/>
          <w:szCs w:val="28"/>
        </w:rPr>
        <w:t xml:space="preserve">Целью научно-исследовательского семинара является формирование методологической готовности к осуществлению научно-исследовательской деятельности. </w:t>
      </w:r>
    </w:p>
    <w:p w14:paraId="7664C642" w14:textId="77777777" w:rsidR="00D76C3C" w:rsidRDefault="00D76C3C" w:rsidP="00D76C3C">
      <w:pPr>
        <w:widowControl w:val="0"/>
        <w:spacing w:line="360" w:lineRule="auto"/>
        <w:ind w:firstLine="709"/>
        <w:jc w:val="both"/>
        <w:outlineLvl w:val="0"/>
        <w:rPr>
          <w:sz w:val="28"/>
          <w:szCs w:val="28"/>
        </w:rPr>
      </w:pPr>
      <w:r w:rsidRPr="00D76C3C">
        <w:rPr>
          <w:sz w:val="28"/>
          <w:szCs w:val="28"/>
        </w:rPr>
        <w:t xml:space="preserve">Задачи научно-исследовательского семинара: </w:t>
      </w:r>
    </w:p>
    <w:p w14:paraId="69E6AA5B" w14:textId="77777777" w:rsidR="00D76C3C" w:rsidRDefault="00D76C3C" w:rsidP="00D76C3C">
      <w:pPr>
        <w:widowControl w:val="0"/>
        <w:spacing w:line="360" w:lineRule="auto"/>
        <w:ind w:firstLine="709"/>
        <w:jc w:val="both"/>
        <w:outlineLvl w:val="0"/>
        <w:rPr>
          <w:sz w:val="28"/>
          <w:szCs w:val="28"/>
        </w:rPr>
      </w:pPr>
      <w:r w:rsidRPr="00D76C3C">
        <w:rPr>
          <w:sz w:val="28"/>
          <w:szCs w:val="28"/>
        </w:rPr>
        <w:sym w:font="Symbol" w:char="F0BE"/>
      </w:r>
      <w:r w:rsidRPr="00D76C3C">
        <w:rPr>
          <w:sz w:val="28"/>
          <w:szCs w:val="28"/>
        </w:rPr>
        <w:t xml:space="preserve"> обучение методам анализа и обзора научной литературы, способами средствам профессионального изложения специальной информации; </w:t>
      </w:r>
    </w:p>
    <w:p w14:paraId="2F6E2EB2" w14:textId="77777777" w:rsidR="00D76C3C" w:rsidRDefault="00D76C3C" w:rsidP="00D76C3C">
      <w:pPr>
        <w:widowControl w:val="0"/>
        <w:spacing w:line="360" w:lineRule="auto"/>
        <w:ind w:firstLine="709"/>
        <w:jc w:val="both"/>
        <w:outlineLvl w:val="0"/>
        <w:rPr>
          <w:sz w:val="28"/>
          <w:szCs w:val="28"/>
        </w:rPr>
      </w:pPr>
      <w:r w:rsidRPr="00D76C3C">
        <w:rPr>
          <w:sz w:val="28"/>
          <w:szCs w:val="28"/>
        </w:rPr>
        <w:sym w:font="Symbol" w:char="F0BE"/>
      </w:r>
      <w:r w:rsidRPr="00D76C3C">
        <w:rPr>
          <w:sz w:val="28"/>
          <w:szCs w:val="28"/>
        </w:rPr>
        <w:t xml:space="preserve"> формирование навыков ведения научной дискуссии, формулирования научной аргументации, в том числе в ходе публичной презентации обсуждения результатов научных исследований (ВКР); </w:t>
      </w:r>
    </w:p>
    <w:p w14:paraId="6FDBFF99" w14:textId="77777777" w:rsidR="00D76C3C" w:rsidRDefault="00D76C3C" w:rsidP="00D76C3C">
      <w:pPr>
        <w:widowControl w:val="0"/>
        <w:spacing w:line="360" w:lineRule="auto"/>
        <w:ind w:firstLine="709"/>
        <w:jc w:val="both"/>
        <w:outlineLvl w:val="0"/>
        <w:rPr>
          <w:sz w:val="28"/>
          <w:szCs w:val="28"/>
        </w:rPr>
      </w:pPr>
      <w:r w:rsidRPr="00D76C3C">
        <w:rPr>
          <w:sz w:val="28"/>
          <w:szCs w:val="28"/>
        </w:rPr>
        <w:sym w:font="Symbol" w:char="F0BE"/>
      </w:r>
      <w:r w:rsidRPr="00D76C3C">
        <w:rPr>
          <w:sz w:val="28"/>
          <w:szCs w:val="28"/>
        </w:rPr>
        <w:t xml:space="preserve"> рассмотрение промежуточных результатов научно</w:t>
      </w:r>
      <w:r>
        <w:rPr>
          <w:sz w:val="28"/>
          <w:szCs w:val="28"/>
        </w:rPr>
        <w:t>-</w:t>
      </w:r>
      <w:r w:rsidRPr="00D76C3C">
        <w:rPr>
          <w:sz w:val="28"/>
          <w:szCs w:val="28"/>
        </w:rPr>
        <w:t xml:space="preserve">исследовательской работы и подготовки ВКР; </w:t>
      </w:r>
    </w:p>
    <w:p w14:paraId="4A3699DB" w14:textId="77777777" w:rsidR="00D76C3C" w:rsidRDefault="00D76C3C" w:rsidP="00D76C3C">
      <w:pPr>
        <w:widowControl w:val="0"/>
        <w:spacing w:line="360" w:lineRule="auto"/>
        <w:ind w:firstLine="709"/>
        <w:jc w:val="both"/>
        <w:outlineLvl w:val="0"/>
        <w:rPr>
          <w:sz w:val="28"/>
          <w:szCs w:val="28"/>
        </w:rPr>
      </w:pPr>
      <w:r w:rsidRPr="00D76C3C">
        <w:rPr>
          <w:sz w:val="28"/>
          <w:szCs w:val="28"/>
        </w:rPr>
        <w:sym w:font="Symbol" w:char="F0BE"/>
      </w:r>
      <w:r w:rsidRPr="00D76C3C">
        <w:rPr>
          <w:sz w:val="28"/>
          <w:szCs w:val="28"/>
        </w:rPr>
        <w:t xml:space="preserve"> оценка уровня приобретенных знаний, умений, навыков и сформированных компетенций обучающихся, связанных с формированием профессионального мировоззрения и определенного уровня культуры. </w:t>
      </w:r>
    </w:p>
    <w:p w14:paraId="7CF6BA14" w14:textId="77777777" w:rsidR="00D76C3C" w:rsidRDefault="00D76C3C" w:rsidP="00D76C3C">
      <w:pPr>
        <w:widowControl w:val="0"/>
        <w:spacing w:line="360" w:lineRule="auto"/>
        <w:ind w:firstLine="709"/>
        <w:jc w:val="both"/>
        <w:outlineLvl w:val="0"/>
        <w:rPr>
          <w:sz w:val="28"/>
          <w:szCs w:val="28"/>
        </w:rPr>
      </w:pPr>
      <w:r w:rsidRPr="00D76C3C">
        <w:rPr>
          <w:sz w:val="28"/>
          <w:szCs w:val="28"/>
        </w:rPr>
        <w:t xml:space="preserve">НИС проводится с применением активных и интерактивных форм обучения, основными из которых являются: </w:t>
      </w:r>
    </w:p>
    <w:p w14:paraId="009C2A9C" w14:textId="77777777" w:rsidR="00D76C3C" w:rsidRDefault="00D76C3C" w:rsidP="00D76C3C">
      <w:pPr>
        <w:widowControl w:val="0"/>
        <w:spacing w:line="360" w:lineRule="auto"/>
        <w:ind w:firstLine="709"/>
        <w:jc w:val="both"/>
        <w:outlineLvl w:val="0"/>
        <w:rPr>
          <w:sz w:val="28"/>
          <w:szCs w:val="28"/>
        </w:rPr>
      </w:pPr>
      <w:r w:rsidRPr="00D76C3C">
        <w:rPr>
          <w:sz w:val="28"/>
          <w:szCs w:val="28"/>
        </w:rPr>
        <w:lastRenderedPageBreak/>
        <w:sym w:font="Symbol" w:char="F0BE"/>
      </w:r>
      <w:r w:rsidRPr="00D76C3C">
        <w:rPr>
          <w:sz w:val="28"/>
          <w:szCs w:val="28"/>
        </w:rPr>
        <w:t xml:space="preserve"> мастер – классы ведущих преподавателей, экспертные семинары, тренинг</w:t>
      </w:r>
      <w:r>
        <w:rPr>
          <w:sz w:val="28"/>
          <w:szCs w:val="28"/>
        </w:rPr>
        <w:t>и</w:t>
      </w:r>
      <w:r w:rsidRPr="00D76C3C">
        <w:rPr>
          <w:sz w:val="28"/>
          <w:szCs w:val="28"/>
        </w:rPr>
        <w:t xml:space="preserve">; </w:t>
      </w:r>
    </w:p>
    <w:p w14:paraId="15225CE4" w14:textId="77777777" w:rsidR="00D76C3C" w:rsidRDefault="00D76C3C" w:rsidP="00D76C3C">
      <w:pPr>
        <w:widowControl w:val="0"/>
        <w:spacing w:line="360" w:lineRule="auto"/>
        <w:ind w:firstLine="709"/>
        <w:jc w:val="both"/>
        <w:outlineLvl w:val="0"/>
        <w:rPr>
          <w:sz w:val="28"/>
          <w:szCs w:val="28"/>
        </w:rPr>
      </w:pPr>
      <w:r w:rsidRPr="00D76C3C">
        <w:rPr>
          <w:sz w:val="28"/>
          <w:szCs w:val="28"/>
        </w:rPr>
        <w:sym w:font="Symbol" w:char="F0BE"/>
      </w:r>
      <w:r w:rsidRPr="00D76C3C">
        <w:rPr>
          <w:sz w:val="28"/>
          <w:szCs w:val="28"/>
        </w:rPr>
        <w:t xml:space="preserve"> презентации руководителей/преподавателей НИС по направлениям исследований/практических разработок, авторских методик; </w:t>
      </w:r>
    </w:p>
    <w:p w14:paraId="0A891D8C" w14:textId="77777777" w:rsidR="00D76C3C" w:rsidRDefault="00D76C3C" w:rsidP="00D76C3C">
      <w:pPr>
        <w:widowControl w:val="0"/>
        <w:spacing w:line="360" w:lineRule="auto"/>
        <w:ind w:firstLine="709"/>
        <w:jc w:val="both"/>
        <w:outlineLvl w:val="0"/>
        <w:rPr>
          <w:sz w:val="28"/>
          <w:szCs w:val="28"/>
        </w:rPr>
      </w:pPr>
      <w:r w:rsidRPr="00D76C3C">
        <w:rPr>
          <w:sz w:val="28"/>
          <w:szCs w:val="28"/>
        </w:rPr>
        <w:sym w:font="Symbol" w:char="F0BE"/>
      </w:r>
      <w:r w:rsidRPr="00D76C3C">
        <w:rPr>
          <w:sz w:val="28"/>
          <w:szCs w:val="28"/>
        </w:rPr>
        <w:t xml:space="preserve"> дискуссии по современным проблемам соответствующей области науки и философским проблемам развития общества, включая обсуждение материалов отечественных и зарубежных научных изданий; </w:t>
      </w:r>
    </w:p>
    <w:p w14:paraId="17074944" w14:textId="77777777" w:rsidR="00D76C3C" w:rsidRDefault="00D76C3C" w:rsidP="00D76C3C">
      <w:pPr>
        <w:widowControl w:val="0"/>
        <w:spacing w:line="360" w:lineRule="auto"/>
        <w:ind w:firstLine="709"/>
        <w:jc w:val="both"/>
        <w:outlineLvl w:val="0"/>
        <w:rPr>
          <w:sz w:val="28"/>
          <w:szCs w:val="28"/>
        </w:rPr>
      </w:pPr>
      <w:r w:rsidRPr="00D76C3C">
        <w:rPr>
          <w:sz w:val="28"/>
          <w:szCs w:val="28"/>
        </w:rPr>
        <w:sym w:font="Symbol" w:char="F0BE"/>
      </w:r>
      <w:r w:rsidRPr="00D76C3C">
        <w:rPr>
          <w:sz w:val="28"/>
          <w:szCs w:val="28"/>
        </w:rPr>
        <w:t xml:space="preserve"> обсуждение результатов исследований обучающихся, предварительная защита основных положений ВКР. </w:t>
      </w:r>
    </w:p>
    <w:p w14:paraId="4519188A" w14:textId="77777777" w:rsidR="00D76C3C" w:rsidRDefault="00D76C3C" w:rsidP="00D76C3C">
      <w:pPr>
        <w:widowControl w:val="0"/>
        <w:spacing w:line="360" w:lineRule="auto"/>
        <w:ind w:firstLine="709"/>
        <w:jc w:val="both"/>
        <w:outlineLvl w:val="0"/>
        <w:rPr>
          <w:sz w:val="28"/>
          <w:szCs w:val="28"/>
        </w:rPr>
      </w:pPr>
      <w:r w:rsidRPr="00D76C3C">
        <w:rPr>
          <w:sz w:val="28"/>
          <w:szCs w:val="28"/>
        </w:rPr>
        <w:t xml:space="preserve">Самостоятельная НИР студента планируется и выполняется под руководством научного руководителя. Результаты НИР, включая подготовку заданий руководителя/преподавателя НИС, отражаются в индивидуальном плане студента на ИОП Финансового университета. Для прохождения промежуточной аттестации по результатам НИР обучающийся размещает в индивидуальном плане соответствующие отчетные материалы по видам НИР, предусмотренные индивидуальным планом. </w:t>
      </w:r>
    </w:p>
    <w:p w14:paraId="1DAE1DF6" w14:textId="77777777" w:rsidR="00D76C3C" w:rsidRDefault="00D76C3C" w:rsidP="00D76C3C">
      <w:pPr>
        <w:widowControl w:val="0"/>
        <w:spacing w:line="360" w:lineRule="auto"/>
        <w:ind w:firstLine="709"/>
        <w:jc w:val="both"/>
        <w:outlineLvl w:val="0"/>
        <w:rPr>
          <w:sz w:val="28"/>
          <w:szCs w:val="28"/>
        </w:rPr>
      </w:pPr>
      <w:r w:rsidRPr="00D76C3C">
        <w:rPr>
          <w:sz w:val="28"/>
          <w:szCs w:val="28"/>
        </w:rPr>
        <w:t xml:space="preserve">Для получения зачета студенту необходимо набрать не менее 50 баллов. При выставлении оценки «не зачтено» у студента образуется академическая задолженность. НИР осуществляется студентом на протяжении всего периода обучения, включая период учебной и производственной практик. По результатам прохождения практики студент представляет научному руководителю отчет, в котором указываются соответствующие материалы, собранные в рамках учебной практики или производственной практики. </w:t>
      </w:r>
    </w:p>
    <w:p w14:paraId="1F420BAE" w14:textId="48493B2A" w:rsidR="005F4870" w:rsidRPr="00D76C3C" w:rsidRDefault="00D76C3C" w:rsidP="005F4870">
      <w:pPr>
        <w:widowControl w:val="0"/>
        <w:spacing w:line="360" w:lineRule="auto"/>
        <w:ind w:firstLine="709"/>
        <w:jc w:val="both"/>
        <w:outlineLvl w:val="0"/>
        <w:rPr>
          <w:sz w:val="28"/>
          <w:szCs w:val="28"/>
        </w:rPr>
      </w:pPr>
      <w:r w:rsidRPr="00D76C3C">
        <w:rPr>
          <w:sz w:val="28"/>
          <w:szCs w:val="28"/>
        </w:rPr>
        <w:t xml:space="preserve">ВКР магистранта должна выполняться в </w:t>
      </w:r>
      <w:r w:rsidR="005F4870">
        <w:rPr>
          <w:sz w:val="28"/>
          <w:szCs w:val="28"/>
        </w:rPr>
        <w:t xml:space="preserve">соответствии с Приказом по основной деятельности № 2203_0 от 18.10.2021 г. «Об утверждении Положения о выпускной квалификационной работе по программам </w:t>
      </w:r>
      <w:proofErr w:type="spellStart"/>
      <w:r w:rsidR="005F4870">
        <w:rPr>
          <w:sz w:val="28"/>
          <w:szCs w:val="28"/>
        </w:rPr>
        <w:t>бакалавриата</w:t>
      </w:r>
      <w:proofErr w:type="spellEnd"/>
      <w:r w:rsidR="005F4870">
        <w:rPr>
          <w:sz w:val="28"/>
          <w:szCs w:val="28"/>
        </w:rPr>
        <w:t xml:space="preserve"> и магистратуры в Финансовом университете».</w:t>
      </w:r>
    </w:p>
    <w:p w14:paraId="57389C46" w14:textId="019A394B" w:rsidR="00D76C3C" w:rsidRDefault="00D76C3C" w:rsidP="00D76C3C">
      <w:pPr>
        <w:widowControl w:val="0"/>
        <w:spacing w:line="360" w:lineRule="auto"/>
        <w:ind w:firstLine="709"/>
        <w:jc w:val="both"/>
        <w:outlineLvl w:val="0"/>
        <w:rPr>
          <w:sz w:val="28"/>
          <w:szCs w:val="28"/>
        </w:rPr>
      </w:pPr>
      <w:r w:rsidRPr="00D76C3C">
        <w:rPr>
          <w:sz w:val="28"/>
          <w:szCs w:val="28"/>
        </w:rPr>
        <w:t xml:space="preserve"> Подготовка ВКР начинается с выбора темы и ее </w:t>
      </w:r>
      <w:r w:rsidR="005F4870">
        <w:rPr>
          <w:sz w:val="28"/>
          <w:szCs w:val="28"/>
        </w:rPr>
        <w:t>утве</w:t>
      </w:r>
      <w:r w:rsidR="007555A8">
        <w:rPr>
          <w:sz w:val="28"/>
          <w:szCs w:val="28"/>
        </w:rPr>
        <w:t>р</w:t>
      </w:r>
      <w:r w:rsidR="005F4870">
        <w:rPr>
          <w:sz w:val="28"/>
          <w:szCs w:val="28"/>
        </w:rPr>
        <w:t>ждения</w:t>
      </w:r>
      <w:r w:rsidRPr="00D76C3C">
        <w:rPr>
          <w:sz w:val="28"/>
          <w:szCs w:val="28"/>
        </w:rPr>
        <w:t xml:space="preserve"> приказом. Не позднее 30 октября (01 декабря – для заочной формы обучения) студент пер</w:t>
      </w:r>
      <w:r w:rsidRPr="00D76C3C">
        <w:rPr>
          <w:sz w:val="28"/>
          <w:szCs w:val="28"/>
        </w:rPr>
        <w:lastRenderedPageBreak/>
        <w:t xml:space="preserve">вого курса магистратуры подает письменное заявление на имя руководителя программы магистратуры о закреплении соответствующей темы ВКР. </w:t>
      </w:r>
    </w:p>
    <w:p w14:paraId="77014D49" w14:textId="551B8DD6" w:rsidR="00D76C3C" w:rsidRDefault="00D76C3C" w:rsidP="00D76C3C">
      <w:pPr>
        <w:widowControl w:val="0"/>
        <w:spacing w:line="360" w:lineRule="auto"/>
        <w:ind w:firstLine="709"/>
        <w:jc w:val="both"/>
        <w:outlineLvl w:val="0"/>
        <w:rPr>
          <w:sz w:val="28"/>
          <w:szCs w:val="28"/>
        </w:rPr>
      </w:pPr>
      <w:r w:rsidRPr="00D76C3C">
        <w:rPr>
          <w:sz w:val="28"/>
          <w:szCs w:val="28"/>
        </w:rPr>
        <w:t>С примерным перечнем тем ВКР по магистерской программе «</w:t>
      </w:r>
      <w:r w:rsidR="00EC447F" w:rsidRPr="00D503C7">
        <w:rPr>
          <w:sz w:val="28"/>
          <w:szCs w:val="28"/>
          <w:lang w:bidi="ru-RU"/>
        </w:rPr>
        <w:t>Юри</w:t>
      </w:r>
      <w:r w:rsidR="004A6AA7">
        <w:rPr>
          <w:sz w:val="28"/>
          <w:szCs w:val="28"/>
          <w:lang w:bidi="ru-RU"/>
        </w:rPr>
        <w:t>ст для частного бизнеса и власти</w:t>
      </w:r>
      <w:r w:rsidRPr="00D76C3C">
        <w:rPr>
          <w:sz w:val="28"/>
          <w:szCs w:val="28"/>
        </w:rPr>
        <w:t xml:space="preserve">» студенты могут ознакомиться на странице </w:t>
      </w:r>
      <w:r w:rsidR="005F4870">
        <w:rPr>
          <w:sz w:val="28"/>
          <w:szCs w:val="28"/>
        </w:rPr>
        <w:t>Кафедры</w:t>
      </w:r>
      <w:r w:rsidRPr="00D76C3C">
        <w:rPr>
          <w:sz w:val="28"/>
          <w:szCs w:val="28"/>
        </w:rPr>
        <w:t xml:space="preserve"> правового регулирования экономической деятельности на сайте Финансового университета (www.fa.ru). Изменение темы ВКР в исключительных случаях возможно не позднее, чем за два месяца, а уточнение темы – не позднее, чем за один месяц до предполагаемой даты защиты ВКР, на основании согласованного с руководителем ВКР и руководителем программы магистратуры личного заявления обучающегося, составленного на имя </w:t>
      </w:r>
      <w:r w:rsidR="005F4870">
        <w:rPr>
          <w:sz w:val="28"/>
          <w:szCs w:val="28"/>
        </w:rPr>
        <w:t>заведующего</w:t>
      </w:r>
      <w:r w:rsidRPr="00D76C3C">
        <w:rPr>
          <w:sz w:val="28"/>
          <w:szCs w:val="28"/>
        </w:rPr>
        <w:t xml:space="preserve"> </w:t>
      </w:r>
      <w:r w:rsidR="005F4870">
        <w:rPr>
          <w:sz w:val="28"/>
          <w:szCs w:val="28"/>
        </w:rPr>
        <w:t>Кафедры</w:t>
      </w:r>
      <w:r w:rsidRPr="00D76C3C">
        <w:rPr>
          <w:sz w:val="28"/>
          <w:szCs w:val="28"/>
        </w:rPr>
        <w:t xml:space="preserve"> правового регулирования экономической деятельности, с обоснованием причины корректировки. Изменение или уточнение темы оформляется приказом Финансового университета. </w:t>
      </w:r>
    </w:p>
    <w:p w14:paraId="3E814091" w14:textId="77777777" w:rsidR="00D76C3C" w:rsidRDefault="00D76C3C" w:rsidP="00D76C3C">
      <w:pPr>
        <w:widowControl w:val="0"/>
        <w:spacing w:line="360" w:lineRule="auto"/>
        <w:ind w:firstLine="709"/>
        <w:jc w:val="both"/>
        <w:outlineLvl w:val="0"/>
        <w:rPr>
          <w:sz w:val="28"/>
          <w:szCs w:val="28"/>
        </w:rPr>
      </w:pPr>
      <w:r w:rsidRPr="00D76C3C">
        <w:rPr>
          <w:sz w:val="28"/>
          <w:szCs w:val="28"/>
        </w:rPr>
        <w:t>При выполнении ВКР студенты должны показать свою способность самостоятельно решать задачи профессиональной деятельности, опираясь на полученные углубленные знания, умения и сформированные компетенции. Выпускная квалификационная работа должна представлять собой работу</w:t>
      </w:r>
      <w:r>
        <w:rPr>
          <w:sz w:val="28"/>
          <w:szCs w:val="28"/>
        </w:rPr>
        <w:t xml:space="preserve"> </w:t>
      </w:r>
      <w:r w:rsidRPr="00D76C3C">
        <w:rPr>
          <w:sz w:val="28"/>
          <w:szCs w:val="28"/>
        </w:rPr>
        <w:t xml:space="preserve">исследовательского характера, посвященную решению актуальной задачи, имеющей теоретическое и (или) прикладное значение, обладать внутренним единством, содержать совокупность научных обобщений, практические рекомендации и положения, выдвигаемые автором для публичной защиты, и демонстрировать уровень подготовленности выпускника к самостоятельной профессиональной деятельности. </w:t>
      </w:r>
    </w:p>
    <w:p w14:paraId="57D6C3F6" w14:textId="77777777" w:rsidR="00D76C3C" w:rsidRDefault="00D76C3C" w:rsidP="00D76C3C">
      <w:pPr>
        <w:widowControl w:val="0"/>
        <w:spacing w:line="360" w:lineRule="auto"/>
        <w:ind w:firstLine="709"/>
        <w:jc w:val="both"/>
        <w:outlineLvl w:val="0"/>
        <w:rPr>
          <w:sz w:val="28"/>
          <w:szCs w:val="28"/>
        </w:rPr>
      </w:pPr>
      <w:r w:rsidRPr="00D76C3C">
        <w:rPr>
          <w:sz w:val="28"/>
          <w:szCs w:val="28"/>
        </w:rPr>
        <w:t xml:space="preserve">Студент обязан: </w:t>
      </w:r>
    </w:p>
    <w:p w14:paraId="615A081D" w14:textId="77777777" w:rsidR="00D76C3C" w:rsidRDefault="00D76C3C" w:rsidP="00D76C3C">
      <w:pPr>
        <w:widowControl w:val="0"/>
        <w:spacing w:line="360" w:lineRule="auto"/>
        <w:ind w:firstLine="709"/>
        <w:jc w:val="both"/>
        <w:outlineLvl w:val="0"/>
        <w:rPr>
          <w:sz w:val="28"/>
          <w:szCs w:val="28"/>
        </w:rPr>
      </w:pPr>
      <w:r w:rsidRPr="00D76C3C">
        <w:rPr>
          <w:sz w:val="28"/>
          <w:szCs w:val="28"/>
        </w:rPr>
        <w:sym w:font="Symbol" w:char="F0BE"/>
      </w:r>
      <w:r w:rsidRPr="00D76C3C">
        <w:rPr>
          <w:sz w:val="28"/>
          <w:szCs w:val="28"/>
        </w:rPr>
        <w:t xml:space="preserve"> вести систематическую работу над ВКР; </w:t>
      </w:r>
    </w:p>
    <w:p w14:paraId="5D8124FE" w14:textId="77777777" w:rsidR="00D76C3C" w:rsidRDefault="00D76C3C" w:rsidP="00D76C3C">
      <w:pPr>
        <w:widowControl w:val="0"/>
        <w:spacing w:line="360" w:lineRule="auto"/>
        <w:ind w:firstLine="709"/>
        <w:jc w:val="both"/>
        <w:outlineLvl w:val="0"/>
        <w:rPr>
          <w:sz w:val="28"/>
          <w:szCs w:val="28"/>
        </w:rPr>
      </w:pPr>
      <w:r w:rsidRPr="00D76C3C">
        <w:rPr>
          <w:sz w:val="28"/>
          <w:szCs w:val="28"/>
        </w:rPr>
        <w:sym w:font="Symbol" w:char="F0BE"/>
      </w:r>
      <w:r w:rsidRPr="00D76C3C">
        <w:rPr>
          <w:sz w:val="28"/>
          <w:szCs w:val="28"/>
        </w:rPr>
        <w:t xml:space="preserve"> регулярно встречаться с научным руководителем и информировать его о проделанной работе; </w:t>
      </w:r>
    </w:p>
    <w:p w14:paraId="2D4A81E9" w14:textId="77777777" w:rsidR="00D76C3C" w:rsidRDefault="00D76C3C" w:rsidP="00D76C3C">
      <w:pPr>
        <w:widowControl w:val="0"/>
        <w:spacing w:line="360" w:lineRule="auto"/>
        <w:ind w:firstLine="709"/>
        <w:jc w:val="both"/>
        <w:outlineLvl w:val="0"/>
        <w:rPr>
          <w:sz w:val="28"/>
          <w:szCs w:val="28"/>
        </w:rPr>
      </w:pPr>
      <w:r w:rsidRPr="00D76C3C">
        <w:rPr>
          <w:sz w:val="28"/>
          <w:szCs w:val="28"/>
        </w:rPr>
        <w:sym w:font="Symbol" w:char="F0BE"/>
      </w:r>
      <w:r w:rsidRPr="00D76C3C">
        <w:rPr>
          <w:sz w:val="28"/>
          <w:szCs w:val="28"/>
        </w:rPr>
        <w:t xml:space="preserve"> соблюдать установленные сроки подготовки ВКР; </w:t>
      </w:r>
    </w:p>
    <w:p w14:paraId="5F9C02C1" w14:textId="77777777" w:rsidR="00D76C3C" w:rsidRDefault="00D76C3C" w:rsidP="00D76C3C">
      <w:pPr>
        <w:widowControl w:val="0"/>
        <w:spacing w:line="360" w:lineRule="auto"/>
        <w:ind w:firstLine="709"/>
        <w:jc w:val="both"/>
        <w:outlineLvl w:val="0"/>
        <w:rPr>
          <w:sz w:val="28"/>
          <w:szCs w:val="28"/>
        </w:rPr>
      </w:pPr>
      <w:r w:rsidRPr="00D76C3C">
        <w:rPr>
          <w:sz w:val="28"/>
          <w:szCs w:val="28"/>
        </w:rPr>
        <w:sym w:font="Symbol" w:char="F0BE"/>
      </w:r>
      <w:r w:rsidRPr="00D76C3C">
        <w:rPr>
          <w:sz w:val="28"/>
          <w:szCs w:val="28"/>
        </w:rPr>
        <w:t xml:space="preserve"> выполнить ВКР в соответствии с предъявляемыми требованиями, закрепленными в Положении о выпускной квалификационной работе студентов, обучающихся по программам магистратуры в Финансовом университете. </w:t>
      </w:r>
    </w:p>
    <w:p w14:paraId="6E00125B" w14:textId="77777777" w:rsidR="00D76C3C" w:rsidRDefault="00D76C3C" w:rsidP="00D76C3C">
      <w:pPr>
        <w:widowControl w:val="0"/>
        <w:spacing w:line="360" w:lineRule="auto"/>
        <w:ind w:firstLine="709"/>
        <w:jc w:val="both"/>
        <w:outlineLvl w:val="0"/>
        <w:rPr>
          <w:sz w:val="28"/>
          <w:szCs w:val="28"/>
        </w:rPr>
      </w:pPr>
      <w:r w:rsidRPr="00D76C3C">
        <w:rPr>
          <w:sz w:val="28"/>
          <w:szCs w:val="28"/>
        </w:rPr>
        <w:lastRenderedPageBreak/>
        <w:t xml:space="preserve">Структурно ВКР состоит из следующих частей: </w:t>
      </w:r>
    </w:p>
    <w:p w14:paraId="33CC0228" w14:textId="77777777" w:rsidR="00260801" w:rsidRDefault="00D76C3C" w:rsidP="00D76C3C">
      <w:pPr>
        <w:widowControl w:val="0"/>
        <w:spacing w:line="360" w:lineRule="auto"/>
        <w:ind w:firstLine="709"/>
        <w:jc w:val="both"/>
        <w:outlineLvl w:val="0"/>
        <w:rPr>
          <w:sz w:val="28"/>
          <w:szCs w:val="28"/>
        </w:rPr>
      </w:pPr>
      <w:r w:rsidRPr="00D76C3C">
        <w:rPr>
          <w:sz w:val="28"/>
          <w:szCs w:val="28"/>
        </w:rPr>
        <w:sym w:font="Symbol" w:char="F0BE"/>
      </w:r>
      <w:r w:rsidRPr="00D76C3C">
        <w:rPr>
          <w:sz w:val="28"/>
          <w:szCs w:val="28"/>
        </w:rPr>
        <w:t xml:space="preserve"> титульный лист; </w:t>
      </w:r>
    </w:p>
    <w:p w14:paraId="04C74363" w14:textId="77777777" w:rsidR="00260801" w:rsidRDefault="00D76C3C" w:rsidP="00D76C3C">
      <w:pPr>
        <w:widowControl w:val="0"/>
        <w:spacing w:line="360" w:lineRule="auto"/>
        <w:ind w:firstLine="709"/>
        <w:jc w:val="both"/>
        <w:outlineLvl w:val="0"/>
        <w:rPr>
          <w:sz w:val="28"/>
          <w:szCs w:val="28"/>
        </w:rPr>
      </w:pPr>
      <w:r w:rsidRPr="00D76C3C">
        <w:rPr>
          <w:sz w:val="28"/>
          <w:szCs w:val="28"/>
        </w:rPr>
        <w:sym w:font="Symbol" w:char="F0BE"/>
      </w:r>
      <w:r w:rsidRPr="00D76C3C">
        <w:rPr>
          <w:sz w:val="28"/>
          <w:szCs w:val="28"/>
        </w:rPr>
        <w:t xml:space="preserve"> </w:t>
      </w:r>
      <w:r w:rsidR="00260801">
        <w:rPr>
          <w:sz w:val="28"/>
          <w:szCs w:val="28"/>
        </w:rPr>
        <w:t>содержание</w:t>
      </w:r>
      <w:r w:rsidRPr="00D76C3C">
        <w:rPr>
          <w:sz w:val="28"/>
          <w:szCs w:val="28"/>
        </w:rPr>
        <w:t xml:space="preserve">; </w:t>
      </w:r>
    </w:p>
    <w:p w14:paraId="65873366" w14:textId="77777777" w:rsidR="00260801" w:rsidRDefault="00D76C3C" w:rsidP="00D76C3C">
      <w:pPr>
        <w:widowControl w:val="0"/>
        <w:spacing w:line="360" w:lineRule="auto"/>
        <w:ind w:firstLine="709"/>
        <w:jc w:val="both"/>
        <w:outlineLvl w:val="0"/>
        <w:rPr>
          <w:sz w:val="28"/>
          <w:szCs w:val="28"/>
        </w:rPr>
      </w:pPr>
      <w:r w:rsidRPr="00D76C3C">
        <w:rPr>
          <w:sz w:val="28"/>
          <w:szCs w:val="28"/>
        </w:rPr>
        <w:sym w:font="Symbol" w:char="F0BE"/>
      </w:r>
      <w:r w:rsidRPr="00D76C3C">
        <w:rPr>
          <w:sz w:val="28"/>
          <w:szCs w:val="28"/>
        </w:rPr>
        <w:t xml:space="preserve"> введение; </w:t>
      </w:r>
    </w:p>
    <w:p w14:paraId="3B940A90" w14:textId="77777777" w:rsidR="00260801" w:rsidRDefault="00D76C3C" w:rsidP="00D76C3C">
      <w:pPr>
        <w:widowControl w:val="0"/>
        <w:spacing w:line="360" w:lineRule="auto"/>
        <w:ind w:firstLine="709"/>
        <w:jc w:val="both"/>
        <w:outlineLvl w:val="0"/>
        <w:rPr>
          <w:sz w:val="28"/>
          <w:szCs w:val="28"/>
        </w:rPr>
      </w:pPr>
      <w:r w:rsidRPr="00D76C3C">
        <w:rPr>
          <w:sz w:val="28"/>
          <w:szCs w:val="28"/>
        </w:rPr>
        <w:sym w:font="Symbol" w:char="F0BE"/>
      </w:r>
      <w:r w:rsidRPr="00D76C3C">
        <w:rPr>
          <w:sz w:val="28"/>
          <w:szCs w:val="28"/>
        </w:rPr>
        <w:t xml:space="preserve"> основная часть (структурированная на главы и параграфы); </w:t>
      </w:r>
    </w:p>
    <w:p w14:paraId="12E3EA90" w14:textId="77777777" w:rsidR="00260801" w:rsidRDefault="00D76C3C" w:rsidP="00D76C3C">
      <w:pPr>
        <w:widowControl w:val="0"/>
        <w:spacing w:line="360" w:lineRule="auto"/>
        <w:ind w:firstLine="709"/>
        <w:jc w:val="both"/>
        <w:outlineLvl w:val="0"/>
        <w:rPr>
          <w:sz w:val="28"/>
          <w:szCs w:val="28"/>
        </w:rPr>
      </w:pPr>
      <w:r w:rsidRPr="00D76C3C">
        <w:rPr>
          <w:sz w:val="28"/>
          <w:szCs w:val="28"/>
        </w:rPr>
        <w:sym w:font="Symbol" w:char="F0BE"/>
      </w:r>
      <w:r w:rsidRPr="00D76C3C">
        <w:rPr>
          <w:sz w:val="28"/>
          <w:szCs w:val="28"/>
        </w:rPr>
        <w:t xml:space="preserve"> заключение;</w:t>
      </w:r>
    </w:p>
    <w:p w14:paraId="74B25853" w14:textId="77777777" w:rsidR="00260801" w:rsidRDefault="00D76C3C" w:rsidP="00D76C3C">
      <w:pPr>
        <w:widowControl w:val="0"/>
        <w:spacing w:line="360" w:lineRule="auto"/>
        <w:ind w:firstLine="709"/>
        <w:jc w:val="both"/>
        <w:outlineLvl w:val="0"/>
        <w:rPr>
          <w:sz w:val="28"/>
          <w:szCs w:val="28"/>
        </w:rPr>
      </w:pPr>
      <w:r w:rsidRPr="00D76C3C">
        <w:rPr>
          <w:sz w:val="28"/>
          <w:szCs w:val="28"/>
        </w:rPr>
        <w:sym w:font="Symbol" w:char="F0BE"/>
      </w:r>
      <w:r w:rsidRPr="00D76C3C">
        <w:rPr>
          <w:sz w:val="28"/>
          <w:szCs w:val="28"/>
        </w:rPr>
        <w:t xml:space="preserve"> список использ</w:t>
      </w:r>
      <w:r w:rsidR="00260801">
        <w:rPr>
          <w:sz w:val="28"/>
          <w:szCs w:val="28"/>
        </w:rPr>
        <w:t xml:space="preserve">уемых </w:t>
      </w:r>
      <w:r w:rsidRPr="00D76C3C">
        <w:rPr>
          <w:sz w:val="28"/>
          <w:szCs w:val="28"/>
        </w:rPr>
        <w:t>источников</w:t>
      </w:r>
      <w:r w:rsidR="00260801">
        <w:rPr>
          <w:sz w:val="28"/>
          <w:szCs w:val="28"/>
        </w:rPr>
        <w:t xml:space="preserve"> и литературы</w:t>
      </w:r>
      <w:r w:rsidRPr="00D76C3C">
        <w:rPr>
          <w:sz w:val="28"/>
          <w:szCs w:val="28"/>
        </w:rPr>
        <w:t xml:space="preserve">; </w:t>
      </w:r>
    </w:p>
    <w:p w14:paraId="2B08D30D" w14:textId="77777777" w:rsidR="00260801" w:rsidRDefault="00D76C3C" w:rsidP="00D76C3C">
      <w:pPr>
        <w:widowControl w:val="0"/>
        <w:spacing w:line="360" w:lineRule="auto"/>
        <w:ind w:firstLine="709"/>
        <w:jc w:val="both"/>
        <w:outlineLvl w:val="0"/>
        <w:rPr>
          <w:sz w:val="28"/>
          <w:szCs w:val="28"/>
        </w:rPr>
      </w:pPr>
      <w:r w:rsidRPr="00D76C3C">
        <w:rPr>
          <w:sz w:val="28"/>
          <w:szCs w:val="28"/>
        </w:rPr>
        <w:sym w:font="Symbol" w:char="F0BE"/>
      </w:r>
      <w:r w:rsidRPr="00D76C3C">
        <w:rPr>
          <w:sz w:val="28"/>
          <w:szCs w:val="28"/>
        </w:rPr>
        <w:t xml:space="preserve"> приложения (при необходимости). </w:t>
      </w:r>
    </w:p>
    <w:p w14:paraId="0C6B249F" w14:textId="77777777" w:rsidR="00260801" w:rsidRDefault="00D76C3C" w:rsidP="00D76C3C">
      <w:pPr>
        <w:widowControl w:val="0"/>
        <w:spacing w:line="360" w:lineRule="auto"/>
        <w:ind w:firstLine="709"/>
        <w:jc w:val="both"/>
        <w:outlineLvl w:val="0"/>
        <w:rPr>
          <w:sz w:val="28"/>
          <w:szCs w:val="28"/>
        </w:rPr>
      </w:pPr>
      <w:r w:rsidRPr="00D76C3C">
        <w:rPr>
          <w:sz w:val="28"/>
          <w:szCs w:val="28"/>
        </w:rPr>
        <w:t>Уровень оригинальности ВКР в соответствии с системой «</w:t>
      </w:r>
      <w:proofErr w:type="spellStart"/>
      <w:r w:rsidRPr="00D76C3C">
        <w:rPr>
          <w:sz w:val="28"/>
          <w:szCs w:val="28"/>
        </w:rPr>
        <w:t>Антиплагиат</w:t>
      </w:r>
      <w:proofErr w:type="spellEnd"/>
      <w:r w:rsidRPr="00D76C3C">
        <w:rPr>
          <w:sz w:val="28"/>
          <w:szCs w:val="28"/>
        </w:rPr>
        <w:t>»</w:t>
      </w:r>
      <w:r w:rsidR="00260801">
        <w:rPr>
          <w:sz w:val="28"/>
          <w:szCs w:val="28"/>
        </w:rPr>
        <w:t xml:space="preserve"> </w:t>
      </w:r>
      <w:r w:rsidRPr="00D76C3C">
        <w:rPr>
          <w:sz w:val="28"/>
          <w:szCs w:val="28"/>
        </w:rPr>
        <w:t xml:space="preserve">не может быть менее </w:t>
      </w:r>
      <w:r w:rsidRPr="00A357F9">
        <w:rPr>
          <w:sz w:val="28"/>
          <w:szCs w:val="28"/>
        </w:rPr>
        <w:t>15 %.</w:t>
      </w:r>
      <w:r w:rsidRPr="00D76C3C">
        <w:rPr>
          <w:sz w:val="28"/>
          <w:szCs w:val="28"/>
        </w:rPr>
        <w:t xml:space="preserve"> ВКР с превышенным процентом заимствований работа может быть допущена к защите в случае принятия научным руководителем решения о правомерности и уместности данных заимствований, которое отражается в отзыве научного руководителя. ВКР подлежит внешнему рецензированию. </w:t>
      </w:r>
    </w:p>
    <w:p w14:paraId="77445941" w14:textId="694A1666" w:rsidR="007475AF" w:rsidRDefault="00D76C3C" w:rsidP="00D76C3C">
      <w:pPr>
        <w:widowControl w:val="0"/>
        <w:spacing w:line="360" w:lineRule="auto"/>
        <w:ind w:firstLine="709"/>
        <w:jc w:val="both"/>
        <w:outlineLvl w:val="0"/>
        <w:rPr>
          <w:sz w:val="28"/>
          <w:szCs w:val="28"/>
        </w:rPr>
      </w:pPr>
      <w:r w:rsidRPr="00D76C3C">
        <w:rPr>
          <w:sz w:val="28"/>
          <w:szCs w:val="28"/>
        </w:rPr>
        <w:t xml:space="preserve">Не позднее, чем за 10 календарных дней до начала ГИА, студент с разрешения руководителя ВКР самостоятельно через личный кабинет осуществляет загрузку электронной версии ВКР на образовательный портал (выход по ссылке http://portal.ufrf.ru). С целью контроля готовности ВКР Департамент правового регулирования экономической деятельности организует и проводит предварительную защиту ВКР. Защита ВКР осуществляется публично. </w:t>
      </w:r>
    </w:p>
    <w:p w14:paraId="314CEFB5" w14:textId="77777777" w:rsidR="00D76C3C" w:rsidRPr="00D76C3C" w:rsidRDefault="00D76C3C" w:rsidP="00D76C3C">
      <w:pPr>
        <w:widowControl w:val="0"/>
        <w:spacing w:line="360" w:lineRule="auto"/>
        <w:ind w:firstLine="709"/>
        <w:jc w:val="both"/>
        <w:outlineLvl w:val="0"/>
        <w:rPr>
          <w:rFonts w:eastAsia="TimesNewRomanPSMT"/>
          <w:color w:val="000000"/>
          <w:sz w:val="28"/>
          <w:szCs w:val="28"/>
        </w:rPr>
      </w:pPr>
    </w:p>
    <w:p w14:paraId="24B039B5" w14:textId="35BF714D" w:rsidR="00E72EDE" w:rsidRDefault="00ED66F7" w:rsidP="00E72EDE">
      <w:pPr>
        <w:pStyle w:val="Default"/>
        <w:widowControl w:val="0"/>
        <w:spacing w:line="360" w:lineRule="auto"/>
        <w:ind w:firstLine="709"/>
        <w:jc w:val="center"/>
        <w:rPr>
          <w:b/>
          <w:bCs/>
          <w:sz w:val="28"/>
          <w:szCs w:val="28"/>
        </w:rPr>
      </w:pPr>
      <w:r>
        <w:rPr>
          <w:b/>
          <w:bCs/>
          <w:sz w:val="28"/>
          <w:szCs w:val="28"/>
        </w:rPr>
        <w:t>9</w:t>
      </w:r>
      <w:r w:rsidR="007375C2" w:rsidRPr="0024637D">
        <w:rPr>
          <w:b/>
          <w:bCs/>
          <w:sz w:val="28"/>
          <w:szCs w:val="28"/>
        </w:rPr>
        <w:t xml:space="preserve">. Описание материально-технической базы, необходимой </w:t>
      </w:r>
    </w:p>
    <w:p w14:paraId="29A56C74" w14:textId="1B86FD4D" w:rsidR="007475AF" w:rsidRPr="001362B2" w:rsidRDefault="00E72EDE" w:rsidP="00E72EDE">
      <w:pPr>
        <w:pStyle w:val="Default"/>
        <w:widowControl w:val="0"/>
        <w:spacing w:line="360" w:lineRule="auto"/>
        <w:ind w:firstLine="709"/>
        <w:jc w:val="center"/>
        <w:rPr>
          <w:b/>
          <w:bCs/>
          <w:sz w:val="28"/>
          <w:szCs w:val="28"/>
        </w:rPr>
      </w:pPr>
      <w:r w:rsidRPr="00E72EDE">
        <w:rPr>
          <w:b/>
          <w:bCs/>
          <w:sz w:val="28"/>
          <w:szCs w:val="28"/>
        </w:rPr>
        <w:t>для выполнения НИР</w:t>
      </w:r>
    </w:p>
    <w:p w14:paraId="13EC595F" w14:textId="75B4304A" w:rsidR="00473C5E" w:rsidRDefault="00473C5E" w:rsidP="007475AF">
      <w:pPr>
        <w:widowControl w:val="0"/>
        <w:tabs>
          <w:tab w:val="left" w:pos="709"/>
        </w:tabs>
        <w:spacing w:line="360" w:lineRule="auto"/>
        <w:ind w:firstLine="709"/>
        <w:jc w:val="both"/>
      </w:pPr>
    </w:p>
    <w:p w14:paraId="66A7DD00" w14:textId="4CC6A277" w:rsidR="002E1879" w:rsidRPr="007475AF" w:rsidRDefault="00473C5E" w:rsidP="007475AF">
      <w:pPr>
        <w:widowControl w:val="0"/>
        <w:tabs>
          <w:tab w:val="left" w:pos="709"/>
        </w:tabs>
        <w:spacing w:line="360" w:lineRule="auto"/>
        <w:ind w:firstLine="709"/>
        <w:jc w:val="both"/>
        <w:rPr>
          <w:sz w:val="28"/>
          <w:szCs w:val="28"/>
        </w:rPr>
      </w:pPr>
      <w:r w:rsidRPr="00473C5E">
        <w:rPr>
          <w:sz w:val="28"/>
          <w:szCs w:val="28"/>
        </w:rPr>
        <w:t>Для выполнения НИР в распоряжении студентов находятся компьютеры с подключением к сети Интернет, читальные залы, доступ к библиотечны</w:t>
      </w:r>
      <w:r w:rsidR="003F47A9">
        <w:rPr>
          <w:sz w:val="28"/>
          <w:szCs w:val="28"/>
        </w:rPr>
        <w:t xml:space="preserve">м фондам с научной литературой, </w:t>
      </w:r>
      <w:r w:rsidRPr="00473C5E">
        <w:rPr>
          <w:sz w:val="28"/>
          <w:szCs w:val="28"/>
        </w:rPr>
        <w:t>доступ к электронной библиотеке диссертаций, авторефератов, электронные базы данных.</w:t>
      </w:r>
    </w:p>
    <w:sectPr w:rsidR="002E1879" w:rsidRPr="007475AF" w:rsidSect="00E3642B">
      <w:headerReference w:type="even" r:id="rId9"/>
      <w:headerReference w:type="default" r:id="rId10"/>
      <w:footerReference w:type="even" r:id="rId11"/>
      <w:footerReference w:type="default" r:id="rId12"/>
      <w:pgSz w:w="11906" w:h="16838"/>
      <w:pgMar w:top="1134" w:right="851" w:bottom="1134"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547571" w14:textId="77777777" w:rsidR="00751140" w:rsidRDefault="00751140">
      <w:pPr>
        <w:ind w:firstLine="340"/>
        <w:jc w:val="both"/>
        <w:rPr>
          <w:rFonts w:ascii="Calibri" w:hAnsi="Calibri"/>
          <w:sz w:val="22"/>
          <w:szCs w:val="22"/>
          <w:lang w:eastAsia="en-US"/>
        </w:rPr>
      </w:pPr>
      <w:r>
        <w:rPr>
          <w:rFonts w:ascii="Calibri" w:hAnsi="Calibri"/>
          <w:sz w:val="22"/>
          <w:szCs w:val="22"/>
          <w:lang w:eastAsia="en-US"/>
        </w:rPr>
        <w:separator/>
      </w:r>
    </w:p>
  </w:endnote>
  <w:endnote w:type="continuationSeparator" w:id="0">
    <w:p w14:paraId="75E7ED61" w14:textId="77777777" w:rsidR="00751140" w:rsidRDefault="00751140">
      <w:pPr>
        <w:ind w:firstLine="340"/>
        <w:jc w:val="both"/>
        <w:rPr>
          <w:rFonts w:ascii="Calibri" w:hAnsi="Calibri"/>
          <w:sz w:val="22"/>
          <w:szCs w:val="22"/>
          <w:lang w:eastAsia="en-US"/>
        </w:rPr>
      </w:pPr>
      <w:r>
        <w:rPr>
          <w:rFonts w:ascii="Calibri" w:hAnsi="Calibri"/>
          <w:sz w:val="22"/>
          <w:szCs w:val="22"/>
          <w:lang w:eastAsia="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CC"/>
    <w:family w:val="roman"/>
    <w:notTrueType/>
    <w:pitch w:val="default"/>
    <w:sig w:usb0="00000203" w:usb1="00000000" w:usb2="00000000" w:usb3="00000000" w:csb0="00000005" w:csb1="00000000"/>
  </w:font>
  <w:font w:name="BatangChe">
    <w:charset w:val="81"/>
    <w:family w:val="modern"/>
    <w:pitch w:val="fixed"/>
    <w:sig w:usb0="B00002AF" w:usb1="69D77CFB" w:usb2="00000030" w:usb3="00000000" w:csb0="0008009F" w:csb1="00000000"/>
  </w:font>
  <w:font w:name="Cambria Math">
    <w:panose1 w:val="02040503050406030204"/>
    <w:charset w:val="CC"/>
    <w:family w:val="roman"/>
    <w:pitch w:val="variable"/>
    <w:sig w:usb0="E00006FF" w:usb1="420024FF" w:usb2="02000000" w:usb3="00000000" w:csb0="0000019F" w:csb1="00000000"/>
  </w:font>
  <w:font w:name="Roboto">
    <w:altName w:val="Times New Roman"/>
    <w:charset w:val="00"/>
    <w:family w:val="auto"/>
    <w:pitch w:val="variable"/>
    <w:sig w:usb0="00000001" w:usb1="5000205B" w:usb2="00000020" w:usb3="00000000" w:csb0="0000019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88581" w14:textId="77777777" w:rsidR="00B8082E" w:rsidRDefault="00B8082E" w:rsidP="006C52F4">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14:paraId="28B691B0" w14:textId="77777777" w:rsidR="00B8082E" w:rsidRDefault="00B8082E">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8DAD5" w14:textId="25CD17FE" w:rsidR="00B8082E" w:rsidRDefault="00B8082E" w:rsidP="00E14776">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512200">
      <w:rPr>
        <w:rStyle w:val="af"/>
        <w:noProof/>
      </w:rPr>
      <w:t>19</w:t>
    </w:r>
    <w:r>
      <w:rPr>
        <w:rStyle w:val="af"/>
      </w:rPr>
      <w:fldChar w:fldCharType="end"/>
    </w:r>
  </w:p>
  <w:p w14:paraId="6CAFF4D1" w14:textId="77777777" w:rsidR="00B8082E" w:rsidRDefault="00B8082E">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AD579C" w14:textId="77777777" w:rsidR="00751140" w:rsidRDefault="00751140">
      <w:pPr>
        <w:ind w:firstLine="340"/>
        <w:jc w:val="both"/>
        <w:rPr>
          <w:rFonts w:ascii="Calibri" w:hAnsi="Calibri"/>
          <w:sz w:val="22"/>
          <w:szCs w:val="22"/>
          <w:lang w:eastAsia="en-US"/>
        </w:rPr>
      </w:pPr>
      <w:r>
        <w:rPr>
          <w:rFonts w:ascii="Calibri" w:hAnsi="Calibri"/>
          <w:sz w:val="22"/>
          <w:szCs w:val="22"/>
          <w:lang w:eastAsia="en-US"/>
        </w:rPr>
        <w:separator/>
      </w:r>
    </w:p>
  </w:footnote>
  <w:footnote w:type="continuationSeparator" w:id="0">
    <w:p w14:paraId="5892F040" w14:textId="77777777" w:rsidR="00751140" w:rsidRDefault="00751140">
      <w:pPr>
        <w:ind w:firstLine="340"/>
        <w:jc w:val="both"/>
        <w:rPr>
          <w:rFonts w:ascii="Calibri" w:hAnsi="Calibri"/>
          <w:sz w:val="22"/>
          <w:szCs w:val="22"/>
          <w:lang w:eastAsia="en-US"/>
        </w:rPr>
      </w:pPr>
      <w:r>
        <w:rPr>
          <w:rFonts w:ascii="Calibri" w:hAnsi="Calibri"/>
          <w:sz w:val="22"/>
          <w:szCs w:val="22"/>
          <w:lang w:eastAsia="en-US"/>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ABAB5" w14:textId="77777777" w:rsidR="00B8082E" w:rsidRDefault="00B8082E" w:rsidP="00D34584">
    <w:pPr>
      <w:pStyle w:val="af0"/>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14:paraId="52697FC1" w14:textId="77777777" w:rsidR="00B8082E" w:rsidRDefault="00B8082E" w:rsidP="00D34584">
    <w:pPr>
      <w:pStyle w:val="af0"/>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5047F" w14:textId="77777777" w:rsidR="00B8082E" w:rsidRDefault="00B8082E" w:rsidP="006C52F4">
    <w:pPr>
      <w:pStyle w:val="af0"/>
      <w:framePr w:wrap="around" w:vAnchor="text" w:hAnchor="margin" w:xAlign="right" w:y="1"/>
      <w:jc w:val="center"/>
      <w:rPr>
        <w:rStyle w:val="af"/>
      </w:rPr>
    </w:pPr>
  </w:p>
  <w:p w14:paraId="0C7A3589" w14:textId="77777777" w:rsidR="00B8082E" w:rsidRDefault="00B8082E" w:rsidP="006C52F4">
    <w:pPr>
      <w:pStyle w:val="af0"/>
      <w:ind w:right="36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1DAA9A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AA1BD9"/>
    <w:multiLevelType w:val="hybridMultilevel"/>
    <w:tmpl w:val="F02675CA"/>
    <w:lvl w:ilvl="0" w:tplc="76DC3300">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5C2065"/>
    <w:multiLevelType w:val="hybridMultilevel"/>
    <w:tmpl w:val="3468E1D6"/>
    <w:lvl w:ilvl="0" w:tplc="187814C6">
      <w:start w:val="1"/>
      <w:numFmt w:val="decimal"/>
      <w:lvlText w:val="%1."/>
      <w:lvlJc w:val="left"/>
      <w:pPr>
        <w:ind w:left="1125" w:hanging="76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82F1F28"/>
    <w:multiLevelType w:val="hybridMultilevel"/>
    <w:tmpl w:val="CDA48A9A"/>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4" w15:restartNumberingAfterBreak="0">
    <w:nsid w:val="08FD7BC3"/>
    <w:multiLevelType w:val="hybridMultilevel"/>
    <w:tmpl w:val="6F42D2B0"/>
    <w:lvl w:ilvl="0" w:tplc="CFF81C42">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5" w15:restartNumberingAfterBreak="0">
    <w:nsid w:val="0E95193D"/>
    <w:multiLevelType w:val="hybridMultilevel"/>
    <w:tmpl w:val="EC029AFE"/>
    <w:lvl w:ilvl="0" w:tplc="98F6B5DA">
      <w:start w:val="1"/>
      <w:numFmt w:val="decimal"/>
      <w:lvlText w:val="%1."/>
      <w:lvlJc w:val="left"/>
      <w:pPr>
        <w:ind w:left="1095" w:hanging="73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0FAC7591"/>
    <w:multiLevelType w:val="hybridMultilevel"/>
    <w:tmpl w:val="2F903722"/>
    <w:lvl w:ilvl="0" w:tplc="5ABC4B9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0FBC63DE"/>
    <w:multiLevelType w:val="hybridMultilevel"/>
    <w:tmpl w:val="0C64C2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907371"/>
    <w:multiLevelType w:val="hybridMultilevel"/>
    <w:tmpl w:val="1EA60608"/>
    <w:lvl w:ilvl="0" w:tplc="76DC3300">
      <w:start w:val="9"/>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CDD08FB"/>
    <w:multiLevelType w:val="hybridMultilevel"/>
    <w:tmpl w:val="7BB690B2"/>
    <w:lvl w:ilvl="0" w:tplc="9CB41F4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F5A0A2D"/>
    <w:multiLevelType w:val="hybridMultilevel"/>
    <w:tmpl w:val="EC029AFE"/>
    <w:lvl w:ilvl="0" w:tplc="98F6B5DA">
      <w:start w:val="1"/>
      <w:numFmt w:val="decimal"/>
      <w:lvlText w:val="%1."/>
      <w:lvlJc w:val="left"/>
      <w:pPr>
        <w:ind w:left="1095" w:hanging="73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25031A04"/>
    <w:multiLevelType w:val="hybridMultilevel"/>
    <w:tmpl w:val="A81001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251B45C3"/>
    <w:multiLevelType w:val="hybridMultilevel"/>
    <w:tmpl w:val="2A1842B4"/>
    <w:lvl w:ilvl="0" w:tplc="020A84A0">
      <w:start w:val="1"/>
      <w:numFmt w:val="decimal"/>
      <w:lvlText w:val="%1."/>
      <w:lvlJc w:val="left"/>
      <w:pPr>
        <w:ind w:left="1494"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8190537"/>
    <w:multiLevelType w:val="hybridMultilevel"/>
    <w:tmpl w:val="998E7C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AA95ACF"/>
    <w:multiLevelType w:val="hybridMultilevel"/>
    <w:tmpl w:val="E886E902"/>
    <w:lvl w:ilvl="0" w:tplc="4B7C360C">
      <w:start w:val="1"/>
      <w:numFmt w:val="decimal"/>
      <w:lvlText w:val="%1."/>
      <w:lvlJc w:val="left"/>
      <w:pPr>
        <w:ind w:left="915" w:hanging="55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2E2E67CD"/>
    <w:multiLevelType w:val="hybridMultilevel"/>
    <w:tmpl w:val="BDA05894"/>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6" w15:restartNumberingAfterBreak="0">
    <w:nsid w:val="310257FE"/>
    <w:multiLevelType w:val="hybridMultilevel"/>
    <w:tmpl w:val="3BE2BBEC"/>
    <w:lvl w:ilvl="0" w:tplc="E3060D4A">
      <w:start w:val="1"/>
      <w:numFmt w:val="decimal"/>
      <w:lvlText w:val="%1."/>
      <w:lvlJc w:val="left"/>
      <w:pPr>
        <w:ind w:left="840" w:hanging="480"/>
      </w:pPr>
      <w:rPr>
        <w:rFonts w:cs="Times New Roman" w:hint="default"/>
        <w:b/>
        <w:i w:val="0"/>
        <w:sz w:val="28"/>
      </w:rPr>
    </w:lvl>
    <w:lvl w:ilvl="1" w:tplc="0419000F">
      <w:start w:val="1"/>
      <w:numFmt w:val="decimal"/>
      <w:lvlText w:val="%2."/>
      <w:lvlJc w:val="left"/>
      <w:pPr>
        <w:ind w:left="928" w:hanging="360"/>
      </w:p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31BA7B99"/>
    <w:multiLevelType w:val="hybridMultilevel"/>
    <w:tmpl w:val="E6806D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35F06DD4"/>
    <w:multiLevelType w:val="hybridMultilevel"/>
    <w:tmpl w:val="C5BE7EDE"/>
    <w:lvl w:ilvl="0" w:tplc="8E9EDF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F6011A8"/>
    <w:multiLevelType w:val="hybridMultilevel"/>
    <w:tmpl w:val="F5984FF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91589C"/>
    <w:multiLevelType w:val="hybridMultilevel"/>
    <w:tmpl w:val="3E1E5E9E"/>
    <w:lvl w:ilvl="0" w:tplc="76DC3300">
      <w:start w:val="9"/>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0651138"/>
    <w:multiLevelType w:val="hybridMultilevel"/>
    <w:tmpl w:val="9A808C12"/>
    <w:lvl w:ilvl="0" w:tplc="7F80BCC8">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2" w15:restartNumberingAfterBreak="0">
    <w:nsid w:val="465917FA"/>
    <w:multiLevelType w:val="hybridMultilevel"/>
    <w:tmpl w:val="C0ECAC00"/>
    <w:lvl w:ilvl="0" w:tplc="0419000F">
      <w:start w:val="1"/>
      <w:numFmt w:val="decimal"/>
      <w:lvlText w:val="%1."/>
      <w:lvlJc w:val="left"/>
      <w:pPr>
        <w:ind w:left="36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471063B1"/>
    <w:multiLevelType w:val="hybridMultilevel"/>
    <w:tmpl w:val="AC888706"/>
    <w:lvl w:ilvl="0" w:tplc="0419000F">
      <w:start w:val="1"/>
      <w:numFmt w:val="decimal"/>
      <w:lvlText w:val="%1."/>
      <w:lvlJc w:val="left"/>
      <w:pPr>
        <w:ind w:left="927"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4A8F055F"/>
    <w:multiLevelType w:val="hybridMultilevel"/>
    <w:tmpl w:val="CB7AA66C"/>
    <w:lvl w:ilvl="0" w:tplc="6F56B192">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5" w15:restartNumberingAfterBreak="0">
    <w:nsid w:val="516F6601"/>
    <w:multiLevelType w:val="hybridMultilevel"/>
    <w:tmpl w:val="DFFED5A2"/>
    <w:lvl w:ilvl="0" w:tplc="0AEE9440">
      <w:start w:val="1"/>
      <w:numFmt w:val="decimal"/>
      <w:lvlText w:val="%1."/>
      <w:lvlJc w:val="left"/>
      <w:pPr>
        <w:ind w:left="1353" w:hanging="360"/>
      </w:pPr>
      <w:rPr>
        <w:rFonts w:hint="default"/>
      </w:rPr>
    </w:lvl>
    <w:lvl w:ilvl="1" w:tplc="04190019" w:tentative="1">
      <w:start w:val="1"/>
      <w:numFmt w:val="lowerLetter"/>
      <w:lvlText w:val="%2."/>
      <w:lvlJc w:val="left"/>
      <w:pPr>
        <w:ind w:left="3000" w:hanging="360"/>
      </w:pPr>
    </w:lvl>
    <w:lvl w:ilvl="2" w:tplc="0419001B" w:tentative="1">
      <w:start w:val="1"/>
      <w:numFmt w:val="lowerRoman"/>
      <w:lvlText w:val="%3."/>
      <w:lvlJc w:val="right"/>
      <w:pPr>
        <w:ind w:left="3720" w:hanging="180"/>
      </w:pPr>
    </w:lvl>
    <w:lvl w:ilvl="3" w:tplc="0419000F" w:tentative="1">
      <w:start w:val="1"/>
      <w:numFmt w:val="decimal"/>
      <w:lvlText w:val="%4."/>
      <w:lvlJc w:val="left"/>
      <w:pPr>
        <w:ind w:left="4440" w:hanging="360"/>
      </w:pPr>
    </w:lvl>
    <w:lvl w:ilvl="4" w:tplc="04190019" w:tentative="1">
      <w:start w:val="1"/>
      <w:numFmt w:val="lowerLetter"/>
      <w:lvlText w:val="%5."/>
      <w:lvlJc w:val="left"/>
      <w:pPr>
        <w:ind w:left="5160" w:hanging="360"/>
      </w:pPr>
    </w:lvl>
    <w:lvl w:ilvl="5" w:tplc="0419001B" w:tentative="1">
      <w:start w:val="1"/>
      <w:numFmt w:val="lowerRoman"/>
      <w:lvlText w:val="%6."/>
      <w:lvlJc w:val="right"/>
      <w:pPr>
        <w:ind w:left="5880" w:hanging="180"/>
      </w:pPr>
    </w:lvl>
    <w:lvl w:ilvl="6" w:tplc="0419000F" w:tentative="1">
      <w:start w:val="1"/>
      <w:numFmt w:val="decimal"/>
      <w:lvlText w:val="%7."/>
      <w:lvlJc w:val="left"/>
      <w:pPr>
        <w:ind w:left="6600" w:hanging="360"/>
      </w:pPr>
    </w:lvl>
    <w:lvl w:ilvl="7" w:tplc="04190019" w:tentative="1">
      <w:start w:val="1"/>
      <w:numFmt w:val="lowerLetter"/>
      <w:lvlText w:val="%8."/>
      <w:lvlJc w:val="left"/>
      <w:pPr>
        <w:ind w:left="7320" w:hanging="360"/>
      </w:pPr>
    </w:lvl>
    <w:lvl w:ilvl="8" w:tplc="0419001B" w:tentative="1">
      <w:start w:val="1"/>
      <w:numFmt w:val="lowerRoman"/>
      <w:lvlText w:val="%9."/>
      <w:lvlJc w:val="right"/>
      <w:pPr>
        <w:ind w:left="8040" w:hanging="180"/>
      </w:pPr>
    </w:lvl>
  </w:abstractNum>
  <w:abstractNum w:abstractNumId="26" w15:restartNumberingAfterBreak="0">
    <w:nsid w:val="561643D1"/>
    <w:multiLevelType w:val="hybridMultilevel"/>
    <w:tmpl w:val="ED1AB0AA"/>
    <w:lvl w:ilvl="0" w:tplc="ABAC813A">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AFD5949"/>
    <w:multiLevelType w:val="hybridMultilevel"/>
    <w:tmpl w:val="01940C18"/>
    <w:lvl w:ilvl="0" w:tplc="47947136">
      <w:start w:val="1"/>
      <w:numFmt w:val="bullet"/>
      <w:pStyle w:val="a"/>
      <w:lvlText w:val=""/>
      <w:lvlJc w:val="left"/>
      <w:pPr>
        <w:tabs>
          <w:tab w:val="num" w:pos="360"/>
        </w:tabs>
        <w:ind w:left="360" w:hanging="360"/>
      </w:pPr>
      <w:rPr>
        <w:rFonts w:ascii="Wingdings" w:hAnsi="Wingdings" w:hint="default"/>
      </w:rPr>
    </w:lvl>
    <w:lvl w:ilvl="1" w:tplc="06CABF44">
      <w:numFmt w:val="bullet"/>
      <w:lvlText w:val="-"/>
      <w:lvlJc w:val="left"/>
      <w:pPr>
        <w:tabs>
          <w:tab w:val="num" w:pos="1650"/>
        </w:tabs>
        <w:ind w:left="1650" w:hanging="57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B3E31BD"/>
    <w:multiLevelType w:val="hybridMultilevel"/>
    <w:tmpl w:val="C0F86F1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CBA22EA"/>
    <w:multiLevelType w:val="hybridMultilevel"/>
    <w:tmpl w:val="29A05E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5DC8094F"/>
    <w:multiLevelType w:val="hybridMultilevel"/>
    <w:tmpl w:val="355C62C6"/>
    <w:lvl w:ilvl="0" w:tplc="CD06DCCC">
      <w:start w:val="1"/>
      <w:numFmt w:val="decimal"/>
      <w:lvlText w:val="%1."/>
      <w:lvlJc w:val="left"/>
      <w:pPr>
        <w:ind w:left="2898" w:hanging="630"/>
      </w:pPr>
      <w:rPr>
        <w:rFonts w:cs="Times New Roman" w:hint="default"/>
      </w:rPr>
    </w:lvl>
    <w:lvl w:ilvl="1" w:tplc="04190019" w:tentative="1">
      <w:start w:val="1"/>
      <w:numFmt w:val="lowerLetter"/>
      <w:lvlText w:val="%2."/>
      <w:lvlJc w:val="left"/>
      <w:pPr>
        <w:ind w:left="3348" w:hanging="360"/>
      </w:pPr>
      <w:rPr>
        <w:rFonts w:cs="Times New Roman"/>
      </w:rPr>
    </w:lvl>
    <w:lvl w:ilvl="2" w:tplc="0419001B" w:tentative="1">
      <w:start w:val="1"/>
      <w:numFmt w:val="lowerRoman"/>
      <w:lvlText w:val="%3."/>
      <w:lvlJc w:val="right"/>
      <w:pPr>
        <w:ind w:left="4068" w:hanging="180"/>
      </w:pPr>
      <w:rPr>
        <w:rFonts w:cs="Times New Roman"/>
      </w:rPr>
    </w:lvl>
    <w:lvl w:ilvl="3" w:tplc="0419000F" w:tentative="1">
      <w:start w:val="1"/>
      <w:numFmt w:val="decimal"/>
      <w:lvlText w:val="%4."/>
      <w:lvlJc w:val="left"/>
      <w:pPr>
        <w:ind w:left="4788" w:hanging="360"/>
      </w:pPr>
      <w:rPr>
        <w:rFonts w:cs="Times New Roman"/>
      </w:rPr>
    </w:lvl>
    <w:lvl w:ilvl="4" w:tplc="04190019" w:tentative="1">
      <w:start w:val="1"/>
      <w:numFmt w:val="lowerLetter"/>
      <w:lvlText w:val="%5."/>
      <w:lvlJc w:val="left"/>
      <w:pPr>
        <w:ind w:left="5508" w:hanging="360"/>
      </w:pPr>
      <w:rPr>
        <w:rFonts w:cs="Times New Roman"/>
      </w:rPr>
    </w:lvl>
    <w:lvl w:ilvl="5" w:tplc="0419001B" w:tentative="1">
      <w:start w:val="1"/>
      <w:numFmt w:val="lowerRoman"/>
      <w:lvlText w:val="%6."/>
      <w:lvlJc w:val="right"/>
      <w:pPr>
        <w:ind w:left="6228" w:hanging="180"/>
      </w:pPr>
      <w:rPr>
        <w:rFonts w:cs="Times New Roman"/>
      </w:rPr>
    </w:lvl>
    <w:lvl w:ilvl="6" w:tplc="0419000F" w:tentative="1">
      <w:start w:val="1"/>
      <w:numFmt w:val="decimal"/>
      <w:lvlText w:val="%7."/>
      <w:lvlJc w:val="left"/>
      <w:pPr>
        <w:ind w:left="6948" w:hanging="360"/>
      </w:pPr>
      <w:rPr>
        <w:rFonts w:cs="Times New Roman"/>
      </w:rPr>
    </w:lvl>
    <w:lvl w:ilvl="7" w:tplc="04190019" w:tentative="1">
      <w:start w:val="1"/>
      <w:numFmt w:val="lowerLetter"/>
      <w:lvlText w:val="%8."/>
      <w:lvlJc w:val="left"/>
      <w:pPr>
        <w:ind w:left="7668" w:hanging="360"/>
      </w:pPr>
      <w:rPr>
        <w:rFonts w:cs="Times New Roman"/>
      </w:rPr>
    </w:lvl>
    <w:lvl w:ilvl="8" w:tplc="0419001B" w:tentative="1">
      <w:start w:val="1"/>
      <w:numFmt w:val="lowerRoman"/>
      <w:lvlText w:val="%9."/>
      <w:lvlJc w:val="right"/>
      <w:pPr>
        <w:ind w:left="8388" w:hanging="180"/>
      </w:pPr>
      <w:rPr>
        <w:rFonts w:cs="Times New Roman"/>
      </w:rPr>
    </w:lvl>
  </w:abstractNum>
  <w:abstractNum w:abstractNumId="31" w15:restartNumberingAfterBreak="0">
    <w:nsid w:val="67074046"/>
    <w:multiLevelType w:val="hybridMultilevel"/>
    <w:tmpl w:val="DB7CA016"/>
    <w:lvl w:ilvl="0" w:tplc="0419000F">
      <w:start w:val="1"/>
      <w:numFmt w:val="decimal"/>
      <w:lvlText w:val="%1."/>
      <w:lvlJc w:val="left"/>
      <w:pPr>
        <w:ind w:left="1429" w:hanging="360"/>
      </w:pPr>
      <w:rPr>
        <w:rFonts w:hint="default"/>
      </w:rPr>
    </w:lvl>
    <w:lvl w:ilvl="1" w:tplc="FFFFFFFF" w:tentative="1">
      <w:start w:val="1"/>
      <w:numFmt w:val="lowerLetter"/>
      <w:lvlText w:val="%2."/>
      <w:lvlJc w:val="left"/>
      <w:pPr>
        <w:ind w:left="938" w:hanging="360"/>
      </w:pPr>
    </w:lvl>
    <w:lvl w:ilvl="2" w:tplc="FFFFFFFF" w:tentative="1">
      <w:start w:val="1"/>
      <w:numFmt w:val="lowerRoman"/>
      <w:lvlText w:val="%3."/>
      <w:lvlJc w:val="right"/>
      <w:pPr>
        <w:ind w:left="1658" w:hanging="180"/>
      </w:pPr>
    </w:lvl>
    <w:lvl w:ilvl="3" w:tplc="FFFFFFFF" w:tentative="1">
      <w:start w:val="1"/>
      <w:numFmt w:val="decimal"/>
      <w:lvlText w:val="%4."/>
      <w:lvlJc w:val="left"/>
      <w:pPr>
        <w:ind w:left="2378" w:hanging="360"/>
      </w:pPr>
    </w:lvl>
    <w:lvl w:ilvl="4" w:tplc="FFFFFFFF" w:tentative="1">
      <w:start w:val="1"/>
      <w:numFmt w:val="lowerLetter"/>
      <w:lvlText w:val="%5."/>
      <w:lvlJc w:val="left"/>
      <w:pPr>
        <w:ind w:left="3098" w:hanging="360"/>
      </w:pPr>
    </w:lvl>
    <w:lvl w:ilvl="5" w:tplc="FFFFFFFF" w:tentative="1">
      <w:start w:val="1"/>
      <w:numFmt w:val="lowerRoman"/>
      <w:lvlText w:val="%6."/>
      <w:lvlJc w:val="right"/>
      <w:pPr>
        <w:ind w:left="3818" w:hanging="180"/>
      </w:pPr>
    </w:lvl>
    <w:lvl w:ilvl="6" w:tplc="FFFFFFFF" w:tentative="1">
      <w:start w:val="1"/>
      <w:numFmt w:val="decimal"/>
      <w:lvlText w:val="%7."/>
      <w:lvlJc w:val="left"/>
      <w:pPr>
        <w:ind w:left="4538" w:hanging="360"/>
      </w:pPr>
    </w:lvl>
    <w:lvl w:ilvl="7" w:tplc="FFFFFFFF" w:tentative="1">
      <w:start w:val="1"/>
      <w:numFmt w:val="lowerLetter"/>
      <w:lvlText w:val="%8."/>
      <w:lvlJc w:val="left"/>
      <w:pPr>
        <w:ind w:left="5258" w:hanging="360"/>
      </w:pPr>
    </w:lvl>
    <w:lvl w:ilvl="8" w:tplc="FFFFFFFF" w:tentative="1">
      <w:start w:val="1"/>
      <w:numFmt w:val="lowerRoman"/>
      <w:lvlText w:val="%9."/>
      <w:lvlJc w:val="right"/>
      <w:pPr>
        <w:ind w:left="5978" w:hanging="180"/>
      </w:pPr>
    </w:lvl>
  </w:abstractNum>
  <w:abstractNum w:abstractNumId="32" w15:restartNumberingAfterBreak="0">
    <w:nsid w:val="688F140C"/>
    <w:multiLevelType w:val="hybridMultilevel"/>
    <w:tmpl w:val="04E88CD8"/>
    <w:lvl w:ilvl="0" w:tplc="E9CE16CC">
      <w:start w:val="1"/>
      <w:numFmt w:val="decimal"/>
      <w:lvlText w:val="%1."/>
      <w:lvlJc w:val="left"/>
      <w:pPr>
        <w:ind w:left="990" w:hanging="63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6A9E7D5C"/>
    <w:multiLevelType w:val="hybridMultilevel"/>
    <w:tmpl w:val="FBC42006"/>
    <w:lvl w:ilvl="0" w:tplc="869EE8DA">
      <w:start w:val="1"/>
      <w:numFmt w:val="decimal"/>
      <w:lvlText w:val="%1."/>
      <w:lvlJc w:val="left"/>
      <w:pPr>
        <w:ind w:left="785" w:hanging="360"/>
      </w:pPr>
      <w:rPr>
        <w:rFonts w:eastAsia="Times New Roman" w:cs="Times New Roman" w:hint="default"/>
        <w:b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4" w15:restartNumberingAfterBreak="0">
    <w:nsid w:val="731C3EA7"/>
    <w:multiLevelType w:val="hybridMultilevel"/>
    <w:tmpl w:val="8BB2C162"/>
    <w:lvl w:ilvl="0" w:tplc="020A84A0">
      <w:start w:val="1"/>
      <w:numFmt w:val="decimal"/>
      <w:lvlText w:val="%1."/>
      <w:lvlJc w:val="left"/>
      <w:pPr>
        <w:ind w:left="1494" w:hanging="360"/>
      </w:pPr>
      <w:rPr>
        <w:rFonts w:hint="default"/>
      </w:r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35" w15:restartNumberingAfterBreak="0">
    <w:nsid w:val="79FA3B1A"/>
    <w:multiLevelType w:val="hybridMultilevel"/>
    <w:tmpl w:val="67A0C61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28"/>
  </w:num>
  <w:num w:numId="3">
    <w:abstractNumId w:val="15"/>
  </w:num>
  <w:num w:numId="4">
    <w:abstractNumId w:val="6"/>
  </w:num>
  <w:num w:numId="5">
    <w:abstractNumId w:val="27"/>
  </w:num>
  <w:num w:numId="6">
    <w:abstractNumId w:val="21"/>
  </w:num>
  <w:num w:numId="7">
    <w:abstractNumId w:val="9"/>
  </w:num>
  <w:num w:numId="8">
    <w:abstractNumId w:val="11"/>
  </w:num>
  <w:num w:numId="9">
    <w:abstractNumId w:val="33"/>
  </w:num>
  <w:num w:numId="10">
    <w:abstractNumId w:val="17"/>
  </w:num>
  <w:num w:numId="11">
    <w:abstractNumId w:val="14"/>
  </w:num>
  <w:num w:numId="12">
    <w:abstractNumId w:val="2"/>
  </w:num>
  <w:num w:numId="13">
    <w:abstractNumId w:val="35"/>
  </w:num>
  <w:num w:numId="14">
    <w:abstractNumId w:val="32"/>
  </w:num>
  <w:num w:numId="15">
    <w:abstractNumId w:val="30"/>
  </w:num>
  <w:num w:numId="16">
    <w:abstractNumId w:val="5"/>
  </w:num>
  <w:num w:numId="17">
    <w:abstractNumId w:val="7"/>
  </w:num>
  <w:num w:numId="18">
    <w:abstractNumId w:val="16"/>
  </w:num>
  <w:num w:numId="19">
    <w:abstractNumId w:val="34"/>
  </w:num>
  <w:num w:numId="20">
    <w:abstractNumId w:val="10"/>
  </w:num>
  <w:num w:numId="21">
    <w:abstractNumId w:val="25"/>
  </w:num>
  <w:num w:numId="22">
    <w:abstractNumId w:val="12"/>
  </w:num>
  <w:num w:numId="23">
    <w:abstractNumId w:val="24"/>
  </w:num>
  <w:num w:numId="24">
    <w:abstractNumId w:val="1"/>
  </w:num>
  <w:num w:numId="25">
    <w:abstractNumId w:val="8"/>
  </w:num>
  <w:num w:numId="26">
    <w:abstractNumId w:val="20"/>
  </w:num>
  <w:num w:numId="27">
    <w:abstractNumId w:val="23"/>
  </w:num>
  <w:num w:numId="28">
    <w:abstractNumId w:val="26"/>
  </w:num>
  <w:num w:numId="29">
    <w:abstractNumId w:val="19"/>
  </w:num>
  <w:num w:numId="30">
    <w:abstractNumId w:val="4"/>
  </w:num>
  <w:num w:numId="31">
    <w:abstractNumId w:val="22"/>
  </w:num>
  <w:num w:numId="32">
    <w:abstractNumId w:val="18"/>
  </w:num>
  <w:num w:numId="33">
    <w:abstractNumId w:val="31"/>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3"/>
  </w:num>
  <w:num w:numId="38">
    <w:abstractNumId w:val="2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autoHyphenation/>
  <w:hyphenationZone w:val="357"/>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4E0"/>
    <w:rsid w:val="0000001F"/>
    <w:rsid w:val="00002A65"/>
    <w:rsid w:val="00003426"/>
    <w:rsid w:val="00004D24"/>
    <w:rsid w:val="00005CA7"/>
    <w:rsid w:val="000062D2"/>
    <w:rsid w:val="00007324"/>
    <w:rsid w:val="0001351A"/>
    <w:rsid w:val="0001577D"/>
    <w:rsid w:val="00016CB4"/>
    <w:rsid w:val="0001711F"/>
    <w:rsid w:val="0001747D"/>
    <w:rsid w:val="00022617"/>
    <w:rsid w:val="000228B1"/>
    <w:rsid w:val="000229DB"/>
    <w:rsid w:val="00023A36"/>
    <w:rsid w:val="00024DA5"/>
    <w:rsid w:val="0002718E"/>
    <w:rsid w:val="00030F27"/>
    <w:rsid w:val="00032FBE"/>
    <w:rsid w:val="0003369E"/>
    <w:rsid w:val="00036232"/>
    <w:rsid w:val="00036426"/>
    <w:rsid w:val="00036FD3"/>
    <w:rsid w:val="00045643"/>
    <w:rsid w:val="00045C9A"/>
    <w:rsid w:val="000471C1"/>
    <w:rsid w:val="00047398"/>
    <w:rsid w:val="00052623"/>
    <w:rsid w:val="00052C3E"/>
    <w:rsid w:val="000566D9"/>
    <w:rsid w:val="00056C6E"/>
    <w:rsid w:val="00057440"/>
    <w:rsid w:val="000577A6"/>
    <w:rsid w:val="00061006"/>
    <w:rsid w:val="00061EE0"/>
    <w:rsid w:val="00062C1C"/>
    <w:rsid w:val="000637B2"/>
    <w:rsid w:val="00064F40"/>
    <w:rsid w:val="0006522D"/>
    <w:rsid w:val="0006575A"/>
    <w:rsid w:val="00065871"/>
    <w:rsid w:val="000659FD"/>
    <w:rsid w:val="00065D33"/>
    <w:rsid w:val="00070530"/>
    <w:rsid w:val="000715A5"/>
    <w:rsid w:val="00071867"/>
    <w:rsid w:val="00074291"/>
    <w:rsid w:val="00080437"/>
    <w:rsid w:val="00081246"/>
    <w:rsid w:val="00082410"/>
    <w:rsid w:val="00082B86"/>
    <w:rsid w:val="00083F1B"/>
    <w:rsid w:val="00084C0F"/>
    <w:rsid w:val="000850BF"/>
    <w:rsid w:val="0009177D"/>
    <w:rsid w:val="000918B5"/>
    <w:rsid w:val="000923E0"/>
    <w:rsid w:val="00092BA7"/>
    <w:rsid w:val="00093180"/>
    <w:rsid w:val="00093585"/>
    <w:rsid w:val="000948D2"/>
    <w:rsid w:val="000949B8"/>
    <w:rsid w:val="00095234"/>
    <w:rsid w:val="00096FB3"/>
    <w:rsid w:val="000A051D"/>
    <w:rsid w:val="000A092E"/>
    <w:rsid w:val="000A0D20"/>
    <w:rsid w:val="000A0F97"/>
    <w:rsid w:val="000A3278"/>
    <w:rsid w:val="000A3A76"/>
    <w:rsid w:val="000A42F7"/>
    <w:rsid w:val="000A47EC"/>
    <w:rsid w:val="000A54B3"/>
    <w:rsid w:val="000A6323"/>
    <w:rsid w:val="000A6AEF"/>
    <w:rsid w:val="000A6BE1"/>
    <w:rsid w:val="000A7315"/>
    <w:rsid w:val="000A7D04"/>
    <w:rsid w:val="000B1198"/>
    <w:rsid w:val="000B21C4"/>
    <w:rsid w:val="000B2234"/>
    <w:rsid w:val="000B2664"/>
    <w:rsid w:val="000B26B8"/>
    <w:rsid w:val="000B4449"/>
    <w:rsid w:val="000B74BE"/>
    <w:rsid w:val="000C1A14"/>
    <w:rsid w:val="000C22D5"/>
    <w:rsid w:val="000C352C"/>
    <w:rsid w:val="000C3869"/>
    <w:rsid w:val="000C5355"/>
    <w:rsid w:val="000C573C"/>
    <w:rsid w:val="000C5FE0"/>
    <w:rsid w:val="000C6FF2"/>
    <w:rsid w:val="000C7257"/>
    <w:rsid w:val="000D0B90"/>
    <w:rsid w:val="000D0F16"/>
    <w:rsid w:val="000D2583"/>
    <w:rsid w:val="000D2593"/>
    <w:rsid w:val="000D2A12"/>
    <w:rsid w:val="000D2EAE"/>
    <w:rsid w:val="000D3F17"/>
    <w:rsid w:val="000D567C"/>
    <w:rsid w:val="000D6200"/>
    <w:rsid w:val="000D687A"/>
    <w:rsid w:val="000D72C9"/>
    <w:rsid w:val="000E1488"/>
    <w:rsid w:val="000E2A63"/>
    <w:rsid w:val="000E2BBD"/>
    <w:rsid w:val="000E3334"/>
    <w:rsid w:val="000E3965"/>
    <w:rsid w:val="000E3ABD"/>
    <w:rsid w:val="000E5F9E"/>
    <w:rsid w:val="000E6115"/>
    <w:rsid w:val="000E6173"/>
    <w:rsid w:val="000E6D8A"/>
    <w:rsid w:val="000E7EFA"/>
    <w:rsid w:val="000F0CDA"/>
    <w:rsid w:val="000F17B5"/>
    <w:rsid w:val="000F2EA0"/>
    <w:rsid w:val="000F3CE0"/>
    <w:rsid w:val="000F4065"/>
    <w:rsid w:val="000F50E5"/>
    <w:rsid w:val="000F5129"/>
    <w:rsid w:val="000F51FC"/>
    <w:rsid w:val="000F5F95"/>
    <w:rsid w:val="000F6234"/>
    <w:rsid w:val="000F635A"/>
    <w:rsid w:val="000F6BE3"/>
    <w:rsid w:val="000F7E84"/>
    <w:rsid w:val="001005DE"/>
    <w:rsid w:val="001007B2"/>
    <w:rsid w:val="0010123C"/>
    <w:rsid w:val="00103330"/>
    <w:rsid w:val="001040A5"/>
    <w:rsid w:val="0010468B"/>
    <w:rsid w:val="00104882"/>
    <w:rsid w:val="0010527B"/>
    <w:rsid w:val="00107CFF"/>
    <w:rsid w:val="0011077C"/>
    <w:rsid w:val="00110873"/>
    <w:rsid w:val="00111B33"/>
    <w:rsid w:val="00112995"/>
    <w:rsid w:val="00115106"/>
    <w:rsid w:val="001173FC"/>
    <w:rsid w:val="00117D29"/>
    <w:rsid w:val="00117DBB"/>
    <w:rsid w:val="00122E4F"/>
    <w:rsid w:val="00122F07"/>
    <w:rsid w:val="00124310"/>
    <w:rsid w:val="001243BB"/>
    <w:rsid w:val="00126AEC"/>
    <w:rsid w:val="001307E5"/>
    <w:rsid w:val="00131979"/>
    <w:rsid w:val="00131D24"/>
    <w:rsid w:val="00132038"/>
    <w:rsid w:val="00134A33"/>
    <w:rsid w:val="00135C70"/>
    <w:rsid w:val="001362B2"/>
    <w:rsid w:val="00137795"/>
    <w:rsid w:val="00140890"/>
    <w:rsid w:val="001411FF"/>
    <w:rsid w:val="00142141"/>
    <w:rsid w:val="001424DD"/>
    <w:rsid w:val="00144849"/>
    <w:rsid w:val="001455D6"/>
    <w:rsid w:val="001539F7"/>
    <w:rsid w:val="001549C1"/>
    <w:rsid w:val="00155189"/>
    <w:rsid w:val="00155229"/>
    <w:rsid w:val="00155C3E"/>
    <w:rsid w:val="0015787B"/>
    <w:rsid w:val="00160D92"/>
    <w:rsid w:val="00161CD3"/>
    <w:rsid w:val="00161F7C"/>
    <w:rsid w:val="00162B6E"/>
    <w:rsid w:val="0016387B"/>
    <w:rsid w:val="00164860"/>
    <w:rsid w:val="001651B7"/>
    <w:rsid w:val="00165499"/>
    <w:rsid w:val="00166DEE"/>
    <w:rsid w:val="0016724C"/>
    <w:rsid w:val="001673AA"/>
    <w:rsid w:val="001675FD"/>
    <w:rsid w:val="00167D06"/>
    <w:rsid w:val="00173956"/>
    <w:rsid w:val="00175162"/>
    <w:rsid w:val="00175B7A"/>
    <w:rsid w:val="00175F82"/>
    <w:rsid w:val="00176E64"/>
    <w:rsid w:val="0017723E"/>
    <w:rsid w:val="00180390"/>
    <w:rsid w:val="001818A5"/>
    <w:rsid w:val="00182A0B"/>
    <w:rsid w:val="00184B5E"/>
    <w:rsid w:val="001851D5"/>
    <w:rsid w:val="001854F8"/>
    <w:rsid w:val="00190AC0"/>
    <w:rsid w:val="001916E4"/>
    <w:rsid w:val="00193172"/>
    <w:rsid w:val="0019385D"/>
    <w:rsid w:val="00196849"/>
    <w:rsid w:val="00196FCD"/>
    <w:rsid w:val="001A2BFD"/>
    <w:rsid w:val="001A3897"/>
    <w:rsid w:val="001A77AF"/>
    <w:rsid w:val="001A7FAA"/>
    <w:rsid w:val="001B084B"/>
    <w:rsid w:val="001B0A5D"/>
    <w:rsid w:val="001B0B6D"/>
    <w:rsid w:val="001B1FD3"/>
    <w:rsid w:val="001B206B"/>
    <w:rsid w:val="001B48FF"/>
    <w:rsid w:val="001B509B"/>
    <w:rsid w:val="001B53F6"/>
    <w:rsid w:val="001B7CBC"/>
    <w:rsid w:val="001C161F"/>
    <w:rsid w:val="001C2839"/>
    <w:rsid w:val="001C2A9C"/>
    <w:rsid w:val="001C2C47"/>
    <w:rsid w:val="001C3A17"/>
    <w:rsid w:val="001C72BD"/>
    <w:rsid w:val="001C7404"/>
    <w:rsid w:val="001C7908"/>
    <w:rsid w:val="001C7ED9"/>
    <w:rsid w:val="001D4FB0"/>
    <w:rsid w:val="001D605E"/>
    <w:rsid w:val="001D657D"/>
    <w:rsid w:val="001E0DE4"/>
    <w:rsid w:val="001E289F"/>
    <w:rsid w:val="001E2902"/>
    <w:rsid w:val="001E317D"/>
    <w:rsid w:val="001E3329"/>
    <w:rsid w:val="001E69B5"/>
    <w:rsid w:val="001E6C26"/>
    <w:rsid w:val="001F0179"/>
    <w:rsid w:val="001F2006"/>
    <w:rsid w:val="001F47DB"/>
    <w:rsid w:val="001F5495"/>
    <w:rsid w:val="001F7490"/>
    <w:rsid w:val="002008A3"/>
    <w:rsid w:val="00200929"/>
    <w:rsid w:val="00200F97"/>
    <w:rsid w:val="0020186F"/>
    <w:rsid w:val="002041D3"/>
    <w:rsid w:val="002059DE"/>
    <w:rsid w:val="00207EE2"/>
    <w:rsid w:val="002111BC"/>
    <w:rsid w:val="00211977"/>
    <w:rsid w:val="00214906"/>
    <w:rsid w:val="00216981"/>
    <w:rsid w:val="002175F1"/>
    <w:rsid w:val="00222195"/>
    <w:rsid w:val="00222901"/>
    <w:rsid w:val="00222A39"/>
    <w:rsid w:val="0022327E"/>
    <w:rsid w:val="002233C0"/>
    <w:rsid w:val="00223CBB"/>
    <w:rsid w:val="00225798"/>
    <w:rsid w:val="002261A0"/>
    <w:rsid w:val="002261A9"/>
    <w:rsid w:val="00227D43"/>
    <w:rsid w:val="00227D79"/>
    <w:rsid w:val="0023279F"/>
    <w:rsid w:val="002332BF"/>
    <w:rsid w:val="00234AA9"/>
    <w:rsid w:val="002372AC"/>
    <w:rsid w:val="002378F9"/>
    <w:rsid w:val="00240AEE"/>
    <w:rsid w:val="00241968"/>
    <w:rsid w:val="002427C2"/>
    <w:rsid w:val="002520CD"/>
    <w:rsid w:val="00253109"/>
    <w:rsid w:val="002553C0"/>
    <w:rsid w:val="00255768"/>
    <w:rsid w:val="00256047"/>
    <w:rsid w:val="002569B7"/>
    <w:rsid w:val="002578E2"/>
    <w:rsid w:val="0026029B"/>
    <w:rsid w:val="00260801"/>
    <w:rsid w:val="002610C2"/>
    <w:rsid w:val="002655C1"/>
    <w:rsid w:val="00266789"/>
    <w:rsid w:val="00270753"/>
    <w:rsid w:val="00270CA8"/>
    <w:rsid w:val="00274189"/>
    <w:rsid w:val="00274BA6"/>
    <w:rsid w:val="00274D2A"/>
    <w:rsid w:val="00277C26"/>
    <w:rsid w:val="002803F5"/>
    <w:rsid w:val="002806DA"/>
    <w:rsid w:val="00281549"/>
    <w:rsid w:val="0028181C"/>
    <w:rsid w:val="00282878"/>
    <w:rsid w:val="00283373"/>
    <w:rsid w:val="00283E66"/>
    <w:rsid w:val="002856B0"/>
    <w:rsid w:val="00285C26"/>
    <w:rsid w:val="002865CD"/>
    <w:rsid w:val="00287ED9"/>
    <w:rsid w:val="0029073F"/>
    <w:rsid w:val="002912FF"/>
    <w:rsid w:val="00292168"/>
    <w:rsid w:val="002930F8"/>
    <w:rsid w:val="00293DDC"/>
    <w:rsid w:val="00293EFC"/>
    <w:rsid w:val="0029417B"/>
    <w:rsid w:val="002946FA"/>
    <w:rsid w:val="00296507"/>
    <w:rsid w:val="002A0C33"/>
    <w:rsid w:val="002A0C9E"/>
    <w:rsid w:val="002A14E0"/>
    <w:rsid w:val="002A427C"/>
    <w:rsid w:val="002A5DCE"/>
    <w:rsid w:val="002B1512"/>
    <w:rsid w:val="002B2218"/>
    <w:rsid w:val="002B39F6"/>
    <w:rsid w:val="002B4CF3"/>
    <w:rsid w:val="002B600A"/>
    <w:rsid w:val="002B698B"/>
    <w:rsid w:val="002B7ECD"/>
    <w:rsid w:val="002C0864"/>
    <w:rsid w:val="002C2A79"/>
    <w:rsid w:val="002C2B65"/>
    <w:rsid w:val="002C4092"/>
    <w:rsid w:val="002C4717"/>
    <w:rsid w:val="002C5F98"/>
    <w:rsid w:val="002D0284"/>
    <w:rsid w:val="002D2A25"/>
    <w:rsid w:val="002D46C8"/>
    <w:rsid w:val="002D4E7B"/>
    <w:rsid w:val="002D61F5"/>
    <w:rsid w:val="002E0BD5"/>
    <w:rsid w:val="002E0BD6"/>
    <w:rsid w:val="002E1340"/>
    <w:rsid w:val="002E1879"/>
    <w:rsid w:val="002E18D1"/>
    <w:rsid w:val="002E2492"/>
    <w:rsid w:val="002E3127"/>
    <w:rsid w:val="002E5B28"/>
    <w:rsid w:val="002E5FBF"/>
    <w:rsid w:val="002E658C"/>
    <w:rsid w:val="002E76DF"/>
    <w:rsid w:val="002E7B81"/>
    <w:rsid w:val="002F1749"/>
    <w:rsid w:val="002F4ACF"/>
    <w:rsid w:val="002F528F"/>
    <w:rsid w:val="002F52C8"/>
    <w:rsid w:val="002F5AE9"/>
    <w:rsid w:val="002F72D6"/>
    <w:rsid w:val="002F7D6F"/>
    <w:rsid w:val="002F7E39"/>
    <w:rsid w:val="003018C5"/>
    <w:rsid w:val="00302650"/>
    <w:rsid w:val="0030276E"/>
    <w:rsid w:val="00305C84"/>
    <w:rsid w:val="00310537"/>
    <w:rsid w:val="003108D4"/>
    <w:rsid w:val="00311968"/>
    <w:rsid w:val="003119C3"/>
    <w:rsid w:val="00311A3F"/>
    <w:rsid w:val="00311CF5"/>
    <w:rsid w:val="00312076"/>
    <w:rsid w:val="00315E8B"/>
    <w:rsid w:val="00316808"/>
    <w:rsid w:val="00316B12"/>
    <w:rsid w:val="00317677"/>
    <w:rsid w:val="003176BF"/>
    <w:rsid w:val="00317AA8"/>
    <w:rsid w:val="00320618"/>
    <w:rsid w:val="00320FF8"/>
    <w:rsid w:val="003214B5"/>
    <w:rsid w:val="00322582"/>
    <w:rsid w:val="00323998"/>
    <w:rsid w:val="00323C44"/>
    <w:rsid w:val="00326EAB"/>
    <w:rsid w:val="00327027"/>
    <w:rsid w:val="00327B17"/>
    <w:rsid w:val="00332347"/>
    <w:rsid w:val="003327D2"/>
    <w:rsid w:val="00332CF5"/>
    <w:rsid w:val="003336BE"/>
    <w:rsid w:val="00334C47"/>
    <w:rsid w:val="00334D1C"/>
    <w:rsid w:val="00336C54"/>
    <w:rsid w:val="00342319"/>
    <w:rsid w:val="003431AA"/>
    <w:rsid w:val="00343412"/>
    <w:rsid w:val="00344928"/>
    <w:rsid w:val="003467F8"/>
    <w:rsid w:val="003472A1"/>
    <w:rsid w:val="003479EB"/>
    <w:rsid w:val="0035003C"/>
    <w:rsid w:val="003521AA"/>
    <w:rsid w:val="003523A1"/>
    <w:rsid w:val="00354386"/>
    <w:rsid w:val="003549C3"/>
    <w:rsid w:val="003561E5"/>
    <w:rsid w:val="00356659"/>
    <w:rsid w:val="003636D2"/>
    <w:rsid w:val="00363AFD"/>
    <w:rsid w:val="00364AFB"/>
    <w:rsid w:val="003654EA"/>
    <w:rsid w:val="00371332"/>
    <w:rsid w:val="003718D0"/>
    <w:rsid w:val="00371FED"/>
    <w:rsid w:val="00373335"/>
    <w:rsid w:val="00373514"/>
    <w:rsid w:val="00373C90"/>
    <w:rsid w:val="00373E19"/>
    <w:rsid w:val="00375517"/>
    <w:rsid w:val="0038020B"/>
    <w:rsid w:val="00380972"/>
    <w:rsid w:val="003825A5"/>
    <w:rsid w:val="00385D38"/>
    <w:rsid w:val="003868C8"/>
    <w:rsid w:val="003879F4"/>
    <w:rsid w:val="0039062F"/>
    <w:rsid w:val="00391AF4"/>
    <w:rsid w:val="003A0CE7"/>
    <w:rsid w:val="003A0FB3"/>
    <w:rsid w:val="003A193B"/>
    <w:rsid w:val="003A1F86"/>
    <w:rsid w:val="003A2471"/>
    <w:rsid w:val="003A2A81"/>
    <w:rsid w:val="003B0DAF"/>
    <w:rsid w:val="003B1AF5"/>
    <w:rsid w:val="003B1D98"/>
    <w:rsid w:val="003B3256"/>
    <w:rsid w:val="003B62AC"/>
    <w:rsid w:val="003B6C44"/>
    <w:rsid w:val="003B719C"/>
    <w:rsid w:val="003B7289"/>
    <w:rsid w:val="003C030A"/>
    <w:rsid w:val="003C1F50"/>
    <w:rsid w:val="003C2BBC"/>
    <w:rsid w:val="003C6FC5"/>
    <w:rsid w:val="003C7859"/>
    <w:rsid w:val="003C7FE9"/>
    <w:rsid w:val="003D0405"/>
    <w:rsid w:val="003D044D"/>
    <w:rsid w:val="003D3696"/>
    <w:rsid w:val="003D37CD"/>
    <w:rsid w:val="003D4330"/>
    <w:rsid w:val="003D46B4"/>
    <w:rsid w:val="003D513B"/>
    <w:rsid w:val="003D59A5"/>
    <w:rsid w:val="003D5F46"/>
    <w:rsid w:val="003D651F"/>
    <w:rsid w:val="003D70CB"/>
    <w:rsid w:val="003D7268"/>
    <w:rsid w:val="003D7FF7"/>
    <w:rsid w:val="003E1F23"/>
    <w:rsid w:val="003E2157"/>
    <w:rsid w:val="003E2748"/>
    <w:rsid w:val="003E3414"/>
    <w:rsid w:val="003E3864"/>
    <w:rsid w:val="003E4E78"/>
    <w:rsid w:val="003E60FB"/>
    <w:rsid w:val="003E6486"/>
    <w:rsid w:val="003E7D5F"/>
    <w:rsid w:val="003F02F3"/>
    <w:rsid w:val="003F0429"/>
    <w:rsid w:val="003F08E2"/>
    <w:rsid w:val="003F1E21"/>
    <w:rsid w:val="003F26CE"/>
    <w:rsid w:val="003F3719"/>
    <w:rsid w:val="003F47A9"/>
    <w:rsid w:val="003F5222"/>
    <w:rsid w:val="003F5E45"/>
    <w:rsid w:val="004008E2"/>
    <w:rsid w:val="00400DD7"/>
    <w:rsid w:val="004015A9"/>
    <w:rsid w:val="00401704"/>
    <w:rsid w:val="0040257F"/>
    <w:rsid w:val="00402602"/>
    <w:rsid w:val="004027CE"/>
    <w:rsid w:val="0040365F"/>
    <w:rsid w:val="00403A3B"/>
    <w:rsid w:val="00403B5F"/>
    <w:rsid w:val="00404DF0"/>
    <w:rsid w:val="00405098"/>
    <w:rsid w:val="00405DB4"/>
    <w:rsid w:val="00407A53"/>
    <w:rsid w:val="00410BD4"/>
    <w:rsid w:val="00411C24"/>
    <w:rsid w:val="00412260"/>
    <w:rsid w:val="0041235A"/>
    <w:rsid w:val="00417DD2"/>
    <w:rsid w:val="00420C8D"/>
    <w:rsid w:val="0042102A"/>
    <w:rsid w:val="004216B5"/>
    <w:rsid w:val="00422371"/>
    <w:rsid w:val="00422416"/>
    <w:rsid w:val="00422A9E"/>
    <w:rsid w:val="00426788"/>
    <w:rsid w:val="00427685"/>
    <w:rsid w:val="00427A6F"/>
    <w:rsid w:val="00430BB5"/>
    <w:rsid w:val="00430FE6"/>
    <w:rsid w:val="00431DF0"/>
    <w:rsid w:val="00431FBC"/>
    <w:rsid w:val="00433C96"/>
    <w:rsid w:val="00435421"/>
    <w:rsid w:val="0043746F"/>
    <w:rsid w:val="004375CE"/>
    <w:rsid w:val="00443488"/>
    <w:rsid w:val="00443EAD"/>
    <w:rsid w:val="004458BC"/>
    <w:rsid w:val="00445A37"/>
    <w:rsid w:val="00445F56"/>
    <w:rsid w:val="00447FA6"/>
    <w:rsid w:val="0045179E"/>
    <w:rsid w:val="00453671"/>
    <w:rsid w:val="0045518A"/>
    <w:rsid w:val="00455A08"/>
    <w:rsid w:val="00456619"/>
    <w:rsid w:val="0046086B"/>
    <w:rsid w:val="0046145C"/>
    <w:rsid w:val="004655AF"/>
    <w:rsid w:val="004659B1"/>
    <w:rsid w:val="004662DA"/>
    <w:rsid w:val="00466C16"/>
    <w:rsid w:val="00466D51"/>
    <w:rsid w:val="004712B5"/>
    <w:rsid w:val="004722CF"/>
    <w:rsid w:val="00473C5E"/>
    <w:rsid w:val="00476149"/>
    <w:rsid w:val="00480B6E"/>
    <w:rsid w:val="00481203"/>
    <w:rsid w:val="004812D8"/>
    <w:rsid w:val="00482023"/>
    <w:rsid w:val="00482922"/>
    <w:rsid w:val="00482DBB"/>
    <w:rsid w:val="00483F11"/>
    <w:rsid w:val="00484021"/>
    <w:rsid w:val="004844E5"/>
    <w:rsid w:val="00484772"/>
    <w:rsid w:val="004861A6"/>
    <w:rsid w:val="00491237"/>
    <w:rsid w:val="00491C3F"/>
    <w:rsid w:val="004937C7"/>
    <w:rsid w:val="004950E0"/>
    <w:rsid w:val="00495959"/>
    <w:rsid w:val="004A08B3"/>
    <w:rsid w:val="004A11B2"/>
    <w:rsid w:val="004A21D9"/>
    <w:rsid w:val="004A2D11"/>
    <w:rsid w:val="004A4031"/>
    <w:rsid w:val="004A4AAC"/>
    <w:rsid w:val="004A6AA7"/>
    <w:rsid w:val="004A6BFD"/>
    <w:rsid w:val="004B254D"/>
    <w:rsid w:val="004B3ADF"/>
    <w:rsid w:val="004B494A"/>
    <w:rsid w:val="004B4FD0"/>
    <w:rsid w:val="004B7CE4"/>
    <w:rsid w:val="004C4435"/>
    <w:rsid w:val="004C6B8F"/>
    <w:rsid w:val="004C6D62"/>
    <w:rsid w:val="004C72E2"/>
    <w:rsid w:val="004D0645"/>
    <w:rsid w:val="004D1ADC"/>
    <w:rsid w:val="004D2D12"/>
    <w:rsid w:val="004D3369"/>
    <w:rsid w:val="004D357F"/>
    <w:rsid w:val="004D3CCD"/>
    <w:rsid w:val="004D40EF"/>
    <w:rsid w:val="004D5553"/>
    <w:rsid w:val="004D6B40"/>
    <w:rsid w:val="004E0FEE"/>
    <w:rsid w:val="004E29D3"/>
    <w:rsid w:val="004E38C6"/>
    <w:rsid w:val="004E46EE"/>
    <w:rsid w:val="004E4D31"/>
    <w:rsid w:val="004E4F85"/>
    <w:rsid w:val="004E75F7"/>
    <w:rsid w:val="004F4FDC"/>
    <w:rsid w:val="004F532D"/>
    <w:rsid w:val="00500261"/>
    <w:rsid w:val="00500667"/>
    <w:rsid w:val="0050085F"/>
    <w:rsid w:val="00500A88"/>
    <w:rsid w:val="00505EAC"/>
    <w:rsid w:val="00505EE5"/>
    <w:rsid w:val="00507CAE"/>
    <w:rsid w:val="00511905"/>
    <w:rsid w:val="00511B68"/>
    <w:rsid w:val="00512200"/>
    <w:rsid w:val="00515F09"/>
    <w:rsid w:val="00516A87"/>
    <w:rsid w:val="00521A19"/>
    <w:rsid w:val="00521E27"/>
    <w:rsid w:val="005232BD"/>
    <w:rsid w:val="00526114"/>
    <w:rsid w:val="00526315"/>
    <w:rsid w:val="0053267B"/>
    <w:rsid w:val="00533625"/>
    <w:rsid w:val="00533705"/>
    <w:rsid w:val="00534817"/>
    <w:rsid w:val="005361B3"/>
    <w:rsid w:val="0053675F"/>
    <w:rsid w:val="00537504"/>
    <w:rsid w:val="005376DF"/>
    <w:rsid w:val="0053787F"/>
    <w:rsid w:val="005378D0"/>
    <w:rsid w:val="00537D6E"/>
    <w:rsid w:val="005405A1"/>
    <w:rsid w:val="00540ACC"/>
    <w:rsid w:val="00541D15"/>
    <w:rsid w:val="0054268E"/>
    <w:rsid w:val="00543081"/>
    <w:rsid w:val="0054594E"/>
    <w:rsid w:val="005465AE"/>
    <w:rsid w:val="0054685B"/>
    <w:rsid w:val="00546EE7"/>
    <w:rsid w:val="005536C3"/>
    <w:rsid w:val="00554C91"/>
    <w:rsid w:val="00557151"/>
    <w:rsid w:val="00557238"/>
    <w:rsid w:val="00561D07"/>
    <w:rsid w:val="005630A5"/>
    <w:rsid w:val="00567D00"/>
    <w:rsid w:val="00570314"/>
    <w:rsid w:val="0057041C"/>
    <w:rsid w:val="00570738"/>
    <w:rsid w:val="00570DBF"/>
    <w:rsid w:val="00571985"/>
    <w:rsid w:val="00572E51"/>
    <w:rsid w:val="00574A76"/>
    <w:rsid w:val="00575425"/>
    <w:rsid w:val="00577900"/>
    <w:rsid w:val="00581354"/>
    <w:rsid w:val="00581A6F"/>
    <w:rsid w:val="005836DE"/>
    <w:rsid w:val="00583EDD"/>
    <w:rsid w:val="00586443"/>
    <w:rsid w:val="00586906"/>
    <w:rsid w:val="005871A7"/>
    <w:rsid w:val="00587F77"/>
    <w:rsid w:val="005904BD"/>
    <w:rsid w:val="00590AF4"/>
    <w:rsid w:val="0059310A"/>
    <w:rsid w:val="005933A5"/>
    <w:rsid w:val="00594196"/>
    <w:rsid w:val="00594992"/>
    <w:rsid w:val="0059504D"/>
    <w:rsid w:val="00595735"/>
    <w:rsid w:val="005973A7"/>
    <w:rsid w:val="005A1831"/>
    <w:rsid w:val="005A29FE"/>
    <w:rsid w:val="005A3DCD"/>
    <w:rsid w:val="005A3EE2"/>
    <w:rsid w:val="005A535A"/>
    <w:rsid w:val="005A7500"/>
    <w:rsid w:val="005B1EE1"/>
    <w:rsid w:val="005B23CD"/>
    <w:rsid w:val="005B2D43"/>
    <w:rsid w:val="005B3933"/>
    <w:rsid w:val="005B7ABB"/>
    <w:rsid w:val="005C0210"/>
    <w:rsid w:val="005C13ED"/>
    <w:rsid w:val="005C320D"/>
    <w:rsid w:val="005C506C"/>
    <w:rsid w:val="005C6545"/>
    <w:rsid w:val="005C6C8F"/>
    <w:rsid w:val="005C7064"/>
    <w:rsid w:val="005C7180"/>
    <w:rsid w:val="005C7BDB"/>
    <w:rsid w:val="005D0D81"/>
    <w:rsid w:val="005D22FF"/>
    <w:rsid w:val="005D26A4"/>
    <w:rsid w:val="005D449F"/>
    <w:rsid w:val="005D7958"/>
    <w:rsid w:val="005E0219"/>
    <w:rsid w:val="005E08B1"/>
    <w:rsid w:val="005E165A"/>
    <w:rsid w:val="005E20D0"/>
    <w:rsid w:val="005E2A0F"/>
    <w:rsid w:val="005E2CF8"/>
    <w:rsid w:val="005E4B89"/>
    <w:rsid w:val="005E518F"/>
    <w:rsid w:val="005E6501"/>
    <w:rsid w:val="005E69E7"/>
    <w:rsid w:val="005F099C"/>
    <w:rsid w:val="005F1B08"/>
    <w:rsid w:val="005F1FE2"/>
    <w:rsid w:val="005F2A3B"/>
    <w:rsid w:val="005F3397"/>
    <w:rsid w:val="005F4870"/>
    <w:rsid w:val="005F4E95"/>
    <w:rsid w:val="005F628A"/>
    <w:rsid w:val="005F7C3C"/>
    <w:rsid w:val="005F7D2B"/>
    <w:rsid w:val="005F7DF9"/>
    <w:rsid w:val="006003B2"/>
    <w:rsid w:val="006019F8"/>
    <w:rsid w:val="00602F8E"/>
    <w:rsid w:val="00604DE7"/>
    <w:rsid w:val="00606221"/>
    <w:rsid w:val="006067F9"/>
    <w:rsid w:val="006117A7"/>
    <w:rsid w:val="00613276"/>
    <w:rsid w:val="00615354"/>
    <w:rsid w:val="00615B89"/>
    <w:rsid w:val="00616EEF"/>
    <w:rsid w:val="006171AB"/>
    <w:rsid w:val="00621190"/>
    <w:rsid w:val="0062126C"/>
    <w:rsid w:val="00622D1D"/>
    <w:rsid w:val="00622D31"/>
    <w:rsid w:val="0062327D"/>
    <w:rsid w:val="0062667E"/>
    <w:rsid w:val="006274AC"/>
    <w:rsid w:val="00627B8C"/>
    <w:rsid w:val="00630291"/>
    <w:rsid w:val="00630CDE"/>
    <w:rsid w:val="00631FF0"/>
    <w:rsid w:val="006324DD"/>
    <w:rsid w:val="006325E2"/>
    <w:rsid w:val="00633E3D"/>
    <w:rsid w:val="006357AF"/>
    <w:rsid w:val="00637005"/>
    <w:rsid w:val="0063780C"/>
    <w:rsid w:val="00640E4E"/>
    <w:rsid w:val="006449A8"/>
    <w:rsid w:val="00644EAA"/>
    <w:rsid w:val="00645634"/>
    <w:rsid w:val="00650AB1"/>
    <w:rsid w:val="00657890"/>
    <w:rsid w:val="006608FB"/>
    <w:rsid w:val="006609D4"/>
    <w:rsid w:val="006611F8"/>
    <w:rsid w:val="006611FF"/>
    <w:rsid w:val="00661EDB"/>
    <w:rsid w:val="006620FD"/>
    <w:rsid w:val="006628FE"/>
    <w:rsid w:val="00663D28"/>
    <w:rsid w:val="00664300"/>
    <w:rsid w:val="00664AA4"/>
    <w:rsid w:val="00665097"/>
    <w:rsid w:val="0066599A"/>
    <w:rsid w:val="0066619B"/>
    <w:rsid w:val="00667B1E"/>
    <w:rsid w:val="00670A5A"/>
    <w:rsid w:val="00672145"/>
    <w:rsid w:val="00676B19"/>
    <w:rsid w:val="00676C52"/>
    <w:rsid w:val="0068117A"/>
    <w:rsid w:val="00683982"/>
    <w:rsid w:val="00683C7B"/>
    <w:rsid w:val="00683F38"/>
    <w:rsid w:val="00685DF8"/>
    <w:rsid w:val="00686262"/>
    <w:rsid w:val="0069085D"/>
    <w:rsid w:val="006908D0"/>
    <w:rsid w:val="006912E4"/>
    <w:rsid w:val="00694F37"/>
    <w:rsid w:val="00695A21"/>
    <w:rsid w:val="0069674A"/>
    <w:rsid w:val="006A0F02"/>
    <w:rsid w:val="006A35AD"/>
    <w:rsid w:val="006A3C25"/>
    <w:rsid w:val="006A4596"/>
    <w:rsid w:val="006A4E41"/>
    <w:rsid w:val="006A5B33"/>
    <w:rsid w:val="006A5D29"/>
    <w:rsid w:val="006A6195"/>
    <w:rsid w:val="006A6F2E"/>
    <w:rsid w:val="006B383B"/>
    <w:rsid w:val="006B46C1"/>
    <w:rsid w:val="006B4DC3"/>
    <w:rsid w:val="006B5FD4"/>
    <w:rsid w:val="006C39FD"/>
    <w:rsid w:val="006C4A15"/>
    <w:rsid w:val="006C52F4"/>
    <w:rsid w:val="006C5D38"/>
    <w:rsid w:val="006C6396"/>
    <w:rsid w:val="006C74EE"/>
    <w:rsid w:val="006D10B5"/>
    <w:rsid w:val="006D1E37"/>
    <w:rsid w:val="006D2554"/>
    <w:rsid w:val="006D2677"/>
    <w:rsid w:val="006D2FFB"/>
    <w:rsid w:val="006D3313"/>
    <w:rsid w:val="006D4DF8"/>
    <w:rsid w:val="006E0700"/>
    <w:rsid w:val="006E1803"/>
    <w:rsid w:val="006E1C81"/>
    <w:rsid w:val="006E219B"/>
    <w:rsid w:val="006E2B28"/>
    <w:rsid w:val="006E2C97"/>
    <w:rsid w:val="006E2D68"/>
    <w:rsid w:val="006E3E1A"/>
    <w:rsid w:val="006E6097"/>
    <w:rsid w:val="006F1507"/>
    <w:rsid w:val="006F242A"/>
    <w:rsid w:val="006F28D5"/>
    <w:rsid w:val="006F2953"/>
    <w:rsid w:val="006F3900"/>
    <w:rsid w:val="006F673F"/>
    <w:rsid w:val="006F6C6F"/>
    <w:rsid w:val="006F7261"/>
    <w:rsid w:val="007015AE"/>
    <w:rsid w:val="00703FE5"/>
    <w:rsid w:val="00704B11"/>
    <w:rsid w:val="00706A20"/>
    <w:rsid w:val="00707937"/>
    <w:rsid w:val="00707D45"/>
    <w:rsid w:val="00711B35"/>
    <w:rsid w:val="00714184"/>
    <w:rsid w:val="00715578"/>
    <w:rsid w:val="00715D92"/>
    <w:rsid w:val="0071630F"/>
    <w:rsid w:val="00720839"/>
    <w:rsid w:val="00724ECF"/>
    <w:rsid w:val="00725E03"/>
    <w:rsid w:val="00725F21"/>
    <w:rsid w:val="00726F59"/>
    <w:rsid w:val="0072787C"/>
    <w:rsid w:val="00727A20"/>
    <w:rsid w:val="00727C90"/>
    <w:rsid w:val="007302B0"/>
    <w:rsid w:val="0073140F"/>
    <w:rsid w:val="007314BD"/>
    <w:rsid w:val="00731ACE"/>
    <w:rsid w:val="00731C87"/>
    <w:rsid w:val="0073258B"/>
    <w:rsid w:val="00732A8E"/>
    <w:rsid w:val="00734007"/>
    <w:rsid w:val="00735632"/>
    <w:rsid w:val="007373FF"/>
    <w:rsid w:val="007375C2"/>
    <w:rsid w:val="0074047C"/>
    <w:rsid w:val="00740670"/>
    <w:rsid w:val="00741422"/>
    <w:rsid w:val="00741A08"/>
    <w:rsid w:val="00743094"/>
    <w:rsid w:val="00743D0B"/>
    <w:rsid w:val="007443F3"/>
    <w:rsid w:val="00747395"/>
    <w:rsid w:val="007475AF"/>
    <w:rsid w:val="00747851"/>
    <w:rsid w:val="007506E7"/>
    <w:rsid w:val="00750BF5"/>
    <w:rsid w:val="00751140"/>
    <w:rsid w:val="0075232E"/>
    <w:rsid w:val="00752DED"/>
    <w:rsid w:val="007533CF"/>
    <w:rsid w:val="007538F8"/>
    <w:rsid w:val="007555A8"/>
    <w:rsid w:val="00755C8F"/>
    <w:rsid w:val="00755D0F"/>
    <w:rsid w:val="00757BAB"/>
    <w:rsid w:val="00760785"/>
    <w:rsid w:val="007639DE"/>
    <w:rsid w:val="00763A43"/>
    <w:rsid w:val="00765DB5"/>
    <w:rsid w:val="0076651E"/>
    <w:rsid w:val="007674E5"/>
    <w:rsid w:val="00767B08"/>
    <w:rsid w:val="00773068"/>
    <w:rsid w:val="007732FF"/>
    <w:rsid w:val="00775244"/>
    <w:rsid w:val="007755C5"/>
    <w:rsid w:val="00775AF6"/>
    <w:rsid w:val="00775ECC"/>
    <w:rsid w:val="007764B9"/>
    <w:rsid w:val="00776F72"/>
    <w:rsid w:val="007828DB"/>
    <w:rsid w:val="007847D7"/>
    <w:rsid w:val="0078485C"/>
    <w:rsid w:val="0078588D"/>
    <w:rsid w:val="00787D08"/>
    <w:rsid w:val="00787F70"/>
    <w:rsid w:val="00792D76"/>
    <w:rsid w:val="00793A80"/>
    <w:rsid w:val="0079539B"/>
    <w:rsid w:val="00796B6B"/>
    <w:rsid w:val="00796DBE"/>
    <w:rsid w:val="007A0C02"/>
    <w:rsid w:val="007A1114"/>
    <w:rsid w:val="007A19F0"/>
    <w:rsid w:val="007A1BFD"/>
    <w:rsid w:val="007A23E5"/>
    <w:rsid w:val="007A261C"/>
    <w:rsid w:val="007A28F8"/>
    <w:rsid w:val="007A373D"/>
    <w:rsid w:val="007A405C"/>
    <w:rsid w:val="007A6C2B"/>
    <w:rsid w:val="007A6F68"/>
    <w:rsid w:val="007A70C6"/>
    <w:rsid w:val="007A71A1"/>
    <w:rsid w:val="007B0F6C"/>
    <w:rsid w:val="007B3004"/>
    <w:rsid w:val="007B3523"/>
    <w:rsid w:val="007B4E61"/>
    <w:rsid w:val="007B6945"/>
    <w:rsid w:val="007B6FD7"/>
    <w:rsid w:val="007C1280"/>
    <w:rsid w:val="007C59B6"/>
    <w:rsid w:val="007C5BC0"/>
    <w:rsid w:val="007C640F"/>
    <w:rsid w:val="007C7021"/>
    <w:rsid w:val="007C710D"/>
    <w:rsid w:val="007C7879"/>
    <w:rsid w:val="007D049C"/>
    <w:rsid w:val="007D0507"/>
    <w:rsid w:val="007D6CCB"/>
    <w:rsid w:val="007D7D59"/>
    <w:rsid w:val="007E051B"/>
    <w:rsid w:val="007E0AAA"/>
    <w:rsid w:val="007E0AFF"/>
    <w:rsid w:val="007E73D5"/>
    <w:rsid w:val="007E7C4D"/>
    <w:rsid w:val="007E7CE0"/>
    <w:rsid w:val="007F0F18"/>
    <w:rsid w:val="007F11B2"/>
    <w:rsid w:val="007F1843"/>
    <w:rsid w:val="007F2731"/>
    <w:rsid w:val="007F2994"/>
    <w:rsid w:val="007F2DF6"/>
    <w:rsid w:val="007F30F7"/>
    <w:rsid w:val="007F375A"/>
    <w:rsid w:val="007F40F5"/>
    <w:rsid w:val="007F4E23"/>
    <w:rsid w:val="007F5238"/>
    <w:rsid w:val="007F65EF"/>
    <w:rsid w:val="007F74F4"/>
    <w:rsid w:val="00801030"/>
    <w:rsid w:val="00801267"/>
    <w:rsid w:val="00802A02"/>
    <w:rsid w:val="008041F3"/>
    <w:rsid w:val="008105B8"/>
    <w:rsid w:val="00810EBE"/>
    <w:rsid w:val="0081113E"/>
    <w:rsid w:val="0081125B"/>
    <w:rsid w:val="00813C67"/>
    <w:rsid w:val="008158A6"/>
    <w:rsid w:val="008167BF"/>
    <w:rsid w:val="00821063"/>
    <w:rsid w:val="00822917"/>
    <w:rsid w:val="00823663"/>
    <w:rsid w:val="00823D56"/>
    <w:rsid w:val="00823F56"/>
    <w:rsid w:val="00825716"/>
    <w:rsid w:val="00825CBA"/>
    <w:rsid w:val="0082643F"/>
    <w:rsid w:val="008269D1"/>
    <w:rsid w:val="00827466"/>
    <w:rsid w:val="008274F2"/>
    <w:rsid w:val="00831AA9"/>
    <w:rsid w:val="00832743"/>
    <w:rsid w:val="00833915"/>
    <w:rsid w:val="0083402F"/>
    <w:rsid w:val="00836E82"/>
    <w:rsid w:val="00837857"/>
    <w:rsid w:val="00843B66"/>
    <w:rsid w:val="00843F24"/>
    <w:rsid w:val="00845344"/>
    <w:rsid w:val="0084575D"/>
    <w:rsid w:val="00845E43"/>
    <w:rsid w:val="00846766"/>
    <w:rsid w:val="00847139"/>
    <w:rsid w:val="00847178"/>
    <w:rsid w:val="008478DF"/>
    <w:rsid w:val="00850D1C"/>
    <w:rsid w:val="0085153E"/>
    <w:rsid w:val="00852A89"/>
    <w:rsid w:val="00852E54"/>
    <w:rsid w:val="00856F0C"/>
    <w:rsid w:val="0085739C"/>
    <w:rsid w:val="0086112A"/>
    <w:rsid w:val="008615DC"/>
    <w:rsid w:val="008620EF"/>
    <w:rsid w:val="00862519"/>
    <w:rsid w:val="00863102"/>
    <w:rsid w:val="00865579"/>
    <w:rsid w:val="008669B2"/>
    <w:rsid w:val="00867998"/>
    <w:rsid w:val="00873C21"/>
    <w:rsid w:val="0087418F"/>
    <w:rsid w:val="008777DE"/>
    <w:rsid w:val="008800DF"/>
    <w:rsid w:val="00880CB6"/>
    <w:rsid w:val="00880D41"/>
    <w:rsid w:val="00881C6F"/>
    <w:rsid w:val="0088524B"/>
    <w:rsid w:val="008871BF"/>
    <w:rsid w:val="0088751C"/>
    <w:rsid w:val="008900FF"/>
    <w:rsid w:val="00890CEF"/>
    <w:rsid w:val="00892A98"/>
    <w:rsid w:val="00892BE9"/>
    <w:rsid w:val="00894908"/>
    <w:rsid w:val="00897C23"/>
    <w:rsid w:val="008A264D"/>
    <w:rsid w:val="008A6A1A"/>
    <w:rsid w:val="008A7176"/>
    <w:rsid w:val="008A7D64"/>
    <w:rsid w:val="008B000E"/>
    <w:rsid w:val="008B1B5E"/>
    <w:rsid w:val="008B2392"/>
    <w:rsid w:val="008B3DDC"/>
    <w:rsid w:val="008B5234"/>
    <w:rsid w:val="008B61F2"/>
    <w:rsid w:val="008B64D6"/>
    <w:rsid w:val="008B6C99"/>
    <w:rsid w:val="008B6E7D"/>
    <w:rsid w:val="008B6FFF"/>
    <w:rsid w:val="008C0A93"/>
    <w:rsid w:val="008C1836"/>
    <w:rsid w:val="008C2E95"/>
    <w:rsid w:val="008C3D26"/>
    <w:rsid w:val="008C3D36"/>
    <w:rsid w:val="008C3E23"/>
    <w:rsid w:val="008C46E6"/>
    <w:rsid w:val="008C5BBD"/>
    <w:rsid w:val="008C7151"/>
    <w:rsid w:val="008D0791"/>
    <w:rsid w:val="008D0C9E"/>
    <w:rsid w:val="008D64C4"/>
    <w:rsid w:val="008D661E"/>
    <w:rsid w:val="008E1C81"/>
    <w:rsid w:val="008E23AB"/>
    <w:rsid w:val="008E3F5F"/>
    <w:rsid w:val="008E643C"/>
    <w:rsid w:val="008E78BE"/>
    <w:rsid w:val="008E7FC7"/>
    <w:rsid w:val="008F5AA6"/>
    <w:rsid w:val="0090029D"/>
    <w:rsid w:val="0090043E"/>
    <w:rsid w:val="00901682"/>
    <w:rsid w:val="00904607"/>
    <w:rsid w:val="00904C95"/>
    <w:rsid w:val="00905DB7"/>
    <w:rsid w:val="009061B3"/>
    <w:rsid w:val="00907C8B"/>
    <w:rsid w:val="00911337"/>
    <w:rsid w:val="0091174E"/>
    <w:rsid w:val="00912B2F"/>
    <w:rsid w:val="00912E23"/>
    <w:rsid w:val="00914ED4"/>
    <w:rsid w:val="00920041"/>
    <w:rsid w:val="00922177"/>
    <w:rsid w:val="00922A6B"/>
    <w:rsid w:val="00924989"/>
    <w:rsid w:val="00927F56"/>
    <w:rsid w:val="0093000B"/>
    <w:rsid w:val="0093004F"/>
    <w:rsid w:val="00932FCE"/>
    <w:rsid w:val="00933396"/>
    <w:rsid w:val="009366E5"/>
    <w:rsid w:val="009369A8"/>
    <w:rsid w:val="00936F38"/>
    <w:rsid w:val="0093780D"/>
    <w:rsid w:val="0094039E"/>
    <w:rsid w:val="009405CD"/>
    <w:rsid w:val="00941BB4"/>
    <w:rsid w:val="00943605"/>
    <w:rsid w:val="00944991"/>
    <w:rsid w:val="009454ED"/>
    <w:rsid w:val="009472D2"/>
    <w:rsid w:val="009473EA"/>
    <w:rsid w:val="009475EB"/>
    <w:rsid w:val="00950C0B"/>
    <w:rsid w:val="009528A6"/>
    <w:rsid w:val="0095447E"/>
    <w:rsid w:val="00961F66"/>
    <w:rsid w:val="00962103"/>
    <w:rsid w:val="00963C64"/>
    <w:rsid w:val="0096435D"/>
    <w:rsid w:val="0096456C"/>
    <w:rsid w:val="009648D6"/>
    <w:rsid w:val="0096540B"/>
    <w:rsid w:val="00965822"/>
    <w:rsid w:val="009663F2"/>
    <w:rsid w:val="009675DC"/>
    <w:rsid w:val="0096776A"/>
    <w:rsid w:val="00972507"/>
    <w:rsid w:val="00972BB2"/>
    <w:rsid w:val="00972F15"/>
    <w:rsid w:val="00974A87"/>
    <w:rsid w:val="00974DAB"/>
    <w:rsid w:val="00975D19"/>
    <w:rsid w:val="00977FDB"/>
    <w:rsid w:val="0098591D"/>
    <w:rsid w:val="00985E25"/>
    <w:rsid w:val="009870DB"/>
    <w:rsid w:val="0099082B"/>
    <w:rsid w:val="00990C1E"/>
    <w:rsid w:val="0099127E"/>
    <w:rsid w:val="009923C7"/>
    <w:rsid w:val="009925A9"/>
    <w:rsid w:val="00993054"/>
    <w:rsid w:val="0099328B"/>
    <w:rsid w:val="009944E6"/>
    <w:rsid w:val="00994BD7"/>
    <w:rsid w:val="00995AEB"/>
    <w:rsid w:val="009A1354"/>
    <w:rsid w:val="009A2FE7"/>
    <w:rsid w:val="009A3F16"/>
    <w:rsid w:val="009A4DDE"/>
    <w:rsid w:val="009A6820"/>
    <w:rsid w:val="009B0C29"/>
    <w:rsid w:val="009B1F88"/>
    <w:rsid w:val="009B273D"/>
    <w:rsid w:val="009B2BAD"/>
    <w:rsid w:val="009B5743"/>
    <w:rsid w:val="009B5C08"/>
    <w:rsid w:val="009B5F11"/>
    <w:rsid w:val="009B6565"/>
    <w:rsid w:val="009B6A82"/>
    <w:rsid w:val="009B6B6F"/>
    <w:rsid w:val="009B6E89"/>
    <w:rsid w:val="009C0E57"/>
    <w:rsid w:val="009C55AA"/>
    <w:rsid w:val="009C7ACA"/>
    <w:rsid w:val="009D1169"/>
    <w:rsid w:val="009D2445"/>
    <w:rsid w:val="009D517E"/>
    <w:rsid w:val="009D662D"/>
    <w:rsid w:val="009D6D1A"/>
    <w:rsid w:val="009D7D41"/>
    <w:rsid w:val="009E223F"/>
    <w:rsid w:val="009E4838"/>
    <w:rsid w:val="009E5CD4"/>
    <w:rsid w:val="009F0987"/>
    <w:rsid w:val="009F1CB2"/>
    <w:rsid w:val="009F22CB"/>
    <w:rsid w:val="009F2A43"/>
    <w:rsid w:val="009F431E"/>
    <w:rsid w:val="009F609A"/>
    <w:rsid w:val="009F65CA"/>
    <w:rsid w:val="009F76B6"/>
    <w:rsid w:val="00A005BC"/>
    <w:rsid w:val="00A01F7F"/>
    <w:rsid w:val="00A0275B"/>
    <w:rsid w:val="00A02D13"/>
    <w:rsid w:val="00A04667"/>
    <w:rsid w:val="00A072A5"/>
    <w:rsid w:val="00A07822"/>
    <w:rsid w:val="00A10937"/>
    <w:rsid w:val="00A11823"/>
    <w:rsid w:val="00A13042"/>
    <w:rsid w:val="00A138DB"/>
    <w:rsid w:val="00A1453C"/>
    <w:rsid w:val="00A14790"/>
    <w:rsid w:val="00A14A49"/>
    <w:rsid w:val="00A1638A"/>
    <w:rsid w:val="00A166A6"/>
    <w:rsid w:val="00A16A1B"/>
    <w:rsid w:val="00A17519"/>
    <w:rsid w:val="00A17E0B"/>
    <w:rsid w:val="00A21933"/>
    <w:rsid w:val="00A2330C"/>
    <w:rsid w:val="00A238DB"/>
    <w:rsid w:val="00A23D6B"/>
    <w:rsid w:val="00A240F0"/>
    <w:rsid w:val="00A24273"/>
    <w:rsid w:val="00A25357"/>
    <w:rsid w:val="00A26E61"/>
    <w:rsid w:val="00A27643"/>
    <w:rsid w:val="00A279F6"/>
    <w:rsid w:val="00A320D6"/>
    <w:rsid w:val="00A35238"/>
    <w:rsid w:val="00A357F9"/>
    <w:rsid w:val="00A368EE"/>
    <w:rsid w:val="00A36E54"/>
    <w:rsid w:val="00A371F3"/>
    <w:rsid w:val="00A4010A"/>
    <w:rsid w:val="00A42280"/>
    <w:rsid w:val="00A45049"/>
    <w:rsid w:val="00A47BD0"/>
    <w:rsid w:val="00A51556"/>
    <w:rsid w:val="00A53FBC"/>
    <w:rsid w:val="00A55855"/>
    <w:rsid w:val="00A61F33"/>
    <w:rsid w:val="00A62B47"/>
    <w:rsid w:val="00A62FC8"/>
    <w:rsid w:val="00A648E6"/>
    <w:rsid w:val="00A65301"/>
    <w:rsid w:val="00A700DF"/>
    <w:rsid w:val="00A71926"/>
    <w:rsid w:val="00A71B47"/>
    <w:rsid w:val="00A71C73"/>
    <w:rsid w:val="00A72FF7"/>
    <w:rsid w:val="00A74483"/>
    <w:rsid w:val="00A74E99"/>
    <w:rsid w:val="00A7555A"/>
    <w:rsid w:val="00A81869"/>
    <w:rsid w:val="00A81CC6"/>
    <w:rsid w:val="00A82209"/>
    <w:rsid w:val="00A82B91"/>
    <w:rsid w:val="00A84074"/>
    <w:rsid w:val="00A84F26"/>
    <w:rsid w:val="00A8607D"/>
    <w:rsid w:val="00A874CD"/>
    <w:rsid w:val="00A90CAA"/>
    <w:rsid w:val="00A92D6B"/>
    <w:rsid w:val="00A93899"/>
    <w:rsid w:val="00A97F90"/>
    <w:rsid w:val="00AA1566"/>
    <w:rsid w:val="00AA432E"/>
    <w:rsid w:val="00AA5940"/>
    <w:rsid w:val="00AA7394"/>
    <w:rsid w:val="00AB0A5C"/>
    <w:rsid w:val="00AB1F28"/>
    <w:rsid w:val="00AB2222"/>
    <w:rsid w:val="00AB2BAE"/>
    <w:rsid w:val="00AB3238"/>
    <w:rsid w:val="00AB411E"/>
    <w:rsid w:val="00AB4929"/>
    <w:rsid w:val="00AB4C88"/>
    <w:rsid w:val="00AB5833"/>
    <w:rsid w:val="00AB76AA"/>
    <w:rsid w:val="00AC08FA"/>
    <w:rsid w:val="00AC1DBC"/>
    <w:rsid w:val="00AC2CA4"/>
    <w:rsid w:val="00AC3806"/>
    <w:rsid w:val="00AC4689"/>
    <w:rsid w:val="00AC6549"/>
    <w:rsid w:val="00AC671F"/>
    <w:rsid w:val="00AC7D08"/>
    <w:rsid w:val="00AD2266"/>
    <w:rsid w:val="00AD2B48"/>
    <w:rsid w:val="00AD57F4"/>
    <w:rsid w:val="00AD611D"/>
    <w:rsid w:val="00AD66F5"/>
    <w:rsid w:val="00AD698E"/>
    <w:rsid w:val="00AD6FED"/>
    <w:rsid w:val="00AE0FAD"/>
    <w:rsid w:val="00AE2529"/>
    <w:rsid w:val="00AE5202"/>
    <w:rsid w:val="00AE660C"/>
    <w:rsid w:val="00AE6759"/>
    <w:rsid w:val="00AE6B84"/>
    <w:rsid w:val="00AE722C"/>
    <w:rsid w:val="00AF0597"/>
    <w:rsid w:val="00AF2AA8"/>
    <w:rsid w:val="00AF3215"/>
    <w:rsid w:val="00AF37C5"/>
    <w:rsid w:val="00AF7108"/>
    <w:rsid w:val="00AF71A9"/>
    <w:rsid w:val="00AF7D25"/>
    <w:rsid w:val="00B007B0"/>
    <w:rsid w:val="00B02C47"/>
    <w:rsid w:val="00B05E71"/>
    <w:rsid w:val="00B05F27"/>
    <w:rsid w:val="00B07346"/>
    <w:rsid w:val="00B07C19"/>
    <w:rsid w:val="00B10819"/>
    <w:rsid w:val="00B112CB"/>
    <w:rsid w:val="00B11FEA"/>
    <w:rsid w:val="00B20BD8"/>
    <w:rsid w:val="00B21750"/>
    <w:rsid w:val="00B2383F"/>
    <w:rsid w:val="00B23FCD"/>
    <w:rsid w:val="00B245DA"/>
    <w:rsid w:val="00B25DB5"/>
    <w:rsid w:val="00B2617A"/>
    <w:rsid w:val="00B26295"/>
    <w:rsid w:val="00B26565"/>
    <w:rsid w:val="00B27270"/>
    <w:rsid w:val="00B30833"/>
    <w:rsid w:val="00B30D8D"/>
    <w:rsid w:val="00B33385"/>
    <w:rsid w:val="00B351D8"/>
    <w:rsid w:val="00B41E5B"/>
    <w:rsid w:val="00B431BE"/>
    <w:rsid w:val="00B434C2"/>
    <w:rsid w:val="00B44384"/>
    <w:rsid w:val="00B4537A"/>
    <w:rsid w:val="00B4658C"/>
    <w:rsid w:val="00B47E68"/>
    <w:rsid w:val="00B505DE"/>
    <w:rsid w:val="00B50C8F"/>
    <w:rsid w:val="00B54E2C"/>
    <w:rsid w:val="00B56B46"/>
    <w:rsid w:val="00B61756"/>
    <w:rsid w:val="00B61896"/>
    <w:rsid w:val="00B64A97"/>
    <w:rsid w:val="00B65F61"/>
    <w:rsid w:val="00B703A4"/>
    <w:rsid w:val="00B70421"/>
    <w:rsid w:val="00B727A0"/>
    <w:rsid w:val="00B737FF"/>
    <w:rsid w:val="00B75C12"/>
    <w:rsid w:val="00B75C5C"/>
    <w:rsid w:val="00B76EA1"/>
    <w:rsid w:val="00B77162"/>
    <w:rsid w:val="00B8082E"/>
    <w:rsid w:val="00B81212"/>
    <w:rsid w:val="00B81499"/>
    <w:rsid w:val="00B82ABC"/>
    <w:rsid w:val="00B83198"/>
    <w:rsid w:val="00B85531"/>
    <w:rsid w:val="00B859A9"/>
    <w:rsid w:val="00B861EF"/>
    <w:rsid w:val="00B866EA"/>
    <w:rsid w:val="00B86F89"/>
    <w:rsid w:val="00B90F0E"/>
    <w:rsid w:val="00B92968"/>
    <w:rsid w:val="00B92B14"/>
    <w:rsid w:val="00B93133"/>
    <w:rsid w:val="00B939B4"/>
    <w:rsid w:val="00B94B08"/>
    <w:rsid w:val="00B94E45"/>
    <w:rsid w:val="00B94E60"/>
    <w:rsid w:val="00B9549A"/>
    <w:rsid w:val="00B959D6"/>
    <w:rsid w:val="00B973D6"/>
    <w:rsid w:val="00B979C9"/>
    <w:rsid w:val="00BA0AA2"/>
    <w:rsid w:val="00BA2D42"/>
    <w:rsid w:val="00BA3139"/>
    <w:rsid w:val="00BA5A71"/>
    <w:rsid w:val="00BB012B"/>
    <w:rsid w:val="00BB06D1"/>
    <w:rsid w:val="00BB0E46"/>
    <w:rsid w:val="00BB0E74"/>
    <w:rsid w:val="00BB206D"/>
    <w:rsid w:val="00BB4AB5"/>
    <w:rsid w:val="00BB4CFE"/>
    <w:rsid w:val="00BB70D7"/>
    <w:rsid w:val="00BB71B5"/>
    <w:rsid w:val="00BC0793"/>
    <w:rsid w:val="00BC07FF"/>
    <w:rsid w:val="00BC20D8"/>
    <w:rsid w:val="00BC51D2"/>
    <w:rsid w:val="00BC5F93"/>
    <w:rsid w:val="00BC6F4E"/>
    <w:rsid w:val="00BC7BA9"/>
    <w:rsid w:val="00BC7FC8"/>
    <w:rsid w:val="00BD1B6F"/>
    <w:rsid w:val="00BD20B1"/>
    <w:rsid w:val="00BD2447"/>
    <w:rsid w:val="00BD296E"/>
    <w:rsid w:val="00BD5252"/>
    <w:rsid w:val="00BD624F"/>
    <w:rsid w:val="00BD7B12"/>
    <w:rsid w:val="00BD7CCA"/>
    <w:rsid w:val="00BE013C"/>
    <w:rsid w:val="00BE2059"/>
    <w:rsid w:val="00BE3E72"/>
    <w:rsid w:val="00BE434B"/>
    <w:rsid w:val="00BE44FB"/>
    <w:rsid w:val="00BE605D"/>
    <w:rsid w:val="00BE6CC7"/>
    <w:rsid w:val="00BE6FFF"/>
    <w:rsid w:val="00BE778D"/>
    <w:rsid w:val="00BF1BAC"/>
    <w:rsid w:val="00BF2403"/>
    <w:rsid w:val="00BF3BD0"/>
    <w:rsid w:val="00BF481E"/>
    <w:rsid w:val="00BF765E"/>
    <w:rsid w:val="00BF7E0E"/>
    <w:rsid w:val="00C0034C"/>
    <w:rsid w:val="00C003D8"/>
    <w:rsid w:val="00C01226"/>
    <w:rsid w:val="00C020B7"/>
    <w:rsid w:val="00C04425"/>
    <w:rsid w:val="00C045F1"/>
    <w:rsid w:val="00C07360"/>
    <w:rsid w:val="00C0746C"/>
    <w:rsid w:val="00C100B3"/>
    <w:rsid w:val="00C122B9"/>
    <w:rsid w:val="00C138C9"/>
    <w:rsid w:val="00C142DD"/>
    <w:rsid w:val="00C14957"/>
    <w:rsid w:val="00C14D53"/>
    <w:rsid w:val="00C14E69"/>
    <w:rsid w:val="00C15441"/>
    <w:rsid w:val="00C1693A"/>
    <w:rsid w:val="00C16CAB"/>
    <w:rsid w:val="00C22D93"/>
    <w:rsid w:val="00C231CE"/>
    <w:rsid w:val="00C2475D"/>
    <w:rsid w:val="00C258C2"/>
    <w:rsid w:val="00C25C37"/>
    <w:rsid w:val="00C26789"/>
    <w:rsid w:val="00C26FC4"/>
    <w:rsid w:val="00C3240C"/>
    <w:rsid w:val="00C32588"/>
    <w:rsid w:val="00C33138"/>
    <w:rsid w:val="00C33BA8"/>
    <w:rsid w:val="00C407AC"/>
    <w:rsid w:val="00C41929"/>
    <w:rsid w:val="00C41B0A"/>
    <w:rsid w:val="00C43C42"/>
    <w:rsid w:val="00C44972"/>
    <w:rsid w:val="00C46810"/>
    <w:rsid w:val="00C4770B"/>
    <w:rsid w:val="00C512C5"/>
    <w:rsid w:val="00C52262"/>
    <w:rsid w:val="00C52C04"/>
    <w:rsid w:val="00C54F90"/>
    <w:rsid w:val="00C55E70"/>
    <w:rsid w:val="00C56614"/>
    <w:rsid w:val="00C56944"/>
    <w:rsid w:val="00C57A32"/>
    <w:rsid w:val="00C604F0"/>
    <w:rsid w:val="00C62632"/>
    <w:rsid w:val="00C62780"/>
    <w:rsid w:val="00C631E2"/>
    <w:rsid w:val="00C67B4C"/>
    <w:rsid w:val="00C70DB0"/>
    <w:rsid w:val="00C72EE2"/>
    <w:rsid w:val="00C73076"/>
    <w:rsid w:val="00C732B2"/>
    <w:rsid w:val="00C733E6"/>
    <w:rsid w:val="00C734B1"/>
    <w:rsid w:val="00C73FB8"/>
    <w:rsid w:val="00C74165"/>
    <w:rsid w:val="00C74576"/>
    <w:rsid w:val="00C75FB8"/>
    <w:rsid w:val="00C76EF1"/>
    <w:rsid w:val="00C76FA9"/>
    <w:rsid w:val="00C81F7D"/>
    <w:rsid w:val="00C82748"/>
    <w:rsid w:val="00C83EDF"/>
    <w:rsid w:val="00C84119"/>
    <w:rsid w:val="00C84E1A"/>
    <w:rsid w:val="00C867B1"/>
    <w:rsid w:val="00C86BE8"/>
    <w:rsid w:val="00C87851"/>
    <w:rsid w:val="00C87E41"/>
    <w:rsid w:val="00C937A6"/>
    <w:rsid w:val="00C93C8E"/>
    <w:rsid w:val="00C93FE9"/>
    <w:rsid w:val="00C940D2"/>
    <w:rsid w:val="00C945E2"/>
    <w:rsid w:val="00C94E37"/>
    <w:rsid w:val="00C94FA7"/>
    <w:rsid w:val="00C9550E"/>
    <w:rsid w:val="00C95C8C"/>
    <w:rsid w:val="00C960E5"/>
    <w:rsid w:val="00C9683D"/>
    <w:rsid w:val="00C973D8"/>
    <w:rsid w:val="00CA2504"/>
    <w:rsid w:val="00CA2738"/>
    <w:rsid w:val="00CA3C71"/>
    <w:rsid w:val="00CA4F13"/>
    <w:rsid w:val="00CA4FBA"/>
    <w:rsid w:val="00CA62E2"/>
    <w:rsid w:val="00CA7012"/>
    <w:rsid w:val="00CA7D2A"/>
    <w:rsid w:val="00CB19D4"/>
    <w:rsid w:val="00CB2A4A"/>
    <w:rsid w:val="00CB3187"/>
    <w:rsid w:val="00CB4193"/>
    <w:rsid w:val="00CB47FC"/>
    <w:rsid w:val="00CB7F8B"/>
    <w:rsid w:val="00CC037E"/>
    <w:rsid w:val="00CC1A34"/>
    <w:rsid w:val="00CC2576"/>
    <w:rsid w:val="00CC2AFA"/>
    <w:rsid w:val="00CC630E"/>
    <w:rsid w:val="00CC647A"/>
    <w:rsid w:val="00CC6DF5"/>
    <w:rsid w:val="00CD0873"/>
    <w:rsid w:val="00CD17CF"/>
    <w:rsid w:val="00CD2D3C"/>
    <w:rsid w:val="00CD4006"/>
    <w:rsid w:val="00CD5108"/>
    <w:rsid w:val="00CD5591"/>
    <w:rsid w:val="00CD62D9"/>
    <w:rsid w:val="00CE16C0"/>
    <w:rsid w:val="00CE17E5"/>
    <w:rsid w:val="00CE2A77"/>
    <w:rsid w:val="00CE322A"/>
    <w:rsid w:val="00CE680E"/>
    <w:rsid w:val="00CE6C49"/>
    <w:rsid w:val="00CE6EE8"/>
    <w:rsid w:val="00CF14D6"/>
    <w:rsid w:val="00CF4611"/>
    <w:rsid w:val="00CF461D"/>
    <w:rsid w:val="00CF4DC4"/>
    <w:rsid w:val="00CF5528"/>
    <w:rsid w:val="00CF5CEF"/>
    <w:rsid w:val="00CF5E2C"/>
    <w:rsid w:val="00D01BAD"/>
    <w:rsid w:val="00D02F6F"/>
    <w:rsid w:val="00D0436E"/>
    <w:rsid w:val="00D04D1E"/>
    <w:rsid w:val="00D074CC"/>
    <w:rsid w:val="00D07586"/>
    <w:rsid w:val="00D07B28"/>
    <w:rsid w:val="00D07E09"/>
    <w:rsid w:val="00D12CC3"/>
    <w:rsid w:val="00D156FF"/>
    <w:rsid w:val="00D163EC"/>
    <w:rsid w:val="00D16CCF"/>
    <w:rsid w:val="00D17DC5"/>
    <w:rsid w:val="00D2074B"/>
    <w:rsid w:val="00D20B1F"/>
    <w:rsid w:val="00D21929"/>
    <w:rsid w:val="00D21E26"/>
    <w:rsid w:val="00D23612"/>
    <w:rsid w:val="00D256D4"/>
    <w:rsid w:val="00D25D3C"/>
    <w:rsid w:val="00D263FC"/>
    <w:rsid w:val="00D30EBC"/>
    <w:rsid w:val="00D32A5E"/>
    <w:rsid w:val="00D34551"/>
    <w:rsid w:val="00D34584"/>
    <w:rsid w:val="00D36E03"/>
    <w:rsid w:val="00D3788E"/>
    <w:rsid w:val="00D37FC0"/>
    <w:rsid w:val="00D40D2F"/>
    <w:rsid w:val="00D44714"/>
    <w:rsid w:val="00D4596A"/>
    <w:rsid w:val="00D46062"/>
    <w:rsid w:val="00D473CF"/>
    <w:rsid w:val="00D47CA7"/>
    <w:rsid w:val="00D525BA"/>
    <w:rsid w:val="00D54157"/>
    <w:rsid w:val="00D549EE"/>
    <w:rsid w:val="00D55F28"/>
    <w:rsid w:val="00D57677"/>
    <w:rsid w:val="00D57B19"/>
    <w:rsid w:val="00D611F4"/>
    <w:rsid w:val="00D61E0D"/>
    <w:rsid w:val="00D62968"/>
    <w:rsid w:val="00D637E2"/>
    <w:rsid w:val="00D63C72"/>
    <w:rsid w:val="00D6423A"/>
    <w:rsid w:val="00D66275"/>
    <w:rsid w:val="00D668CB"/>
    <w:rsid w:val="00D66F2B"/>
    <w:rsid w:val="00D6741C"/>
    <w:rsid w:val="00D703FE"/>
    <w:rsid w:val="00D71147"/>
    <w:rsid w:val="00D718E4"/>
    <w:rsid w:val="00D721F5"/>
    <w:rsid w:val="00D72688"/>
    <w:rsid w:val="00D75E97"/>
    <w:rsid w:val="00D76C3C"/>
    <w:rsid w:val="00D8311F"/>
    <w:rsid w:val="00D87931"/>
    <w:rsid w:val="00D90B69"/>
    <w:rsid w:val="00D91453"/>
    <w:rsid w:val="00D92B1C"/>
    <w:rsid w:val="00D944CE"/>
    <w:rsid w:val="00D94C56"/>
    <w:rsid w:val="00D9518B"/>
    <w:rsid w:val="00D9642F"/>
    <w:rsid w:val="00D964D8"/>
    <w:rsid w:val="00D97777"/>
    <w:rsid w:val="00DA1C48"/>
    <w:rsid w:val="00DA3411"/>
    <w:rsid w:val="00DA3B85"/>
    <w:rsid w:val="00DA3CB4"/>
    <w:rsid w:val="00DA4136"/>
    <w:rsid w:val="00DA6163"/>
    <w:rsid w:val="00DA6475"/>
    <w:rsid w:val="00DA64D9"/>
    <w:rsid w:val="00DA66A5"/>
    <w:rsid w:val="00DB079A"/>
    <w:rsid w:val="00DB2C43"/>
    <w:rsid w:val="00DB3082"/>
    <w:rsid w:val="00DB490B"/>
    <w:rsid w:val="00DB5E7F"/>
    <w:rsid w:val="00DB799A"/>
    <w:rsid w:val="00DC0CC5"/>
    <w:rsid w:val="00DC218B"/>
    <w:rsid w:val="00DC3B76"/>
    <w:rsid w:val="00DC3CE7"/>
    <w:rsid w:val="00DC4001"/>
    <w:rsid w:val="00DC5CCD"/>
    <w:rsid w:val="00DC5F4C"/>
    <w:rsid w:val="00DC6113"/>
    <w:rsid w:val="00DC6613"/>
    <w:rsid w:val="00DC6906"/>
    <w:rsid w:val="00DC6C3A"/>
    <w:rsid w:val="00DC7AD0"/>
    <w:rsid w:val="00DD6946"/>
    <w:rsid w:val="00DD72B2"/>
    <w:rsid w:val="00DE2542"/>
    <w:rsid w:val="00DE365C"/>
    <w:rsid w:val="00DE3A62"/>
    <w:rsid w:val="00DE5231"/>
    <w:rsid w:val="00DE5313"/>
    <w:rsid w:val="00DE6FBD"/>
    <w:rsid w:val="00DE7C1A"/>
    <w:rsid w:val="00DF04AD"/>
    <w:rsid w:val="00DF203E"/>
    <w:rsid w:val="00DF26B6"/>
    <w:rsid w:val="00DF3E36"/>
    <w:rsid w:val="00DF4612"/>
    <w:rsid w:val="00DF4BA0"/>
    <w:rsid w:val="00DF5946"/>
    <w:rsid w:val="00DF7807"/>
    <w:rsid w:val="00DF78F0"/>
    <w:rsid w:val="00E04836"/>
    <w:rsid w:val="00E06570"/>
    <w:rsid w:val="00E10DFC"/>
    <w:rsid w:val="00E1148F"/>
    <w:rsid w:val="00E12576"/>
    <w:rsid w:val="00E13746"/>
    <w:rsid w:val="00E13748"/>
    <w:rsid w:val="00E13CCE"/>
    <w:rsid w:val="00E1421E"/>
    <w:rsid w:val="00E14776"/>
    <w:rsid w:val="00E177BF"/>
    <w:rsid w:val="00E17BAB"/>
    <w:rsid w:val="00E17E60"/>
    <w:rsid w:val="00E17E7B"/>
    <w:rsid w:val="00E20209"/>
    <w:rsid w:val="00E22C78"/>
    <w:rsid w:val="00E23646"/>
    <w:rsid w:val="00E244D6"/>
    <w:rsid w:val="00E245F5"/>
    <w:rsid w:val="00E24D29"/>
    <w:rsid w:val="00E27207"/>
    <w:rsid w:val="00E3248A"/>
    <w:rsid w:val="00E3535B"/>
    <w:rsid w:val="00E3642B"/>
    <w:rsid w:val="00E36D87"/>
    <w:rsid w:val="00E36F6A"/>
    <w:rsid w:val="00E370D4"/>
    <w:rsid w:val="00E415FA"/>
    <w:rsid w:val="00E433C2"/>
    <w:rsid w:val="00E479AB"/>
    <w:rsid w:val="00E47D99"/>
    <w:rsid w:val="00E503F0"/>
    <w:rsid w:val="00E50D46"/>
    <w:rsid w:val="00E51255"/>
    <w:rsid w:val="00E51CAF"/>
    <w:rsid w:val="00E52AED"/>
    <w:rsid w:val="00E53BA6"/>
    <w:rsid w:val="00E6150A"/>
    <w:rsid w:val="00E6263D"/>
    <w:rsid w:val="00E659D2"/>
    <w:rsid w:val="00E7026F"/>
    <w:rsid w:val="00E710FE"/>
    <w:rsid w:val="00E71A77"/>
    <w:rsid w:val="00E72DC3"/>
    <w:rsid w:val="00E72EDE"/>
    <w:rsid w:val="00E72F2B"/>
    <w:rsid w:val="00E73738"/>
    <w:rsid w:val="00E775B3"/>
    <w:rsid w:val="00E8148F"/>
    <w:rsid w:val="00E81BF5"/>
    <w:rsid w:val="00E8394D"/>
    <w:rsid w:val="00E83970"/>
    <w:rsid w:val="00E83FB0"/>
    <w:rsid w:val="00E85CCF"/>
    <w:rsid w:val="00E86130"/>
    <w:rsid w:val="00E87457"/>
    <w:rsid w:val="00E90BCA"/>
    <w:rsid w:val="00E93AEE"/>
    <w:rsid w:val="00E93EB7"/>
    <w:rsid w:val="00E964AF"/>
    <w:rsid w:val="00E977BF"/>
    <w:rsid w:val="00E97F40"/>
    <w:rsid w:val="00EA0AB4"/>
    <w:rsid w:val="00EA1B7E"/>
    <w:rsid w:val="00EA1BB5"/>
    <w:rsid w:val="00EA1EDA"/>
    <w:rsid w:val="00EA341E"/>
    <w:rsid w:val="00EA3BB5"/>
    <w:rsid w:val="00EA3CDD"/>
    <w:rsid w:val="00EA4066"/>
    <w:rsid w:val="00EA46C2"/>
    <w:rsid w:val="00EA4B46"/>
    <w:rsid w:val="00EA51D9"/>
    <w:rsid w:val="00EA5501"/>
    <w:rsid w:val="00EA5FE0"/>
    <w:rsid w:val="00EA7A3C"/>
    <w:rsid w:val="00EA7D9F"/>
    <w:rsid w:val="00EA7F7D"/>
    <w:rsid w:val="00EB0BF2"/>
    <w:rsid w:val="00EB0DD6"/>
    <w:rsid w:val="00EB28D4"/>
    <w:rsid w:val="00EB368D"/>
    <w:rsid w:val="00EB41EC"/>
    <w:rsid w:val="00EB6A04"/>
    <w:rsid w:val="00EC2B2F"/>
    <w:rsid w:val="00EC376D"/>
    <w:rsid w:val="00EC447F"/>
    <w:rsid w:val="00EC4DFA"/>
    <w:rsid w:val="00EC5087"/>
    <w:rsid w:val="00EC6C49"/>
    <w:rsid w:val="00EC7ADE"/>
    <w:rsid w:val="00ED06B7"/>
    <w:rsid w:val="00ED0BDE"/>
    <w:rsid w:val="00ED139C"/>
    <w:rsid w:val="00ED1C09"/>
    <w:rsid w:val="00ED3D4B"/>
    <w:rsid w:val="00ED6300"/>
    <w:rsid w:val="00ED63EF"/>
    <w:rsid w:val="00ED66F7"/>
    <w:rsid w:val="00ED7C04"/>
    <w:rsid w:val="00ED7F6E"/>
    <w:rsid w:val="00EE114C"/>
    <w:rsid w:val="00EE29EF"/>
    <w:rsid w:val="00EE2D2D"/>
    <w:rsid w:val="00EE5279"/>
    <w:rsid w:val="00EE5985"/>
    <w:rsid w:val="00EE5C95"/>
    <w:rsid w:val="00EE6B45"/>
    <w:rsid w:val="00EE717F"/>
    <w:rsid w:val="00EE79D3"/>
    <w:rsid w:val="00EF1F3E"/>
    <w:rsid w:val="00EF2B39"/>
    <w:rsid w:val="00EF5C7D"/>
    <w:rsid w:val="00EF6655"/>
    <w:rsid w:val="00EF687C"/>
    <w:rsid w:val="00F0192A"/>
    <w:rsid w:val="00F01C03"/>
    <w:rsid w:val="00F01DF8"/>
    <w:rsid w:val="00F03ADF"/>
    <w:rsid w:val="00F04209"/>
    <w:rsid w:val="00F0617A"/>
    <w:rsid w:val="00F065E8"/>
    <w:rsid w:val="00F07F54"/>
    <w:rsid w:val="00F10C42"/>
    <w:rsid w:val="00F115D6"/>
    <w:rsid w:val="00F11FC8"/>
    <w:rsid w:val="00F125A7"/>
    <w:rsid w:val="00F138B7"/>
    <w:rsid w:val="00F13CA8"/>
    <w:rsid w:val="00F149A2"/>
    <w:rsid w:val="00F1614A"/>
    <w:rsid w:val="00F1729E"/>
    <w:rsid w:val="00F2493E"/>
    <w:rsid w:val="00F351B2"/>
    <w:rsid w:val="00F35262"/>
    <w:rsid w:val="00F35F69"/>
    <w:rsid w:val="00F36C1C"/>
    <w:rsid w:val="00F36D2C"/>
    <w:rsid w:val="00F37013"/>
    <w:rsid w:val="00F37FB5"/>
    <w:rsid w:val="00F40868"/>
    <w:rsid w:val="00F40DCF"/>
    <w:rsid w:val="00F444B9"/>
    <w:rsid w:val="00F47285"/>
    <w:rsid w:val="00F510D8"/>
    <w:rsid w:val="00F527EC"/>
    <w:rsid w:val="00F560C5"/>
    <w:rsid w:val="00F57B86"/>
    <w:rsid w:val="00F6006C"/>
    <w:rsid w:val="00F60AB9"/>
    <w:rsid w:val="00F619B8"/>
    <w:rsid w:val="00F61ACA"/>
    <w:rsid w:val="00F61AF7"/>
    <w:rsid w:val="00F63CD4"/>
    <w:rsid w:val="00F67100"/>
    <w:rsid w:val="00F72739"/>
    <w:rsid w:val="00F74022"/>
    <w:rsid w:val="00F74B29"/>
    <w:rsid w:val="00F845FB"/>
    <w:rsid w:val="00F84A86"/>
    <w:rsid w:val="00F86740"/>
    <w:rsid w:val="00F8680A"/>
    <w:rsid w:val="00F86BB1"/>
    <w:rsid w:val="00F86F51"/>
    <w:rsid w:val="00F87CEF"/>
    <w:rsid w:val="00F907EA"/>
    <w:rsid w:val="00F9184D"/>
    <w:rsid w:val="00F91D28"/>
    <w:rsid w:val="00F91FB7"/>
    <w:rsid w:val="00F92B3E"/>
    <w:rsid w:val="00F977D7"/>
    <w:rsid w:val="00FA0AAB"/>
    <w:rsid w:val="00FA0BE1"/>
    <w:rsid w:val="00FA2DFD"/>
    <w:rsid w:val="00FA35ED"/>
    <w:rsid w:val="00FA3F31"/>
    <w:rsid w:val="00FA4D9F"/>
    <w:rsid w:val="00FB0E55"/>
    <w:rsid w:val="00FB4128"/>
    <w:rsid w:val="00FB447D"/>
    <w:rsid w:val="00FB5845"/>
    <w:rsid w:val="00FB65ED"/>
    <w:rsid w:val="00FB6D17"/>
    <w:rsid w:val="00FB778C"/>
    <w:rsid w:val="00FB7A7C"/>
    <w:rsid w:val="00FC071F"/>
    <w:rsid w:val="00FC176E"/>
    <w:rsid w:val="00FC1997"/>
    <w:rsid w:val="00FC2E56"/>
    <w:rsid w:val="00FC3F78"/>
    <w:rsid w:val="00FC68A4"/>
    <w:rsid w:val="00FC6CD0"/>
    <w:rsid w:val="00FD24A7"/>
    <w:rsid w:val="00FD2944"/>
    <w:rsid w:val="00FD4479"/>
    <w:rsid w:val="00FD53BA"/>
    <w:rsid w:val="00FD66C6"/>
    <w:rsid w:val="00FD6B0B"/>
    <w:rsid w:val="00FD6BB7"/>
    <w:rsid w:val="00FD6F64"/>
    <w:rsid w:val="00FD7867"/>
    <w:rsid w:val="00FE0A17"/>
    <w:rsid w:val="00FE209F"/>
    <w:rsid w:val="00FE25D7"/>
    <w:rsid w:val="00FE486A"/>
    <w:rsid w:val="00FE7E23"/>
    <w:rsid w:val="00FE7FF1"/>
    <w:rsid w:val="00FF18DF"/>
    <w:rsid w:val="00FF1933"/>
    <w:rsid w:val="00FF220F"/>
    <w:rsid w:val="00FF30C2"/>
    <w:rsid w:val="00FF4D0A"/>
    <w:rsid w:val="00FF5610"/>
    <w:rsid w:val="00FF5906"/>
    <w:rsid w:val="00FF7587"/>
    <w:rsid w:val="00FF7D2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9B3E4D"/>
  <w14:defaultImageDpi w14:val="0"/>
  <w15:docId w15:val="{49A785D2-C682-4C87-A228-54EDC3598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9642F"/>
  </w:style>
  <w:style w:type="paragraph" w:styleId="1">
    <w:name w:val="heading 1"/>
    <w:basedOn w:val="a0"/>
    <w:next w:val="a0"/>
    <w:link w:val="10"/>
    <w:uiPriority w:val="9"/>
    <w:qFormat/>
    <w:rsid w:val="002A14E0"/>
    <w:pPr>
      <w:keepNext/>
      <w:keepLines/>
      <w:spacing w:before="480"/>
      <w:ind w:firstLine="340"/>
      <w:jc w:val="both"/>
      <w:outlineLvl w:val="0"/>
    </w:pPr>
    <w:rPr>
      <w:rFonts w:ascii="Cambria" w:hAnsi="Cambria"/>
      <w:b/>
      <w:bCs/>
      <w:color w:val="365F91"/>
      <w:sz w:val="28"/>
      <w:szCs w:val="28"/>
      <w:lang w:eastAsia="en-US"/>
    </w:rPr>
  </w:style>
  <w:style w:type="paragraph" w:styleId="2">
    <w:name w:val="heading 2"/>
    <w:basedOn w:val="a0"/>
    <w:next w:val="a0"/>
    <w:link w:val="20"/>
    <w:uiPriority w:val="99"/>
    <w:qFormat/>
    <w:rsid w:val="0053675F"/>
    <w:pPr>
      <w:keepNext/>
      <w:widowControl w:val="0"/>
      <w:outlineLvl w:val="1"/>
    </w:pPr>
    <w:rPr>
      <w:b/>
      <w:sz w:val="28"/>
    </w:rPr>
  </w:style>
  <w:style w:type="paragraph" w:styleId="3">
    <w:name w:val="heading 3"/>
    <w:basedOn w:val="a0"/>
    <w:next w:val="a0"/>
    <w:link w:val="30"/>
    <w:uiPriority w:val="99"/>
    <w:qFormat/>
    <w:rsid w:val="0053675F"/>
    <w:pPr>
      <w:keepNext/>
      <w:spacing w:before="240" w:after="60"/>
      <w:outlineLvl w:val="2"/>
    </w:pPr>
    <w:rPr>
      <w:rFonts w:ascii="Arial" w:hAnsi="Arial" w:cs="Arial"/>
      <w:b/>
      <w:bCs/>
      <w:sz w:val="26"/>
      <w:szCs w:val="26"/>
    </w:rPr>
  </w:style>
  <w:style w:type="paragraph" w:styleId="4">
    <w:name w:val="heading 4"/>
    <w:basedOn w:val="a0"/>
    <w:next w:val="a0"/>
    <w:link w:val="40"/>
    <w:uiPriority w:val="99"/>
    <w:qFormat/>
    <w:rsid w:val="004E46EE"/>
    <w:pPr>
      <w:keepNext/>
      <w:spacing w:before="240" w:after="60"/>
      <w:ind w:firstLine="340"/>
      <w:jc w:val="both"/>
      <w:outlineLvl w:val="3"/>
    </w:pPr>
    <w:rPr>
      <w:rFonts w:ascii="Calibri" w:hAnsi="Calibri"/>
      <w:b/>
      <w:bCs/>
      <w:sz w:val="28"/>
      <w:szCs w:val="28"/>
      <w:lang w:eastAsia="en-US"/>
    </w:rPr>
  </w:style>
  <w:style w:type="paragraph" w:styleId="5">
    <w:name w:val="heading 5"/>
    <w:basedOn w:val="a0"/>
    <w:next w:val="a0"/>
    <w:link w:val="50"/>
    <w:uiPriority w:val="99"/>
    <w:qFormat/>
    <w:rsid w:val="0053675F"/>
    <w:pPr>
      <w:spacing w:before="240" w:after="60"/>
      <w:outlineLvl w:val="4"/>
    </w:pPr>
    <w:rPr>
      <w:b/>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sid w:val="002A14E0"/>
    <w:rPr>
      <w:rFonts w:ascii="Cambria" w:hAnsi="Cambria" w:cs="Times New Roman"/>
      <w:b/>
      <w:color w:val="365F91"/>
      <w:sz w:val="28"/>
      <w:lang w:val="ru-RU" w:eastAsia="en-US"/>
    </w:rPr>
  </w:style>
  <w:style w:type="character" w:customStyle="1" w:styleId="20">
    <w:name w:val="Заголовок 2 Знак"/>
    <w:link w:val="2"/>
    <w:uiPriority w:val="9"/>
    <w:semiHidden/>
    <w:locked/>
    <w:rPr>
      <w:rFonts w:ascii="Calibri Light" w:eastAsia="Times New Roman" w:hAnsi="Calibri Light" w:cs="Times New Roman"/>
      <w:b/>
      <w:bCs/>
      <w:i/>
      <w:iCs/>
      <w:sz w:val="28"/>
      <w:szCs w:val="28"/>
    </w:rPr>
  </w:style>
  <w:style w:type="character" w:customStyle="1" w:styleId="30">
    <w:name w:val="Заголовок 3 Знак"/>
    <w:link w:val="3"/>
    <w:uiPriority w:val="9"/>
    <w:semiHidden/>
    <w:locked/>
    <w:rPr>
      <w:rFonts w:ascii="Calibri Light" w:eastAsia="Times New Roman" w:hAnsi="Calibri Light" w:cs="Times New Roman"/>
      <w:b/>
      <w:bCs/>
      <w:sz w:val="26"/>
      <w:szCs w:val="26"/>
    </w:rPr>
  </w:style>
  <w:style w:type="character" w:customStyle="1" w:styleId="40">
    <w:name w:val="Заголовок 4 Знак"/>
    <w:link w:val="4"/>
    <w:uiPriority w:val="99"/>
    <w:semiHidden/>
    <w:locked/>
    <w:rsid w:val="004E46EE"/>
    <w:rPr>
      <w:rFonts w:ascii="Calibri" w:hAnsi="Calibri" w:cs="Times New Roman"/>
      <w:b/>
      <w:bCs/>
      <w:sz w:val="28"/>
      <w:szCs w:val="28"/>
      <w:lang w:val="x-none" w:eastAsia="en-US"/>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customStyle="1" w:styleId="Default">
    <w:name w:val="Default"/>
    <w:qFormat/>
    <w:rsid w:val="002A14E0"/>
    <w:pPr>
      <w:autoSpaceDE w:val="0"/>
      <w:autoSpaceDN w:val="0"/>
      <w:adjustRightInd w:val="0"/>
    </w:pPr>
    <w:rPr>
      <w:color w:val="000000"/>
      <w:sz w:val="24"/>
      <w:szCs w:val="24"/>
      <w:lang w:eastAsia="en-US"/>
    </w:rPr>
  </w:style>
  <w:style w:type="paragraph" w:styleId="21">
    <w:name w:val="Body Text 2"/>
    <w:basedOn w:val="a0"/>
    <w:link w:val="22"/>
    <w:uiPriority w:val="99"/>
    <w:rsid w:val="00F07F54"/>
    <w:pPr>
      <w:spacing w:after="120" w:line="480" w:lineRule="auto"/>
      <w:ind w:firstLine="340"/>
      <w:jc w:val="both"/>
    </w:pPr>
    <w:rPr>
      <w:rFonts w:ascii="Calibri" w:hAnsi="Calibri"/>
      <w:sz w:val="22"/>
      <w:szCs w:val="22"/>
      <w:lang w:eastAsia="en-US"/>
    </w:rPr>
  </w:style>
  <w:style w:type="character" w:customStyle="1" w:styleId="22">
    <w:name w:val="Основной текст 2 Знак"/>
    <w:link w:val="21"/>
    <w:uiPriority w:val="99"/>
    <w:locked/>
    <w:rsid w:val="00F07F54"/>
    <w:rPr>
      <w:rFonts w:ascii="Calibri" w:hAnsi="Calibri" w:cs="Times New Roman"/>
      <w:sz w:val="22"/>
      <w:szCs w:val="22"/>
      <w:lang w:val="x-none" w:eastAsia="en-US"/>
    </w:rPr>
  </w:style>
  <w:style w:type="paragraph" w:customStyle="1" w:styleId="Iniiaiieoaenonionooiii3">
    <w:name w:val="Iniiaiie oaeno n ionooiii 3"/>
    <w:basedOn w:val="Default"/>
    <w:next w:val="Default"/>
    <w:uiPriority w:val="99"/>
    <w:rsid w:val="002A14E0"/>
    <w:rPr>
      <w:color w:val="auto"/>
    </w:rPr>
  </w:style>
  <w:style w:type="paragraph" w:customStyle="1" w:styleId="Iaeaaeaiea2">
    <w:name w:val="Iaeaaeaiea 2"/>
    <w:basedOn w:val="Default"/>
    <w:next w:val="Default"/>
    <w:uiPriority w:val="99"/>
    <w:rsid w:val="002A14E0"/>
    <w:rPr>
      <w:color w:val="auto"/>
    </w:rPr>
  </w:style>
  <w:style w:type="character" w:customStyle="1" w:styleId="Aeiannueea">
    <w:name w:val="Aeia.nnueea"/>
    <w:uiPriority w:val="99"/>
    <w:rsid w:val="002A14E0"/>
    <w:rPr>
      <w:color w:val="000000"/>
      <w:sz w:val="28"/>
    </w:rPr>
  </w:style>
  <w:style w:type="paragraph" w:styleId="31">
    <w:name w:val="Body Text Indent 3"/>
    <w:basedOn w:val="a0"/>
    <w:link w:val="32"/>
    <w:uiPriority w:val="99"/>
    <w:rsid w:val="002A14E0"/>
    <w:pPr>
      <w:spacing w:after="120"/>
      <w:ind w:left="283"/>
    </w:pPr>
    <w:rPr>
      <w:sz w:val="16"/>
      <w:szCs w:val="16"/>
    </w:rPr>
  </w:style>
  <w:style w:type="character" w:customStyle="1" w:styleId="32">
    <w:name w:val="Основной текст с отступом 3 Знак"/>
    <w:link w:val="31"/>
    <w:uiPriority w:val="99"/>
    <w:locked/>
    <w:rsid w:val="002A14E0"/>
    <w:rPr>
      <w:rFonts w:cs="Times New Roman"/>
      <w:sz w:val="16"/>
      <w:lang w:val="ru-RU" w:eastAsia="ru-RU"/>
    </w:rPr>
  </w:style>
  <w:style w:type="character" w:styleId="a4">
    <w:name w:val="Strong"/>
    <w:uiPriority w:val="99"/>
    <w:qFormat/>
    <w:rsid w:val="001A7FAA"/>
    <w:rPr>
      <w:rFonts w:cs="Times New Roman"/>
      <w:b/>
    </w:rPr>
  </w:style>
  <w:style w:type="paragraph" w:styleId="a5">
    <w:name w:val="Normal (Web)"/>
    <w:basedOn w:val="a0"/>
    <w:uiPriority w:val="99"/>
    <w:rsid w:val="001A7FAA"/>
    <w:pPr>
      <w:spacing w:before="100" w:beforeAutospacing="1" w:after="100" w:afterAutospacing="1"/>
    </w:pPr>
    <w:rPr>
      <w:sz w:val="24"/>
      <w:szCs w:val="24"/>
    </w:rPr>
  </w:style>
  <w:style w:type="paragraph" w:styleId="a6">
    <w:name w:val="Body Text Indent"/>
    <w:basedOn w:val="a0"/>
    <w:link w:val="a7"/>
    <w:uiPriority w:val="99"/>
    <w:rsid w:val="001A7FAA"/>
    <w:pPr>
      <w:spacing w:after="120"/>
      <w:ind w:left="283" w:firstLine="340"/>
      <w:jc w:val="both"/>
    </w:pPr>
    <w:rPr>
      <w:rFonts w:ascii="Calibri" w:hAnsi="Calibri"/>
      <w:sz w:val="22"/>
      <w:szCs w:val="22"/>
      <w:lang w:eastAsia="en-US"/>
    </w:rPr>
  </w:style>
  <w:style w:type="character" w:customStyle="1" w:styleId="a7">
    <w:name w:val="Основной текст с отступом Знак"/>
    <w:link w:val="a6"/>
    <w:uiPriority w:val="99"/>
    <w:semiHidden/>
    <w:locked/>
    <w:rPr>
      <w:rFonts w:cs="Times New Roman"/>
      <w:sz w:val="20"/>
      <w:szCs w:val="20"/>
    </w:rPr>
  </w:style>
  <w:style w:type="paragraph" w:customStyle="1" w:styleId="ConsPlusNormal">
    <w:name w:val="ConsPlusNormal"/>
    <w:rsid w:val="001A7FAA"/>
    <w:pPr>
      <w:widowControl w:val="0"/>
      <w:autoSpaceDE w:val="0"/>
      <w:autoSpaceDN w:val="0"/>
      <w:adjustRightInd w:val="0"/>
      <w:ind w:firstLine="720"/>
    </w:pPr>
    <w:rPr>
      <w:rFonts w:ascii="Arial" w:hAnsi="Arial" w:cs="Arial"/>
    </w:rPr>
  </w:style>
  <w:style w:type="paragraph" w:styleId="a8">
    <w:name w:val="List Paragraph"/>
    <w:aliases w:val="2 Спс точк,маркированный,Bullet List,FooterText,RSHB_Table-Normal,Table-Normal,numbered,Абзац маркированнный,Абзац списка литеральный,ПС - Нумерованный,Пункт,ТЗ список,Цветной список - Акцент 11"/>
    <w:basedOn w:val="a0"/>
    <w:link w:val="a9"/>
    <w:uiPriority w:val="1"/>
    <w:qFormat/>
    <w:rsid w:val="00DE6FBD"/>
    <w:pPr>
      <w:spacing w:after="200" w:line="276" w:lineRule="auto"/>
      <w:ind w:left="720"/>
      <w:contextualSpacing/>
    </w:pPr>
    <w:rPr>
      <w:rFonts w:ascii="Calibri" w:hAnsi="Calibri"/>
      <w:sz w:val="22"/>
      <w:szCs w:val="22"/>
      <w:lang w:eastAsia="en-US"/>
    </w:rPr>
  </w:style>
  <w:style w:type="paragraph" w:styleId="aa">
    <w:name w:val="Body Text"/>
    <w:basedOn w:val="a0"/>
    <w:link w:val="ab"/>
    <w:uiPriority w:val="99"/>
    <w:rsid w:val="001A7FAA"/>
    <w:pPr>
      <w:spacing w:after="120"/>
      <w:ind w:firstLine="340"/>
      <w:jc w:val="both"/>
    </w:pPr>
    <w:rPr>
      <w:rFonts w:ascii="Calibri" w:hAnsi="Calibri"/>
      <w:sz w:val="22"/>
      <w:szCs w:val="22"/>
      <w:lang w:eastAsia="en-US"/>
    </w:rPr>
  </w:style>
  <w:style w:type="character" w:customStyle="1" w:styleId="ab">
    <w:name w:val="Основной текст Знак"/>
    <w:link w:val="aa"/>
    <w:uiPriority w:val="99"/>
    <w:locked/>
    <w:rsid w:val="00695A21"/>
    <w:rPr>
      <w:rFonts w:ascii="Calibri" w:hAnsi="Calibri" w:cs="Times New Roman"/>
      <w:sz w:val="22"/>
      <w:lang w:val="ru-RU" w:eastAsia="en-US"/>
    </w:rPr>
  </w:style>
  <w:style w:type="character" w:customStyle="1" w:styleId="ac">
    <w:name w:val="Основной текст Знак Знак Знак Знак Знак Знак Знак Знак Знак Знак Знак"/>
    <w:aliases w:val="Основной текст Знак Знак Знак Знак Знак Знак1,Основной текст Знак Знак Знак Знак Знак Знак,Основной текст Знак Знак1,Основной текст Знак Знак Знак Знак Знак Знак2"/>
    <w:uiPriority w:val="99"/>
    <w:rsid w:val="00695A21"/>
    <w:rPr>
      <w:sz w:val="28"/>
      <w:lang w:val="ru-RU" w:eastAsia="ru-RU"/>
    </w:rPr>
  </w:style>
  <w:style w:type="paragraph" w:styleId="ad">
    <w:name w:val="footer"/>
    <w:basedOn w:val="a0"/>
    <w:link w:val="ae"/>
    <w:uiPriority w:val="99"/>
    <w:rsid w:val="001A7FAA"/>
    <w:pPr>
      <w:tabs>
        <w:tab w:val="center" w:pos="4677"/>
        <w:tab w:val="right" w:pos="9355"/>
      </w:tabs>
      <w:ind w:firstLine="340"/>
      <w:jc w:val="both"/>
    </w:pPr>
    <w:rPr>
      <w:rFonts w:ascii="Calibri" w:hAnsi="Calibri"/>
      <w:sz w:val="22"/>
      <w:szCs w:val="22"/>
      <w:lang w:eastAsia="en-US"/>
    </w:rPr>
  </w:style>
  <w:style w:type="character" w:customStyle="1" w:styleId="ae">
    <w:name w:val="Нижний колонтитул Знак"/>
    <w:link w:val="ad"/>
    <w:uiPriority w:val="99"/>
    <w:locked/>
    <w:rsid w:val="002F528F"/>
    <w:rPr>
      <w:rFonts w:ascii="Calibri" w:hAnsi="Calibri" w:cs="Times New Roman"/>
      <w:sz w:val="22"/>
      <w:lang w:val="x-none" w:eastAsia="en-US"/>
    </w:rPr>
  </w:style>
  <w:style w:type="paragraph" w:customStyle="1" w:styleId="Iauiue">
    <w:name w:val="Iau.iue"/>
    <w:basedOn w:val="Default"/>
    <w:next w:val="Default"/>
    <w:uiPriority w:val="99"/>
    <w:rsid w:val="00D9642F"/>
    <w:rPr>
      <w:color w:val="auto"/>
      <w:lang w:eastAsia="ru-RU"/>
    </w:rPr>
  </w:style>
  <w:style w:type="character" w:styleId="af">
    <w:name w:val="page number"/>
    <w:uiPriority w:val="99"/>
    <w:rsid w:val="001A7FAA"/>
    <w:rPr>
      <w:rFonts w:cs="Times New Roman"/>
    </w:rPr>
  </w:style>
  <w:style w:type="paragraph" w:styleId="af0">
    <w:name w:val="header"/>
    <w:basedOn w:val="a0"/>
    <w:link w:val="af1"/>
    <w:uiPriority w:val="99"/>
    <w:rsid w:val="00D34584"/>
    <w:pPr>
      <w:tabs>
        <w:tab w:val="center" w:pos="4677"/>
        <w:tab w:val="right" w:pos="9355"/>
      </w:tabs>
      <w:ind w:firstLine="340"/>
      <w:jc w:val="both"/>
    </w:pPr>
    <w:rPr>
      <w:rFonts w:ascii="Calibri" w:hAnsi="Calibri"/>
      <w:sz w:val="22"/>
      <w:szCs w:val="22"/>
      <w:lang w:eastAsia="en-US"/>
    </w:rPr>
  </w:style>
  <w:style w:type="character" w:customStyle="1" w:styleId="af1">
    <w:name w:val="Верхний колонтитул Знак"/>
    <w:link w:val="af0"/>
    <w:uiPriority w:val="99"/>
    <w:semiHidden/>
    <w:locked/>
    <w:rPr>
      <w:rFonts w:cs="Times New Roman"/>
      <w:sz w:val="20"/>
      <w:szCs w:val="20"/>
    </w:rPr>
  </w:style>
  <w:style w:type="table" w:styleId="af2">
    <w:name w:val="Table Grid"/>
    <w:basedOn w:val="a2"/>
    <w:uiPriority w:val="59"/>
    <w:rsid w:val="00FC2E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alloon Text"/>
    <w:basedOn w:val="a0"/>
    <w:link w:val="af4"/>
    <w:rsid w:val="00EA7D9F"/>
    <w:pPr>
      <w:ind w:firstLine="340"/>
      <w:jc w:val="both"/>
    </w:pPr>
    <w:rPr>
      <w:rFonts w:ascii="Tahoma" w:hAnsi="Tahoma"/>
      <w:sz w:val="16"/>
      <w:szCs w:val="16"/>
      <w:lang w:eastAsia="en-US"/>
    </w:rPr>
  </w:style>
  <w:style w:type="character" w:customStyle="1" w:styleId="af4">
    <w:name w:val="Текст выноски Знак"/>
    <w:link w:val="af3"/>
    <w:uiPriority w:val="99"/>
    <w:locked/>
    <w:rsid w:val="00EA7D9F"/>
    <w:rPr>
      <w:rFonts w:ascii="Tahoma" w:hAnsi="Tahoma" w:cs="Times New Roman"/>
      <w:sz w:val="16"/>
      <w:lang w:val="x-none" w:eastAsia="en-US"/>
    </w:rPr>
  </w:style>
  <w:style w:type="paragraph" w:styleId="af5">
    <w:name w:val="footnote text"/>
    <w:aliases w:val="Текст сноски Знак Знак,Текст сноски Знак Знак Знак Знак,Текст сноски Знак Знак Знак Знак Знак Знак Знак Знак Знак,Текст сноски Знак Знак Знак Знак Знак,Текст сноски Знак З,Текст сноски Знак Знак Знак Знак Знак Знак Знак Знак Знак Знак,F"/>
    <w:basedOn w:val="a0"/>
    <w:link w:val="af6"/>
    <w:uiPriority w:val="99"/>
    <w:qFormat/>
    <w:rsid w:val="00ED6300"/>
    <w:pPr>
      <w:ind w:firstLine="340"/>
      <w:jc w:val="both"/>
    </w:pPr>
    <w:rPr>
      <w:rFonts w:ascii="Calibri" w:hAnsi="Calibri"/>
      <w:lang w:eastAsia="en-US"/>
    </w:rPr>
  </w:style>
  <w:style w:type="character" w:customStyle="1" w:styleId="af6">
    <w:name w:val="Текст сноски Знак"/>
    <w:aliases w:val="Текст сноски Знак Знак Знак,Текст сноски Знак Знак Знак Знак Знак1,Текст сноски Знак Знак Знак Знак Знак Знак Знак Знак Знак Знак1,Текст сноски Знак Знак Знак Знак Знак Знак,Текст сноски Знак З Знак,F Знак"/>
    <w:link w:val="af5"/>
    <w:uiPriority w:val="99"/>
    <w:locked/>
    <w:rsid w:val="00ED6300"/>
    <w:rPr>
      <w:rFonts w:ascii="Calibri" w:hAnsi="Calibri" w:cs="Times New Roman"/>
      <w:lang w:val="x-none" w:eastAsia="en-US"/>
    </w:rPr>
  </w:style>
  <w:style w:type="character" w:styleId="af7">
    <w:name w:val="footnote reference"/>
    <w:uiPriority w:val="99"/>
    <w:rsid w:val="00ED6300"/>
    <w:rPr>
      <w:rFonts w:cs="Times New Roman"/>
      <w:vertAlign w:val="superscript"/>
    </w:rPr>
  </w:style>
  <w:style w:type="character" w:styleId="af8">
    <w:name w:val="Hyperlink"/>
    <w:uiPriority w:val="99"/>
    <w:rsid w:val="00787F70"/>
    <w:rPr>
      <w:rFonts w:cs="Times New Roman"/>
      <w:color w:val="0000FF"/>
      <w:u w:val="single"/>
    </w:rPr>
  </w:style>
  <w:style w:type="character" w:customStyle="1" w:styleId="apple-converted-space">
    <w:name w:val="apple-converted-space"/>
    <w:uiPriority w:val="99"/>
    <w:rsid w:val="00787F70"/>
    <w:rPr>
      <w:rFonts w:cs="Times New Roman"/>
    </w:rPr>
  </w:style>
  <w:style w:type="paragraph" w:customStyle="1" w:styleId="ConsPlusCell">
    <w:name w:val="ConsPlusCell"/>
    <w:uiPriority w:val="99"/>
    <w:rsid w:val="00743D0B"/>
    <w:pPr>
      <w:autoSpaceDE w:val="0"/>
      <w:autoSpaceDN w:val="0"/>
      <w:adjustRightInd w:val="0"/>
    </w:pPr>
    <w:rPr>
      <w:sz w:val="28"/>
      <w:szCs w:val="28"/>
    </w:rPr>
  </w:style>
  <w:style w:type="paragraph" w:styleId="af9">
    <w:name w:val="Title"/>
    <w:basedOn w:val="a0"/>
    <w:link w:val="afa"/>
    <w:uiPriority w:val="99"/>
    <w:qFormat/>
    <w:rsid w:val="00BD2447"/>
    <w:pPr>
      <w:tabs>
        <w:tab w:val="left" w:pos="7433"/>
      </w:tabs>
      <w:jc w:val="center"/>
    </w:pPr>
    <w:rPr>
      <w:b/>
      <w:sz w:val="28"/>
    </w:rPr>
  </w:style>
  <w:style w:type="character" w:customStyle="1" w:styleId="afa">
    <w:name w:val="Заголовок Знак"/>
    <w:link w:val="af9"/>
    <w:uiPriority w:val="99"/>
    <w:locked/>
    <w:rsid w:val="00BD2447"/>
    <w:rPr>
      <w:rFonts w:cs="Times New Roman"/>
      <w:b/>
      <w:sz w:val="28"/>
    </w:rPr>
  </w:style>
  <w:style w:type="paragraph" w:styleId="23">
    <w:name w:val="List 2"/>
    <w:basedOn w:val="a0"/>
    <w:uiPriority w:val="99"/>
    <w:rsid w:val="0053675F"/>
    <w:pPr>
      <w:ind w:left="566" w:hanging="283"/>
    </w:pPr>
    <w:rPr>
      <w:sz w:val="24"/>
      <w:szCs w:val="24"/>
    </w:rPr>
  </w:style>
  <w:style w:type="paragraph" w:styleId="24">
    <w:name w:val="Body Text Indent 2"/>
    <w:basedOn w:val="a0"/>
    <w:link w:val="25"/>
    <w:uiPriority w:val="99"/>
    <w:rsid w:val="000F2EA0"/>
    <w:pPr>
      <w:spacing w:after="120" w:line="480" w:lineRule="auto"/>
      <w:ind w:left="283"/>
    </w:pPr>
    <w:rPr>
      <w:sz w:val="24"/>
      <w:szCs w:val="24"/>
    </w:rPr>
  </w:style>
  <w:style w:type="character" w:customStyle="1" w:styleId="25">
    <w:name w:val="Основной текст с отступом 2 Знак"/>
    <w:link w:val="24"/>
    <w:uiPriority w:val="99"/>
    <w:semiHidden/>
    <w:locked/>
    <w:rPr>
      <w:rFonts w:cs="Times New Roman"/>
      <w:sz w:val="20"/>
      <w:szCs w:val="20"/>
    </w:rPr>
  </w:style>
  <w:style w:type="paragraph" w:customStyle="1" w:styleId="11">
    <w:name w:val="Обычный1"/>
    <w:uiPriority w:val="99"/>
    <w:rsid w:val="0053675F"/>
  </w:style>
  <w:style w:type="paragraph" w:customStyle="1" w:styleId="210">
    <w:name w:val="Заголовок 21"/>
    <w:basedOn w:val="11"/>
    <w:next w:val="11"/>
    <w:uiPriority w:val="99"/>
    <w:rsid w:val="0053675F"/>
    <w:pPr>
      <w:keepNext/>
      <w:widowControl w:val="0"/>
      <w:jc w:val="center"/>
      <w:outlineLvl w:val="1"/>
    </w:pPr>
    <w:rPr>
      <w:b/>
      <w:sz w:val="24"/>
    </w:rPr>
  </w:style>
  <w:style w:type="paragraph" w:customStyle="1" w:styleId="26">
    <w:name w:val="Обычный2"/>
    <w:uiPriority w:val="99"/>
    <w:rsid w:val="0053675F"/>
  </w:style>
  <w:style w:type="paragraph" w:customStyle="1" w:styleId="afb">
    <w:name w:val="Знак"/>
    <w:basedOn w:val="a0"/>
    <w:uiPriority w:val="99"/>
    <w:rsid w:val="0053675F"/>
    <w:pPr>
      <w:tabs>
        <w:tab w:val="num" w:pos="720"/>
      </w:tabs>
      <w:spacing w:after="160" w:line="240" w:lineRule="exact"/>
      <w:ind w:left="720" w:hanging="720"/>
      <w:jc w:val="both"/>
    </w:pPr>
    <w:rPr>
      <w:rFonts w:ascii="Verdana" w:hAnsi="Verdana" w:cs="Verdana"/>
      <w:lang w:val="en-US" w:eastAsia="en-US"/>
    </w:rPr>
  </w:style>
  <w:style w:type="character" w:customStyle="1" w:styleId="51">
    <w:name w:val="Знак Знак51"/>
    <w:uiPriority w:val="99"/>
    <w:locked/>
    <w:rsid w:val="007D6CCB"/>
    <w:rPr>
      <w:rFonts w:ascii="Calibri" w:hAnsi="Calibri"/>
      <w:sz w:val="22"/>
      <w:lang w:val="ru-RU" w:eastAsia="en-US"/>
    </w:rPr>
  </w:style>
  <w:style w:type="paragraph" w:customStyle="1" w:styleId="afc">
    <w:name w:val="Таблица (шапка)"/>
    <w:basedOn w:val="a0"/>
    <w:uiPriority w:val="99"/>
    <w:rsid w:val="0098591D"/>
    <w:pPr>
      <w:spacing w:before="30" w:after="30"/>
      <w:jc w:val="center"/>
    </w:pPr>
    <w:rPr>
      <w:rFonts w:ascii="Arial" w:hAnsi="Arial"/>
      <w:spacing w:val="-5"/>
      <w:sz w:val="16"/>
    </w:rPr>
  </w:style>
  <w:style w:type="paragraph" w:styleId="a">
    <w:name w:val="List Bullet"/>
    <w:basedOn w:val="a0"/>
    <w:uiPriority w:val="99"/>
    <w:rsid w:val="0098591D"/>
    <w:pPr>
      <w:numPr>
        <w:numId w:val="5"/>
      </w:numPr>
      <w:jc w:val="both"/>
    </w:pPr>
    <w:rPr>
      <w:bCs/>
      <w:sz w:val="28"/>
      <w:szCs w:val="18"/>
    </w:rPr>
  </w:style>
  <w:style w:type="paragraph" w:customStyle="1" w:styleId="afd">
    <w:name w:val="Таблица (текст)"/>
    <w:basedOn w:val="a0"/>
    <w:uiPriority w:val="99"/>
    <w:rsid w:val="0098591D"/>
    <w:pPr>
      <w:spacing w:before="45" w:after="45"/>
    </w:pPr>
    <w:rPr>
      <w:spacing w:val="-5"/>
      <w:sz w:val="24"/>
      <w:szCs w:val="24"/>
    </w:rPr>
  </w:style>
  <w:style w:type="character" w:customStyle="1" w:styleId="FontStyle11">
    <w:name w:val="Font Style11"/>
    <w:uiPriority w:val="99"/>
    <w:rsid w:val="00D25D3C"/>
    <w:rPr>
      <w:rFonts w:ascii="Times New Roman" w:hAnsi="Times New Roman" w:cs="Times New Roman"/>
      <w:b/>
      <w:bCs/>
      <w:sz w:val="26"/>
      <w:szCs w:val="26"/>
    </w:rPr>
  </w:style>
  <w:style w:type="character" w:customStyle="1" w:styleId="37">
    <w:name w:val="Основной текст37"/>
    <w:rsid w:val="0090029D"/>
    <w:rPr>
      <w:rFonts w:ascii="Times New Roman" w:hAnsi="Times New Roman"/>
      <w:spacing w:val="0"/>
      <w:sz w:val="23"/>
      <w:shd w:val="clear" w:color="auto" w:fill="FFFFFF"/>
    </w:rPr>
  </w:style>
  <w:style w:type="paragraph" w:styleId="afe">
    <w:name w:val="No Spacing"/>
    <w:uiPriority w:val="1"/>
    <w:qFormat/>
    <w:rsid w:val="0090029D"/>
    <w:rPr>
      <w:rFonts w:ascii="Calibri" w:hAnsi="Calibri"/>
      <w:sz w:val="22"/>
      <w:szCs w:val="22"/>
    </w:rPr>
  </w:style>
  <w:style w:type="character" w:customStyle="1" w:styleId="a9">
    <w:name w:val="Абзац списка Знак"/>
    <w:aliases w:val="2 Спс точк Знак,маркированный Знак,Bullet List Знак,FooterText Знак,RSHB_Table-Normal Знак,Table-Normal Знак,numbered Знак,Абзац маркированнный Знак,Абзац списка литеральный Знак,ПС - Нумерованный Знак,Пункт Знак,ТЗ список Знак"/>
    <w:link w:val="a8"/>
    <w:uiPriority w:val="1"/>
    <w:locked/>
    <w:rsid w:val="00A81869"/>
    <w:rPr>
      <w:rFonts w:ascii="Calibri" w:hAnsi="Calibri"/>
      <w:lang w:val="x-none" w:eastAsia="en-US"/>
    </w:rPr>
  </w:style>
  <w:style w:type="character" w:customStyle="1" w:styleId="12">
    <w:name w:val="Текст сноски Знак1"/>
    <w:aliases w:val="Текст сноски-FN Знак1,Текст сноски Знак Знак Знак Знак Знак Знак Знак1,Текст сноски Знак Знак Знак Знак Знак Знак Знак Знак Знак Знак Знак Зн Знак1,Текст сноски Знак Знак Знак Знак1,Текст сноски1 Знак1"/>
    <w:semiHidden/>
    <w:locked/>
    <w:rsid w:val="001E0DE4"/>
    <w:rPr>
      <w:lang w:val="ru-RU" w:eastAsia="ru-RU"/>
    </w:rPr>
  </w:style>
  <w:style w:type="paragraph" w:styleId="aff">
    <w:name w:val="Subtitle"/>
    <w:basedOn w:val="a0"/>
    <w:next w:val="a0"/>
    <w:link w:val="aff0"/>
    <w:uiPriority w:val="11"/>
    <w:qFormat/>
    <w:rsid w:val="0010123C"/>
    <w:pPr>
      <w:spacing w:after="60"/>
      <w:jc w:val="center"/>
      <w:outlineLvl w:val="1"/>
    </w:pPr>
    <w:rPr>
      <w:rFonts w:ascii="Calibri Light" w:hAnsi="Calibri Light"/>
      <w:sz w:val="24"/>
      <w:szCs w:val="24"/>
    </w:rPr>
  </w:style>
  <w:style w:type="character" w:customStyle="1" w:styleId="aff0">
    <w:name w:val="Подзаголовок Знак"/>
    <w:link w:val="aff"/>
    <w:uiPriority w:val="11"/>
    <w:locked/>
    <w:rsid w:val="0010123C"/>
    <w:rPr>
      <w:rFonts w:ascii="Calibri Light" w:eastAsia="Times New Roman" w:hAnsi="Calibri Light" w:cs="Times New Roman"/>
      <w:sz w:val="24"/>
      <w:szCs w:val="24"/>
    </w:rPr>
  </w:style>
  <w:style w:type="paragraph" w:customStyle="1" w:styleId="xmsonormal">
    <w:name w:val="x_msonormal"/>
    <w:basedOn w:val="a0"/>
    <w:rsid w:val="0023279F"/>
    <w:pPr>
      <w:spacing w:before="100" w:beforeAutospacing="1" w:after="100" w:afterAutospacing="1"/>
    </w:pPr>
    <w:rPr>
      <w:sz w:val="24"/>
      <w:szCs w:val="24"/>
    </w:rPr>
  </w:style>
  <w:style w:type="character" w:customStyle="1" w:styleId="blk">
    <w:name w:val="blk"/>
    <w:basedOn w:val="a1"/>
    <w:rsid w:val="009C55AA"/>
  </w:style>
  <w:style w:type="character" w:customStyle="1" w:styleId="13">
    <w:name w:val="Неразрешенное упоминание1"/>
    <w:uiPriority w:val="99"/>
    <w:semiHidden/>
    <w:unhideWhenUsed/>
    <w:rsid w:val="009C55AA"/>
    <w:rPr>
      <w:color w:val="605E5C"/>
      <w:shd w:val="clear" w:color="auto" w:fill="E1DFDD"/>
    </w:rPr>
  </w:style>
  <w:style w:type="paragraph" w:styleId="33">
    <w:name w:val="Body Text 3"/>
    <w:basedOn w:val="a0"/>
    <w:link w:val="34"/>
    <w:uiPriority w:val="99"/>
    <w:semiHidden/>
    <w:unhideWhenUsed/>
    <w:rsid w:val="00E93AEE"/>
    <w:pPr>
      <w:spacing w:after="120"/>
    </w:pPr>
    <w:rPr>
      <w:sz w:val="16"/>
      <w:szCs w:val="16"/>
    </w:rPr>
  </w:style>
  <w:style w:type="character" w:customStyle="1" w:styleId="34">
    <w:name w:val="Основной текст 3 Знак"/>
    <w:link w:val="33"/>
    <w:uiPriority w:val="99"/>
    <w:semiHidden/>
    <w:rsid w:val="00E93AEE"/>
    <w:rPr>
      <w:sz w:val="16"/>
      <w:szCs w:val="16"/>
    </w:rPr>
  </w:style>
  <w:style w:type="paragraph" w:customStyle="1" w:styleId="s1">
    <w:name w:val="s_1"/>
    <w:basedOn w:val="a0"/>
    <w:rsid w:val="007375C2"/>
    <w:pPr>
      <w:spacing w:before="100" w:beforeAutospacing="1" w:after="100" w:afterAutospacing="1"/>
    </w:pPr>
    <w:rPr>
      <w:sz w:val="24"/>
      <w:szCs w:val="24"/>
    </w:rPr>
  </w:style>
  <w:style w:type="character" w:customStyle="1" w:styleId="27">
    <w:name w:val="Неразрешенное упоминание2"/>
    <w:uiPriority w:val="99"/>
    <w:semiHidden/>
    <w:unhideWhenUsed/>
    <w:rsid w:val="007375C2"/>
    <w:rPr>
      <w:color w:val="605E5C"/>
      <w:shd w:val="clear" w:color="auto" w:fill="E1DFDD"/>
    </w:rPr>
  </w:style>
  <w:style w:type="paragraph" w:customStyle="1" w:styleId="TableParagraph">
    <w:name w:val="Table Paragraph"/>
    <w:basedOn w:val="a0"/>
    <w:uiPriority w:val="1"/>
    <w:qFormat/>
    <w:rsid w:val="00ED66F7"/>
    <w:pPr>
      <w:widowControl w:val="0"/>
      <w:autoSpaceDE w:val="0"/>
      <w:autoSpaceDN w:val="0"/>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411939">
      <w:bodyDiv w:val="1"/>
      <w:marLeft w:val="0"/>
      <w:marRight w:val="0"/>
      <w:marTop w:val="0"/>
      <w:marBottom w:val="0"/>
      <w:divBdr>
        <w:top w:val="none" w:sz="0" w:space="0" w:color="auto"/>
        <w:left w:val="none" w:sz="0" w:space="0" w:color="auto"/>
        <w:bottom w:val="none" w:sz="0" w:space="0" w:color="auto"/>
        <w:right w:val="none" w:sz="0" w:space="0" w:color="auto"/>
      </w:divBdr>
    </w:div>
    <w:div w:id="152569540">
      <w:marLeft w:val="0"/>
      <w:marRight w:val="0"/>
      <w:marTop w:val="0"/>
      <w:marBottom w:val="0"/>
      <w:divBdr>
        <w:top w:val="none" w:sz="0" w:space="0" w:color="auto"/>
        <w:left w:val="none" w:sz="0" w:space="0" w:color="auto"/>
        <w:bottom w:val="none" w:sz="0" w:space="0" w:color="auto"/>
        <w:right w:val="none" w:sz="0" w:space="0" w:color="auto"/>
      </w:divBdr>
    </w:div>
    <w:div w:id="152569541">
      <w:marLeft w:val="0"/>
      <w:marRight w:val="0"/>
      <w:marTop w:val="0"/>
      <w:marBottom w:val="0"/>
      <w:divBdr>
        <w:top w:val="none" w:sz="0" w:space="0" w:color="auto"/>
        <w:left w:val="none" w:sz="0" w:space="0" w:color="auto"/>
        <w:bottom w:val="none" w:sz="0" w:space="0" w:color="auto"/>
        <w:right w:val="none" w:sz="0" w:space="0" w:color="auto"/>
      </w:divBdr>
    </w:div>
    <w:div w:id="152569542">
      <w:marLeft w:val="0"/>
      <w:marRight w:val="0"/>
      <w:marTop w:val="0"/>
      <w:marBottom w:val="0"/>
      <w:divBdr>
        <w:top w:val="none" w:sz="0" w:space="0" w:color="auto"/>
        <w:left w:val="none" w:sz="0" w:space="0" w:color="auto"/>
        <w:bottom w:val="none" w:sz="0" w:space="0" w:color="auto"/>
        <w:right w:val="none" w:sz="0" w:space="0" w:color="auto"/>
      </w:divBdr>
    </w:div>
    <w:div w:id="152569543">
      <w:marLeft w:val="0"/>
      <w:marRight w:val="0"/>
      <w:marTop w:val="0"/>
      <w:marBottom w:val="0"/>
      <w:divBdr>
        <w:top w:val="none" w:sz="0" w:space="0" w:color="auto"/>
        <w:left w:val="none" w:sz="0" w:space="0" w:color="auto"/>
        <w:bottom w:val="none" w:sz="0" w:space="0" w:color="auto"/>
        <w:right w:val="none" w:sz="0" w:space="0" w:color="auto"/>
      </w:divBdr>
    </w:div>
    <w:div w:id="152569544">
      <w:marLeft w:val="0"/>
      <w:marRight w:val="0"/>
      <w:marTop w:val="0"/>
      <w:marBottom w:val="0"/>
      <w:divBdr>
        <w:top w:val="none" w:sz="0" w:space="0" w:color="auto"/>
        <w:left w:val="none" w:sz="0" w:space="0" w:color="auto"/>
        <w:bottom w:val="none" w:sz="0" w:space="0" w:color="auto"/>
        <w:right w:val="none" w:sz="0" w:space="0" w:color="auto"/>
      </w:divBdr>
      <w:divsChild>
        <w:div w:id="152569568">
          <w:marLeft w:val="0"/>
          <w:marRight w:val="0"/>
          <w:marTop w:val="0"/>
          <w:marBottom w:val="0"/>
          <w:divBdr>
            <w:top w:val="none" w:sz="0" w:space="0" w:color="auto"/>
            <w:left w:val="none" w:sz="0" w:space="0" w:color="auto"/>
            <w:bottom w:val="none" w:sz="0" w:space="0" w:color="auto"/>
            <w:right w:val="none" w:sz="0" w:space="0" w:color="auto"/>
          </w:divBdr>
        </w:div>
      </w:divsChild>
    </w:div>
    <w:div w:id="152569545">
      <w:marLeft w:val="0"/>
      <w:marRight w:val="0"/>
      <w:marTop w:val="0"/>
      <w:marBottom w:val="0"/>
      <w:divBdr>
        <w:top w:val="none" w:sz="0" w:space="0" w:color="auto"/>
        <w:left w:val="none" w:sz="0" w:space="0" w:color="auto"/>
        <w:bottom w:val="none" w:sz="0" w:space="0" w:color="auto"/>
        <w:right w:val="none" w:sz="0" w:space="0" w:color="auto"/>
      </w:divBdr>
    </w:div>
    <w:div w:id="152569546">
      <w:marLeft w:val="0"/>
      <w:marRight w:val="0"/>
      <w:marTop w:val="0"/>
      <w:marBottom w:val="0"/>
      <w:divBdr>
        <w:top w:val="none" w:sz="0" w:space="0" w:color="auto"/>
        <w:left w:val="none" w:sz="0" w:space="0" w:color="auto"/>
        <w:bottom w:val="none" w:sz="0" w:space="0" w:color="auto"/>
        <w:right w:val="none" w:sz="0" w:space="0" w:color="auto"/>
      </w:divBdr>
    </w:div>
    <w:div w:id="152569547">
      <w:marLeft w:val="0"/>
      <w:marRight w:val="0"/>
      <w:marTop w:val="0"/>
      <w:marBottom w:val="0"/>
      <w:divBdr>
        <w:top w:val="none" w:sz="0" w:space="0" w:color="auto"/>
        <w:left w:val="none" w:sz="0" w:space="0" w:color="auto"/>
        <w:bottom w:val="none" w:sz="0" w:space="0" w:color="auto"/>
        <w:right w:val="none" w:sz="0" w:space="0" w:color="auto"/>
      </w:divBdr>
    </w:div>
    <w:div w:id="152569548">
      <w:marLeft w:val="0"/>
      <w:marRight w:val="0"/>
      <w:marTop w:val="0"/>
      <w:marBottom w:val="0"/>
      <w:divBdr>
        <w:top w:val="none" w:sz="0" w:space="0" w:color="auto"/>
        <w:left w:val="none" w:sz="0" w:space="0" w:color="auto"/>
        <w:bottom w:val="none" w:sz="0" w:space="0" w:color="auto"/>
        <w:right w:val="none" w:sz="0" w:space="0" w:color="auto"/>
      </w:divBdr>
    </w:div>
    <w:div w:id="152569550">
      <w:marLeft w:val="0"/>
      <w:marRight w:val="0"/>
      <w:marTop w:val="0"/>
      <w:marBottom w:val="0"/>
      <w:divBdr>
        <w:top w:val="none" w:sz="0" w:space="0" w:color="auto"/>
        <w:left w:val="none" w:sz="0" w:space="0" w:color="auto"/>
        <w:bottom w:val="none" w:sz="0" w:space="0" w:color="auto"/>
        <w:right w:val="none" w:sz="0" w:space="0" w:color="auto"/>
      </w:divBdr>
      <w:divsChild>
        <w:div w:id="152569604">
          <w:marLeft w:val="0"/>
          <w:marRight w:val="0"/>
          <w:marTop w:val="0"/>
          <w:marBottom w:val="0"/>
          <w:divBdr>
            <w:top w:val="none" w:sz="0" w:space="0" w:color="auto"/>
            <w:left w:val="none" w:sz="0" w:space="0" w:color="auto"/>
            <w:bottom w:val="none" w:sz="0" w:space="0" w:color="auto"/>
            <w:right w:val="none" w:sz="0" w:space="0" w:color="auto"/>
          </w:divBdr>
        </w:div>
      </w:divsChild>
    </w:div>
    <w:div w:id="152569552">
      <w:marLeft w:val="0"/>
      <w:marRight w:val="0"/>
      <w:marTop w:val="0"/>
      <w:marBottom w:val="0"/>
      <w:divBdr>
        <w:top w:val="none" w:sz="0" w:space="0" w:color="auto"/>
        <w:left w:val="none" w:sz="0" w:space="0" w:color="auto"/>
        <w:bottom w:val="none" w:sz="0" w:space="0" w:color="auto"/>
        <w:right w:val="none" w:sz="0" w:space="0" w:color="auto"/>
      </w:divBdr>
    </w:div>
    <w:div w:id="152569553">
      <w:marLeft w:val="0"/>
      <w:marRight w:val="0"/>
      <w:marTop w:val="0"/>
      <w:marBottom w:val="0"/>
      <w:divBdr>
        <w:top w:val="none" w:sz="0" w:space="0" w:color="auto"/>
        <w:left w:val="none" w:sz="0" w:space="0" w:color="auto"/>
        <w:bottom w:val="none" w:sz="0" w:space="0" w:color="auto"/>
        <w:right w:val="none" w:sz="0" w:space="0" w:color="auto"/>
      </w:divBdr>
    </w:div>
    <w:div w:id="152569554">
      <w:marLeft w:val="0"/>
      <w:marRight w:val="0"/>
      <w:marTop w:val="0"/>
      <w:marBottom w:val="0"/>
      <w:divBdr>
        <w:top w:val="none" w:sz="0" w:space="0" w:color="auto"/>
        <w:left w:val="none" w:sz="0" w:space="0" w:color="auto"/>
        <w:bottom w:val="none" w:sz="0" w:space="0" w:color="auto"/>
        <w:right w:val="none" w:sz="0" w:space="0" w:color="auto"/>
      </w:divBdr>
      <w:divsChild>
        <w:div w:id="152569551">
          <w:marLeft w:val="0"/>
          <w:marRight w:val="0"/>
          <w:marTop w:val="0"/>
          <w:marBottom w:val="0"/>
          <w:divBdr>
            <w:top w:val="none" w:sz="0" w:space="0" w:color="auto"/>
            <w:left w:val="none" w:sz="0" w:space="0" w:color="auto"/>
            <w:bottom w:val="none" w:sz="0" w:space="0" w:color="auto"/>
            <w:right w:val="none" w:sz="0" w:space="0" w:color="auto"/>
          </w:divBdr>
          <w:divsChild>
            <w:div w:id="152569608">
              <w:marLeft w:val="0"/>
              <w:marRight w:val="0"/>
              <w:marTop w:val="0"/>
              <w:marBottom w:val="0"/>
              <w:divBdr>
                <w:top w:val="none" w:sz="0" w:space="0" w:color="auto"/>
                <w:left w:val="none" w:sz="0" w:space="0" w:color="auto"/>
                <w:bottom w:val="none" w:sz="0" w:space="0" w:color="auto"/>
                <w:right w:val="none" w:sz="0" w:space="0" w:color="auto"/>
              </w:divBdr>
            </w:div>
          </w:divsChild>
        </w:div>
        <w:div w:id="152569580">
          <w:marLeft w:val="0"/>
          <w:marRight w:val="0"/>
          <w:marTop w:val="0"/>
          <w:marBottom w:val="0"/>
          <w:divBdr>
            <w:top w:val="none" w:sz="0" w:space="0" w:color="auto"/>
            <w:left w:val="none" w:sz="0" w:space="0" w:color="auto"/>
            <w:bottom w:val="none" w:sz="0" w:space="0" w:color="auto"/>
            <w:right w:val="none" w:sz="0" w:space="0" w:color="auto"/>
          </w:divBdr>
          <w:divsChild>
            <w:div w:id="152569586">
              <w:marLeft w:val="0"/>
              <w:marRight w:val="0"/>
              <w:marTop w:val="0"/>
              <w:marBottom w:val="0"/>
              <w:divBdr>
                <w:top w:val="none" w:sz="0" w:space="0" w:color="auto"/>
                <w:left w:val="none" w:sz="0" w:space="0" w:color="auto"/>
                <w:bottom w:val="none" w:sz="0" w:space="0" w:color="auto"/>
                <w:right w:val="none" w:sz="0" w:space="0" w:color="auto"/>
              </w:divBdr>
            </w:div>
          </w:divsChild>
        </w:div>
        <w:div w:id="152569605">
          <w:marLeft w:val="0"/>
          <w:marRight w:val="0"/>
          <w:marTop w:val="120"/>
          <w:marBottom w:val="0"/>
          <w:divBdr>
            <w:top w:val="none" w:sz="0" w:space="0" w:color="auto"/>
            <w:left w:val="none" w:sz="0" w:space="0" w:color="auto"/>
            <w:bottom w:val="none" w:sz="0" w:space="0" w:color="auto"/>
            <w:right w:val="none" w:sz="0" w:space="0" w:color="auto"/>
          </w:divBdr>
        </w:div>
      </w:divsChild>
    </w:div>
    <w:div w:id="152569555">
      <w:marLeft w:val="0"/>
      <w:marRight w:val="0"/>
      <w:marTop w:val="0"/>
      <w:marBottom w:val="0"/>
      <w:divBdr>
        <w:top w:val="none" w:sz="0" w:space="0" w:color="auto"/>
        <w:left w:val="none" w:sz="0" w:space="0" w:color="auto"/>
        <w:bottom w:val="none" w:sz="0" w:space="0" w:color="auto"/>
        <w:right w:val="none" w:sz="0" w:space="0" w:color="auto"/>
      </w:divBdr>
    </w:div>
    <w:div w:id="152569556">
      <w:marLeft w:val="0"/>
      <w:marRight w:val="0"/>
      <w:marTop w:val="0"/>
      <w:marBottom w:val="0"/>
      <w:divBdr>
        <w:top w:val="none" w:sz="0" w:space="0" w:color="auto"/>
        <w:left w:val="none" w:sz="0" w:space="0" w:color="auto"/>
        <w:bottom w:val="none" w:sz="0" w:space="0" w:color="auto"/>
        <w:right w:val="none" w:sz="0" w:space="0" w:color="auto"/>
      </w:divBdr>
    </w:div>
    <w:div w:id="152569557">
      <w:marLeft w:val="0"/>
      <w:marRight w:val="0"/>
      <w:marTop w:val="0"/>
      <w:marBottom w:val="0"/>
      <w:divBdr>
        <w:top w:val="none" w:sz="0" w:space="0" w:color="auto"/>
        <w:left w:val="none" w:sz="0" w:space="0" w:color="auto"/>
        <w:bottom w:val="none" w:sz="0" w:space="0" w:color="auto"/>
        <w:right w:val="none" w:sz="0" w:space="0" w:color="auto"/>
      </w:divBdr>
      <w:divsChild>
        <w:div w:id="152569602">
          <w:marLeft w:val="0"/>
          <w:marRight w:val="0"/>
          <w:marTop w:val="0"/>
          <w:marBottom w:val="0"/>
          <w:divBdr>
            <w:top w:val="none" w:sz="0" w:space="0" w:color="auto"/>
            <w:left w:val="none" w:sz="0" w:space="0" w:color="auto"/>
            <w:bottom w:val="none" w:sz="0" w:space="0" w:color="auto"/>
            <w:right w:val="none" w:sz="0" w:space="0" w:color="auto"/>
          </w:divBdr>
        </w:div>
      </w:divsChild>
    </w:div>
    <w:div w:id="152569559">
      <w:marLeft w:val="0"/>
      <w:marRight w:val="0"/>
      <w:marTop w:val="0"/>
      <w:marBottom w:val="0"/>
      <w:divBdr>
        <w:top w:val="none" w:sz="0" w:space="0" w:color="auto"/>
        <w:left w:val="none" w:sz="0" w:space="0" w:color="auto"/>
        <w:bottom w:val="none" w:sz="0" w:space="0" w:color="auto"/>
        <w:right w:val="none" w:sz="0" w:space="0" w:color="auto"/>
      </w:divBdr>
    </w:div>
    <w:div w:id="152569560">
      <w:marLeft w:val="0"/>
      <w:marRight w:val="0"/>
      <w:marTop w:val="0"/>
      <w:marBottom w:val="0"/>
      <w:divBdr>
        <w:top w:val="none" w:sz="0" w:space="0" w:color="auto"/>
        <w:left w:val="none" w:sz="0" w:space="0" w:color="auto"/>
        <w:bottom w:val="none" w:sz="0" w:space="0" w:color="auto"/>
        <w:right w:val="none" w:sz="0" w:space="0" w:color="auto"/>
      </w:divBdr>
    </w:div>
    <w:div w:id="152569561">
      <w:marLeft w:val="0"/>
      <w:marRight w:val="0"/>
      <w:marTop w:val="0"/>
      <w:marBottom w:val="0"/>
      <w:divBdr>
        <w:top w:val="none" w:sz="0" w:space="0" w:color="auto"/>
        <w:left w:val="none" w:sz="0" w:space="0" w:color="auto"/>
        <w:bottom w:val="none" w:sz="0" w:space="0" w:color="auto"/>
        <w:right w:val="none" w:sz="0" w:space="0" w:color="auto"/>
      </w:divBdr>
    </w:div>
    <w:div w:id="152569562">
      <w:marLeft w:val="0"/>
      <w:marRight w:val="0"/>
      <w:marTop w:val="0"/>
      <w:marBottom w:val="0"/>
      <w:divBdr>
        <w:top w:val="none" w:sz="0" w:space="0" w:color="auto"/>
        <w:left w:val="none" w:sz="0" w:space="0" w:color="auto"/>
        <w:bottom w:val="none" w:sz="0" w:space="0" w:color="auto"/>
        <w:right w:val="none" w:sz="0" w:space="0" w:color="auto"/>
      </w:divBdr>
    </w:div>
    <w:div w:id="152569563">
      <w:marLeft w:val="0"/>
      <w:marRight w:val="0"/>
      <w:marTop w:val="0"/>
      <w:marBottom w:val="0"/>
      <w:divBdr>
        <w:top w:val="none" w:sz="0" w:space="0" w:color="auto"/>
        <w:left w:val="none" w:sz="0" w:space="0" w:color="auto"/>
        <w:bottom w:val="none" w:sz="0" w:space="0" w:color="auto"/>
        <w:right w:val="none" w:sz="0" w:space="0" w:color="auto"/>
      </w:divBdr>
      <w:divsChild>
        <w:div w:id="152569575">
          <w:marLeft w:val="0"/>
          <w:marRight w:val="0"/>
          <w:marTop w:val="0"/>
          <w:marBottom w:val="0"/>
          <w:divBdr>
            <w:top w:val="none" w:sz="0" w:space="0" w:color="auto"/>
            <w:left w:val="none" w:sz="0" w:space="0" w:color="auto"/>
            <w:bottom w:val="none" w:sz="0" w:space="0" w:color="auto"/>
            <w:right w:val="none" w:sz="0" w:space="0" w:color="auto"/>
          </w:divBdr>
        </w:div>
      </w:divsChild>
    </w:div>
    <w:div w:id="152569564">
      <w:marLeft w:val="0"/>
      <w:marRight w:val="0"/>
      <w:marTop w:val="0"/>
      <w:marBottom w:val="0"/>
      <w:divBdr>
        <w:top w:val="none" w:sz="0" w:space="0" w:color="auto"/>
        <w:left w:val="none" w:sz="0" w:space="0" w:color="auto"/>
        <w:bottom w:val="none" w:sz="0" w:space="0" w:color="auto"/>
        <w:right w:val="none" w:sz="0" w:space="0" w:color="auto"/>
      </w:divBdr>
    </w:div>
    <w:div w:id="152569565">
      <w:marLeft w:val="0"/>
      <w:marRight w:val="0"/>
      <w:marTop w:val="0"/>
      <w:marBottom w:val="0"/>
      <w:divBdr>
        <w:top w:val="none" w:sz="0" w:space="0" w:color="auto"/>
        <w:left w:val="none" w:sz="0" w:space="0" w:color="auto"/>
        <w:bottom w:val="none" w:sz="0" w:space="0" w:color="auto"/>
        <w:right w:val="none" w:sz="0" w:space="0" w:color="auto"/>
      </w:divBdr>
    </w:div>
    <w:div w:id="152569567">
      <w:marLeft w:val="0"/>
      <w:marRight w:val="0"/>
      <w:marTop w:val="0"/>
      <w:marBottom w:val="0"/>
      <w:divBdr>
        <w:top w:val="none" w:sz="0" w:space="0" w:color="auto"/>
        <w:left w:val="none" w:sz="0" w:space="0" w:color="auto"/>
        <w:bottom w:val="none" w:sz="0" w:space="0" w:color="auto"/>
        <w:right w:val="none" w:sz="0" w:space="0" w:color="auto"/>
      </w:divBdr>
    </w:div>
    <w:div w:id="152569569">
      <w:marLeft w:val="0"/>
      <w:marRight w:val="0"/>
      <w:marTop w:val="0"/>
      <w:marBottom w:val="0"/>
      <w:divBdr>
        <w:top w:val="none" w:sz="0" w:space="0" w:color="auto"/>
        <w:left w:val="none" w:sz="0" w:space="0" w:color="auto"/>
        <w:bottom w:val="none" w:sz="0" w:space="0" w:color="auto"/>
        <w:right w:val="none" w:sz="0" w:space="0" w:color="auto"/>
      </w:divBdr>
    </w:div>
    <w:div w:id="152569571">
      <w:marLeft w:val="0"/>
      <w:marRight w:val="0"/>
      <w:marTop w:val="0"/>
      <w:marBottom w:val="0"/>
      <w:divBdr>
        <w:top w:val="none" w:sz="0" w:space="0" w:color="auto"/>
        <w:left w:val="none" w:sz="0" w:space="0" w:color="auto"/>
        <w:bottom w:val="none" w:sz="0" w:space="0" w:color="auto"/>
        <w:right w:val="none" w:sz="0" w:space="0" w:color="auto"/>
      </w:divBdr>
    </w:div>
    <w:div w:id="152569572">
      <w:marLeft w:val="0"/>
      <w:marRight w:val="0"/>
      <w:marTop w:val="0"/>
      <w:marBottom w:val="0"/>
      <w:divBdr>
        <w:top w:val="none" w:sz="0" w:space="0" w:color="auto"/>
        <w:left w:val="none" w:sz="0" w:space="0" w:color="auto"/>
        <w:bottom w:val="none" w:sz="0" w:space="0" w:color="auto"/>
        <w:right w:val="none" w:sz="0" w:space="0" w:color="auto"/>
      </w:divBdr>
    </w:div>
    <w:div w:id="152569573">
      <w:marLeft w:val="0"/>
      <w:marRight w:val="0"/>
      <w:marTop w:val="0"/>
      <w:marBottom w:val="0"/>
      <w:divBdr>
        <w:top w:val="none" w:sz="0" w:space="0" w:color="auto"/>
        <w:left w:val="none" w:sz="0" w:space="0" w:color="auto"/>
        <w:bottom w:val="none" w:sz="0" w:space="0" w:color="auto"/>
        <w:right w:val="none" w:sz="0" w:space="0" w:color="auto"/>
      </w:divBdr>
    </w:div>
    <w:div w:id="152569574">
      <w:marLeft w:val="0"/>
      <w:marRight w:val="0"/>
      <w:marTop w:val="0"/>
      <w:marBottom w:val="0"/>
      <w:divBdr>
        <w:top w:val="none" w:sz="0" w:space="0" w:color="auto"/>
        <w:left w:val="none" w:sz="0" w:space="0" w:color="auto"/>
        <w:bottom w:val="none" w:sz="0" w:space="0" w:color="auto"/>
        <w:right w:val="none" w:sz="0" w:space="0" w:color="auto"/>
      </w:divBdr>
    </w:div>
    <w:div w:id="152569577">
      <w:marLeft w:val="0"/>
      <w:marRight w:val="0"/>
      <w:marTop w:val="0"/>
      <w:marBottom w:val="0"/>
      <w:divBdr>
        <w:top w:val="none" w:sz="0" w:space="0" w:color="auto"/>
        <w:left w:val="none" w:sz="0" w:space="0" w:color="auto"/>
        <w:bottom w:val="none" w:sz="0" w:space="0" w:color="auto"/>
        <w:right w:val="none" w:sz="0" w:space="0" w:color="auto"/>
      </w:divBdr>
    </w:div>
    <w:div w:id="152569578">
      <w:marLeft w:val="0"/>
      <w:marRight w:val="0"/>
      <w:marTop w:val="0"/>
      <w:marBottom w:val="0"/>
      <w:divBdr>
        <w:top w:val="none" w:sz="0" w:space="0" w:color="auto"/>
        <w:left w:val="none" w:sz="0" w:space="0" w:color="auto"/>
        <w:bottom w:val="none" w:sz="0" w:space="0" w:color="auto"/>
        <w:right w:val="none" w:sz="0" w:space="0" w:color="auto"/>
      </w:divBdr>
    </w:div>
    <w:div w:id="152569579">
      <w:marLeft w:val="0"/>
      <w:marRight w:val="0"/>
      <w:marTop w:val="0"/>
      <w:marBottom w:val="0"/>
      <w:divBdr>
        <w:top w:val="none" w:sz="0" w:space="0" w:color="auto"/>
        <w:left w:val="none" w:sz="0" w:space="0" w:color="auto"/>
        <w:bottom w:val="none" w:sz="0" w:space="0" w:color="auto"/>
        <w:right w:val="none" w:sz="0" w:space="0" w:color="auto"/>
      </w:divBdr>
      <w:divsChild>
        <w:div w:id="152569549">
          <w:marLeft w:val="0"/>
          <w:marRight w:val="0"/>
          <w:marTop w:val="0"/>
          <w:marBottom w:val="0"/>
          <w:divBdr>
            <w:top w:val="none" w:sz="0" w:space="0" w:color="auto"/>
            <w:left w:val="none" w:sz="0" w:space="0" w:color="auto"/>
            <w:bottom w:val="none" w:sz="0" w:space="0" w:color="auto"/>
            <w:right w:val="none" w:sz="0" w:space="0" w:color="auto"/>
          </w:divBdr>
        </w:div>
        <w:div w:id="152569566">
          <w:marLeft w:val="0"/>
          <w:marRight w:val="0"/>
          <w:marTop w:val="120"/>
          <w:marBottom w:val="0"/>
          <w:divBdr>
            <w:top w:val="none" w:sz="0" w:space="0" w:color="auto"/>
            <w:left w:val="none" w:sz="0" w:space="0" w:color="auto"/>
            <w:bottom w:val="none" w:sz="0" w:space="0" w:color="auto"/>
            <w:right w:val="none" w:sz="0" w:space="0" w:color="auto"/>
          </w:divBdr>
        </w:div>
        <w:div w:id="152569576">
          <w:marLeft w:val="0"/>
          <w:marRight w:val="0"/>
          <w:marTop w:val="120"/>
          <w:marBottom w:val="0"/>
          <w:divBdr>
            <w:top w:val="none" w:sz="0" w:space="0" w:color="auto"/>
            <w:left w:val="none" w:sz="0" w:space="0" w:color="auto"/>
            <w:bottom w:val="none" w:sz="0" w:space="0" w:color="auto"/>
            <w:right w:val="none" w:sz="0" w:space="0" w:color="auto"/>
          </w:divBdr>
        </w:div>
        <w:div w:id="152569582">
          <w:marLeft w:val="0"/>
          <w:marRight w:val="0"/>
          <w:marTop w:val="0"/>
          <w:marBottom w:val="0"/>
          <w:divBdr>
            <w:top w:val="none" w:sz="0" w:space="0" w:color="auto"/>
            <w:left w:val="none" w:sz="0" w:space="0" w:color="auto"/>
            <w:bottom w:val="none" w:sz="0" w:space="0" w:color="auto"/>
            <w:right w:val="none" w:sz="0" w:space="0" w:color="auto"/>
          </w:divBdr>
        </w:div>
      </w:divsChild>
    </w:div>
    <w:div w:id="152569581">
      <w:marLeft w:val="0"/>
      <w:marRight w:val="0"/>
      <w:marTop w:val="0"/>
      <w:marBottom w:val="0"/>
      <w:divBdr>
        <w:top w:val="none" w:sz="0" w:space="0" w:color="auto"/>
        <w:left w:val="none" w:sz="0" w:space="0" w:color="auto"/>
        <w:bottom w:val="none" w:sz="0" w:space="0" w:color="auto"/>
        <w:right w:val="none" w:sz="0" w:space="0" w:color="auto"/>
      </w:divBdr>
    </w:div>
    <w:div w:id="152569583">
      <w:marLeft w:val="0"/>
      <w:marRight w:val="0"/>
      <w:marTop w:val="0"/>
      <w:marBottom w:val="0"/>
      <w:divBdr>
        <w:top w:val="none" w:sz="0" w:space="0" w:color="auto"/>
        <w:left w:val="none" w:sz="0" w:space="0" w:color="auto"/>
        <w:bottom w:val="none" w:sz="0" w:space="0" w:color="auto"/>
        <w:right w:val="none" w:sz="0" w:space="0" w:color="auto"/>
      </w:divBdr>
    </w:div>
    <w:div w:id="152569585">
      <w:marLeft w:val="0"/>
      <w:marRight w:val="0"/>
      <w:marTop w:val="0"/>
      <w:marBottom w:val="0"/>
      <w:divBdr>
        <w:top w:val="none" w:sz="0" w:space="0" w:color="auto"/>
        <w:left w:val="none" w:sz="0" w:space="0" w:color="auto"/>
        <w:bottom w:val="none" w:sz="0" w:space="0" w:color="auto"/>
        <w:right w:val="none" w:sz="0" w:space="0" w:color="auto"/>
      </w:divBdr>
    </w:div>
    <w:div w:id="152569587">
      <w:marLeft w:val="0"/>
      <w:marRight w:val="0"/>
      <w:marTop w:val="0"/>
      <w:marBottom w:val="0"/>
      <w:divBdr>
        <w:top w:val="none" w:sz="0" w:space="0" w:color="auto"/>
        <w:left w:val="none" w:sz="0" w:space="0" w:color="auto"/>
        <w:bottom w:val="none" w:sz="0" w:space="0" w:color="auto"/>
        <w:right w:val="none" w:sz="0" w:space="0" w:color="auto"/>
      </w:divBdr>
    </w:div>
    <w:div w:id="152569588">
      <w:marLeft w:val="0"/>
      <w:marRight w:val="0"/>
      <w:marTop w:val="0"/>
      <w:marBottom w:val="0"/>
      <w:divBdr>
        <w:top w:val="none" w:sz="0" w:space="0" w:color="auto"/>
        <w:left w:val="none" w:sz="0" w:space="0" w:color="auto"/>
        <w:bottom w:val="none" w:sz="0" w:space="0" w:color="auto"/>
        <w:right w:val="none" w:sz="0" w:space="0" w:color="auto"/>
      </w:divBdr>
    </w:div>
    <w:div w:id="152569589">
      <w:marLeft w:val="0"/>
      <w:marRight w:val="0"/>
      <w:marTop w:val="0"/>
      <w:marBottom w:val="0"/>
      <w:divBdr>
        <w:top w:val="none" w:sz="0" w:space="0" w:color="auto"/>
        <w:left w:val="none" w:sz="0" w:space="0" w:color="auto"/>
        <w:bottom w:val="none" w:sz="0" w:space="0" w:color="auto"/>
        <w:right w:val="none" w:sz="0" w:space="0" w:color="auto"/>
      </w:divBdr>
    </w:div>
    <w:div w:id="152569590">
      <w:marLeft w:val="0"/>
      <w:marRight w:val="0"/>
      <w:marTop w:val="0"/>
      <w:marBottom w:val="0"/>
      <w:divBdr>
        <w:top w:val="none" w:sz="0" w:space="0" w:color="auto"/>
        <w:left w:val="none" w:sz="0" w:space="0" w:color="auto"/>
        <w:bottom w:val="none" w:sz="0" w:space="0" w:color="auto"/>
        <w:right w:val="none" w:sz="0" w:space="0" w:color="auto"/>
      </w:divBdr>
    </w:div>
    <w:div w:id="152569591">
      <w:marLeft w:val="0"/>
      <w:marRight w:val="0"/>
      <w:marTop w:val="0"/>
      <w:marBottom w:val="0"/>
      <w:divBdr>
        <w:top w:val="none" w:sz="0" w:space="0" w:color="auto"/>
        <w:left w:val="none" w:sz="0" w:space="0" w:color="auto"/>
        <w:bottom w:val="none" w:sz="0" w:space="0" w:color="auto"/>
        <w:right w:val="none" w:sz="0" w:space="0" w:color="auto"/>
      </w:divBdr>
    </w:div>
    <w:div w:id="152569592">
      <w:marLeft w:val="0"/>
      <w:marRight w:val="0"/>
      <w:marTop w:val="0"/>
      <w:marBottom w:val="0"/>
      <w:divBdr>
        <w:top w:val="none" w:sz="0" w:space="0" w:color="auto"/>
        <w:left w:val="none" w:sz="0" w:space="0" w:color="auto"/>
        <w:bottom w:val="none" w:sz="0" w:space="0" w:color="auto"/>
        <w:right w:val="none" w:sz="0" w:space="0" w:color="auto"/>
      </w:divBdr>
    </w:div>
    <w:div w:id="152569593">
      <w:marLeft w:val="0"/>
      <w:marRight w:val="0"/>
      <w:marTop w:val="0"/>
      <w:marBottom w:val="0"/>
      <w:divBdr>
        <w:top w:val="none" w:sz="0" w:space="0" w:color="auto"/>
        <w:left w:val="none" w:sz="0" w:space="0" w:color="auto"/>
        <w:bottom w:val="none" w:sz="0" w:space="0" w:color="auto"/>
        <w:right w:val="none" w:sz="0" w:space="0" w:color="auto"/>
      </w:divBdr>
    </w:div>
    <w:div w:id="152569594">
      <w:marLeft w:val="0"/>
      <w:marRight w:val="0"/>
      <w:marTop w:val="0"/>
      <w:marBottom w:val="0"/>
      <w:divBdr>
        <w:top w:val="none" w:sz="0" w:space="0" w:color="auto"/>
        <w:left w:val="none" w:sz="0" w:space="0" w:color="auto"/>
        <w:bottom w:val="none" w:sz="0" w:space="0" w:color="auto"/>
        <w:right w:val="none" w:sz="0" w:space="0" w:color="auto"/>
      </w:divBdr>
    </w:div>
    <w:div w:id="152569595">
      <w:marLeft w:val="0"/>
      <w:marRight w:val="0"/>
      <w:marTop w:val="0"/>
      <w:marBottom w:val="0"/>
      <w:divBdr>
        <w:top w:val="none" w:sz="0" w:space="0" w:color="auto"/>
        <w:left w:val="none" w:sz="0" w:space="0" w:color="auto"/>
        <w:bottom w:val="none" w:sz="0" w:space="0" w:color="auto"/>
        <w:right w:val="none" w:sz="0" w:space="0" w:color="auto"/>
      </w:divBdr>
    </w:div>
    <w:div w:id="152569596">
      <w:marLeft w:val="0"/>
      <w:marRight w:val="0"/>
      <w:marTop w:val="0"/>
      <w:marBottom w:val="0"/>
      <w:divBdr>
        <w:top w:val="none" w:sz="0" w:space="0" w:color="auto"/>
        <w:left w:val="none" w:sz="0" w:space="0" w:color="auto"/>
        <w:bottom w:val="none" w:sz="0" w:space="0" w:color="auto"/>
        <w:right w:val="none" w:sz="0" w:space="0" w:color="auto"/>
      </w:divBdr>
    </w:div>
    <w:div w:id="152569597">
      <w:marLeft w:val="0"/>
      <w:marRight w:val="0"/>
      <w:marTop w:val="0"/>
      <w:marBottom w:val="0"/>
      <w:divBdr>
        <w:top w:val="none" w:sz="0" w:space="0" w:color="auto"/>
        <w:left w:val="none" w:sz="0" w:space="0" w:color="auto"/>
        <w:bottom w:val="none" w:sz="0" w:space="0" w:color="auto"/>
        <w:right w:val="none" w:sz="0" w:space="0" w:color="auto"/>
      </w:divBdr>
    </w:div>
    <w:div w:id="152569598">
      <w:marLeft w:val="0"/>
      <w:marRight w:val="0"/>
      <w:marTop w:val="0"/>
      <w:marBottom w:val="0"/>
      <w:divBdr>
        <w:top w:val="none" w:sz="0" w:space="0" w:color="auto"/>
        <w:left w:val="none" w:sz="0" w:space="0" w:color="auto"/>
        <w:bottom w:val="none" w:sz="0" w:space="0" w:color="auto"/>
        <w:right w:val="none" w:sz="0" w:space="0" w:color="auto"/>
      </w:divBdr>
      <w:divsChild>
        <w:div w:id="152569558">
          <w:marLeft w:val="0"/>
          <w:marRight w:val="0"/>
          <w:marTop w:val="0"/>
          <w:marBottom w:val="0"/>
          <w:divBdr>
            <w:top w:val="none" w:sz="0" w:space="0" w:color="auto"/>
            <w:left w:val="none" w:sz="0" w:space="0" w:color="auto"/>
            <w:bottom w:val="none" w:sz="0" w:space="0" w:color="auto"/>
            <w:right w:val="none" w:sz="0" w:space="0" w:color="auto"/>
          </w:divBdr>
        </w:div>
      </w:divsChild>
    </w:div>
    <w:div w:id="152569599">
      <w:marLeft w:val="0"/>
      <w:marRight w:val="0"/>
      <w:marTop w:val="0"/>
      <w:marBottom w:val="0"/>
      <w:divBdr>
        <w:top w:val="none" w:sz="0" w:space="0" w:color="auto"/>
        <w:left w:val="none" w:sz="0" w:space="0" w:color="auto"/>
        <w:bottom w:val="none" w:sz="0" w:space="0" w:color="auto"/>
        <w:right w:val="none" w:sz="0" w:space="0" w:color="auto"/>
      </w:divBdr>
      <w:divsChild>
        <w:div w:id="152569584">
          <w:marLeft w:val="0"/>
          <w:marRight w:val="0"/>
          <w:marTop w:val="0"/>
          <w:marBottom w:val="0"/>
          <w:divBdr>
            <w:top w:val="none" w:sz="0" w:space="0" w:color="auto"/>
            <w:left w:val="none" w:sz="0" w:space="0" w:color="auto"/>
            <w:bottom w:val="none" w:sz="0" w:space="0" w:color="auto"/>
            <w:right w:val="none" w:sz="0" w:space="0" w:color="auto"/>
          </w:divBdr>
        </w:div>
      </w:divsChild>
    </w:div>
    <w:div w:id="152569600">
      <w:marLeft w:val="0"/>
      <w:marRight w:val="0"/>
      <w:marTop w:val="0"/>
      <w:marBottom w:val="0"/>
      <w:divBdr>
        <w:top w:val="none" w:sz="0" w:space="0" w:color="auto"/>
        <w:left w:val="none" w:sz="0" w:space="0" w:color="auto"/>
        <w:bottom w:val="none" w:sz="0" w:space="0" w:color="auto"/>
        <w:right w:val="none" w:sz="0" w:space="0" w:color="auto"/>
      </w:divBdr>
      <w:divsChild>
        <w:div w:id="152569570">
          <w:marLeft w:val="0"/>
          <w:marRight w:val="0"/>
          <w:marTop w:val="0"/>
          <w:marBottom w:val="0"/>
          <w:divBdr>
            <w:top w:val="none" w:sz="0" w:space="0" w:color="auto"/>
            <w:left w:val="none" w:sz="0" w:space="0" w:color="auto"/>
            <w:bottom w:val="none" w:sz="0" w:space="0" w:color="auto"/>
            <w:right w:val="none" w:sz="0" w:space="0" w:color="auto"/>
          </w:divBdr>
        </w:div>
      </w:divsChild>
    </w:div>
    <w:div w:id="152569601">
      <w:marLeft w:val="0"/>
      <w:marRight w:val="0"/>
      <w:marTop w:val="0"/>
      <w:marBottom w:val="0"/>
      <w:divBdr>
        <w:top w:val="none" w:sz="0" w:space="0" w:color="auto"/>
        <w:left w:val="none" w:sz="0" w:space="0" w:color="auto"/>
        <w:bottom w:val="none" w:sz="0" w:space="0" w:color="auto"/>
        <w:right w:val="none" w:sz="0" w:space="0" w:color="auto"/>
      </w:divBdr>
      <w:divsChild>
        <w:div w:id="152569603">
          <w:marLeft w:val="0"/>
          <w:marRight w:val="0"/>
          <w:marTop w:val="0"/>
          <w:marBottom w:val="0"/>
          <w:divBdr>
            <w:top w:val="none" w:sz="0" w:space="0" w:color="auto"/>
            <w:left w:val="none" w:sz="0" w:space="0" w:color="auto"/>
            <w:bottom w:val="none" w:sz="0" w:space="0" w:color="auto"/>
            <w:right w:val="none" w:sz="0" w:space="0" w:color="auto"/>
          </w:divBdr>
        </w:div>
      </w:divsChild>
    </w:div>
    <w:div w:id="152569606">
      <w:marLeft w:val="0"/>
      <w:marRight w:val="0"/>
      <w:marTop w:val="0"/>
      <w:marBottom w:val="0"/>
      <w:divBdr>
        <w:top w:val="none" w:sz="0" w:space="0" w:color="auto"/>
        <w:left w:val="none" w:sz="0" w:space="0" w:color="auto"/>
        <w:bottom w:val="none" w:sz="0" w:space="0" w:color="auto"/>
        <w:right w:val="none" w:sz="0" w:space="0" w:color="auto"/>
      </w:divBdr>
    </w:div>
    <w:div w:id="152569607">
      <w:marLeft w:val="0"/>
      <w:marRight w:val="0"/>
      <w:marTop w:val="0"/>
      <w:marBottom w:val="0"/>
      <w:divBdr>
        <w:top w:val="none" w:sz="0" w:space="0" w:color="auto"/>
        <w:left w:val="none" w:sz="0" w:space="0" w:color="auto"/>
        <w:bottom w:val="none" w:sz="0" w:space="0" w:color="auto"/>
        <w:right w:val="none" w:sz="0" w:space="0" w:color="auto"/>
      </w:divBdr>
    </w:div>
    <w:div w:id="152569610">
      <w:marLeft w:val="0"/>
      <w:marRight w:val="0"/>
      <w:marTop w:val="0"/>
      <w:marBottom w:val="0"/>
      <w:divBdr>
        <w:top w:val="none" w:sz="0" w:space="0" w:color="auto"/>
        <w:left w:val="none" w:sz="0" w:space="0" w:color="auto"/>
        <w:bottom w:val="none" w:sz="0" w:space="0" w:color="auto"/>
        <w:right w:val="none" w:sz="0" w:space="0" w:color="auto"/>
      </w:divBdr>
    </w:div>
    <w:div w:id="152569612">
      <w:marLeft w:val="0"/>
      <w:marRight w:val="0"/>
      <w:marTop w:val="0"/>
      <w:marBottom w:val="0"/>
      <w:divBdr>
        <w:top w:val="none" w:sz="0" w:space="0" w:color="auto"/>
        <w:left w:val="none" w:sz="0" w:space="0" w:color="auto"/>
        <w:bottom w:val="none" w:sz="0" w:space="0" w:color="auto"/>
        <w:right w:val="none" w:sz="0" w:space="0" w:color="auto"/>
      </w:divBdr>
    </w:div>
    <w:div w:id="152569614">
      <w:marLeft w:val="0"/>
      <w:marRight w:val="0"/>
      <w:marTop w:val="0"/>
      <w:marBottom w:val="0"/>
      <w:divBdr>
        <w:top w:val="none" w:sz="0" w:space="0" w:color="auto"/>
        <w:left w:val="none" w:sz="0" w:space="0" w:color="auto"/>
        <w:bottom w:val="none" w:sz="0" w:space="0" w:color="auto"/>
        <w:right w:val="none" w:sz="0" w:space="0" w:color="auto"/>
      </w:divBdr>
    </w:div>
    <w:div w:id="152569615">
      <w:marLeft w:val="0"/>
      <w:marRight w:val="0"/>
      <w:marTop w:val="0"/>
      <w:marBottom w:val="0"/>
      <w:divBdr>
        <w:top w:val="none" w:sz="0" w:space="0" w:color="auto"/>
        <w:left w:val="none" w:sz="0" w:space="0" w:color="auto"/>
        <w:bottom w:val="none" w:sz="0" w:space="0" w:color="auto"/>
        <w:right w:val="none" w:sz="0" w:space="0" w:color="auto"/>
      </w:divBdr>
    </w:div>
    <w:div w:id="152569616">
      <w:marLeft w:val="0"/>
      <w:marRight w:val="0"/>
      <w:marTop w:val="0"/>
      <w:marBottom w:val="0"/>
      <w:divBdr>
        <w:top w:val="none" w:sz="0" w:space="0" w:color="auto"/>
        <w:left w:val="none" w:sz="0" w:space="0" w:color="auto"/>
        <w:bottom w:val="none" w:sz="0" w:space="0" w:color="auto"/>
        <w:right w:val="none" w:sz="0" w:space="0" w:color="auto"/>
      </w:divBdr>
      <w:divsChild>
        <w:div w:id="152569634">
          <w:marLeft w:val="0"/>
          <w:marRight w:val="0"/>
          <w:marTop w:val="0"/>
          <w:marBottom w:val="0"/>
          <w:divBdr>
            <w:top w:val="none" w:sz="0" w:space="0" w:color="auto"/>
            <w:left w:val="none" w:sz="0" w:space="0" w:color="auto"/>
            <w:bottom w:val="none" w:sz="0" w:space="0" w:color="auto"/>
            <w:right w:val="none" w:sz="0" w:space="0" w:color="auto"/>
          </w:divBdr>
        </w:div>
      </w:divsChild>
    </w:div>
    <w:div w:id="152569617">
      <w:marLeft w:val="0"/>
      <w:marRight w:val="0"/>
      <w:marTop w:val="0"/>
      <w:marBottom w:val="0"/>
      <w:divBdr>
        <w:top w:val="none" w:sz="0" w:space="0" w:color="auto"/>
        <w:left w:val="none" w:sz="0" w:space="0" w:color="auto"/>
        <w:bottom w:val="none" w:sz="0" w:space="0" w:color="auto"/>
        <w:right w:val="none" w:sz="0" w:space="0" w:color="auto"/>
      </w:divBdr>
    </w:div>
    <w:div w:id="152569619">
      <w:marLeft w:val="0"/>
      <w:marRight w:val="0"/>
      <w:marTop w:val="0"/>
      <w:marBottom w:val="0"/>
      <w:divBdr>
        <w:top w:val="none" w:sz="0" w:space="0" w:color="auto"/>
        <w:left w:val="none" w:sz="0" w:space="0" w:color="auto"/>
        <w:bottom w:val="none" w:sz="0" w:space="0" w:color="auto"/>
        <w:right w:val="none" w:sz="0" w:space="0" w:color="auto"/>
      </w:divBdr>
      <w:divsChild>
        <w:div w:id="152569611">
          <w:marLeft w:val="0"/>
          <w:marRight w:val="0"/>
          <w:marTop w:val="0"/>
          <w:marBottom w:val="0"/>
          <w:divBdr>
            <w:top w:val="none" w:sz="0" w:space="0" w:color="auto"/>
            <w:left w:val="none" w:sz="0" w:space="0" w:color="auto"/>
            <w:bottom w:val="none" w:sz="0" w:space="0" w:color="auto"/>
            <w:right w:val="none" w:sz="0" w:space="0" w:color="auto"/>
          </w:divBdr>
        </w:div>
      </w:divsChild>
    </w:div>
    <w:div w:id="152569621">
      <w:marLeft w:val="0"/>
      <w:marRight w:val="0"/>
      <w:marTop w:val="0"/>
      <w:marBottom w:val="0"/>
      <w:divBdr>
        <w:top w:val="none" w:sz="0" w:space="0" w:color="auto"/>
        <w:left w:val="none" w:sz="0" w:space="0" w:color="auto"/>
        <w:bottom w:val="none" w:sz="0" w:space="0" w:color="auto"/>
        <w:right w:val="none" w:sz="0" w:space="0" w:color="auto"/>
      </w:divBdr>
    </w:div>
    <w:div w:id="152569622">
      <w:marLeft w:val="0"/>
      <w:marRight w:val="0"/>
      <w:marTop w:val="0"/>
      <w:marBottom w:val="0"/>
      <w:divBdr>
        <w:top w:val="none" w:sz="0" w:space="0" w:color="auto"/>
        <w:left w:val="none" w:sz="0" w:space="0" w:color="auto"/>
        <w:bottom w:val="none" w:sz="0" w:space="0" w:color="auto"/>
        <w:right w:val="none" w:sz="0" w:space="0" w:color="auto"/>
      </w:divBdr>
      <w:divsChild>
        <w:div w:id="152569629">
          <w:marLeft w:val="0"/>
          <w:marRight w:val="0"/>
          <w:marTop w:val="0"/>
          <w:marBottom w:val="0"/>
          <w:divBdr>
            <w:top w:val="none" w:sz="0" w:space="0" w:color="auto"/>
            <w:left w:val="none" w:sz="0" w:space="0" w:color="auto"/>
            <w:bottom w:val="none" w:sz="0" w:space="0" w:color="auto"/>
            <w:right w:val="none" w:sz="0" w:space="0" w:color="auto"/>
          </w:divBdr>
        </w:div>
      </w:divsChild>
    </w:div>
    <w:div w:id="152569624">
      <w:marLeft w:val="0"/>
      <w:marRight w:val="0"/>
      <w:marTop w:val="0"/>
      <w:marBottom w:val="0"/>
      <w:divBdr>
        <w:top w:val="none" w:sz="0" w:space="0" w:color="auto"/>
        <w:left w:val="none" w:sz="0" w:space="0" w:color="auto"/>
        <w:bottom w:val="none" w:sz="0" w:space="0" w:color="auto"/>
        <w:right w:val="none" w:sz="0" w:space="0" w:color="auto"/>
      </w:divBdr>
    </w:div>
    <w:div w:id="152569625">
      <w:marLeft w:val="0"/>
      <w:marRight w:val="0"/>
      <w:marTop w:val="0"/>
      <w:marBottom w:val="0"/>
      <w:divBdr>
        <w:top w:val="none" w:sz="0" w:space="0" w:color="auto"/>
        <w:left w:val="none" w:sz="0" w:space="0" w:color="auto"/>
        <w:bottom w:val="none" w:sz="0" w:space="0" w:color="auto"/>
        <w:right w:val="none" w:sz="0" w:space="0" w:color="auto"/>
      </w:divBdr>
      <w:divsChild>
        <w:div w:id="152569623">
          <w:marLeft w:val="0"/>
          <w:marRight w:val="0"/>
          <w:marTop w:val="0"/>
          <w:marBottom w:val="0"/>
          <w:divBdr>
            <w:top w:val="none" w:sz="0" w:space="0" w:color="auto"/>
            <w:left w:val="none" w:sz="0" w:space="0" w:color="auto"/>
            <w:bottom w:val="none" w:sz="0" w:space="0" w:color="auto"/>
            <w:right w:val="none" w:sz="0" w:space="0" w:color="auto"/>
          </w:divBdr>
        </w:div>
      </w:divsChild>
    </w:div>
    <w:div w:id="152569626">
      <w:marLeft w:val="0"/>
      <w:marRight w:val="0"/>
      <w:marTop w:val="0"/>
      <w:marBottom w:val="0"/>
      <w:divBdr>
        <w:top w:val="none" w:sz="0" w:space="0" w:color="auto"/>
        <w:left w:val="none" w:sz="0" w:space="0" w:color="auto"/>
        <w:bottom w:val="none" w:sz="0" w:space="0" w:color="auto"/>
        <w:right w:val="none" w:sz="0" w:space="0" w:color="auto"/>
      </w:divBdr>
    </w:div>
    <w:div w:id="152569627">
      <w:marLeft w:val="0"/>
      <w:marRight w:val="0"/>
      <w:marTop w:val="0"/>
      <w:marBottom w:val="0"/>
      <w:divBdr>
        <w:top w:val="none" w:sz="0" w:space="0" w:color="auto"/>
        <w:left w:val="none" w:sz="0" w:space="0" w:color="auto"/>
        <w:bottom w:val="none" w:sz="0" w:space="0" w:color="auto"/>
        <w:right w:val="none" w:sz="0" w:space="0" w:color="auto"/>
      </w:divBdr>
      <w:divsChild>
        <w:div w:id="152569631">
          <w:marLeft w:val="0"/>
          <w:marRight w:val="0"/>
          <w:marTop w:val="0"/>
          <w:marBottom w:val="0"/>
          <w:divBdr>
            <w:top w:val="none" w:sz="0" w:space="0" w:color="auto"/>
            <w:left w:val="none" w:sz="0" w:space="0" w:color="auto"/>
            <w:bottom w:val="none" w:sz="0" w:space="0" w:color="auto"/>
            <w:right w:val="none" w:sz="0" w:space="0" w:color="auto"/>
          </w:divBdr>
        </w:div>
      </w:divsChild>
    </w:div>
    <w:div w:id="152569628">
      <w:marLeft w:val="0"/>
      <w:marRight w:val="0"/>
      <w:marTop w:val="0"/>
      <w:marBottom w:val="0"/>
      <w:divBdr>
        <w:top w:val="none" w:sz="0" w:space="0" w:color="auto"/>
        <w:left w:val="none" w:sz="0" w:space="0" w:color="auto"/>
        <w:bottom w:val="none" w:sz="0" w:space="0" w:color="auto"/>
        <w:right w:val="none" w:sz="0" w:space="0" w:color="auto"/>
      </w:divBdr>
    </w:div>
    <w:div w:id="152569630">
      <w:marLeft w:val="0"/>
      <w:marRight w:val="0"/>
      <w:marTop w:val="0"/>
      <w:marBottom w:val="0"/>
      <w:divBdr>
        <w:top w:val="none" w:sz="0" w:space="0" w:color="auto"/>
        <w:left w:val="none" w:sz="0" w:space="0" w:color="auto"/>
        <w:bottom w:val="none" w:sz="0" w:space="0" w:color="auto"/>
        <w:right w:val="none" w:sz="0" w:space="0" w:color="auto"/>
      </w:divBdr>
      <w:divsChild>
        <w:div w:id="152569620">
          <w:marLeft w:val="0"/>
          <w:marRight w:val="0"/>
          <w:marTop w:val="0"/>
          <w:marBottom w:val="0"/>
          <w:divBdr>
            <w:top w:val="none" w:sz="0" w:space="0" w:color="auto"/>
            <w:left w:val="none" w:sz="0" w:space="0" w:color="auto"/>
            <w:bottom w:val="none" w:sz="0" w:space="0" w:color="auto"/>
            <w:right w:val="none" w:sz="0" w:space="0" w:color="auto"/>
          </w:divBdr>
        </w:div>
      </w:divsChild>
    </w:div>
    <w:div w:id="152569632">
      <w:marLeft w:val="0"/>
      <w:marRight w:val="0"/>
      <w:marTop w:val="0"/>
      <w:marBottom w:val="0"/>
      <w:divBdr>
        <w:top w:val="none" w:sz="0" w:space="0" w:color="auto"/>
        <w:left w:val="none" w:sz="0" w:space="0" w:color="auto"/>
        <w:bottom w:val="none" w:sz="0" w:space="0" w:color="auto"/>
        <w:right w:val="none" w:sz="0" w:space="0" w:color="auto"/>
      </w:divBdr>
      <w:divsChild>
        <w:div w:id="152569618">
          <w:marLeft w:val="0"/>
          <w:marRight w:val="0"/>
          <w:marTop w:val="0"/>
          <w:marBottom w:val="0"/>
          <w:divBdr>
            <w:top w:val="none" w:sz="0" w:space="0" w:color="auto"/>
            <w:left w:val="none" w:sz="0" w:space="0" w:color="auto"/>
            <w:bottom w:val="none" w:sz="0" w:space="0" w:color="auto"/>
            <w:right w:val="none" w:sz="0" w:space="0" w:color="auto"/>
          </w:divBdr>
        </w:div>
      </w:divsChild>
    </w:div>
    <w:div w:id="152569633">
      <w:marLeft w:val="0"/>
      <w:marRight w:val="0"/>
      <w:marTop w:val="0"/>
      <w:marBottom w:val="0"/>
      <w:divBdr>
        <w:top w:val="none" w:sz="0" w:space="0" w:color="auto"/>
        <w:left w:val="none" w:sz="0" w:space="0" w:color="auto"/>
        <w:bottom w:val="none" w:sz="0" w:space="0" w:color="auto"/>
        <w:right w:val="none" w:sz="0" w:space="0" w:color="auto"/>
      </w:divBdr>
    </w:div>
    <w:div w:id="152569635">
      <w:marLeft w:val="0"/>
      <w:marRight w:val="0"/>
      <w:marTop w:val="0"/>
      <w:marBottom w:val="0"/>
      <w:divBdr>
        <w:top w:val="none" w:sz="0" w:space="0" w:color="auto"/>
        <w:left w:val="none" w:sz="0" w:space="0" w:color="auto"/>
        <w:bottom w:val="none" w:sz="0" w:space="0" w:color="auto"/>
        <w:right w:val="none" w:sz="0" w:space="0" w:color="auto"/>
      </w:divBdr>
    </w:div>
    <w:div w:id="152569636">
      <w:marLeft w:val="0"/>
      <w:marRight w:val="0"/>
      <w:marTop w:val="0"/>
      <w:marBottom w:val="0"/>
      <w:divBdr>
        <w:top w:val="none" w:sz="0" w:space="0" w:color="auto"/>
        <w:left w:val="none" w:sz="0" w:space="0" w:color="auto"/>
        <w:bottom w:val="none" w:sz="0" w:space="0" w:color="auto"/>
        <w:right w:val="none" w:sz="0" w:space="0" w:color="auto"/>
      </w:divBdr>
      <w:divsChild>
        <w:div w:id="152569613">
          <w:marLeft w:val="0"/>
          <w:marRight w:val="0"/>
          <w:marTop w:val="0"/>
          <w:marBottom w:val="0"/>
          <w:divBdr>
            <w:top w:val="none" w:sz="0" w:space="0" w:color="auto"/>
            <w:left w:val="none" w:sz="0" w:space="0" w:color="auto"/>
            <w:bottom w:val="none" w:sz="0" w:space="0" w:color="auto"/>
            <w:right w:val="none" w:sz="0" w:space="0" w:color="auto"/>
          </w:divBdr>
        </w:div>
      </w:divsChild>
    </w:div>
    <w:div w:id="152569637">
      <w:marLeft w:val="0"/>
      <w:marRight w:val="0"/>
      <w:marTop w:val="0"/>
      <w:marBottom w:val="0"/>
      <w:divBdr>
        <w:top w:val="none" w:sz="0" w:space="0" w:color="auto"/>
        <w:left w:val="none" w:sz="0" w:space="0" w:color="auto"/>
        <w:bottom w:val="none" w:sz="0" w:space="0" w:color="auto"/>
        <w:right w:val="none" w:sz="0" w:space="0" w:color="auto"/>
      </w:divBdr>
      <w:divsChild>
        <w:div w:id="152569609">
          <w:marLeft w:val="0"/>
          <w:marRight w:val="0"/>
          <w:marTop w:val="0"/>
          <w:marBottom w:val="0"/>
          <w:divBdr>
            <w:top w:val="none" w:sz="0" w:space="0" w:color="auto"/>
            <w:left w:val="none" w:sz="0" w:space="0" w:color="auto"/>
            <w:bottom w:val="none" w:sz="0" w:space="0" w:color="auto"/>
            <w:right w:val="none" w:sz="0" w:space="0" w:color="auto"/>
          </w:divBdr>
        </w:div>
      </w:divsChild>
    </w:div>
    <w:div w:id="152569638">
      <w:marLeft w:val="0"/>
      <w:marRight w:val="0"/>
      <w:marTop w:val="0"/>
      <w:marBottom w:val="0"/>
      <w:divBdr>
        <w:top w:val="none" w:sz="0" w:space="0" w:color="auto"/>
        <w:left w:val="none" w:sz="0" w:space="0" w:color="auto"/>
        <w:bottom w:val="none" w:sz="0" w:space="0" w:color="auto"/>
        <w:right w:val="none" w:sz="0" w:space="0" w:color="auto"/>
      </w:divBdr>
    </w:div>
    <w:div w:id="342516787">
      <w:bodyDiv w:val="1"/>
      <w:marLeft w:val="0"/>
      <w:marRight w:val="0"/>
      <w:marTop w:val="0"/>
      <w:marBottom w:val="0"/>
      <w:divBdr>
        <w:top w:val="none" w:sz="0" w:space="0" w:color="auto"/>
        <w:left w:val="none" w:sz="0" w:space="0" w:color="auto"/>
        <w:bottom w:val="none" w:sz="0" w:space="0" w:color="auto"/>
        <w:right w:val="none" w:sz="0" w:space="0" w:color="auto"/>
      </w:divBdr>
    </w:div>
    <w:div w:id="622155825">
      <w:bodyDiv w:val="1"/>
      <w:marLeft w:val="0"/>
      <w:marRight w:val="0"/>
      <w:marTop w:val="0"/>
      <w:marBottom w:val="0"/>
      <w:divBdr>
        <w:top w:val="none" w:sz="0" w:space="0" w:color="auto"/>
        <w:left w:val="none" w:sz="0" w:space="0" w:color="auto"/>
        <w:bottom w:val="none" w:sz="0" w:space="0" w:color="auto"/>
        <w:right w:val="none" w:sz="0" w:space="0" w:color="auto"/>
      </w:divBdr>
    </w:div>
    <w:div w:id="822819746">
      <w:bodyDiv w:val="1"/>
      <w:marLeft w:val="0"/>
      <w:marRight w:val="0"/>
      <w:marTop w:val="0"/>
      <w:marBottom w:val="0"/>
      <w:divBdr>
        <w:top w:val="none" w:sz="0" w:space="0" w:color="auto"/>
        <w:left w:val="none" w:sz="0" w:space="0" w:color="auto"/>
        <w:bottom w:val="none" w:sz="0" w:space="0" w:color="auto"/>
        <w:right w:val="none" w:sz="0" w:space="0" w:color="auto"/>
      </w:divBdr>
      <w:divsChild>
        <w:div w:id="1769423728">
          <w:marLeft w:val="0"/>
          <w:marRight w:val="0"/>
          <w:marTop w:val="0"/>
          <w:marBottom w:val="0"/>
          <w:divBdr>
            <w:top w:val="none" w:sz="0" w:space="0" w:color="auto"/>
            <w:left w:val="none" w:sz="0" w:space="0" w:color="auto"/>
            <w:bottom w:val="none" w:sz="0" w:space="0" w:color="auto"/>
            <w:right w:val="none" w:sz="0" w:space="0" w:color="auto"/>
          </w:divBdr>
        </w:div>
      </w:divsChild>
    </w:div>
    <w:div w:id="1356342405">
      <w:bodyDiv w:val="1"/>
      <w:marLeft w:val="0"/>
      <w:marRight w:val="0"/>
      <w:marTop w:val="0"/>
      <w:marBottom w:val="0"/>
      <w:divBdr>
        <w:top w:val="none" w:sz="0" w:space="0" w:color="auto"/>
        <w:left w:val="none" w:sz="0" w:space="0" w:color="auto"/>
        <w:bottom w:val="none" w:sz="0" w:space="0" w:color="auto"/>
        <w:right w:val="none" w:sz="0" w:space="0" w:color="auto"/>
      </w:divBdr>
      <w:divsChild>
        <w:div w:id="1322900">
          <w:marLeft w:val="0"/>
          <w:marRight w:val="0"/>
          <w:marTop w:val="0"/>
          <w:marBottom w:val="0"/>
          <w:divBdr>
            <w:top w:val="none" w:sz="0" w:space="0" w:color="auto"/>
            <w:left w:val="none" w:sz="0" w:space="0" w:color="auto"/>
            <w:bottom w:val="none" w:sz="0" w:space="0" w:color="auto"/>
            <w:right w:val="none" w:sz="0" w:space="0" w:color="auto"/>
          </w:divBdr>
        </w:div>
        <w:div w:id="1667321178">
          <w:marLeft w:val="0"/>
          <w:marRight w:val="0"/>
          <w:marTop w:val="0"/>
          <w:marBottom w:val="0"/>
          <w:divBdr>
            <w:top w:val="none" w:sz="0" w:space="0" w:color="auto"/>
            <w:left w:val="none" w:sz="0" w:space="0" w:color="auto"/>
            <w:bottom w:val="none" w:sz="0" w:space="0" w:color="auto"/>
            <w:right w:val="none" w:sz="0" w:space="0" w:color="auto"/>
          </w:divBdr>
        </w:div>
        <w:div w:id="47266428">
          <w:marLeft w:val="0"/>
          <w:marRight w:val="0"/>
          <w:marTop w:val="0"/>
          <w:marBottom w:val="0"/>
          <w:divBdr>
            <w:top w:val="none" w:sz="0" w:space="0" w:color="auto"/>
            <w:left w:val="none" w:sz="0" w:space="0" w:color="auto"/>
            <w:bottom w:val="none" w:sz="0" w:space="0" w:color="auto"/>
            <w:right w:val="none" w:sz="0" w:space="0" w:color="auto"/>
          </w:divBdr>
        </w:div>
      </w:divsChild>
    </w:div>
    <w:div w:id="1571118878">
      <w:bodyDiv w:val="1"/>
      <w:marLeft w:val="0"/>
      <w:marRight w:val="0"/>
      <w:marTop w:val="0"/>
      <w:marBottom w:val="0"/>
      <w:divBdr>
        <w:top w:val="none" w:sz="0" w:space="0" w:color="auto"/>
        <w:left w:val="none" w:sz="0" w:space="0" w:color="auto"/>
        <w:bottom w:val="none" w:sz="0" w:space="0" w:color="auto"/>
        <w:right w:val="none" w:sz="0" w:space="0" w:color="auto"/>
      </w:divBdr>
    </w:div>
    <w:div w:id="1635720769">
      <w:bodyDiv w:val="1"/>
      <w:marLeft w:val="0"/>
      <w:marRight w:val="0"/>
      <w:marTop w:val="0"/>
      <w:marBottom w:val="0"/>
      <w:divBdr>
        <w:top w:val="none" w:sz="0" w:space="0" w:color="auto"/>
        <w:left w:val="none" w:sz="0" w:space="0" w:color="auto"/>
        <w:bottom w:val="none" w:sz="0" w:space="0" w:color="auto"/>
        <w:right w:val="none" w:sz="0" w:space="0" w:color="auto"/>
      </w:divBdr>
    </w:div>
    <w:div w:id="1911115194">
      <w:bodyDiv w:val="1"/>
      <w:marLeft w:val="0"/>
      <w:marRight w:val="0"/>
      <w:marTop w:val="0"/>
      <w:marBottom w:val="0"/>
      <w:divBdr>
        <w:top w:val="none" w:sz="0" w:space="0" w:color="auto"/>
        <w:left w:val="none" w:sz="0" w:space="0" w:color="auto"/>
        <w:bottom w:val="none" w:sz="0" w:space="0" w:color="auto"/>
        <w:right w:val="none" w:sz="0" w:space="0" w:color="auto"/>
      </w:divBdr>
    </w:div>
    <w:div w:id="1912612855">
      <w:bodyDiv w:val="1"/>
      <w:marLeft w:val="0"/>
      <w:marRight w:val="0"/>
      <w:marTop w:val="0"/>
      <w:marBottom w:val="0"/>
      <w:divBdr>
        <w:top w:val="none" w:sz="0" w:space="0" w:color="auto"/>
        <w:left w:val="none" w:sz="0" w:space="0" w:color="auto"/>
        <w:bottom w:val="none" w:sz="0" w:space="0" w:color="auto"/>
        <w:right w:val="none" w:sz="0" w:space="0" w:color="auto"/>
      </w:divBdr>
    </w:div>
    <w:div w:id="210541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www.1jur.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uma.gov.ru"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20</Pages>
  <Words>5312</Words>
  <Characters>30284</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образовательное бюджетное учреждение высшего профессионального образования</vt:lpstr>
    </vt:vector>
  </TitlesOfParts>
  <Company>Finance Academy under the Government of RF</Company>
  <LinksUpToDate>false</LinksUpToDate>
  <CharactersWithSpaces>35525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образовательное бюджетное учреждение высшего профессионального образования</dc:title>
  <dc:subject/>
  <dc:creator>OPerevoznikova</dc:creator>
  <cp:keywords/>
  <dc:description/>
  <cp:lastModifiedBy>Молчанова Алла Владиславовна</cp:lastModifiedBy>
  <cp:revision>7</cp:revision>
  <cp:lastPrinted>2024-05-30T12:03:00Z</cp:lastPrinted>
  <dcterms:created xsi:type="dcterms:W3CDTF">2024-05-27T10:22:00Z</dcterms:created>
  <dcterms:modified xsi:type="dcterms:W3CDTF">2024-06-10T14:27:00Z</dcterms:modified>
</cp:coreProperties>
</file>