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0DF" w:rsidRPr="003D6DDB" w:rsidRDefault="005830DF" w:rsidP="003D6DDB">
      <w:pPr>
        <w:autoSpaceDE w:val="0"/>
        <w:autoSpaceDN w:val="0"/>
        <w:adjustRightInd w:val="0"/>
        <w:ind w:firstLine="851"/>
        <w:jc w:val="both"/>
        <w:rPr>
          <w:snapToGrid/>
          <w:sz w:val="25"/>
          <w:szCs w:val="25"/>
        </w:rPr>
      </w:pPr>
      <w:r w:rsidRPr="003D6DDB">
        <w:rPr>
          <w:b/>
          <w:snapToGrid/>
          <w:sz w:val="25"/>
          <w:szCs w:val="25"/>
        </w:rPr>
        <w:t xml:space="preserve">Межрайонная </w:t>
      </w:r>
      <w:r w:rsidR="002D1C2B" w:rsidRPr="003D6DDB">
        <w:rPr>
          <w:b/>
          <w:snapToGrid/>
          <w:sz w:val="25"/>
          <w:szCs w:val="25"/>
        </w:rPr>
        <w:t>ИФНС России</w:t>
      </w:r>
      <w:r w:rsidRPr="003D6DDB">
        <w:rPr>
          <w:b/>
          <w:snapToGrid/>
          <w:sz w:val="25"/>
          <w:szCs w:val="25"/>
        </w:rPr>
        <w:t xml:space="preserve"> №25 по Челябинской области</w:t>
      </w:r>
      <w:r w:rsidRPr="003D6DDB">
        <w:rPr>
          <w:snapToGrid/>
          <w:sz w:val="25"/>
          <w:szCs w:val="25"/>
        </w:rPr>
        <w:t xml:space="preserve"> </w:t>
      </w:r>
      <w:r w:rsidR="003D6DDB" w:rsidRPr="003D6DDB">
        <w:rPr>
          <w:snapToGrid/>
          <w:sz w:val="25"/>
          <w:szCs w:val="25"/>
        </w:rPr>
        <w:t xml:space="preserve">(далее – Инспекция) </w:t>
      </w:r>
      <w:r w:rsidRPr="003D6DDB">
        <w:rPr>
          <w:snapToGrid/>
          <w:sz w:val="25"/>
          <w:szCs w:val="25"/>
        </w:rPr>
        <w:t xml:space="preserve">в связи с наличием вакансий рассматривает кандидатов на замещение должности государственной гражданской службы Российской Федерации </w:t>
      </w:r>
      <w:r w:rsidR="003D6DDB" w:rsidRPr="003D6DDB">
        <w:rPr>
          <w:snapToGrid/>
          <w:sz w:val="25"/>
          <w:szCs w:val="25"/>
        </w:rPr>
        <w:t xml:space="preserve">– </w:t>
      </w:r>
      <w:r w:rsidR="007F4A9A">
        <w:rPr>
          <w:snapToGrid/>
          <w:sz w:val="25"/>
          <w:szCs w:val="25"/>
        </w:rPr>
        <w:t xml:space="preserve">               </w:t>
      </w:r>
      <w:bookmarkStart w:id="0" w:name="_GoBack"/>
      <w:bookmarkEnd w:id="0"/>
      <w:r w:rsidRPr="003D6DDB">
        <w:rPr>
          <w:snapToGrid/>
          <w:sz w:val="25"/>
          <w:szCs w:val="25"/>
        </w:rPr>
        <w:t>специалист</w:t>
      </w:r>
      <w:r w:rsidR="003D6DDB" w:rsidRPr="003D6DDB">
        <w:rPr>
          <w:snapToGrid/>
          <w:sz w:val="25"/>
          <w:szCs w:val="25"/>
        </w:rPr>
        <w:t xml:space="preserve"> </w:t>
      </w:r>
      <w:r w:rsidRPr="003D6DDB">
        <w:rPr>
          <w:snapToGrid/>
          <w:sz w:val="25"/>
          <w:szCs w:val="25"/>
        </w:rPr>
        <w:t>1 разряда.</w:t>
      </w:r>
    </w:p>
    <w:p w:rsidR="005830DF" w:rsidRPr="003D6DDB" w:rsidRDefault="005830DF" w:rsidP="005830DF">
      <w:pPr>
        <w:autoSpaceDE w:val="0"/>
        <w:autoSpaceDN w:val="0"/>
        <w:adjustRightInd w:val="0"/>
        <w:ind w:firstLine="851"/>
        <w:jc w:val="both"/>
        <w:rPr>
          <w:snapToGrid/>
          <w:sz w:val="25"/>
          <w:szCs w:val="25"/>
        </w:rPr>
      </w:pPr>
      <w:r w:rsidRPr="003D6DDB">
        <w:rPr>
          <w:snapToGrid/>
          <w:sz w:val="25"/>
          <w:szCs w:val="25"/>
        </w:rPr>
        <w:t xml:space="preserve">Мы предоставляем возможность для самореализации молодых и </w:t>
      </w:r>
      <w:proofErr w:type="gramStart"/>
      <w:r w:rsidRPr="003D6DDB">
        <w:rPr>
          <w:snapToGrid/>
          <w:sz w:val="25"/>
          <w:szCs w:val="25"/>
        </w:rPr>
        <w:t>амбициозных</w:t>
      </w:r>
      <w:proofErr w:type="gramEnd"/>
      <w:r w:rsidRPr="003D6DDB">
        <w:rPr>
          <w:snapToGrid/>
          <w:sz w:val="25"/>
          <w:szCs w:val="25"/>
        </w:rPr>
        <w:t xml:space="preserve"> талантов. Расширяя свою команду, приглашаем активных и инициативных сотрудников пополнить ряды </w:t>
      </w:r>
      <w:r w:rsidR="003D6DDB" w:rsidRPr="003D6DDB">
        <w:rPr>
          <w:snapToGrid/>
          <w:sz w:val="25"/>
          <w:szCs w:val="25"/>
        </w:rPr>
        <w:t>И</w:t>
      </w:r>
      <w:r w:rsidRPr="003D6DDB">
        <w:rPr>
          <w:snapToGrid/>
          <w:sz w:val="25"/>
          <w:szCs w:val="25"/>
        </w:rPr>
        <w:t>нспекции в следующих отделах:</w:t>
      </w:r>
    </w:p>
    <w:p w:rsidR="005830DF" w:rsidRPr="003D6DDB" w:rsidRDefault="005830DF" w:rsidP="005830DF">
      <w:pPr>
        <w:tabs>
          <w:tab w:val="left" w:pos="31327"/>
        </w:tabs>
        <w:autoSpaceDE w:val="0"/>
        <w:autoSpaceDN w:val="0"/>
        <w:adjustRightInd w:val="0"/>
        <w:ind w:firstLine="851"/>
        <w:jc w:val="both"/>
        <w:rPr>
          <w:snapToGrid/>
          <w:sz w:val="25"/>
          <w:szCs w:val="25"/>
        </w:rPr>
      </w:pPr>
      <w:r w:rsidRPr="003D6DDB">
        <w:rPr>
          <w:snapToGrid/>
          <w:sz w:val="25"/>
          <w:szCs w:val="25"/>
        </w:rPr>
        <w:t xml:space="preserve">1. Правовой отдел </w:t>
      </w:r>
    </w:p>
    <w:p w:rsidR="005830DF" w:rsidRPr="003D6DDB" w:rsidRDefault="005830DF" w:rsidP="005830DF">
      <w:pPr>
        <w:tabs>
          <w:tab w:val="left" w:pos="31327"/>
        </w:tabs>
        <w:autoSpaceDE w:val="0"/>
        <w:autoSpaceDN w:val="0"/>
        <w:adjustRightInd w:val="0"/>
        <w:ind w:firstLine="851"/>
        <w:jc w:val="both"/>
        <w:rPr>
          <w:snapToGrid/>
          <w:sz w:val="25"/>
          <w:szCs w:val="25"/>
        </w:rPr>
      </w:pPr>
      <w:r w:rsidRPr="003D6DDB">
        <w:rPr>
          <w:snapToGrid/>
          <w:sz w:val="25"/>
          <w:szCs w:val="25"/>
        </w:rPr>
        <w:t>2. Контрольно-аналитический отдел</w:t>
      </w:r>
    </w:p>
    <w:p w:rsidR="005830DF" w:rsidRPr="003D6DDB" w:rsidRDefault="005830DF" w:rsidP="005830DF">
      <w:pPr>
        <w:tabs>
          <w:tab w:val="left" w:pos="31327"/>
        </w:tabs>
        <w:autoSpaceDE w:val="0"/>
        <w:autoSpaceDN w:val="0"/>
        <w:adjustRightInd w:val="0"/>
        <w:ind w:firstLine="851"/>
        <w:jc w:val="both"/>
        <w:rPr>
          <w:snapToGrid/>
          <w:sz w:val="25"/>
          <w:szCs w:val="25"/>
        </w:rPr>
      </w:pPr>
      <w:r w:rsidRPr="003D6DDB">
        <w:rPr>
          <w:snapToGrid/>
          <w:sz w:val="25"/>
          <w:szCs w:val="25"/>
        </w:rPr>
        <w:t xml:space="preserve">3. Отдел </w:t>
      </w:r>
      <w:proofErr w:type="spellStart"/>
      <w:r w:rsidRPr="003D6DDB">
        <w:rPr>
          <w:snapToGrid/>
          <w:sz w:val="25"/>
          <w:szCs w:val="25"/>
        </w:rPr>
        <w:t>предпроверочного</w:t>
      </w:r>
      <w:proofErr w:type="spellEnd"/>
      <w:r w:rsidRPr="003D6DDB">
        <w:rPr>
          <w:snapToGrid/>
          <w:sz w:val="25"/>
          <w:szCs w:val="25"/>
        </w:rPr>
        <w:t xml:space="preserve"> анализа и планирования налоговых проверок</w:t>
      </w:r>
    </w:p>
    <w:p w:rsidR="005830DF" w:rsidRPr="003D6DDB" w:rsidRDefault="005830DF" w:rsidP="005830DF">
      <w:pPr>
        <w:tabs>
          <w:tab w:val="left" w:pos="31327"/>
        </w:tabs>
        <w:autoSpaceDE w:val="0"/>
        <w:autoSpaceDN w:val="0"/>
        <w:adjustRightInd w:val="0"/>
        <w:ind w:firstLine="851"/>
        <w:jc w:val="both"/>
        <w:rPr>
          <w:snapToGrid/>
          <w:sz w:val="25"/>
          <w:szCs w:val="25"/>
        </w:rPr>
      </w:pPr>
      <w:r w:rsidRPr="003D6DDB">
        <w:rPr>
          <w:snapToGrid/>
          <w:sz w:val="25"/>
          <w:szCs w:val="25"/>
        </w:rPr>
        <w:t>4. Отдел выездных налоговых проверок.</w:t>
      </w:r>
    </w:p>
    <w:p w:rsidR="003D6DDB" w:rsidRPr="003D6DDB" w:rsidRDefault="003D6DDB" w:rsidP="003D6DDB">
      <w:pPr>
        <w:autoSpaceDE w:val="0"/>
        <w:autoSpaceDN w:val="0"/>
        <w:adjustRightInd w:val="0"/>
        <w:ind w:firstLine="851"/>
        <w:rPr>
          <w:rFonts w:cs="Helv"/>
          <w:b/>
          <w:bCs/>
          <w:i/>
          <w:iCs/>
          <w:color w:val="000000"/>
          <w:sz w:val="25"/>
          <w:szCs w:val="25"/>
          <w:u w:val="single"/>
        </w:rPr>
      </w:pPr>
    </w:p>
    <w:p w:rsidR="005830DF" w:rsidRPr="003D6DDB" w:rsidRDefault="005830DF" w:rsidP="003D6DDB">
      <w:pPr>
        <w:autoSpaceDE w:val="0"/>
        <w:autoSpaceDN w:val="0"/>
        <w:adjustRightInd w:val="0"/>
        <w:ind w:firstLine="851"/>
        <w:rPr>
          <w:rFonts w:cs="Helv"/>
          <w:b/>
          <w:bCs/>
          <w:i/>
          <w:iCs/>
          <w:color w:val="000000"/>
          <w:sz w:val="25"/>
          <w:szCs w:val="25"/>
          <w:u w:val="single"/>
        </w:rPr>
      </w:pPr>
      <w:r w:rsidRPr="003D6DDB">
        <w:rPr>
          <w:rFonts w:cs="Helv"/>
          <w:b/>
          <w:bCs/>
          <w:i/>
          <w:iCs/>
          <w:color w:val="000000"/>
          <w:sz w:val="25"/>
          <w:szCs w:val="25"/>
          <w:u w:val="single"/>
        </w:rPr>
        <w:t>О нас:</w:t>
      </w:r>
    </w:p>
    <w:p w:rsidR="005830DF" w:rsidRPr="003D6DDB" w:rsidRDefault="003D6DDB" w:rsidP="005830DF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napToGrid/>
          <w:sz w:val="25"/>
          <w:szCs w:val="25"/>
        </w:rPr>
      </w:pPr>
      <w:r w:rsidRPr="003D6DDB">
        <w:rPr>
          <w:snapToGrid/>
          <w:sz w:val="25"/>
          <w:szCs w:val="25"/>
        </w:rPr>
        <w:t>Инспекция</w:t>
      </w:r>
      <w:r w:rsidR="005830DF" w:rsidRPr="003D6DDB">
        <w:rPr>
          <w:snapToGrid/>
          <w:sz w:val="25"/>
          <w:szCs w:val="25"/>
        </w:rPr>
        <w:t xml:space="preserve"> входит в единую централизованную систему налоговых органов:</w:t>
      </w:r>
    </w:p>
    <w:p w:rsidR="005830DF" w:rsidRPr="003D6DDB" w:rsidRDefault="005830DF" w:rsidP="003D6DDB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napToGrid/>
          <w:sz w:val="25"/>
          <w:szCs w:val="25"/>
        </w:rPr>
      </w:pPr>
      <w:r w:rsidRPr="003D6DDB">
        <w:rPr>
          <w:snapToGrid/>
          <w:sz w:val="25"/>
          <w:szCs w:val="25"/>
        </w:rPr>
        <w:t>- осуществляет функцию по контролю и надзору за соблюдением законодательства о налогах и сборах, в том числе за правильностью исчисления, полнотой, и своевременностью уплаты в бюджетную систему РФ налогов и сборов, иных обязательных платежей;</w:t>
      </w:r>
    </w:p>
    <w:p w:rsidR="005830DF" w:rsidRPr="003D6DDB" w:rsidRDefault="005830DF" w:rsidP="003D6DDB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napToGrid/>
          <w:sz w:val="25"/>
          <w:szCs w:val="25"/>
        </w:rPr>
      </w:pPr>
      <w:r w:rsidRPr="003D6DDB">
        <w:rPr>
          <w:snapToGrid/>
          <w:sz w:val="25"/>
          <w:szCs w:val="25"/>
        </w:rPr>
        <w:t xml:space="preserve">- проводит </w:t>
      </w:r>
      <w:proofErr w:type="spellStart"/>
      <w:r w:rsidRPr="003D6DDB">
        <w:rPr>
          <w:snapToGrid/>
          <w:sz w:val="25"/>
          <w:szCs w:val="25"/>
        </w:rPr>
        <w:t>предпроверочный</w:t>
      </w:r>
      <w:proofErr w:type="spellEnd"/>
      <w:r w:rsidRPr="003D6DDB">
        <w:rPr>
          <w:snapToGrid/>
          <w:sz w:val="25"/>
          <w:szCs w:val="25"/>
        </w:rPr>
        <w:t xml:space="preserve"> анализ, контрольно-аналитическую работу и выездные налоговые проверки в отношении налогоплательщиков подведомственных территорий;</w:t>
      </w:r>
    </w:p>
    <w:p w:rsidR="005830DF" w:rsidRPr="003D6DDB" w:rsidRDefault="005830DF" w:rsidP="003D6DDB">
      <w:pPr>
        <w:tabs>
          <w:tab w:val="left" w:pos="567"/>
        </w:tabs>
        <w:autoSpaceDE w:val="0"/>
        <w:autoSpaceDN w:val="0"/>
        <w:adjustRightInd w:val="0"/>
        <w:ind w:firstLine="851"/>
        <w:jc w:val="both"/>
        <w:rPr>
          <w:snapToGrid/>
          <w:sz w:val="25"/>
          <w:szCs w:val="25"/>
        </w:rPr>
      </w:pPr>
      <w:r w:rsidRPr="003D6DDB">
        <w:rPr>
          <w:snapToGrid/>
          <w:sz w:val="25"/>
          <w:szCs w:val="25"/>
        </w:rPr>
        <w:t xml:space="preserve">- при реализации своих полномочий сотрудниками </w:t>
      </w:r>
      <w:r w:rsidR="003D6DDB" w:rsidRPr="003D6DDB">
        <w:rPr>
          <w:snapToGrid/>
          <w:sz w:val="25"/>
          <w:szCs w:val="25"/>
        </w:rPr>
        <w:t>И</w:t>
      </w:r>
      <w:r w:rsidRPr="003D6DDB">
        <w:rPr>
          <w:snapToGrid/>
          <w:sz w:val="25"/>
          <w:szCs w:val="25"/>
        </w:rPr>
        <w:t>нспекции проводятся контрольные мероприятия, предусмотренные Налоговым кодексом РФ, в отношении плательщиков подведомственных территорий, в том числе допросы, осмотры, истребование документов (информации), заседания рабочих встреч с налогоплательщиками.</w:t>
      </w:r>
    </w:p>
    <w:p w:rsidR="003D6DDB" w:rsidRPr="003D6DDB" w:rsidRDefault="003D6DDB" w:rsidP="005830DF">
      <w:pPr>
        <w:autoSpaceDE w:val="0"/>
        <w:autoSpaceDN w:val="0"/>
        <w:adjustRightInd w:val="0"/>
        <w:ind w:firstLine="709"/>
        <w:jc w:val="both"/>
        <w:rPr>
          <w:b/>
          <w:i/>
          <w:snapToGrid/>
          <w:sz w:val="25"/>
          <w:szCs w:val="25"/>
          <w:u w:val="single"/>
        </w:rPr>
      </w:pPr>
    </w:p>
    <w:p w:rsidR="005830DF" w:rsidRPr="003D6DDB" w:rsidRDefault="005830DF" w:rsidP="003D6DDB">
      <w:pPr>
        <w:autoSpaceDE w:val="0"/>
        <w:autoSpaceDN w:val="0"/>
        <w:adjustRightInd w:val="0"/>
        <w:ind w:firstLine="851"/>
        <w:jc w:val="both"/>
        <w:rPr>
          <w:b/>
          <w:i/>
          <w:snapToGrid/>
          <w:sz w:val="25"/>
          <w:szCs w:val="25"/>
          <w:u w:val="single"/>
        </w:rPr>
      </w:pPr>
      <w:r w:rsidRPr="003D6DDB">
        <w:rPr>
          <w:b/>
          <w:i/>
          <w:snapToGrid/>
          <w:sz w:val="25"/>
          <w:szCs w:val="25"/>
          <w:u w:val="single"/>
        </w:rPr>
        <w:t>Для нас ВАЖНО:</w:t>
      </w:r>
    </w:p>
    <w:p w:rsidR="005830DF" w:rsidRPr="003D6DDB" w:rsidRDefault="003D6DDB" w:rsidP="003D6DDB">
      <w:pPr>
        <w:autoSpaceDE w:val="0"/>
        <w:autoSpaceDN w:val="0"/>
        <w:adjustRightInd w:val="0"/>
        <w:ind w:firstLine="851"/>
        <w:jc w:val="both"/>
        <w:rPr>
          <w:snapToGrid/>
          <w:sz w:val="25"/>
          <w:szCs w:val="25"/>
        </w:rPr>
      </w:pPr>
      <w:r w:rsidRPr="003D6DDB">
        <w:rPr>
          <w:snapToGrid/>
          <w:sz w:val="25"/>
          <w:szCs w:val="25"/>
        </w:rPr>
        <w:t>- э</w:t>
      </w:r>
      <w:r w:rsidR="005830DF" w:rsidRPr="003D6DDB">
        <w:rPr>
          <w:snapToGrid/>
          <w:sz w:val="25"/>
          <w:szCs w:val="25"/>
        </w:rPr>
        <w:t>кономическое и юридическое образование;</w:t>
      </w:r>
    </w:p>
    <w:p w:rsidR="005830DF" w:rsidRPr="003D6DDB" w:rsidRDefault="003D6DDB" w:rsidP="003D6DDB">
      <w:pPr>
        <w:autoSpaceDE w:val="0"/>
        <w:autoSpaceDN w:val="0"/>
        <w:adjustRightInd w:val="0"/>
        <w:ind w:firstLine="851"/>
        <w:jc w:val="both"/>
        <w:rPr>
          <w:snapToGrid/>
          <w:sz w:val="25"/>
          <w:szCs w:val="25"/>
        </w:rPr>
      </w:pPr>
      <w:r w:rsidRPr="003D6DDB">
        <w:rPr>
          <w:snapToGrid/>
          <w:sz w:val="25"/>
          <w:szCs w:val="25"/>
        </w:rPr>
        <w:t>- о</w:t>
      </w:r>
      <w:r w:rsidR="005830DF" w:rsidRPr="003D6DDB">
        <w:rPr>
          <w:snapToGrid/>
          <w:sz w:val="25"/>
          <w:szCs w:val="25"/>
        </w:rPr>
        <w:t xml:space="preserve">тветственность, активность, стремление к вызовам и результату вместе с командой; </w:t>
      </w:r>
    </w:p>
    <w:p w:rsidR="005830DF" w:rsidRPr="003D6DDB" w:rsidRDefault="003D6DDB" w:rsidP="003D6DDB">
      <w:pPr>
        <w:autoSpaceDE w:val="0"/>
        <w:autoSpaceDN w:val="0"/>
        <w:adjustRightInd w:val="0"/>
        <w:ind w:firstLine="851"/>
        <w:jc w:val="both"/>
        <w:rPr>
          <w:snapToGrid/>
          <w:sz w:val="25"/>
          <w:szCs w:val="25"/>
        </w:rPr>
      </w:pPr>
      <w:r w:rsidRPr="003D6DDB">
        <w:rPr>
          <w:snapToGrid/>
          <w:sz w:val="25"/>
          <w:szCs w:val="25"/>
        </w:rPr>
        <w:t>- б</w:t>
      </w:r>
      <w:r w:rsidR="005830DF" w:rsidRPr="003D6DDB">
        <w:rPr>
          <w:snapToGrid/>
          <w:sz w:val="25"/>
          <w:szCs w:val="25"/>
        </w:rPr>
        <w:t xml:space="preserve">ыстрое включение в процесс выполнения интересных и не всегда простых задач; </w:t>
      </w:r>
    </w:p>
    <w:p w:rsidR="005830DF" w:rsidRPr="003D6DDB" w:rsidRDefault="003D6DDB" w:rsidP="003D6DDB">
      <w:pPr>
        <w:autoSpaceDE w:val="0"/>
        <w:autoSpaceDN w:val="0"/>
        <w:adjustRightInd w:val="0"/>
        <w:ind w:firstLine="851"/>
        <w:jc w:val="both"/>
        <w:rPr>
          <w:snapToGrid/>
          <w:sz w:val="25"/>
          <w:szCs w:val="25"/>
        </w:rPr>
      </w:pPr>
      <w:r w:rsidRPr="003D6DDB">
        <w:rPr>
          <w:snapToGrid/>
          <w:sz w:val="25"/>
          <w:szCs w:val="25"/>
        </w:rPr>
        <w:t>- с</w:t>
      </w:r>
      <w:r w:rsidR="005830DF" w:rsidRPr="003D6DDB">
        <w:rPr>
          <w:snapToGrid/>
          <w:sz w:val="25"/>
          <w:szCs w:val="25"/>
        </w:rPr>
        <w:t xml:space="preserve">пособность определять последовательность действий и устанавливать приоритеты; </w:t>
      </w:r>
    </w:p>
    <w:p w:rsidR="005830DF" w:rsidRPr="003D6DDB" w:rsidRDefault="003D6DDB" w:rsidP="003D6DDB">
      <w:pPr>
        <w:autoSpaceDE w:val="0"/>
        <w:autoSpaceDN w:val="0"/>
        <w:adjustRightInd w:val="0"/>
        <w:ind w:firstLine="851"/>
        <w:jc w:val="both"/>
        <w:rPr>
          <w:snapToGrid/>
          <w:sz w:val="25"/>
          <w:szCs w:val="25"/>
        </w:rPr>
      </w:pPr>
      <w:r w:rsidRPr="003D6DDB">
        <w:rPr>
          <w:snapToGrid/>
          <w:sz w:val="25"/>
          <w:szCs w:val="25"/>
        </w:rPr>
        <w:t>- с</w:t>
      </w:r>
      <w:r w:rsidR="005830DF" w:rsidRPr="003D6DDB">
        <w:rPr>
          <w:snapToGrid/>
          <w:sz w:val="25"/>
          <w:szCs w:val="25"/>
        </w:rPr>
        <w:t>пособность выстраивать эффективную коммуникацию на различных уровнях и успешно работать в команде.</w:t>
      </w:r>
    </w:p>
    <w:p w:rsidR="003D6DDB" w:rsidRPr="003D6DDB" w:rsidRDefault="003D6DDB" w:rsidP="005830DF">
      <w:pPr>
        <w:ind w:firstLine="709"/>
        <w:jc w:val="both"/>
        <w:rPr>
          <w:b/>
          <w:i/>
          <w:snapToGrid/>
          <w:sz w:val="25"/>
          <w:szCs w:val="25"/>
          <w:u w:val="single"/>
        </w:rPr>
      </w:pPr>
    </w:p>
    <w:p w:rsidR="005830DF" w:rsidRPr="003D6DDB" w:rsidRDefault="005830DF" w:rsidP="003D6DDB">
      <w:pPr>
        <w:ind w:firstLine="851"/>
        <w:jc w:val="both"/>
        <w:rPr>
          <w:b/>
          <w:i/>
          <w:snapToGrid/>
          <w:sz w:val="25"/>
          <w:szCs w:val="25"/>
          <w:u w:val="single"/>
        </w:rPr>
      </w:pPr>
      <w:r w:rsidRPr="003D6DDB">
        <w:rPr>
          <w:b/>
          <w:i/>
          <w:snapToGrid/>
          <w:sz w:val="25"/>
          <w:szCs w:val="25"/>
          <w:u w:val="single"/>
        </w:rPr>
        <w:t>Государственная гражданская служба гарантирует:</w:t>
      </w:r>
    </w:p>
    <w:p w:rsidR="005830DF" w:rsidRPr="003D6DDB" w:rsidRDefault="005830DF" w:rsidP="005830DF">
      <w:pPr>
        <w:ind w:firstLine="709"/>
        <w:jc w:val="both"/>
        <w:rPr>
          <w:snapToGrid/>
          <w:sz w:val="25"/>
          <w:szCs w:val="25"/>
        </w:rPr>
      </w:pPr>
      <w:r w:rsidRPr="003D6DDB">
        <w:rPr>
          <w:snapToGrid/>
          <w:sz w:val="25"/>
          <w:szCs w:val="25"/>
        </w:rPr>
        <w:t>- официальное трудоустройство;</w:t>
      </w:r>
    </w:p>
    <w:p w:rsidR="005830DF" w:rsidRPr="003D6DDB" w:rsidRDefault="005830DF" w:rsidP="005830DF">
      <w:pPr>
        <w:ind w:firstLine="709"/>
        <w:jc w:val="both"/>
        <w:rPr>
          <w:snapToGrid/>
          <w:sz w:val="25"/>
          <w:szCs w:val="25"/>
        </w:rPr>
      </w:pPr>
      <w:r w:rsidRPr="003D6DDB">
        <w:rPr>
          <w:snapToGrid/>
          <w:sz w:val="25"/>
          <w:szCs w:val="25"/>
        </w:rPr>
        <w:t>- социальный пакет;</w:t>
      </w:r>
    </w:p>
    <w:p w:rsidR="005830DF" w:rsidRPr="003D6DDB" w:rsidRDefault="005830DF" w:rsidP="005830DF">
      <w:pPr>
        <w:ind w:firstLine="709"/>
        <w:jc w:val="both"/>
        <w:rPr>
          <w:snapToGrid/>
          <w:sz w:val="25"/>
          <w:szCs w:val="25"/>
        </w:rPr>
      </w:pPr>
      <w:r w:rsidRPr="003D6DDB">
        <w:rPr>
          <w:snapToGrid/>
          <w:sz w:val="25"/>
          <w:szCs w:val="25"/>
        </w:rPr>
        <w:t>- стабильную заработную плату 2 раза в месяц;</w:t>
      </w:r>
    </w:p>
    <w:p w:rsidR="005830DF" w:rsidRPr="003D6DDB" w:rsidRDefault="005830DF" w:rsidP="005830DF">
      <w:pPr>
        <w:ind w:firstLine="709"/>
        <w:jc w:val="both"/>
        <w:rPr>
          <w:snapToGrid/>
          <w:sz w:val="25"/>
          <w:szCs w:val="25"/>
        </w:rPr>
      </w:pPr>
      <w:r w:rsidRPr="003D6DDB">
        <w:rPr>
          <w:snapToGrid/>
          <w:sz w:val="25"/>
          <w:szCs w:val="25"/>
        </w:rPr>
        <w:t>- дружный коллектив и благоприятную рабочую атмосферу;</w:t>
      </w:r>
    </w:p>
    <w:p w:rsidR="005830DF" w:rsidRPr="003D6DDB" w:rsidRDefault="005830DF" w:rsidP="005830DF">
      <w:pPr>
        <w:ind w:firstLine="709"/>
        <w:jc w:val="both"/>
        <w:rPr>
          <w:snapToGrid/>
          <w:sz w:val="25"/>
          <w:szCs w:val="25"/>
        </w:rPr>
      </w:pPr>
      <w:r w:rsidRPr="003D6DDB">
        <w:rPr>
          <w:snapToGrid/>
          <w:sz w:val="25"/>
          <w:szCs w:val="25"/>
        </w:rPr>
        <w:t>- возможность повысить квалификацию;</w:t>
      </w:r>
    </w:p>
    <w:p w:rsidR="005830DF" w:rsidRPr="003D6DDB" w:rsidRDefault="005830DF" w:rsidP="005830DF">
      <w:pPr>
        <w:ind w:firstLine="709"/>
        <w:jc w:val="both"/>
        <w:rPr>
          <w:snapToGrid/>
          <w:sz w:val="25"/>
          <w:szCs w:val="25"/>
        </w:rPr>
      </w:pPr>
      <w:r w:rsidRPr="003D6DDB">
        <w:rPr>
          <w:snapToGrid/>
          <w:sz w:val="25"/>
          <w:szCs w:val="25"/>
        </w:rPr>
        <w:t>- кураторство опытного наставника, который поможет адаптироваться в Инспекции и поделится бесценным опытом;</w:t>
      </w:r>
    </w:p>
    <w:p w:rsidR="005830DF" w:rsidRPr="003D6DDB" w:rsidRDefault="005830DF" w:rsidP="005830DF">
      <w:pPr>
        <w:ind w:firstLine="709"/>
        <w:jc w:val="both"/>
        <w:rPr>
          <w:snapToGrid/>
          <w:sz w:val="25"/>
          <w:szCs w:val="25"/>
        </w:rPr>
      </w:pPr>
      <w:r w:rsidRPr="003D6DDB">
        <w:rPr>
          <w:snapToGrid/>
          <w:sz w:val="25"/>
          <w:szCs w:val="25"/>
        </w:rPr>
        <w:t>- карьерный и профессиональный рост;</w:t>
      </w:r>
    </w:p>
    <w:p w:rsidR="005830DF" w:rsidRPr="003D6DDB" w:rsidRDefault="005830DF" w:rsidP="005830DF">
      <w:pPr>
        <w:ind w:firstLine="709"/>
        <w:jc w:val="both"/>
        <w:rPr>
          <w:snapToGrid/>
          <w:sz w:val="25"/>
          <w:szCs w:val="25"/>
        </w:rPr>
      </w:pPr>
      <w:r w:rsidRPr="003D6DDB">
        <w:rPr>
          <w:snapToGrid/>
          <w:sz w:val="25"/>
          <w:szCs w:val="25"/>
        </w:rPr>
        <w:t>- льготные путевки в санатории Федеральной налоговой службы;</w:t>
      </w:r>
    </w:p>
    <w:p w:rsidR="005830DF" w:rsidRPr="003D6DDB" w:rsidRDefault="005830DF" w:rsidP="005830DF">
      <w:pPr>
        <w:ind w:firstLine="709"/>
        <w:jc w:val="both"/>
        <w:rPr>
          <w:snapToGrid/>
          <w:sz w:val="25"/>
          <w:szCs w:val="25"/>
        </w:rPr>
      </w:pPr>
      <w:r w:rsidRPr="003D6DDB">
        <w:rPr>
          <w:snapToGrid/>
          <w:sz w:val="25"/>
          <w:szCs w:val="25"/>
        </w:rPr>
        <w:t>- интересную, ответственную работу.</w:t>
      </w:r>
    </w:p>
    <w:p w:rsidR="005830DF" w:rsidRPr="003D6DDB" w:rsidRDefault="005830DF" w:rsidP="005830DF">
      <w:pPr>
        <w:ind w:firstLine="709"/>
        <w:jc w:val="both"/>
        <w:rPr>
          <w:snapToGrid/>
          <w:sz w:val="25"/>
          <w:szCs w:val="25"/>
        </w:rPr>
      </w:pPr>
    </w:p>
    <w:p w:rsidR="005830DF" w:rsidRPr="003D6DDB" w:rsidRDefault="005830DF" w:rsidP="005830DF">
      <w:pPr>
        <w:ind w:firstLine="709"/>
        <w:jc w:val="both"/>
        <w:rPr>
          <w:snapToGrid/>
          <w:sz w:val="25"/>
          <w:szCs w:val="25"/>
        </w:rPr>
      </w:pPr>
      <w:r w:rsidRPr="003D6DDB">
        <w:rPr>
          <w:snapToGrid/>
          <w:sz w:val="25"/>
          <w:szCs w:val="25"/>
        </w:rPr>
        <w:t xml:space="preserve">Ждем молодых специалистов по адресу: 454080, г. Челябинск,                               ул. К. Либкнехта, д. 2 А, отдела кадров, профилактики коррупционных и иных правонарушений и безопасности. Контактные, телефоны 8-351-214-78-05 доб. 48-20, </w:t>
      </w:r>
      <w:r w:rsidR="007F4A9A">
        <w:rPr>
          <w:snapToGrid/>
          <w:sz w:val="25"/>
          <w:szCs w:val="25"/>
        </w:rPr>
        <w:t xml:space="preserve">          4</w:t>
      </w:r>
      <w:r w:rsidRPr="003D6DDB">
        <w:rPr>
          <w:snapToGrid/>
          <w:sz w:val="25"/>
          <w:szCs w:val="25"/>
        </w:rPr>
        <w:t>8-21, 48-22, 48-23.</w:t>
      </w:r>
    </w:p>
    <w:sectPr w:rsidR="005830DF" w:rsidRPr="003D6DDB" w:rsidSect="00D745BC">
      <w:headerReference w:type="default" r:id="rId7"/>
      <w:pgSz w:w="11906" w:h="16838" w:code="9"/>
      <w:pgMar w:top="567" w:right="567" w:bottom="568" w:left="1701" w:header="113" w:footer="113" w:gutter="0"/>
      <w:cols w:space="720"/>
      <w:titlePg/>
      <w:docGrid w:linePitch="354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4619" w:rsidRDefault="00844619">
      <w:r>
        <w:separator/>
      </w:r>
    </w:p>
  </w:endnote>
  <w:endnote w:type="continuationSeparator" w:id="0">
    <w:p w:rsidR="00844619" w:rsidRDefault="008446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4619" w:rsidRDefault="00844619">
      <w:r>
        <w:separator/>
      </w:r>
    </w:p>
  </w:footnote>
  <w:footnote w:type="continuationSeparator" w:id="0">
    <w:p w:rsidR="00844619" w:rsidRDefault="0084461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78518786"/>
      <w:docPartObj>
        <w:docPartGallery w:val="Page Numbers (Top of Page)"/>
        <w:docPartUnique/>
      </w:docPartObj>
    </w:sdtPr>
    <w:sdtEndPr/>
    <w:sdtContent>
      <w:p w:rsidR="00EE7086" w:rsidRDefault="007F4A9A" w:rsidP="007A6899">
        <w:pPr>
          <w:pStyle w:val="a3"/>
          <w:jc w:val="center"/>
        </w:pPr>
      </w:p>
      <w:p w:rsidR="007A6899" w:rsidRDefault="005830DF" w:rsidP="007A6899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6DDB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0DF"/>
    <w:rsid w:val="002D1C2B"/>
    <w:rsid w:val="003D6DDB"/>
    <w:rsid w:val="005830DF"/>
    <w:rsid w:val="007F4A9A"/>
    <w:rsid w:val="00844619"/>
    <w:rsid w:val="00CE2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DF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30DF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830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83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0DF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830DF"/>
    <w:pPr>
      <w:tabs>
        <w:tab w:val="center" w:pos="4677"/>
        <w:tab w:val="right" w:pos="9355"/>
      </w:tabs>
    </w:pPr>
    <w:rPr>
      <w:snapToGrid/>
      <w:sz w:val="28"/>
      <w:szCs w:val="24"/>
    </w:rPr>
  </w:style>
  <w:style w:type="character" w:customStyle="1" w:styleId="a4">
    <w:name w:val="Верхний колонтитул Знак"/>
    <w:basedOn w:val="a0"/>
    <w:link w:val="a3"/>
    <w:uiPriority w:val="99"/>
    <w:rsid w:val="005830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ConsPlusNormal">
    <w:name w:val="ConsPlusNormal"/>
    <w:rsid w:val="005830D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379</Words>
  <Characters>2162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Архипова Анастасия Юрьевна</dc:creator>
  <cp:lastModifiedBy>Болентаева Марина Валерьевна</cp:lastModifiedBy>
  <cp:revision>3</cp:revision>
  <dcterms:created xsi:type="dcterms:W3CDTF">2024-04-09T11:27:00Z</dcterms:created>
  <dcterms:modified xsi:type="dcterms:W3CDTF">2024-04-11T04:14:00Z</dcterms:modified>
</cp:coreProperties>
</file>